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3F3061" w14:textId="77777777" w:rsidR="008974E2" w:rsidRPr="008974E2" w:rsidRDefault="008974E2" w:rsidP="008974E2">
      <w:pPr>
        <w:spacing w:after="0" w:line="240" w:lineRule="auto"/>
        <w:jc w:val="center"/>
        <w:rPr>
          <w:rFonts w:ascii="Times New Roman" w:eastAsia="Times New Roman" w:hAnsi="Times New Roman" w:cs="Times New Roman"/>
          <w:b/>
          <w:bCs/>
          <w:caps/>
          <w:sz w:val="28"/>
          <w:szCs w:val="28"/>
          <w:lang w:val="uk-UA" w:eastAsia="ru-RU"/>
        </w:rPr>
      </w:pPr>
      <w:r w:rsidRPr="008974E2">
        <w:rPr>
          <w:rFonts w:ascii="Times New Roman" w:eastAsia="Times New Roman" w:hAnsi="Times New Roman" w:cs="Times New Roman"/>
          <w:b/>
          <w:bCs/>
          <w:caps/>
          <w:sz w:val="28"/>
          <w:szCs w:val="28"/>
          <w:lang w:val="uk-UA" w:eastAsia="ru-RU"/>
        </w:rPr>
        <w:t>Національний технічний університет України</w:t>
      </w:r>
    </w:p>
    <w:p w14:paraId="232FCE36" w14:textId="77777777" w:rsidR="008974E2" w:rsidRPr="008974E2" w:rsidRDefault="008974E2" w:rsidP="008974E2">
      <w:pPr>
        <w:spacing w:after="0" w:line="240" w:lineRule="auto"/>
        <w:jc w:val="center"/>
        <w:rPr>
          <w:rFonts w:ascii="Times New Roman" w:eastAsia="Times New Roman" w:hAnsi="Times New Roman" w:cs="Times New Roman"/>
          <w:b/>
          <w:bCs/>
          <w:caps/>
          <w:sz w:val="28"/>
          <w:szCs w:val="28"/>
          <w:lang w:eastAsia="ru-RU"/>
        </w:rPr>
      </w:pPr>
      <w:r w:rsidRPr="008974E2">
        <w:rPr>
          <w:rFonts w:ascii="Times New Roman" w:eastAsia="Times New Roman" w:hAnsi="Times New Roman" w:cs="Times New Roman"/>
          <w:b/>
          <w:bCs/>
          <w:caps/>
          <w:sz w:val="28"/>
          <w:szCs w:val="28"/>
          <w:lang w:val="uk-UA" w:eastAsia="ru-RU"/>
        </w:rPr>
        <w:t>«Київський політехнічний інститут</w:t>
      </w:r>
    </w:p>
    <w:p w14:paraId="7C06A057" w14:textId="77777777" w:rsidR="008974E2" w:rsidRPr="008974E2" w:rsidRDefault="008974E2" w:rsidP="008974E2">
      <w:pPr>
        <w:spacing w:after="0" w:line="240" w:lineRule="auto"/>
        <w:jc w:val="center"/>
        <w:rPr>
          <w:rFonts w:ascii="Times New Roman" w:eastAsia="Times New Roman" w:hAnsi="Times New Roman" w:cs="Times New Roman"/>
          <w:b/>
          <w:bCs/>
          <w:caps/>
          <w:sz w:val="28"/>
          <w:szCs w:val="28"/>
          <w:lang w:val="uk-UA" w:eastAsia="ru-RU"/>
        </w:rPr>
      </w:pPr>
      <w:r w:rsidRPr="008974E2">
        <w:rPr>
          <w:rFonts w:ascii="Times New Roman" w:eastAsia="Times New Roman" w:hAnsi="Times New Roman" w:cs="Times New Roman"/>
          <w:b/>
          <w:bCs/>
          <w:caps/>
          <w:sz w:val="28"/>
          <w:szCs w:val="28"/>
          <w:lang w:val="uk-UA" w:eastAsia="ru-RU"/>
        </w:rPr>
        <w:t>імені ігоря сікорського»</w:t>
      </w:r>
    </w:p>
    <w:p w14:paraId="254228B0" w14:textId="77777777" w:rsidR="008974E2" w:rsidRPr="008974E2" w:rsidRDefault="008974E2" w:rsidP="008974E2">
      <w:pPr>
        <w:tabs>
          <w:tab w:val="left" w:leader="underscore" w:pos="8931"/>
        </w:tabs>
        <w:spacing w:after="0" w:line="240" w:lineRule="auto"/>
        <w:rPr>
          <w:rFonts w:ascii="Times New Roman" w:eastAsia="Times New Roman" w:hAnsi="Times New Roman" w:cs="Times New Roman"/>
          <w:sz w:val="28"/>
          <w:szCs w:val="24"/>
          <w:lang w:val="uk-UA" w:eastAsia="ru-RU"/>
        </w:rPr>
      </w:pPr>
      <w:r w:rsidRPr="008974E2">
        <w:rPr>
          <w:rFonts w:ascii="Times New Roman" w:eastAsia="Times New Roman" w:hAnsi="Times New Roman" w:cs="Times New Roman"/>
          <w:sz w:val="28"/>
          <w:szCs w:val="24"/>
          <w:lang w:val="uk-UA" w:eastAsia="ru-RU"/>
        </w:rPr>
        <w:t xml:space="preserve">                             Факультет біотехнології і біотехніки</w:t>
      </w:r>
    </w:p>
    <w:p w14:paraId="761F9DCF" w14:textId="77777777" w:rsidR="008974E2" w:rsidRPr="008974E2" w:rsidRDefault="008974E2" w:rsidP="008974E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r w:rsidRPr="008974E2">
        <w:rPr>
          <w:rFonts w:ascii="Times New Roman" w:eastAsia="Times New Roman" w:hAnsi="Times New Roman" w:cs="Times New Roman"/>
          <w:sz w:val="28"/>
          <w:szCs w:val="24"/>
          <w:lang w:val="uk-UA" w:eastAsia="ru-RU"/>
        </w:rPr>
        <w:t xml:space="preserve">Кафедра </w:t>
      </w:r>
      <w:r w:rsidRPr="008974E2">
        <w:rPr>
          <w:rFonts w:ascii="Times New Roman" w:eastAsia="Times New Roman" w:hAnsi="Times New Roman" w:cs="Times New Roman"/>
          <w:sz w:val="28"/>
          <w:szCs w:val="28"/>
          <w:lang w:val="uk-UA" w:eastAsia="ru-RU"/>
        </w:rPr>
        <w:t>біоенергетики, біоінформатики та екобіотехнології</w:t>
      </w:r>
      <w:r w:rsidRPr="008974E2">
        <w:rPr>
          <w:rFonts w:ascii="Times New Roman" w:eastAsia="Times New Roman" w:hAnsi="Times New Roman" w:cs="Times New Roman"/>
          <w:sz w:val="28"/>
          <w:szCs w:val="24"/>
          <w:lang w:val="uk-UA" w:eastAsia="ru-RU"/>
        </w:rPr>
        <w:t xml:space="preserve"> </w:t>
      </w:r>
    </w:p>
    <w:p w14:paraId="35F5FF0B" w14:textId="77777777" w:rsidR="008974E2" w:rsidRPr="008974E2" w:rsidRDefault="008974E2" w:rsidP="008974E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637"/>
        <w:gridCol w:w="3479"/>
      </w:tblGrid>
      <w:tr w:rsidR="008974E2" w:rsidRPr="008974E2" w14:paraId="087B1092" w14:textId="77777777" w:rsidTr="008974E2">
        <w:tc>
          <w:tcPr>
            <w:tcW w:w="5637" w:type="dxa"/>
          </w:tcPr>
          <w:p w14:paraId="394611C1" w14:textId="77777777" w:rsidR="008974E2" w:rsidRPr="008974E2" w:rsidRDefault="008974E2" w:rsidP="008974E2">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8974E2">
              <w:rPr>
                <w:rFonts w:ascii="Times New Roman" w:eastAsia="Times New Roman" w:hAnsi="Times New Roman" w:cs="Times New Roman"/>
                <w:bCs/>
                <w:sz w:val="26"/>
                <w:szCs w:val="24"/>
                <w:lang w:val="uk-UA" w:eastAsia="ru-RU"/>
              </w:rPr>
              <w:t>«На правах рукопису»</w:t>
            </w:r>
          </w:p>
          <w:p w14:paraId="5023DAE6" w14:textId="77777777" w:rsidR="008974E2" w:rsidRPr="008974E2" w:rsidRDefault="008974E2" w:rsidP="008974E2">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8974E2">
              <w:rPr>
                <w:rFonts w:ascii="Times New Roman" w:eastAsia="Times New Roman" w:hAnsi="Times New Roman" w:cs="Times New Roman"/>
                <w:bCs/>
                <w:sz w:val="26"/>
                <w:szCs w:val="24"/>
                <w:lang w:val="uk-UA" w:eastAsia="ru-RU"/>
              </w:rPr>
              <w:t>УДК ______________</w:t>
            </w:r>
          </w:p>
        </w:tc>
        <w:tc>
          <w:tcPr>
            <w:tcW w:w="3479" w:type="dxa"/>
          </w:tcPr>
          <w:p w14:paraId="0A9195D4" w14:textId="77777777" w:rsidR="008974E2" w:rsidRPr="008974E2" w:rsidRDefault="008974E2" w:rsidP="008974E2">
            <w:pPr>
              <w:spacing w:after="0" w:line="360" w:lineRule="auto"/>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lang w:val="uk-UA" w:eastAsia="ru-RU"/>
              </w:rPr>
              <w:t>«До захисту допущено»</w:t>
            </w:r>
          </w:p>
          <w:p w14:paraId="0E2DAB8D" w14:textId="77777777" w:rsidR="008974E2" w:rsidRPr="008974E2" w:rsidRDefault="008974E2" w:rsidP="008974E2">
            <w:pPr>
              <w:spacing w:after="0" w:line="240" w:lineRule="auto"/>
              <w:rPr>
                <w:rFonts w:ascii="Times New Roman" w:eastAsia="Times New Roman" w:hAnsi="Times New Roman" w:cs="Times New Roman"/>
                <w:bCs/>
                <w:sz w:val="26"/>
                <w:szCs w:val="24"/>
                <w:lang w:val="uk-UA" w:eastAsia="ru-RU"/>
              </w:rPr>
            </w:pPr>
            <w:r w:rsidRPr="008974E2">
              <w:rPr>
                <w:rFonts w:ascii="Times New Roman" w:eastAsia="Times New Roman" w:hAnsi="Times New Roman" w:cs="Times New Roman"/>
                <w:bCs/>
                <w:sz w:val="26"/>
                <w:szCs w:val="24"/>
                <w:lang w:eastAsia="ru-RU"/>
              </w:rPr>
              <w:t>В.о. з</w:t>
            </w:r>
            <w:r w:rsidRPr="008974E2">
              <w:rPr>
                <w:rFonts w:ascii="Times New Roman" w:eastAsia="Times New Roman" w:hAnsi="Times New Roman" w:cs="Times New Roman"/>
                <w:bCs/>
                <w:sz w:val="26"/>
                <w:szCs w:val="24"/>
                <w:lang w:val="uk-UA" w:eastAsia="ru-RU"/>
              </w:rPr>
              <w:t>авідувач</w:t>
            </w:r>
            <w:r w:rsidRPr="008974E2">
              <w:rPr>
                <w:rFonts w:ascii="Times New Roman" w:eastAsia="Times New Roman" w:hAnsi="Times New Roman" w:cs="Times New Roman"/>
                <w:bCs/>
                <w:sz w:val="26"/>
                <w:szCs w:val="24"/>
                <w:lang w:eastAsia="ru-RU"/>
              </w:rPr>
              <w:t>а</w:t>
            </w:r>
            <w:r w:rsidRPr="008974E2">
              <w:rPr>
                <w:rFonts w:ascii="Times New Roman" w:eastAsia="Times New Roman" w:hAnsi="Times New Roman" w:cs="Times New Roman"/>
                <w:bCs/>
                <w:sz w:val="26"/>
                <w:szCs w:val="24"/>
                <w:lang w:val="uk-UA" w:eastAsia="ru-RU"/>
              </w:rPr>
              <w:t xml:space="preserve"> кафедри</w:t>
            </w:r>
          </w:p>
          <w:p w14:paraId="6D3FC673" w14:textId="794D1313" w:rsidR="008974E2" w:rsidRPr="00EA5036" w:rsidRDefault="008974E2" w:rsidP="008974E2">
            <w:pPr>
              <w:spacing w:after="0" w:line="240" w:lineRule="auto"/>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lang w:val="uk-UA" w:eastAsia="ru-RU"/>
              </w:rPr>
              <w:t>__________ Голуб Н.Б.</w:t>
            </w:r>
          </w:p>
          <w:p w14:paraId="42AD2BEE" w14:textId="77777777" w:rsidR="008974E2" w:rsidRPr="008974E2" w:rsidRDefault="008974E2" w:rsidP="008974E2">
            <w:pPr>
              <w:spacing w:after="0" w:line="240" w:lineRule="auto"/>
              <w:rPr>
                <w:rFonts w:ascii="Times New Roman" w:eastAsia="Times New Roman" w:hAnsi="Times New Roman" w:cs="Times New Roman"/>
                <w:bCs/>
                <w:caps/>
                <w:sz w:val="26"/>
                <w:szCs w:val="24"/>
                <w:lang w:val="uk-UA" w:eastAsia="ru-RU"/>
              </w:rPr>
            </w:pPr>
            <w:r w:rsidRPr="008974E2">
              <w:rPr>
                <w:rFonts w:ascii="Times New Roman" w:eastAsia="Times New Roman" w:hAnsi="Times New Roman" w:cs="Times New Roman"/>
                <w:sz w:val="26"/>
                <w:szCs w:val="24"/>
                <w:lang w:val="uk-UA" w:eastAsia="ru-RU"/>
              </w:rPr>
              <w:t>“___”_____________20</w:t>
            </w:r>
            <w:r w:rsidRPr="008974E2">
              <w:rPr>
                <w:rFonts w:ascii="Times New Roman" w:eastAsia="Times New Roman" w:hAnsi="Times New Roman" w:cs="Times New Roman"/>
                <w:sz w:val="26"/>
                <w:szCs w:val="24"/>
                <w:lang w:eastAsia="ru-RU"/>
              </w:rPr>
              <w:t>21</w:t>
            </w:r>
            <w:r w:rsidRPr="008974E2">
              <w:rPr>
                <w:rFonts w:ascii="Times New Roman" w:eastAsia="Times New Roman" w:hAnsi="Times New Roman" w:cs="Times New Roman"/>
                <w:sz w:val="26"/>
                <w:szCs w:val="24"/>
                <w:lang w:val="uk-UA" w:eastAsia="ru-RU"/>
              </w:rPr>
              <w:t>р.</w:t>
            </w:r>
          </w:p>
        </w:tc>
      </w:tr>
    </w:tbl>
    <w:p w14:paraId="743772F9" w14:textId="77777777" w:rsidR="008974E2" w:rsidRPr="008974E2" w:rsidRDefault="008974E2" w:rsidP="008974E2">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0E42B4AB" w14:textId="77777777" w:rsidR="008974E2" w:rsidRPr="008974E2" w:rsidRDefault="008974E2" w:rsidP="008974E2">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8974E2">
        <w:rPr>
          <w:rFonts w:ascii="Times New Roman" w:eastAsia="Times New Roman" w:hAnsi="Times New Roman" w:cs="Times New Roman"/>
          <w:b/>
          <w:sz w:val="40"/>
          <w:szCs w:val="40"/>
          <w:lang w:val="uk-UA" w:eastAsia="ru-RU"/>
        </w:rPr>
        <w:t>Магістерська дисертація</w:t>
      </w:r>
    </w:p>
    <w:p w14:paraId="3019C17D" w14:textId="77777777" w:rsidR="008974E2" w:rsidRPr="008974E2" w:rsidRDefault="008974E2" w:rsidP="008974E2">
      <w:pPr>
        <w:spacing w:before="120" w:after="120" w:line="240" w:lineRule="auto"/>
        <w:jc w:val="center"/>
        <w:rPr>
          <w:rFonts w:ascii="Times New Roman" w:eastAsia="Times New Roman" w:hAnsi="Times New Roman" w:cs="Times New Roman"/>
          <w:b/>
          <w:sz w:val="26"/>
          <w:szCs w:val="24"/>
          <w:lang w:eastAsia="ru-RU"/>
        </w:rPr>
      </w:pPr>
      <w:r w:rsidRPr="008974E2">
        <w:rPr>
          <w:rFonts w:ascii="Times New Roman" w:eastAsia="Times New Roman" w:hAnsi="Times New Roman" w:cs="Times New Roman"/>
          <w:b/>
          <w:sz w:val="26"/>
          <w:szCs w:val="24"/>
          <w:lang w:val="uk-UA" w:eastAsia="ru-RU"/>
        </w:rPr>
        <w:t>на здобуття ступеня магістра</w:t>
      </w:r>
    </w:p>
    <w:p w14:paraId="6720A92E" w14:textId="77777777" w:rsidR="008974E2" w:rsidRPr="008974E2" w:rsidRDefault="008974E2" w:rsidP="008974E2">
      <w:pPr>
        <w:spacing w:before="120" w:after="120" w:line="240" w:lineRule="auto"/>
        <w:jc w:val="center"/>
        <w:rPr>
          <w:rFonts w:ascii="Times New Roman" w:eastAsia="Times New Roman" w:hAnsi="Times New Roman" w:cs="Times New Roman"/>
          <w:b/>
          <w:sz w:val="26"/>
          <w:szCs w:val="24"/>
          <w:lang w:val="uk-UA" w:eastAsia="ru-RU"/>
        </w:rPr>
      </w:pPr>
      <w:r w:rsidRPr="008974E2">
        <w:rPr>
          <w:rFonts w:ascii="Times New Roman" w:eastAsia="Times New Roman" w:hAnsi="Times New Roman" w:cs="Times New Roman"/>
          <w:b/>
          <w:sz w:val="26"/>
          <w:szCs w:val="24"/>
          <w:lang w:val="uk-UA" w:eastAsia="ru-RU"/>
        </w:rPr>
        <w:t>за освітньо-</w:t>
      </w:r>
      <w:r w:rsidRPr="008974E2">
        <w:rPr>
          <w:rFonts w:ascii="Times New Roman" w:eastAsia="Times New Roman" w:hAnsi="Times New Roman" w:cs="Times New Roman"/>
          <w:b/>
          <w:sz w:val="26"/>
          <w:szCs w:val="24"/>
          <w:lang w:eastAsia="ru-RU"/>
        </w:rPr>
        <w:t>профес</w:t>
      </w:r>
      <w:r w:rsidRPr="008974E2">
        <w:rPr>
          <w:rFonts w:ascii="Times New Roman" w:eastAsia="Times New Roman" w:hAnsi="Times New Roman" w:cs="Times New Roman"/>
          <w:b/>
          <w:sz w:val="26"/>
          <w:szCs w:val="24"/>
          <w:lang w:val="uk-UA" w:eastAsia="ru-RU"/>
        </w:rPr>
        <w:t>ійною програмою «Біотехнологіі»</w:t>
      </w:r>
    </w:p>
    <w:p w14:paraId="6B074291" w14:textId="77777777" w:rsidR="008974E2" w:rsidRPr="00DD7822" w:rsidRDefault="008974E2" w:rsidP="00DD7822">
      <w:pPr>
        <w:tabs>
          <w:tab w:val="left" w:leader="underscore" w:pos="8931"/>
        </w:tabs>
        <w:spacing w:after="0" w:line="240" w:lineRule="auto"/>
        <w:ind w:left="425" w:hanging="425"/>
        <w:jc w:val="center"/>
        <w:rPr>
          <w:rFonts w:ascii="Times New Roman" w:eastAsia="Times New Roman" w:hAnsi="Times New Roman" w:cs="Times New Roman"/>
          <w:b/>
          <w:sz w:val="28"/>
          <w:szCs w:val="24"/>
          <w:lang w:val="uk-UA" w:eastAsia="ru-RU"/>
        </w:rPr>
      </w:pPr>
      <w:r w:rsidRPr="008974E2">
        <w:rPr>
          <w:rFonts w:ascii="Times New Roman" w:eastAsia="Times New Roman" w:hAnsi="Times New Roman" w:cs="Times New Roman"/>
          <w:b/>
          <w:sz w:val="26"/>
          <w:szCs w:val="24"/>
          <w:lang w:val="uk-UA" w:eastAsia="ru-RU"/>
        </w:rPr>
        <w:t xml:space="preserve">зі спеціальності </w:t>
      </w:r>
      <w:r w:rsidRPr="008974E2">
        <w:rPr>
          <w:rFonts w:ascii="Times New Roman" w:eastAsia="Times New Roman" w:hAnsi="Times New Roman" w:cs="Times New Roman"/>
          <w:b/>
          <w:sz w:val="28"/>
          <w:szCs w:val="24"/>
          <w:lang w:val="uk-UA" w:eastAsia="ru-RU"/>
        </w:rPr>
        <w:t>162 «Біотехнології та біоінж</w:t>
      </w:r>
      <w:r w:rsidR="00DD7822">
        <w:rPr>
          <w:rFonts w:ascii="Times New Roman" w:eastAsia="Times New Roman" w:hAnsi="Times New Roman" w:cs="Times New Roman"/>
          <w:b/>
          <w:sz w:val="28"/>
          <w:szCs w:val="24"/>
          <w:lang w:val="uk-UA" w:eastAsia="ru-RU"/>
        </w:rPr>
        <w:t>енерія»,</w:t>
      </w:r>
      <w:r w:rsidR="001D12D1">
        <w:rPr>
          <w:rFonts w:ascii="Times New Roman" w:eastAsia="Times New Roman" w:hAnsi="Times New Roman" w:cs="Times New Roman"/>
          <w:sz w:val="26"/>
          <w:szCs w:val="24"/>
          <w:vertAlign w:val="superscript"/>
          <w:lang w:val="uk-UA" w:eastAsia="ru-RU"/>
        </w:rPr>
        <w:t xml:space="preserve">        </w:t>
      </w:r>
    </w:p>
    <w:p w14:paraId="43C8119F" w14:textId="1FA43334" w:rsidR="00EA5036" w:rsidRDefault="008974E2" w:rsidP="00EA5036">
      <w:pPr>
        <w:tabs>
          <w:tab w:val="left" w:leader="underscore" w:pos="8931"/>
        </w:tabs>
        <w:spacing w:before="120" w:after="0" w:line="240" w:lineRule="auto"/>
        <w:jc w:val="center"/>
        <w:rPr>
          <w:rFonts w:ascii="Times New Roman" w:eastAsia="Times New Roman" w:hAnsi="Times New Roman" w:cs="Times New Roman"/>
          <w:b/>
          <w:sz w:val="28"/>
          <w:szCs w:val="28"/>
          <w:lang w:val="uk-UA" w:eastAsia="ru-RU"/>
        </w:rPr>
      </w:pPr>
      <w:r w:rsidRPr="001F292A">
        <w:rPr>
          <w:rFonts w:ascii="Times New Roman" w:eastAsia="Times New Roman" w:hAnsi="Times New Roman" w:cs="Times New Roman"/>
          <w:b/>
          <w:sz w:val="28"/>
          <w:szCs w:val="28"/>
          <w:lang w:val="uk-UA" w:eastAsia="ru-RU"/>
        </w:rPr>
        <w:t>на тему:</w:t>
      </w:r>
      <w:r w:rsidR="001F292A" w:rsidRPr="001F292A">
        <w:rPr>
          <w:rFonts w:ascii="Times New Roman" w:eastAsia="Times New Roman" w:hAnsi="Times New Roman" w:cs="Times New Roman"/>
          <w:b/>
          <w:sz w:val="28"/>
          <w:szCs w:val="28"/>
          <w:lang w:val="uk-UA" w:eastAsia="ru-RU"/>
        </w:rPr>
        <w:t xml:space="preserve"> «Біотехнологія ізольованої лінії стовбурових клітин з крові»</w:t>
      </w:r>
    </w:p>
    <w:p w14:paraId="1BBBDBBF" w14:textId="77777777" w:rsidR="00EA5036" w:rsidRPr="006B4625" w:rsidRDefault="00EA5036" w:rsidP="00EA5036">
      <w:pPr>
        <w:tabs>
          <w:tab w:val="left" w:leader="underscore" w:pos="8931"/>
        </w:tabs>
        <w:spacing w:before="120" w:after="0" w:line="240" w:lineRule="auto"/>
        <w:jc w:val="center"/>
        <w:rPr>
          <w:rFonts w:ascii="Times New Roman" w:eastAsia="Times New Roman" w:hAnsi="Times New Roman" w:cs="Times New Roman"/>
          <w:b/>
          <w:sz w:val="28"/>
          <w:szCs w:val="28"/>
          <w:lang w:val="uk-UA" w:eastAsia="ru-RU"/>
        </w:rPr>
      </w:pPr>
    </w:p>
    <w:p w14:paraId="40C0CE51" w14:textId="6B5A0C7D" w:rsidR="008974E2" w:rsidRPr="008974E2" w:rsidRDefault="008974E2" w:rsidP="008974E2">
      <w:pPr>
        <w:spacing w:before="240" w:after="0" w:line="240" w:lineRule="auto"/>
        <w:rPr>
          <w:rFonts w:ascii="Times New Roman" w:eastAsia="Times New Roman" w:hAnsi="Times New Roman" w:cs="Times New Roman"/>
          <w:bCs/>
          <w:sz w:val="26"/>
          <w:szCs w:val="24"/>
          <w:lang w:val="uk-UA" w:eastAsia="ru-RU"/>
        </w:rPr>
      </w:pPr>
      <w:r w:rsidRPr="008974E2">
        <w:rPr>
          <w:rFonts w:ascii="Times New Roman" w:eastAsia="Times New Roman" w:hAnsi="Times New Roman" w:cs="Times New Roman"/>
          <w:bCs/>
          <w:sz w:val="26"/>
          <w:szCs w:val="24"/>
          <w:lang w:val="uk-UA" w:eastAsia="ru-RU"/>
        </w:rPr>
        <w:t>В</w:t>
      </w:r>
      <w:r w:rsidR="00875966">
        <w:rPr>
          <w:rFonts w:ascii="Times New Roman" w:eastAsia="Times New Roman" w:hAnsi="Times New Roman" w:cs="Times New Roman"/>
          <w:bCs/>
          <w:sz w:val="26"/>
          <w:szCs w:val="24"/>
          <w:lang w:val="uk-UA" w:eastAsia="ru-RU"/>
        </w:rPr>
        <w:t xml:space="preserve">иконала: студентка </w:t>
      </w:r>
      <w:r w:rsidR="006C3DCF">
        <w:rPr>
          <w:rFonts w:ascii="Times New Roman" w:eastAsia="Times New Roman" w:hAnsi="Times New Roman" w:cs="Times New Roman"/>
          <w:bCs/>
          <w:sz w:val="26"/>
          <w:szCs w:val="24"/>
          <w:lang w:val="en-US" w:eastAsia="ru-RU"/>
        </w:rPr>
        <w:t>І</w:t>
      </w:r>
      <w:r w:rsidR="00875966">
        <w:rPr>
          <w:rFonts w:ascii="Times New Roman" w:eastAsia="Times New Roman" w:hAnsi="Times New Roman" w:cs="Times New Roman"/>
          <w:bCs/>
          <w:sz w:val="26"/>
          <w:szCs w:val="24"/>
          <w:lang w:val="en-US" w:eastAsia="ru-RU"/>
        </w:rPr>
        <w:t>I</w:t>
      </w:r>
      <w:r w:rsidR="001F292A">
        <w:rPr>
          <w:rFonts w:ascii="Times New Roman" w:eastAsia="Times New Roman" w:hAnsi="Times New Roman" w:cs="Times New Roman"/>
          <w:bCs/>
          <w:sz w:val="26"/>
          <w:szCs w:val="24"/>
          <w:lang w:val="uk-UA" w:eastAsia="ru-RU"/>
        </w:rPr>
        <w:t xml:space="preserve"> курсу, групи  БМ-01 мп</w:t>
      </w:r>
    </w:p>
    <w:p w14:paraId="3FB7C94D" w14:textId="03267368" w:rsidR="008974E2" w:rsidRPr="008974E2" w:rsidRDefault="001F292A" w:rsidP="008974E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Калініченко Юлія Олександрівна                                                     </w:t>
      </w:r>
      <w:r w:rsidR="00524270">
        <w:rPr>
          <w:rFonts w:ascii="Times New Roman" w:eastAsia="Times New Roman" w:hAnsi="Times New Roman" w:cs="Times New Roman"/>
          <w:bCs/>
          <w:sz w:val="26"/>
          <w:szCs w:val="24"/>
          <w:lang w:val="uk-UA" w:eastAsia="ru-RU"/>
        </w:rPr>
        <w:t xml:space="preserve">  </w:t>
      </w:r>
      <w:r w:rsidR="008974E2" w:rsidRPr="008974E2">
        <w:rPr>
          <w:rFonts w:ascii="Times New Roman" w:eastAsia="Times New Roman" w:hAnsi="Times New Roman" w:cs="Times New Roman"/>
          <w:bCs/>
          <w:sz w:val="26"/>
          <w:szCs w:val="24"/>
          <w:lang w:val="uk-UA" w:eastAsia="ru-RU"/>
        </w:rPr>
        <w:tab/>
      </w:r>
      <w:r w:rsidR="008974E2" w:rsidRPr="008974E2">
        <w:rPr>
          <w:rFonts w:ascii="Times New Roman" w:eastAsia="Times New Roman" w:hAnsi="Times New Roman" w:cs="Times New Roman"/>
          <w:bCs/>
          <w:sz w:val="26"/>
          <w:szCs w:val="24"/>
          <w:lang w:val="uk-UA" w:eastAsia="ru-RU"/>
        </w:rPr>
        <w:tab/>
      </w:r>
      <w:r w:rsidR="008974E2" w:rsidRPr="008974E2">
        <w:rPr>
          <w:rFonts w:ascii="Times New Roman" w:eastAsia="Times New Roman" w:hAnsi="Times New Roman" w:cs="Times New Roman"/>
          <w:bCs/>
          <w:sz w:val="26"/>
          <w:szCs w:val="24"/>
          <w:lang w:val="uk-UA" w:eastAsia="ru-RU"/>
        </w:rPr>
        <w:tab/>
      </w:r>
    </w:p>
    <w:p w14:paraId="08B25A94" w14:textId="77777777" w:rsidR="008974E2" w:rsidRPr="008974E2" w:rsidRDefault="008974E2" w:rsidP="008974E2">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8974E2">
        <w:rPr>
          <w:rFonts w:ascii="Times New Roman" w:eastAsia="Times New Roman" w:hAnsi="Times New Roman" w:cs="Times New Roman"/>
          <w:sz w:val="26"/>
          <w:szCs w:val="24"/>
          <w:vertAlign w:val="superscript"/>
          <w:lang w:val="uk-UA" w:eastAsia="ru-RU"/>
        </w:rPr>
        <w:tab/>
        <w:t xml:space="preserve">(підпис) </w:t>
      </w:r>
    </w:p>
    <w:p w14:paraId="3D499DCF" w14:textId="77777777" w:rsidR="001F292A" w:rsidRDefault="008974E2" w:rsidP="001F292A">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8974E2">
        <w:rPr>
          <w:rFonts w:ascii="Times New Roman" w:eastAsia="Times New Roman" w:hAnsi="Times New Roman" w:cs="Times New Roman"/>
          <w:bCs/>
          <w:sz w:val="26"/>
          <w:szCs w:val="24"/>
          <w:lang w:val="uk-UA" w:eastAsia="ru-RU"/>
        </w:rPr>
        <w:t>Науковий керівник</w:t>
      </w:r>
      <w:r w:rsidR="001F292A">
        <w:rPr>
          <w:rFonts w:ascii="Times New Roman" w:eastAsia="Times New Roman" w:hAnsi="Times New Roman" w:cs="Times New Roman"/>
          <w:bCs/>
          <w:sz w:val="26"/>
          <w:szCs w:val="24"/>
          <w:lang w:val="uk-UA" w:eastAsia="ru-RU"/>
        </w:rPr>
        <w:t xml:space="preserve">: </w:t>
      </w:r>
      <w:r w:rsidR="000F3317">
        <w:rPr>
          <w:rFonts w:ascii="Times New Roman" w:eastAsia="Times New Roman" w:hAnsi="Times New Roman" w:cs="Times New Roman"/>
          <w:bCs/>
          <w:sz w:val="26"/>
          <w:szCs w:val="24"/>
          <w:lang w:val="uk-UA" w:eastAsia="ru-RU"/>
        </w:rPr>
        <w:t>доц.</w:t>
      </w:r>
      <w:r w:rsidR="001F292A" w:rsidRPr="001F292A">
        <w:rPr>
          <w:rFonts w:ascii="Times New Roman" w:eastAsia="Times New Roman" w:hAnsi="Times New Roman" w:cs="Times New Roman"/>
          <w:bCs/>
          <w:sz w:val="26"/>
          <w:szCs w:val="24"/>
          <w:lang w:val="uk-UA" w:eastAsia="ru-RU"/>
        </w:rPr>
        <w:t xml:space="preserve"> кафедри біоенергетики, </w:t>
      </w:r>
    </w:p>
    <w:p w14:paraId="4C37D0F6" w14:textId="77777777" w:rsidR="001F292A" w:rsidRDefault="001F292A" w:rsidP="001F292A">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1F292A">
        <w:rPr>
          <w:rFonts w:ascii="Times New Roman" w:eastAsia="Times New Roman" w:hAnsi="Times New Roman" w:cs="Times New Roman"/>
          <w:bCs/>
          <w:sz w:val="26"/>
          <w:szCs w:val="24"/>
          <w:lang w:val="uk-UA" w:eastAsia="ru-RU"/>
        </w:rPr>
        <w:t>біоінформатики та екобіотехнології,</w:t>
      </w:r>
      <w:r w:rsidR="00A44F8F" w:rsidRPr="001F292A">
        <w:rPr>
          <w:rFonts w:ascii="Times New Roman" w:eastAsia="Times New Roman" w:hAnsi="Times New Roman" w:cs="Times New Roman"/>
          <w:bCs/>
          <w:sz w:val="26"/>
          <w:szCs w:val="24"/>
          <w:lang w:val="uk-UA" w:eastAsia="ru-RU"/>
        </w:rPr>
        <w:t xml:space="preserve"> </w:t>
      </w:r>
      <w:r w:rsidR="00A44F8F" w:rsidRPr="004A6EF0">
        <w:rPr>
          <w:rFonts w:ascii="Times New Roman" w:eastAsia="Times New Roman" w:hAnsi="Times New Roman" w:cs="Times New Roman"/>
          <w:bCs/>
          <w:sz w:val="26"/>
          <w:szCs w:val="24"/>
          <w:lang w:val="uk-UA" w:eastAsia="ru-RU"/>
        </w:rPr>
        <w:t>к.т.н</w:t>
      </w:r>
      <w:r w:rsidR="00A44F8F" w:rsidRPr="001F292A">
        <w:rPr>
          <w:rFonts w:ascii="Times New Roman" w:eastAsia="Times New Roman" w:hAnsi="Times New Roman" w:cs="Times New Roman"/>
          <w:bCs/>
          <w:sz w:val="26"/>
          <w:szCs w:val="24"/>
          <w:lang w:val="uk-UA" w:eastAsia="ru-RU"/>
        </w:rPr>
        <w:t>.,</w:t>
      </w:r>
      <w:r w:rsidR="00A44F8F">
        <w:rPr>
          <w:rFonts w:ascii="Times New Roman" w:eastAsia="Times New Roman" w:hAnsi="Times New Roman" w:cs="Times New Roman"/>
          <w:bCs/>
          <w:sz w:val="26"/>
          <w:szCs w:val="24"/>
          <w:lang w:val="uk-UA" w:eastAsia="ru-RU"/>
        </w:rPr>
        <w:t xml:space="preserve"> </w:t>
      </w:r>
      <w:r w:rsidRPr="001F292A">
        <w:rPr>
          <w:rFonts w:ascii="Times New Roman" w:eastAsia="Times New Roman" w:hAnsi="Times New Roman" w:cs="Times New Roman"/>
          <w:bCs/>
          <w:sz w:val="26"/>
          <w:szCs w:val="24"/>
          <w:lang w:val="uk-UA" w:eastAsia="ru-RU"/>
        </w:rPr>
        <w:t>с.н.с</w:t>
      </w:r>
      <w:r w:rsidR="00A44F8F">
        <w:rPr>
          <w:rFonts w:ascii="Times New Roman" w:eastAsia="Times New Roman" w:hAnsi="Times New Roman" w:cs="Times New Roman"/>
          <w:bCs/>
          <w:sz w:val="26"/>
          <w:szCs w:val="24"/>
          <w:lang w:val="uk-UA" w:eastAsia="ru-RU"/>
        </w:rPr>
        <w:t>.</w:t>
      </w:r>
    </w:p>
    <w:p w14:paraId="14584124" w14:textId="77777777" w:rsidR="008974E2" w:rsidRPr="008974E2" w:rsidRDefault="001F292A" w:rsidP="001F292A">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Маринченко Л.В.                                                                                  </w:t>
      </w:r>
      <w:r w:rsidR="008974E2" w:rsidRPr="008974E2">
        <w:rPr>
          <w:rFonts w:ascii="Times New Roman" w:eastAsia="Times New Roman" w:hAnsi="Times New Roman" w:cs="Times New Roman"/>
          <w:bCs/>
          <w:sz w:val="26"/>
          <w:szCs w:val="24"/>
          <w:lang w:val="uk-UA" w:eastAsia="ru-RU"/>
        </w:rPr>
        <w:tab/>
      </w:r>
      <w:r w:rsidR="008974E2" w:rsidRPr="008974E2">
        <w:rPr>
          <w:rFonts w:ascii="Times New Roman" w:eastAsia="Times New Roman" w:hAnsi="Times New Roman" w:cs="Times New Roman"/>
          <w:bCs/>
          <w:sz w:val="26"/>
          <w:szCs w:val="24"/>
          <w:lang w:val="uk-UA" w:eastAsia="ru-RU"/>
        </w:rPr>
        <w:tab/>
      </w:r>
      <w:r w:rsidR="008974E2" w:rsidRPr="008974E2">
        <w:rPr>
          <w:rFonts w:ascii="Times New Roman" w:eastAsia="Times New Roman" w:hAnsi="Times New Roman" w:cs="Times New Roman"/>
          <w:bCs/>
          <w:sz w:val="26"/>
          <w:szCs w:val="24"/>
          <w:lang w:val="uk-UA" w:eastAsia="ru-RU"/>
        </w:rPr>
        <w:tab/>
      </w:r>
    </w:p>
    <w:p w14:paraId="18C7B867" w14:textId="77777777" w:rsidR="008974E2" w:rsidRPr="008974E2" w:rsidRDefault="008974E2" w:rsidP="006B4625">
      <w:pPr>
        <w:tabs>
          <w:tab w:val="left" w:pos="7938"/>
        </w:tabs>
        <w:spacing w:after="0" w:line="240" w:lineRule="auto"/>
        <w:rPr>
          <w:rFonts w:ascii="Times New Roman" w:eastAsia="Times New Roman" w:hAnsi="Times New Roman" w:cs="Times New Roman"/>
          <w:sz w:val="26"/>
          <w:szCs w:val="24"/>
          <w:vertAlign w:val="superscript"/>
          <w:lang w:val="uk-UA" w:eastAsia="ru-RU"/>
        </w:rPr>
      </w:pPr>
      <w:r w:rsidRPr="008974E2">
        <w:rPr>
          <w:rFonts w:ascii="Times New Roman" w:eastAsia="Times New Roman" w:hAnsi="Times New Roman" w:cs="Times New Roman"/>
          <w:sz w:val="26"/>
          <w:szCs w:val="24"/>
          <w:vertAlign w:val="superscript"/>
          <w:lang w:val="uk-UA" w:eastAsia="ru-RU"/>
        </w:rPr>
        <w:tab/>
        <w:t xml:space="preserve">(підпис) </w:t>
      </w:r>
    </w:p>
    <w:p w14:paraId="40FA1558" w14:textId="77777777" w:rsidR="001D12D1" w:rsidRPr="001D12D1" w:rsidRDefault="000F3317" w:rsidP="006B462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Консультант </w:t>
      </w:r>
      <w:r w:rsidR="001D12D1">
        <w:rPr>
          <w:rFonts w:ascii="Times New Roman" w:eastAsia="Times New Roman" w:hAnsi="Times New Roman" w:cs="Times New Roman"/>
          <w:bCs/>
          <w:sz w:val="26"/>
          <w:szCs w:val="24"/>
          <w:lang w:val="uk-UA" w:eastAsia="ru-RU"/>
        </w:rPr>
        <w:t xml:space="preserve">з </w:t>
      </w:r>
      <w:r w:rsidR="00A44F8F" w:rsidRPr="004A6EF0">
        <w:rPr>
          <w:rFonts w:ascii="Times New Roman" w:eastAsia="Times New Roman" w:hAnsi="Times New Roman" w:cs="Times New Roman"/>
          <w:bCs/>
          <w:sz w:val="26"/>
          <w:szCs w:val="24"/>
          <w:lang w:val="uk-UA" w:eastAsia="ru-RU"/>
        </w:rPr>
        <w:t>р</w:t>
      </w:r>
      <w:r w:rsidR="001D12D1">
        <w:rPr>
          <w:rFonts w:ascii="Times New Roman" w:eastAsia="Times New Roman" w:hAnsi="Times New Roman" w:cs="Times New Roman"/>
          <w:bCs/>
          <w:sz w:val="26"/>
          <w:szCs w:val="24"/>
          <w:lang w:val="uk-UA" w:eastAsia="ru-RU"/>
        </w:rPr>
        <w:t>озділу 4.</w:t>
      </w:r>
      <w:r w:rsidR="001D12D1" w:rsidRPr="001D12D1">
        <w:t xml:space="preserve"> </w:t>
      </w:r>
      <w:r w:rsidR="001D12D1" w:rsidRPr="001D12D1">
        <w:rPr>
          <w:rFonts w:ascii="Times New Roman" w:eastAsia="Times New Roman" w:hAnsi="Times New Roman" w:cs="Times New Roman"/>
          <w:bCs/>
          <w:sz w:val="26"/>
          <w:szCs w:val="24"/>
          <w:lang w:val="uk-UA" w:eastAsia="ru-RU"/>
        </w:rPr>
        <w:t>Розрахунок обладнання</w:t>
      </w:r>
    </w:p>
    <w:p w14:paraId="5511A736" w14:textId="77777777" w:rsidR="000F3317" w:rsidRDefault="001D12D1" w:rsidP="006B4625">
      <w:pPr>
        <w:tabs>
          <w:tab w:val="left" w:pos="1560"/>
          <w:tab w:val="left" w:pos="3119"/>
          <w:tab w:val="left" w:pos="3261"/>
          <w:tab w:val="left" w:leader="underscore" w:pos="7371"/>
          <w:tab w:val="left" w:pos="7513"/>
          <w:tab w:val="left" w:leader="underscore" w:pos="8903"/>
        </w:tabs>
        <w:spacing w:after="0" w:line="240" w:lineRule="auto"/>
      </w:pPr>
      <w:r w:rsidRPr="001D12D1">
        <w:rPr>
          <w:rFonts w:ascii="Times New Roman" w:eastAsia="Times New Roman" w:hAnsi="Times New Roman" w:cs="Times New Roman"/>
          <w:bCs/>
          <w:sz w:val="26"/>
          <w:szCs w:val="24"/>
          <w:lang w:val="uk-UA" w:eastAsia="ru-RU"/>
        </w:rPr>
        <w:t>для проведення технологічного процесу:</w:t>
      </w:r>
    </w:p>
    <w:p w14:paraId="21489F15" w14:textId="77777777" w:rsidR="000F3317" w:rsidRDefault="000F3317" w:rsidP="006B462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заст. зав.</w:t>
      </w:r>
      <w:r w:rsidR="001D12D1" w:rsidRPr="001D12D1">
        <w:rPr>
          <w:rFonts w:ascii="Times New Roman" w:eastAsia="Times New Roman" w:hAnsi="Times New Roman" w:cs="Times New Roman"/>
          <w:bCs/>
          <w:sz w:val="26"/>
          <w:szCs w:val="24"/>
          <w:lang w:val="uk-UA" w:eastAsia="ru-RU"/>
        </w:rPr>
        <w:t xml:space="preserve"> кафедри, д. т. н., професор</w:t>
      </w:r>
    </w:p>
    <w:p w14:paraId="7A0BA1A5" w14:textId="77777777" w:rsidR="008974E2" w:rsidRPr="008974E2" w:rsidRDefault="000F3317" w:rsidP="006B462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Саблій Л.А.                                                                                             </w:t>
      </w:r>
      <w:r w:rsidR="008974E2" w:rsidRPr="008974E2">
        <w:rPr>
          <w:rFonts w:ascii="Times New Roman" w:eastAsia="Times New Roman" w:hAnsi="Times New Roman" w:cs="Times New Roman"/>
          <w:bCs/>
          <w:sz w:val="26"/>
          <w:szCs w:val="24"/>
          <w:u w:val="single"/>
          <w:lang w:val="uk-UA" w:eastAsia="ru-RU"/>
        </w:rPr>
        <w:tab/>
      </w:r>
      <w:r w:rsidR="008974E2" w:rsidRPr="008974E2">
        <w:rPr>
          <w:rFonts w:ascii="Times New Roman" w:eastAsia="Times New Roman" w:hAnsi="Times New Roman" w:cs="Times New Roman"/>
          <w:bCs/>
          <w:sz w:val="26"/>
          <w:szCs w:val="24"/>
          <w:lang w:val="uk-UA" w:eastAsia="ru-RU"/>
        </w:rPr>
        <w:tab/>
      </w:r>
      <w:r w:rsidR="008974E2" w:rsidRPr="008974E2">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2B453FE9" w14:textId="77777777" w:rsidR="008974E2" w:rsidRPr="008974E2" w:rsidRDefault="008974E2" w:rsidP="008974E2">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8974E2">
        <w:rPr>
          <w:rFonts w:ascii="Times New Roman" w:eastAsia="Times New Roman" w:hAnsi="Times New Roman" w:cs="Times New Roman"/>
          <w:sz w:val="26"/>
          <w:szCs w:val="24"/>
          <w:vertAlign w:val="superscript"/>
          <w:lang w:val="uk-UA" w:eastAsia="ru-RU"/>
        </w:rPr>
        <w:tab/>
      </w:r>
      <w:r w:rsidRPr="008974E2">
        <w:rPr>
          <w:rFonts w:ascii="Times New Roman" w:eastAsia="Times New Roman" w:hAnsi="Times New Roman" w:cs="Times New Roman"/>
          <w:sz w:val="26"/>
          <w:szCs w:val="24"/>
          <w:vertAlign w:val="superscript"/>
          <w:lang w:val="uk-UA" w:eastAsia="ru-RU"/>
        </w:rPr>
        <w:tab/>
        <w:t xml:space="preserve">(підпис) </w:t>
      </w:r>
    </w:p>
    <w:p w14:paraId="1AB1A8FC" w14:textId="77777777" w:rsidR="000F3317" w:rsidRPr="000F3317" w:rsidRDefault="000F3317" w:rsidP="006B462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Консультант з </w:t>
      </w:r>
      <w:r w:rsidR="004A6EF0" w:rsidRPr="004A6EF0">
        <w:rPr>
          <w:rFonts w:ascii="Times New Roman" w:eastAsia="Times New Roman" w:hAnsi="Times New Roman" w:cs="Times New Roman"/>
          <w:bCs/>
          <w:sz w:val="26"/>
          <w:szCs w:val="24"/>
          <w:lang w:val="uk-UA" w:eastAsia="ru-RU"/>
        </w:rPr>
        <w:t>р</w:t>
      </w:r>
      <w:r>
        <w:rPr>
          <w:rFonts w:ascii="Times New Roman" w:eastAsia="Times New Roman" w:hAnsi="Times New Roman" w:cs="Times New Roman"/>
          <w:bCs/>
          <w:sz w:val="26"/>
          <w:szCs w:val="24"/>
          <w:lang w:val="uk-UA" w:eastAsia="ru-RU"/>
        </w:rPr>
        <w:t>озділу 6.</w:t>
      </w:r>
      <w:r w:rsidR="001C5C0A">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bCs/>
          <w:sz w:val="26"/>
          <w:szCs w:val="24"/>
          <w:lang w:val="uk-UA" w:eastAsia="ru-RU"/>
        </w:rPr>
        <w:t>Економічна частина</w:t>
      </w:r>
      <w:r w:rsidRPr="001D12D1">
        <w:rPr>
          <w:rFonts w:ascii="Times New Roman" w:eastAsia="Times New Roman" w:hAnsi="Times New Roman" w:cs="Times New Roman"/>
          <w:bCs/>
          <w:sz w:val="26"/>
          <w:szCs w:val="24"/>
          <w:lang w:val="uk-UA" w:eastAsia="ru-RU"/>
        </w:rPr>
        <w:t>:</w:t>
      </w:r>
      <w:r w:rsidRPr="001D12D1">
        <w:t xml:space="preserve"> </w:t>
      </w:r>
    </w:p>
    <w:p w14:paraId="2CAC8F22" w14:textId="535E4C1E" w:rsidR="008974E2" w:rsidRPr="00CA356D" w:rsidRDefault="00CA356D" w:rsidP="006B462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6"/>
          <w:szCs w:val="24"/>
          <w:lang w:val="uk-UA" w:eastAsia="ru-RU"/>
        </w:rPr>
      </w:pPr>
      <w:r w:rsidRPr="00F40F97">
        <w:rPr>
          <w:rFonts w:ascii="Times New Roman" w:eastAsia="Times New Roman" w:hAnsi="Times New Roman" w:cs="Times New Roman"/>
          <w:bCs/>
          <w:color w:val="0D0D0D" w:themeColor="text1" w:themeTint="F2"/>
          <w:sz w:val="26"/>
          <w:szCs w:val="24"/>
          <w:lang w:val="uk-UA" w:eastAsia="ru-RU"/>
        </w:rPr>
        <w:t>доц, к. е</w:t>
      </w:r>
      <w:r w:rsidR="000F3317" w:rsidRPr="00F40F97">
        <w:rPr>
          <w:rFonts w:ascii="Times New Roman" w:eastAsia="Times New Roman" w:hAnsi="Times New Roman" w:cs="Times New Roman"/>
          <w:bCs/>
          <w:color w:val="0D0D0D" w:themeColor="text1" w:themeTint="F2"/>
          <w:sz w:val="26"/>
          <w:szCs w:val="24"/>
          <w:lang w:val="uk-UA" w:eastAsia="ru-RU"/>
        </w:rPr>
        <w:t xml:space="preserve">. н., </w:t>
      </w:r>
      <w:r w:rsidR="00114E7D" w:rsidRPr="00F40F97">
        <w:rPr>
          <w:rFonts w:ascii="Times New Roman" w:eastAsia="Times New Roman" w:hAnsi="Times New Roman" w:cs="Times New Roman"/>
          <w:bCs/>
          <w:color w:val="0D0D0D" w:themeColor="text1" w:themeTint="F2"/>
          <w:sz w:val="26"/>
          <w:szCs w:val="24"/>
          <w:lang w:val="uk-UA" w:eastAsia="ru-RU"/>
        </w:rPr>
        <w:t>Ткаченко Т.П</w:t>
      </w:r>
      <w:r w:rsidR="00EA5036">
        <w:rPr>
          <w:rFonts w:ascii="Times New Roman" w:eastAsia="Times New Roman" w:hAnsi="Times New Roman" w:cs="Times New Roman"/>
          <w:bCs/>
          <w:color w:val="0D0D0D" w:themeColor="text1" w:themeTint="F2"/>
          <w:sz w:val="26"/>
          <w:szCs w:val="24"/>
          <w:lang w:val="uk-UA" w:eastAsia="ru-RU"/>
        </w:rPr>
        <w:t xml:space="preserve">.                </w:t>
      </w:r>
      <w:r w:rsidR="000F3317" w:rsidRPr="00F40F97">
        <w:rPr>
          <w:rFonts w:ascii="Times New Roman" w:eastAsia="Times New Roman" w:hAnsi="Times New Roman" w:cs="Times New Roman"/>
          <w:bCs/>
          <w:color w:val="0D0D0D" w:themeColor="text1" w:themeTint="F2"/>
          <w:sz w:val="26"/>
          <w:szCs w:val="24"/>
          <w:lang w:val="uk-UA" w:eastAsia="ru-RU"/>
        </w:rPr>
        <w:t xml:space="preserve">      </w:t>
      </w:r>
      <w:r w:rsidR="006B4625" w:rsidRPr="00F40F97">
        <w:rPr>
          <w:rFonts w:ascii="Times New Roman" w:eastAsia="Times New Roman" w:hAnsi="Times New Roman" w:cs="Times New Roman"/>
          <w:bCs/>
          <w:color w:val="0D0D0D" w:themeColor="text1" w:themeTint="F2"/>
          <w:sz w:val="26"/>
          <w:szCs w:val="24"/>
          <w:lang w:val="uk-UA" w:eastAsia="ru-RU"/>
        </w:rPr>
        <w:t xml:space="preserve">                              </w:t>
      </w:r>
      <w:r w:rsidR="006B4625">
        <w:rPr>
          <w:rFonts w:ascii="Times New Roman" w:eastAsia="Times New Roman" w:hAnsi="Times New Roman" w:cs="Times New Roman"/>
          <w:bCs/>
          <w:color w:val="FFFFFF"/>
          <w:sz w:val="26"/>
          <w:szCs w:val="24"/>
          <w:lang w:val="uk-UA" w:eastAsia="ru-RU"/>
        </w:rPr>
        <w:t>су</w:t>
      </w:r>
      <w:r w:rsidR="00EA5036">
        <w:rPr>
          <w:rFonts w:ascii="Times New Roman" w:eastAsia="Times New Roman" w:hAnsi="Times New Roman" w:cs="Times New Roman"/>
          <w:bCs/>
          <w:color w:val="FFFFFF"/>
          <w:sz w:val="26"/>
          <w:szCs w:val="24"/>
          <w:lang w:val="uk-UA" w:eastAsia="ru-RU"/>
        </w:rPr>
        <w:t xml:space="preserve">              </w:t>
      </w:r>
      <w:r w:rsidR="00EA5036">
        <w:rPr>
          <w:rFonts w:ascii="Times New Roman" w:eastAsia="Times New Roman" w:hAnsi="Times New Roman" w:cs="Times New Roman"/>
          <w:bCs/>
          <w:color w:val="0D0D0D"/>
          <w:sz w:val="26"/>
          <w:szCs w:val="24"/>
          <w:u w:val="single"/>
          <w:lang w:val="uk-UA" w:eastAsia="ru-RU"/>
        </w:rPr>
        <w:t xml:space="preserve">                     </w:t>
      </w:r>
      <w:r w:rsidR="00EA5036" w:rsidRPr="0067136E">
        <w:rPr>
          <w:rFonts w:ascii="Times New Roman" w:eastAsia="Times New Roman" w:hAnsi="Times New Roman" w:cs="Times New Roman"/>
          <w:bCs/>
          <w:color w:val="0D0D0D" w:themeColor="text1" w:themeTint="F2"/>
          <w:sz w:val="26"/>
          <w:szCs w:val="24"/>
          <w:lang w:val="uk-UA" w:eastAsia="ru-RU"/>
        </w:rPr>
        <w:tab/>
      </w:r>
      <w:r w:rsidR="00EA5036" w:rsidRPr="0067136E">
        <w:rPr>
          <w:rFonts w:ascii="Times New Roman" w:eastAsia="Times New Roman" w:hAnsi="Times New Roman" w:cs="Times New Roman"/>
          <w:bCs/>
          <w:color w:val="0D0D0D" w:themeColor="text1" w:themeTint="F2"/>
          <w:sz w:val="26"/>
          <w:szCs w:val="24"/>
          <w:lang w:val="uk-UA" w:eastAsia="ru-RU"/>
        </w:rPr>
        <w:tab/>
      </w:r>
      <w:r w:rsidR="00EA5036">
        <w:rPr>
          <w:rFonts w:ascii="Times New Roman" w:eastAsia="Times New Roman" w:hAnsi="Times New Roman" w:cs="Times New Roman"/>
          <w:bCs/>
          <w:color w:val="0D0D0D" w:themeColor="text1" w:themeTint="F2"/>
          <w:sz w:val="26"/>
          <w:szCs w:val="24"/>
          <w:lang w:val="uk-UA" w:eastAsia="ru-RU"/>
        </w:rPr>
        <w:t xml:space="preserve">               </w:t>
      </w:r>
    </w:p>
    <w:p w14:paraId="72FBDF0B" w14:textId="77777777" w:rsidR="008974E2" w:rsidRPr="008974E2" w:rsidRDefault="008974E2" w:rsidP="008974E2">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8974E2">
        <w:rPr>
          <w:rFonts w:ascii="Times New Roman" w:eastAsia="Times New Roman" w:hAnsi="Times New Roman" w:cs="Times New Roman"/>
          <w:sz w:val="26"/>
          <w:szCs w:val="24"/>
          <w:vertAlign w:val="superscript"/>
          <w:lang w:val="uk-UA" w:eastAsia="ru-RU"/>
        </w:rPr>
        <w:tab/>
      </w:r>
      <w:r w:rsidRPr="008974E2">
        <w:rPr>
          <w:rFonts w:ascii="Times New Roman" w:eastAsia="Times New Roman" w:hAnsi="Times New Roman" w:cs="Times New Roman"/>
          <w:sz w:val="26"/>
          <w:szCs w:val="24"/>
          <w:vertAlign w:val="superscript"/>
          <w:lang w:val="uk-UA" w:eastAsia="ru-RU"/>
        </w:rPr>
        <w:tab/>
        <w:t xml:space="preserve">(підпис) </w:t>
      </w:r>
    </w:p>
    <w:p w14:paraId="43A8A514" w14:textId="77777777" w:rsidR="008974E2" w:rsidRPr="008974E2" w:rsidRDefault="008974E2" w:rsidP="008974E2">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p>
    <w:p w14:paraId="5A5B0969" w14:textId="77777777" w:rsidR="00C87DE3" w:rsidRDefault="008974E2" w:rsidP="00EA5036">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D0D0D" w:themeColor="text1" w:themeTint="F2"/>
          <w:sz w:val="26"/>
          <w:szCs w:val="24"/>
          <w:lang w:val="uk-UA" w:eastAsia="ru-RU"/>
        </w:rPr>
      </w:pPr>
      <w:r w:rsidRPr="00E5516C">
        <w:rPr>
          <w:rFonts w:ascii="Times New Roman" w:eastAsia="Times New Roman" w:hAnsi="Times New Roman" w:cs="Times New Roman"/>
          <w:bCs/>
          <w:color w:val="0D0D0D" w:themeColor="text1" w:themeTint="F2"/>
          <w:sz w:val="26"/>
          <w:szCs w:val="24"/>
          <w:lang w:val="uk-UA" w:eastAsia="ru-RU"/>
        </w:rPr>
        <w:t>Рецензент</w:t>
      </w:r>
      <w:r w:rsidR="00EA5036">
        <w:rPr>
          <w:rFonts w:ascii="Times New Roman" w:eastAsia="Times New Roman" w:hAnsi="Times New Roman" w:cs="Times New Roman"/>
          <w:bCs/>
          <w:color w:val="0D0D0D" w:themeColor="text1" w:themeTint="F2"/>
          <w:sz w:val="26"/>
          <w:szCs w:val="24"/>
          <w:lang w:val="uk-UA" w:eastAsia="ru-RU"/>
        </w:rPr>
        <w:t xml:space="preserve">: </w:t>
      </w:r>
      <w:r w:rsidR="00C87DE3">
        <w:rPr>
          <w:rFonts w:ascii="Times New Roman" w:eastAsia="Times New Roman" w:hAnsi="Times New Roman" w:cs="Times New Roman"/>
          <w:bCs/>
          <w:color w:val="0D0D0D" w:themeColor="text1" w:themeTint="F2"/>
          <w:sz w:val="26"/>
          <w:szCs w:val="24"/>
          <w:lang w:val="uk-UA" w:eastAsia="ru-RU"/>
        </w:rPr>
        <w:t>доц. каф.</w:t>
      </w:r>
      <w:r w:rsidR="00C87DE3" w:rsidRPr="00C87DE3">
        <w:rPr>
          <w:rFonts w:ascii="Times New Roman" w:eastAsia="Times New Roman" w:hAnsi="Times New Roman" w:cs="Times New Roman"/>
          <w:bCs/>
          <w:color w:val="0D0D0D" w:themeColor="text1" w:themeTint="F2"/>
          <w:sz w:val="26"/>
          <w:szCs w:val="24"/>
          <w:lang w:val="uk-UA" w:eastAsia="ru-RU"/>
        </w:rPr>
        <w:t xml:space="preserve">трансляційної медичної </w:t>
      </w:r>
    </w:p>
    <w:p w14:paraId="37D1C250" w14:textId="3F0749DE" w:rsidR="008974E2" w:rsidRPr="00C87DE3" w:rsidRDefault="00C87DE3" w:rsidP="00EA5036">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D0D0D" w:themeColor="text1" w:themeTint="F2"/>
          <w:sz w:val="26"/>
          <w:szCs w:val="24"/>
          <w:lang w:val="uk-UA" w:eastAsia="ru-RU"/>
        </w:rPr>
      </w:pPr>
      <w:r w:rsidRPr="00C87DE3">
        <w:rPr>
          <w:rFonts w:ascii="Times New Roman" w:eastAsia="Times New Roman" w:hAnsi="Times New Roman" w:cs="Times New Roman"/>
          <w:bCs/>
          <w:color w:val="0D0D0D" w:themeColor="text1" w:themeTint="F2"/>
          <w:sz w:val="26"/>
          <w:szCs w:val="24"/>
          <w:lang w:val="uk-UA" w:eastAsia="ru-RU"/>
        </w:rPr>
        <w:t>інженерії</w:t>
      </w:r>
      <w:r>
        <w:rPr>
          <w:rFonts w:ascii="Times New Roman" w:eastAsia="Times New Roman" w:hAnsi="Times New Roman" w:cs="Times New Roman"/>
          <w:bCs/>
          <w:color w:val="0D0D0D" w:themeColor="text1" w:themeTint="F2"/>
          <w:sz w:val="26"/>
          <w:szCs w:val="24"/>
          <w:lang w:val="uk-UA" w:eastAsia="ru-RU"/>
        </w:rPr>
        <w:t>, д.ф.,</w:t>
      </w:r>
      <w:r w:rsidR="00EA5036">
        <w:rPr>
          <w:rFonts w:ascii="Times New Roman" w:eastAsia="Times New Roman" w:hAnsi="Times New Roman" w:cs="Times New Roman"/>
          <w:bCs/>
          <w:color w:val="0D0D0D" w:themeColor="text1" w:themeTint="F2"/>
          <w:sz w:val="26"/>
          <w:szCs w:val="24"/>
          <w:lang w:val="uk-UA" w:eastAsia="ru-RU"/>
        </w:rPr>
        <w:t xml:space="preserve"> Мотроненко В.В</w:t>
      </w:r>
      <w:r>
        <w:rPr>
          <w:rFonts w:ascii="Times New Roman" w:eastAsia="Times New Roman" w:hAnsi="Times New Roman" w:cs="Times New Roman"/>
          <w:bCs/>
          <w:color w:val="0D0D0D" w:themeColor="text1" w:themeTint="F2"/>
          <w:sz w:val="26"/>
          <w:szCs w:val="24"/>
          <w:lang w:val="uk-UA" w:eastAsia="ru-RU"/>
        </w:rPr>
        <w:t>.</w:t>
      </w:r>
      <w:r>
        <w:rPr>
          <w:rFonts w:ascii="Times New Roman" w:eastAsia="Times New Roman" w:hAnsi="Times New Roman" w:cs="Times New Roman"/>
          <w:bCs/>
          <w:color w:val="FFFFFF"/>
          <w:sz w:val="26"/>
          <w:szCs w:val="24"/>
          <w:lang w:val="uk-UA" w:eastAsia="ru-RU"/>
        </w:rPr>
        <w:t xml:space="preserve">                             </w:t>
      </w:r>
      <w:r>
        <w:rPr>
          <w:rFonts w:ascii="Times New Roman" w:eastAsia="Times New Roman" w:hAnsi="Times New Roman" w:cs="Times New Roman"/>
          <w:bCs/>
          <w:color w:val="0D0D0D" w:themeColor="text1" w:themeTint="F2"/>
          <w:sz w:val="26"/>
          <w:szCs w:val="24"/>
          <w:lang w:val="uk-UA" w:eastAsia="ru-RU"/>
        </w:rPr>
        <w:t xml:space="preserve">                         </w:t>
      </w:r>
      <w:r w:rsidR="00776090">
        <w:rPr>
          <w:rFonts w:ascii="Times New Roman" w:eastAsia="Times New Roman" w:hAnsi="Times New Roman" w:cs="Times New Roman"/>
          <w:bCs/>
          <w:color w:val="0D0D0D" w:themeColor="text1" w:themeTint="F2"/>
          <w:sz w:val="26"/>
          <w:szCs w:val="24"/>
          <w:lang w:val="uk-UA" w:eastAsia="ru-RU"/>
        </w:rPr>
        <w:t xml:space="preserve"> </w:t>
      </w:r>
      <w:r>
        <w:rPr>
          <w:rFonts w:ascii="Times New Roman" w:eastAsia="Times New Roman" w:hAnsi="Times New Roman" w:cs="Times New Roman"/>
          <w:bCs/>
          <w:color w:val="0D0D0D" w:themeColor="text1" w:themeTint="F2"/>
          <w:sz w:val="26"/>
          <w:szCs w:val="24"/>
          <w:lang w:val="uk-UA" w:eastAsia="ru-RU"/>
        </w:rPr>
        <w:tab/>
      </w:r>
      <w:r>
        <w:rPr>
          <w:rFonts w:ascii="Times New Roman" w:eastAsia="Times New Roman" w:hAnsi="Times New Roman" w:cs="Times New Roman"/>
          <w:bCs/>
          <w:color w:val="0D0D0D" w:themeColor="text1" w:themeTint="F2"/>
          <w:sz w:val="26"/>
          <w:szCs w:val="24"/>
          <w:lang w:val="uk-UA" w:eastAsia="ru-RU"/>
        </w:rPr>
        <w:tab/>
      </w:r>
      <w:r w:rsidRPr="0067136E">
        <w:rPr>
          <w:rFonts w:ascii="Times New Roman" w:eastAsia="Times New Roman" w:hAnsi="Times New Roman" w:cs="Times New Roman"/>
          <w:bCs/>
          <w:color w:val="0D0D0D" w:themeColor="text1" w:themeTint="F2"/>
          <w:sz w:val="26"/>
          <w:szCs w:val="24"/>
          <w:lang w:val="uk-UA" w:eastAsia="ru-RU"/>
        </w:rPr>
        <w:tab/>
      </w:r>
      <w:r>
        <w:rPr>
          <w:rFonts w:ascii="Times New Roman" w:eastAsia="Times New Roman" w:hAnsi="Times New Roman" w:cs="Times New Roman"/>
          <w:bCs/>
          <w:color w:val="0D0D0D" w:themeColor="text1" w:themeTint="F2"/>
          <w:sz w:val="26"/>
          <w:szCs w:val="24"/>
          <w:lang w:val="uk-UA" w:eastAsia="ru-RU"/>
        </w:rPr>
        <w:t xml:space="preserve"> </w:t>
      </w:r>
    </w:p>
    <w:p w14:paraId="05184CEF" w14:textId="77777777" w:rsidR="008974E2" w:rsidRPr="008974E2" w:rsidRDefault="008974E2" w:rsidP="008974E2">
      <w:pPr>
        <w:tabs>
          <w:tab w:val="left" w:pos="7938"/>
        </w:tabs>
        <w:spacing w:after="0" w:line="240" w:lineRule="auto"/>
        <w:ind w:firstLine="1276"/>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vertAlign w:val="superscript"/>
          <w:lang w:val="uk-UA" w:eastAsia="ru-RU"/>
        </w:rPr>
        <w:tab/>
        <w:t xml:space="preserve">(підпис) </w:t>
      </w:r>
    </w:p>
    <w:p w14:paraId="104C2673" w14:textId="77777777" w:rsidR="008974E2" w:rsidRPr="008974E2" w:rsidRDefault="008974E2" w:rsidP="008974E2">
      <w:pPr>
        <w:tabs>
          <w:tab w:val="left" w:pos="330"/>
        </w:tabs>
        <w:spacing w:after="0" w:line="240" w:lineRule="auto"/>
        <w:ind w:left="4536"/>
        <w:rPr>
          <w:rFonts w:ascii="Times New Roman" w:eastAsia="Times New Roman" w:hAnsi="Times New Roman" w:cs="Times New Roman"/>
          <w:sz w:val="26"/>
          <w:szCs w:val="24"/>
          <w:lang w:val="uk-UA" w:eastAsia="ru-RU"/>
        </w:rPr>
      </w:pPr>
    </w:p>
    <w:p w14:paraId="546BB10A" w14:textId="77777777" w:rsidR="008974E2" w:rsidRPr="008974E2" w:rsidRDefault="008974E2" w:rsidP="008974E2">
      <w:pPr>
        <w:tabs>
          <w:tab w:val="left" w:pos="330"/>
        </w:tabs>
        <w:spacing w:after="0" w:line="240" w:lineRule="auto"/>
        <w:ind w:left="4536"/>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4273AD5E" w14:textId="77777777" w:rsidR="008974E2" w:rsidRPr="008974E2" w:rsidRDefault="008974E2" w:rsidP="008974E2">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lang w:val="uk-UA" w:eastAsia="ru-RU"/>
        </w:rPr>
        <w:t>Студент _____________</w:t>
      </w:r>
    </w:p>
    <w:p w14:paraId="10E9FB6B" w14:textId="5F0160B4" w:rsidR="00EA5036" w:rsidRDefault="008974E2" w:rsidP="00C87DE3">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0"/>
          <w:szCs w:val="20"/>
          <w:vertAlign w:val="superscript"/>
          <w:lang w:val="uk-UA" w:eastAsia="ru-RU"/>
        </w:rPr>
        <w:t>(підпис)</w:t>
      </w:r>
    </w:p>
    <w:p w14:paraId="0DA5D6B2" w14:textId="77777777" w:rsidR="008974E2" w:rsidRPr="00DD7822" w:rsidRDefault="008974E2" w:rsidP="00DD7822">
      <w:pPr>
        <w:spacing w:after="0" w:line="264" w:lineRule="auto"/>
        <w:jc w:val="center"/>
        <w:rPr>
          <w:rFonts w:ascii="Times New Roman" w:eastAsia="Times New Roman" w:hAnsi="Times New Roman" w:cs="Times New Roman"/>
          <w:sz w:val="26"/>
          <w:szCs w:val="24"/>
          <w:lang w:val="uk-UA" w:eastAsia="ru-RU"/>
        </w:rPr>
      </w:pPr>
      <w:r w:rsidRPr="008974E2">
        <w:rPr>
          <w:rFonts w:ascii="Times New Roman" w:eastAsia="Times New Roman" w:hAnsi="Times New Roman" w:cs="Times New Roman"/>
          <w:sz w:val="26"/>
          <w:szCs w:val="24"/>
          <w:lang w:val="uk-UA" w:eastAsia="ru-RU"/>
        </w:rPr>
        <w:t>Київ – 202</w:t>
      </w:r>
      <w:r w:rsidRPr="00A44F8F">
        <w:rPr>
          <w:rFonts w:ascii="Times New Roman" w:eastAsia="Times New Roman" w:hAnsi="Times New Roman" w:cs="Times New Roman"/>
          <w:sz w:val="26"/>
          <w:szCs w:val="24"/>
          <w:lang w:val="uk-UA" w:eastAsia="ru-RU"/>
        </w:rPr>
        <w:t xml:space="preserve">1 </w:t>
      </w:r>
      <w:r w:rsidRPr="008974E2">
        <w:rPr>
          <w:rFonts w:ascii="Times New Roman" w:eastAsia="Times New Roman" w:hAnsi="Times New Roman" w:cs="Times New Roman"/>
          <w:sz w:val="26"/>
          <w:szCs w:val="24"/>
          <w:lang w:val="uk-UA" w:eastAsia="ru-RU"/>
        </w:rPr>
        <w:t>року</w:t>
      </w:r>
    </w:p>
    <w:p w14:paraId="2E2A2C4D" w14:textId="77777777" w:rsidR="001B36FC" w:rsidRDefault="001B36FC" w:rsidP="001B36FC">
      <w:pPr>
        <w:pStyle w:val="a3"/>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ВІДОМІСТЬ ДИПЛОМНОГО ПРОЄКТУ</w:t>
      </w:r>
    </w:p>
    <w:p w14:paraId="22F2644F" w14:textId="77777777" w:rsidR="001B36FC" w:rsidRDefault="001B36FC" w:rsidP="001B36FC">
      <w:pPr>
        <w:pStyle w:val="a3"/>
        <w:spacing w:line="360" w:lineRule="auto"/>
        <w:rPr>
          <w:rFonts w:ascii="Times New Roman" w:eastAsia="Calibri"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1B36FC" w14:paraId="530FC0DB" w14:textId="77777777" w:rsidTr="001B36FC">
        <w:trPr>
          <w:cantSplit/>
          <w:trHeight w:val="1155"/>
        </w:trPr>
        <w:tc>
          <w:tcPr>
            <w:tcW w:w="639" w:type="dxa"/>
            <w:tcBorders>
              <w:top w:val="single" w:sz="4" w:space="0" w:color="auto"/>
              <w:left w:val="single" w:sz="4" w:space="0" w:color="auto"/>
              <w:bottom w:val="single" w:sz="4" w:space="0" w:color="auto"/>
              <w:right w:val="single" w:sz="4" w:space="0" w:color="auto"/>
            </w:tcBorders>
            <w:vAlign w:val="center"/>
            <w:hideMark/>
          </w:tcPr>
          <w:p w14:paraId="47FEF87A" w14:textId="77777777" w:rsidR="001B36FC" w:rsidRDefault="001B36FC">
            <w:pPr>
              <w:pStyle w:val="a3"/>
              <w:spacing w:line="36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14:paraId="1B8F28A1" w14:textId="77777777" w:rsidR="001B36FC" w:rsidRDefault="001B36FC">
            <w:pPr>
              <w:pStyle w:val="a3"/>
              <w:spacing w:line="36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14:paraId="5E1666D4" w14:textId="77777777" w:rsidR="001B36FC" w:rsidRDefault="001B36FC">
            <w:pPr>
              <w:pStyle w:val="a3"/>
              <w:spacing w:line="36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Позначення</w:t>
            </w:r>
          </w:p>
        </w:tc>
        <w:tc>
          <w:tcPr>
            <w:tcW w:w="2859" w:type="dxa"/>
            <w:tcBorders>
              <w:top w:val="single" w:sz="4" w:space="0" w:color="auto"/>
              <w:left w:val="single" w:sz="4" w:space="0" w:color="auto"/>
              <w:bottom w:val="single" w:sz="4" w:space="0" w:color="auto"/>
              <w:right w:val="single" w:sz="4" w:space="0" w:color="auto"/>
            </w:tcBorders>
            <w:vAlign w:val="center"/>
            <w:hideMark/>
          </w:tcPr>
          <w:p w14:paraId="1C73B1A7" w14:textId="77777777" w:rsidR="001B36FC" w:rsidRDefault="001B36FC">
            <w:pPr>
              <w:pStyle w:val="a3"/>
              <w:spacing w:line="36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14:paraId="1D7316F5" w14:textId="77777777" w:rsidR="001B36FC" w:rsidRDefault="001B36FC">
            <w:pPr>
              <w:pStyle w:val="a3"/>
              <w:spacing w:line="276"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Кількість листів</w:t>
            </w:r>
          </w:p>
        </w:tc>
        <w:tc>
          <w:tcPr>
            <w:tcW w:w="1300" w:type="dxa"/>
            <w:tcBorders>
              <w:top w:val="single" w:sz="4" w:space="0" w:color="auto"/>
              <w:left w:val="single" w:sz="4" w:space="0" w:color="auto"/>
              <w:bottom w:val="single" w:sz="4" w:space="0" w:color="auto"/>
              <w:right w:val="single" w:sz="4" w:space="0" w:color="auto"/>
            </w:tcBorders>
            <w:vAlign w:val="center"/>
            <w:hideMark/>
          </w:tcPr>
          <w:p w14:paraId="63446CD3" w14:textId="77777777" w:rsidR="001B36FC" w:rsidRDefault="001B36FC">
            <w:pPr>
              <w:pStyle w:val="a3"/>
              <w:spacing w:line="36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Примітка</w:t>
            </w:r>
          </w:p>
        </w:tc>
      </w:tr>
      <w:tr w:rsidR="001B36FC" w14:paraId="5107520E" w14:textId="77777777" w:rsidTr="001B36FC">
        <w:tc>
          <w:tcPr>
            <w:tcW w:w="639" w:type="dxa"/>
            <w:tcBorders>
              <w:top w:val="single" w:sz="4" w:space="0" w:color="auto"/>
              <w:left w:val="single" w:sz="4" w:space="0" w:color="auto"/>
              <w:bottom w:val="single" w:sz="4" w:space="0" w:color="auto"/>
              <w:right w:val="single" w:sz="4" w:space="0" w:color="auto"/>
            </w:tcBorders>
            <w:hideMark/>
          </w:tcPr>
          <w:p w14:paraId="1E66621C" w14:textId="77777777" w:rsidR="001B36FC" w:rsidRDefault="001B36FC">
            <w:pPr>
              <w:pStyle w:val="a3"/>
              <w:spacing w:line="276"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1</w:t>
            </w:r>
          </w:p>
        </w:tc>
        <w:tc>
          <w:tcPr>
            <w:tcW w:w="866" w:type="dxa"/>
            <w:tcBorders>
              <w:top w:val="single" w:sz="4" w:space="0" w:color="auto"/>
              <w:left w:val="single" w:sz="4" w:space="0" w:color="auto"/>
              <w:bottom w:val="single" w:sz="4" w:space="0" w:color="auto"/>
              <w:right w:val="single" w:sz="4" w:space="0" w:color="auto"/>
            </w:tcBorders>
            <w:hideMark/>
          </w:tcPr>
          <w:p w14:paraId="58CE89C3"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0687E385" w14:textId="77777777" w:rsidR="001B36FC" w:rsidRDefault="001B36FC">
            <w:pPr>
              <w:pStyle w:val="a3"/>
              <w:spacing w:line="276" w:lineRule="auto"/>
              <w:rPr>
                <w:rFonts w:ascii="Times New Roman" w:eastAsia="Calibri" w:hAnsi="Times New Roman" w:cs="Times New Roman"/>
                <w:color w:val="000000"/>
                <w:sz w:val="26"/>
                <w:szCs w:val="26"/>
                <w:lang w:val="uk-UA"/>
              </w:rPr>
            </w:pPr>
          </w:p>
        </w:tc>
        <w:tc>
          <w:tcPr>
            <w:tcW w:w="2859" w:type="dxa"/>
            <w:tcBorders>
              <w:top w:val="single" w:sz="4" w:space="0" w:color="auto"/>
              <w:left w:val="single" w:sz="4" w:space="0" w:color="auto"/>
              <w:bottom w:val="single" w:sz="4" w:space="0" w:color="auto"/>
              <w:right w:val="single" w:sz="4" w:space="0" w:color="auto"/>
            </w:tcBorders>
            <w:hideMark/>
          </w:tcPr>
          <w:p w14:paraId="26302B74"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Завдання на дипломний проєкт</w:t>
            </w:r>
          </w:p>
        </w:tc>
        <w:tc>
          <w:tcPr>
            <w:tcW w:w="780" w:type="dxa"/>
            <w:tcBorders>
              <w:top w:val="single" w:sz="4" w:space="0" w:color="auto"/>
              <w:left w:val="single" w:sz="4" w:space="0" w:color="auto"/>
              <w:bottom w:val="single" w:sz="4" w:space="0" w:color="auto"/>
              <w:right w:val="single" w:sz="4" w:space="0" w:color="auto"/>
            </w:tcBorders>
            <w:hideMark/>
          </w:tcPr>
          <w:p w14:paraId="20FFB538" w14:textId="77777777" w:rsidR="001B36FC" w:rsidRDefault="00BD26B2">
            <w:pPr>
              <w:pStyle w:val="a3"/>
              <w:spacing w:line="276" w:lineRule="auto"/>
              <w:jc w:val="center"/>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3</w:t>
            </w:r>
          </w:p>
        </w:tc>
        <w:tc>
          <w:tcPr>
            <w:tcW w:w="1300" w:type="dxa"/>
            <w:tcBorders>
              <w:top w:val="single" w:sz="4" w:space="0" w:color="auto"/>
              <w:left w:val="single" w:sz="4" w:space="0" w:color="auto"/>
              <w:bottom w:val="single" w:sz="4" w:space="0" w:color="auto"/>
              <w:right w:val="single" w:sz="4" w:space="0" w:color="auto"/>
            </w:tcBorders>
          </w:tcPr>
          <w:p w14:paraId="0CD7E20A" w14:textId="77777777" w:rsidR="001B36FC" w:rsidRDefault="001B36FC">
            <w:pPr>
              <w:pStyle w:val="a3"/>
              <w:spacing w:line="276" w:lineRule="auto"/>
              <w:rPr>
                <w:rFonts w:ascii="Times New Roman" w:eastAsia="Calibri" w:hAnsi="Times New Roman" w:cs="Times New Roman"/>
                <w:sz w:val="26"/>
                <w:szCs w:val="26"/>
                <w:lang w:val="uk-UA"/>
              </w:rPr>
            </w:pPr>
          </w:p>
        </w:tc>
      </w:tr>
      <w:tr w:rsidR="001B36FC" w14:paraId="245FB9B4" w14:textId="77777777" w:rsidTr="001B36FC">
        <w:tc>
          <w:tcPr>
            <w:tcW w:w="639" w:type="dxa"/>
            <w:tcBorders>
              <w:top w:val="single" w:sz="4" w:space="0" w:color="auto"/>
              <w:left w:val="single" w:sz="4" w:space="0" w:color="auto"/>
              <w:bottom w:val="single" w:sz="4" w:space="0" w:color="auto"/>
              <w:right w:val="single" w:sz="4" w:space="0" w:color="auto"/>
            </w:tcBorders>
            <w:hideMark/>
          </w:tcPr>
          <w:p w14:paraId="20E3B44F" w14:textId="77777777" w:rsidR="001B36FC" w:rsidRDefault="001B36FC">
            <w:pPr>
              <w:pStyle w:val="a3"/>
              <w:spacing w:line="276"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2</w:t>
            </w:r>
          </w:p>
        </w:tc>
        <w:tc>
          <w:tcPr>
            <w:tcW w:w="866" w:type="dxa"/>
            <w:tcBorders>
              <w:top w:val="single" w:sz="4" w:space="0" w:color="auto"/>
              <w:left w:val="single" w:sz="4" w:space="0" w:color="auto"/>
              <w:bottom w:val="single" w:sz="4" w:space="0" w:color="auto"/>
              <w:right w:val="single" w:sz="4" w:space="0" w:color="auto"/>
            </w:tcBorders>
            <w:hideMark/>
          </w:tcPr>
          <w:p w14:paraId="5A8910A4"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А4</w:t>
            </w:r>
          </w:p>
        </w:tc>
        <w:tc>
          <w:tcPr>
            <w:tcW w:w="2915" w:type="dxa"/>
            <w:tcBorders>
              <w:top w:val="single" w:sz="4" w:space="0" w:color="auto"/>
              <w:left w:val="single" w:sz="4" w:space="0" w:color="auto"/>
              <w:bottom w:val="single" w:sz="4" w:space="0" w:color="auto"/>
              <w:right w:val="single" w:sz="4" w:space="0" w:color="auto"/>
            </w:tcBorders>
            <w:hideMark/>
          </w:tcPr>
          <w:p w14:paraId="57504A87"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 xml:space="preserve">ДП </w:t>
            </w:r>
            <w:r w:rsidR="003B3A41">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00.000 ПЗ</w:t>
            </w:r>
          </w:p>
        </w:tc>
        <w:tc>
          <w:tcPr>
            <w:tcW w:w="2859" w:type="dxa"/>
            <w:tcBorders>
              <w:top w:val="single" w:sz="4" w:space="0" w:color="auto"/>
              <w:left w:val="single" w:sz="4" w:space="0" w:color="auto"/>
              <w:bottom w:val="single" w:sz="4" w:space="0" w:color="auto"/>
              <w:right w:val="single" w:sz="4" w:space="0" w:color="auto"/>
            </w:tcBorders>
            <w:hideMark/>
          </w:tcPr>
          <w:p w14:paraId="3E480CE9"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Пояснювальна записка</w:t>
            </w:r>
          </w:p>
        </w:tc>
        <w:tc>
          <w:tcPr>
            <w:tcW w:w="780" w:type="dxa"/>
            <w:tcBorders>
              <w:top w:val="single" w:sz="4" w:space="0" w:color="auto"/>
              <w:left w:val="single" w:sz="4" w:space="0" w:color="auto"/>
              <w:bottom w:val="single" w:sz="4" w:space="0" w:color="auto"/>
              <w:right w:val="single" w:sz="4" w:space="0" w:color="auto"/>
            </w:tcBorders>
            <w:hideMark/>
          </w:tcPr>
          <w:p w14:paraId="6D2427C0" w14:textId="77777777" w:rsidR="001B36FC" w:rsidRDefault="00BD26B2">
            <w:pPr>
              <w:pStyle w:val="a3"/>
              <w:spacing w:line="276" w:lineRule="auto"/>
              <w:jc w:val="center"/>
              <w:rPr>
                <w:rFonts w:ascii="Times New Roman" w:eastAsia="Calibri" w:hAnsi="Times New Roman" w:cs="Times New Roman"/>
                <w:color w:val="000000"/>
                <w:sz w:val="26"/>
                <w:szCs w:val="26"/>
                <w:lang w:val="uk-UA"/>
              </w:rPr>
            </w:pPr>
            <w:r w:rsidRPr="00BD26B2">
              <w:rPr>
                <w:rFonts w:ascii="Times New Roman" w:hAnsi="Times New Roman" w:cs="Times New Roman"/>
                <w:color w:val="000000" w:themeColor="text1"/>
                <w:sz w:val="26"/>
                <w:szCs w:val="26"/>
                <w:lang w:val="uk-UA"/>
              </w:rPr>
              <w:t>105</w:t>
            </w:r>
          </w:p>
        </w:tc>
        <w:tc>
          <w:tcPr>
            <w:tcW w:w="1300" w:type="dxa"/>
            <w:tcBorders>
              <w:top w:val="single" w:sz="4" w:space="0" w:color="auto"/>
              <w:left w:val="single" w:sz="4" w:space="0" w:color="auto"/>
              <w:bottom w:val="single" w:sz="4" w:space="0" w:color="auto"/>
              <w:right w:val="single" w:sz="4" w:space="0" w:color="auto"/>
            </w:tcBorders>
          </w:tcPr>
          <w:p w14:paraId="1F15DA2D" w14:textId="77777777" w:rsidR="001B36FC" w:rsidRDefault="001B36FC">
            <w:pPr>
              <w:pStyle w:val="a3"/>
              <w:spacing w:line="276" w:lineRule="auto"/>
              <w:rPr>
                <w:rFonts w:ascii="Times New Roman" w:eastAsia="Calibri" w:hAnsi="Times New Roman" w:cs="Times New Roman"/>
                <w:sz w:val="26"/>
                <w:szCs w:val="26"/>
                <w:lang w:val="uk-UA"/>
              </w:rPr>
            </w:pPr>
          </w:p>
        </w:tc>
      </w:tr>
      <w:tr w:rsidR="001B36FC" w14:paraId="19FE6227" w14:textId="77777777" w:rsidTr="001B36FC">
        <w:tc>
          <w:tcPr>
            <w:tcW w:w="639" w:type="dxa"/>
            <w:tcBorders>
              <w:top w:val="single" w:sz="4" w:space="0" w:color="auto"/>
              <w:left w:val="single" w:sz="4" w:space="0" w:color="auto"/>
              <w:bottom w:val="single" w:sz="4" w:space="0" w:color="auto"/>
              <w:right w:val="single" w:sz="4" w:space="0" w:color="auto"/>
            </w:tcBorders>
            <w:hideMark/>
          </w:tcPr>
          <w:p w14:paraId="07640191" w14:textId="77777777" w:rsidR="001B36FC" w:rsidRDefault="001B36FC">
            <w:pPr>
              <w:pStyle w:val="a3"/>
              <w:spacing w:line="276"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3</w:t>
            </w:r>
          </w:p>
        </w:tc>
        <w:tc>
          <w:tcPr>
            <w:tcW w:w="866" w:type="dxa"/>
            <w:tcBorders>
              <w:top w:val="single" w:sz="4" w:space="0" w:color="auto"/>
              <w:left w:val="single" w:sz="4" w:space="0" w:color="auto"/>
              <w:bottom w:val="single" w:sz="4" w:space="0" w:color="auto"/>
              <w:right w:val="single" w:sz="4" w:space="0" w:color="auto"/>
            </w:tcBorders>
            <w:hideMark/>
          </w:tcPr>
          <w:p w14:paraId="229CBC9E"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А1</w:t>
            </w:r>
          </w:p>
        </w:tc>
        <w:tc>
          <w:tcPr>
            <w:tcW w:w="2915" w:type="dxa"/>
            <w:tcBorders>
              <w:top w:val="single" w:sz="4" w:space="0" w:color="auto"/>
              <w:left w:val="single" w:sz="4" w:space="0" w:color="auto"/>
              <w:bottom w:val="single" w:sz="4" w:space="0" w:color="auto"/>
              <w:right w:val="single" w:sz="4" w:space="0" w:color="auto"/>
            </w:tcBorders>
            <w:hideMark/>
          </w:tcPr>
          <w:p w14:paraId="71FCC1ED"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 xml:space="preserve">ДП </w:t>
            </w:r>
            <w:r w:rsidR="003B3A41">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01.000 ТК</w:t>
            </w:r>
          </w:p>
        </w:tc>
        <w:tc>
          <w:tcPr>
            <w:tcW w:w="2859" w:type="dxa"/>
            <w:tcBorders>
              <w:top w:val="single" w:sz="4" w:space="0" w:color="auto"/>
              <w:left w:val="single" w:sz="4" w:space="0" w:color="auto"/>
              <w:bottom w:val="single" w:sz="4" w:space="0" w:color="auto"/>
              <w:right w:val="single" w:sz="4" w:space="0" w:color="auto"/>
            </w:tcBorders>
            <w:hideMark/>
          </w:tcPr>
          <w:p w14:paraId="08A89AB6"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Технологічна схема</w:t>
            </w:r>
          </w:p>
        </w:tc>
        <w:tc>
          <w:tcPr>
            <w:tcW w:w="780" w:type="dxa"/>
            <w:tcBorders>
              <w:top w:val="single" w:sz="4" w:space="0" w:color="auto"/>
              <w:left w:val="single" w:sz="4" w:space="0" w:color="auto"/>
              <w:bottom w:val="single" w:sz="4" w:space="0" w:color="auto"/>
              <w:right w:val="single" w:sz="4" w:space="0" w:color="auto"/>
            </w:tcBorders>
            <w:hideMark/>
          </w:tcPr>
          <w:p w14:paraId="4743E41A" w14:textId="77777777" w:rsidR="001B36FC" w:rsidRDefault="001B36FC">
            <w:pPr>
              <w:pStyle w:val="a3"/>
              <w:spacing w:line="276" w:lineRule="auto"/>
              <w:jc w:val="center"/>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1</w:t>
            </w:r>
          </w:p>
        </w:tc>
        <w:tc>
          <w:tcPr>
            <w:tcW w:w="1300" w:type="dxa"/>
            <w:tcBorders>
              <w:top w:val="single" w:sz="4" w:space="0" w:color="auto"/>
              <w:left w:val="single" w:sz="4" w:space="0" w:color="auto"/>
              <w:bottom w:val="single" w:sz="4" w:space="0" w:color="auto"/>
              <w:right w:val="single" w:sz="4" w:space="0" w:color="auto"/>
            </w:tcBorders>
          </w:tcPr>
          <w:p w14:paraId="129284D4" w14:textId="77777777" w:rsidR="001B36FC" w:rsidRDefault="001B36FC">
            <w:pPr>
              <w:pStyle w:val="a3"/>
              <w:spacing w:line="276" w:lineRule="auto"/>
              <w:rPr>
                <w:rFonts w:ascii="Times New Roman" w:eastAsia="Calibri" w:hAnsi="Times New Roman" w:cs="Times New Roman"/>
                <w:sz w:val="26"/>
                <w:szCs w:val="26"/>
                <w:lang w:val="uk-UA"/>
              </w:rPr>
            </w:pPr>
          </w:p>
        </w:tc>
      </w:tr>
      <w:tr w:rsidR="001B36FC" w14:paraId="75D6BE6D" w14:textId="77777777" w:rsidTr="001B36FC">
        <w:tc>
          <w:tcPr>
            <w:tcW w:w="639" w:type="dxa"/>
            <w:tcBorders>
              <w:top w:val="single" w:sz="4" w:space="0" w:color="auto"/>
              <w:left w:val="single" w:sz="4" w:space="0" w:color="auto"/>
              <w:bottom w:val="single" w:sz="4" w:space="0" w:color="auto"/>
              <w:right w:val="single" w:sz="4" w:space="0" w:color="auto"/>
            </w:tcBorders>
            <w:hideMark/>
          </w:tcPr>
          <w:p w14:paraId="4F08414B" w14:textId="77777777" w:rsidR="001B36FC" w:rsidRDefault="001B36FC">
            <w:pPr>
              <w:pStyle w:val="a3"/>
              <w:spacing w:line="276"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4</w:t>
            </w:r>
          </w:p>
        </w:tc>
        <w:tc>
          <w:tcPr>
            <w:tcW w:w="866" w:type="dxa"/>
            <w:tcBorders>
              <w:top w:val="single" w:sz="4" w:space="0" w:color="auto"/>
              <w:left w:val="single" w:sz="4" w:space="0" w:color="auto"/>
              <w:bottom w:val="single" w:sz="4" w:space="0" w:color="auto"/>
              <w:right w:val="single" w:sz="4" w:space="0" w:color="auto"/>
            </w:tcBorders>
            <w:hideMark/>
          </w:tcPr>
          <w:p w14:paraId="0ABDACE5"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А1</w:t>
            </w:r>
          </w:p>
        </w:tc>
        <w:tc>
          <w:tcPr>
            <w:tcW w:w="2915" w:type="dxa"/>
            <w:tcBorders>
              <w:top w:val="single" w:sz="4" w:space="0" w:color="auto"/>
              <w:left w:val="single" w:sz="4" w:space="0" w:color="auto"/>
              <w:bottom w:val="single" w:sz="4" w:space="0" w:color="auto"/>
              <w:right w:val="single" w:sz="4" w:space="0" w:color="auto"/>
            </w:tcBorders>
            <w:hideMark/>
          </w:tcPr>
          <w:p w14:paraId="299E8E15"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 xml:space="preserve">ДП </w:t>
            </w:r>
            <w:r w:rsidR="003B3A41">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02.000 ТК</w:t>
            </w:r>
          </w:p>
        </w:tc>
        <w:tc>
          <w:tcPr>
            <w:tcW w:w="2859" w:type="dxa"/>
            <w:tcBorders>
              <w:top w:val="single" w:sz="4" w:space="0" w:color="auto"/>
              <w:left w:val="single" w:sz="4" w:space="0" w:color="auto"/>
              <w:bottom w:val="single" w:sz="4" w:space="0" w:color="auto"/>
              <w:right w:val="single" w:sz="4" w:space="0" w:color="auto"/>
            </w:tcBorders>
            <w:hideMark/>
          </w:tcPr>
          <w:p w14:paraId="42BD7AA5"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 xml:space="preserve">Апаратурна схема </w:t>
            </w:r>
          </w:p>
        </w:tc>
        <w:tc>
          <w:tcPr>
            <w:tcW w:w="780" w:type="dxa"/>
            <w:tcBorders>
              <w:top w:val="single" w:sz="4" w:space="0" w:color="auto"/>
              <w:left w:val="single" w:sz="4" w:space="0" w:color="auto"/>
              <w:bottom w:val="single" w:sz="4" w:space="0" w:color="auto"/>
              <w:right w:val="single" w:sz="4" w:space="0" w:color="auto"/>
            </w:tcBorders>
            <w:hideMark/>
          </w:tcPr>
          <w:p w14:paraId="7A16DC90" w14:textId="77777777" w:rsidR="001B36FC" w:rsidRDefault="003B3A41">
            <w:pPr>
              <w:pStyle w:val="a3"/>
              <w:spacing w:line="276" w:lineRule="auto"/>
              <w:jc w:val="center"/>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1</w:t>
            </w:r>
          </w:p>
        </w:tc>
        <w:tc>
          <w:tcPr>
            <w:tcW w:w="1300" w:type="dxa"/>
            <w:tcBorders>
              <w:top w:val="single" w:sz="4" w:space="0" w:color="auto"/>
              <w:left w:val="single" w:sz="4" w:space="0" w:color="auto"/>
              <w:bottom w:val="single" w:sz="4" w:space="0" w:color="auto"/>
              <w:right w:val="single" w:sz="4" w:space="0" w:color="auto"/>
            </w:tcBorders>
          </w:tcPr>
          <w:p w14:paraId="5A186B3C" w14:textId="77777777" w:rsidR="001B36FC" w:rsidRDefault="001B36FC">
            <w:pPr>
              <w:pStyle w:val="a3"/>
              <w:spacing w:line="276" w:lineRule="auto"/>
              <w:rPr>
                <w:rFonts w:ascii="Times New Roman" w:eastAsia="Calibri" w:hAnsi="Times New Roman" w:cs="Times New Roman"/>
                <w:sz w:val="26"/>
                <w:szCs w:val="26"/>
                <w:lang w:val="uk-UA"/>
              </w:rPr>
            </w:pPr>
          </w:p>
        </w:tc>
      </w:tr>
      <w:tr w:rsidR="001B36FC" w14:paraId="42943B98" w14:textId="77777777" w:rsidTr="001B36FC">
        <w:tc>
          <w:tcPr>
            <w:tcW w:w="639" w:type="dxa"/>
            <w:tcBorders>
              <w:top w:val="single" w:sz="4" w:space="0" w:color="auto"/>
              <w:left w:val="single" w:sz="4" w:space="0" w:color="auto"/>
              <w:bottom w:val="single" w:sz="4" w:space="0" w:color="auto"/>
              <w:right w:val="single" w:sz="4" w:space="0" w:color="auto"/>
            </w:tcBorders>
            <w:hideMark/>
          </w:tcPr>
          <w:p w14:paraId="4A544F70" w14:textId="77777777" w:rsidR="001B36FC" w:rsidRDefault="001B36FC">
            <w:pPr>
              <w:pStyle w:val="a3"/>
              <w:spacing w:line="276"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5</w:t>
            </w:r>
          </w:p>
        </w:tc>
        <w:tc>
          <w:tcPr>
            <w:tcW w:w="866" w:type="dxa"/>
            <w:tcBorders>
              <w:top w:val="single" w:sz="4" w:space="0" w:color="auto"/>
              <w:left w:val="single" w:sz="4" w:space="0" w:color="auto"/>
              <w:bottom w:val="single" w:sz="4" w:space="0" w:color="auto"/>
              <w:right w:val="single" w:sz="4" w:space="0" w:color="auto"/>
            </w:tcBorders>
            <w:hideMark/>
          </w:tcPr>
          <w:p w14:paraId="1F784EA3"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А1</w:t>
            </w:r>
          </w:p>
        </w:tc>
        <w:tc>
          <w:tcPr>
            <w:tcW w:w="2915" w:type="dxa"/>
            <w:tcBorders>
              <w:top w:val="single" w:sz="4" w:space="0" w:color="auto"/>
              <w:left w:val="single" w:sz="4" w:space="0" w:color="auto"/>
              <w:bottom w:val="single" w:sz="4" w:space="0" w:color="auto"/>
              <w:right w:val="single" w:sz="4" w:space="0" w:color="auto"/>
            </w:tcBorders>
            <w:hideMark/>
          </w:tcPr>
          <w:p w14:paraId="656D799C" w14:textId="77777777" w:rsidR="001B36FC" w:rsidRDefault="001B36FC">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 xml:space="preserve">ДП </w:t>
            </w:r>
            <w:r w:rsidR="003B3A41">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03.000 ТК</w:t>
            </w:r>
          </w:p>
        </w:tc>
        <w:tc>
          <w:tcPr>
            <w:tcW w:w="2859" w:type="dxa"/>
            <w:tcBorders>
              <w:top w:val="single" w:sz="4" w:space="0" w:color="auto"/>
              <w:left w:val="single" w:sz="4" w:space="0" w:color="auto"/>
              <w:bottom w:val="single" w:sz="4" w:space="0" w:color="auto"/>
              <w:right w:val="single" w:sz="4" w:space="0" w:color="auto"/>
            </w:tcBorders>
            <w:hideMark/>
          </w:tcPr>
          <w:p w14:paraId="33DF50EE" w14:textId="77777777" w:rsidR="001B36FC" w:rsidRDefault="003B3A41">
            <w:pPr>
              <w:pStyle w:val="a3"/>
              <w:spacing w:line="276" w:lineRule="auto"/>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Біореактор</w:t>
            </w:r>
          </w:p>
        </w:tc>
        <w:tc>
          <w:tcPr>
            <w:tcW w:w="780" w:type="dxa"/>
            <w:tcBorders>
              <w:top w:val="single" w:sz="4" w:space="0" w:color="auto"/>
              <w:left w:val="single" w:sz="4" w:space="0" w:color="auto"/>
              <w:bottom w:val="single" w:sz="4" w:space="0" w:color="auto"/>
              <w:right w:val="single" w:sz="4" w:space="0" w:color="auto"/>
            </w:tcBorders>
            <w:hideMark/>
          </w:tcPr>
          <w:p w14:paraId="19308C96" w14:textId="77777777" w:rsidR="001B36FC" w:rsidRDefault="001B36FC">
            <w:pPr>
              <w:pStyle w:val="a3"/>
              <w:spacing w:line="276" w:lineRule="auto"/>
              <w:jc w:val="center"/>
              <w:rPr>
                <w:rFonts w:ascii="Times New Roman" w:eastAsia="Calibri" w:hAnsi="Times New Roman" w:cs="Times New Roman"/>
                <w:color w:val="000000"/>
                <w:sz w:val="26"/>
                <w:szCs w:val="26"/>
                <w:lang w:val="uk-UA"/>
              </w:rPr>
            </w:pPr>
            <w:r>
              <w:rPr>
                <w:rFonts w:ascii="Times New Roman" w:eastAsia="Calibri" w:hAnsi="Times New Roman" w:cs="Times New Roman"/>
                <w:color w:val="000000"/>
                <w:sz w:val="26"/>
                <w:szCs w:val="26"/>
                <w:lang w:val="uk-UA"/>
              </w:rPr>
              <w:t>1</w:t>
            </w:r>
          </w:p>
        </w:tc>
        <w:tc>
          <w:tcPr>
            <w:tcW w:w="1300" w:type="dxa"/>
            <w:tcBorders>
              <w:top w:val="single" w:sz="4" w:space="0" w:color="auto"/>
              <w:left w:val="single" w:sz="4" w:space="0" w:color="auto"/>
              <w:bottom w:val="single" w:sz="4" w:space="0" w:color="auto"/>
              <w:right w:val="single" w:sz="4" w:space="0" w:color="auto"/>
            </w:tcBorders>
          </w:tcPr>
          <w:p w14:paraId="768E0CF6" w14:textId="77777777" w:rsidR="001B36FC" w:rsidRDefault="001B36FC">
            <w:pPr>
              <w:pStyle w:val="a3"/>
              <w:spacing w:line="276" w:lineRule="auto"/>
              <w:rPr>
                <w:rFonts w:ascii="Times New Roman" w:eastAsia="Calibri" w:hAnsi="Times New Roman" w:cs="Times New Roman"/>
                <w:sz w:val="26"/>
                <w:szCs w:val="26"/>
                <w:lang w:val="uk-UA"/>
              </w:rPr>
            </w:pPr>
          </w:p>
        </w:tc>
      </w:tr>
      <w:tr w:rsidR="001B36FC" w14:paraId="0B4082B7" w14:textId="77777777" w:rsidTr="001B36FC">
        <w:tc>
          <w:tcPr>
            <w:tcW w:w="639" w:type="dxa"/>
            <w:tcBorders>
              <w:top w:val="single" w:sz="4" w:space="0" w:color="auto"/>
              <w:left w:val="single" w:sz="4" w:space="0" w:color="auto"/>
              <w:bottom w:val="single" w:sz="4" w:space="0" w:color="auto"/>
              <w:right w:val="single" w:sz="4" w:space="0" w:color="auto"/>
            </w:tcBorders>
          </w:tcPr>
          <w:p w14:paraId="4BBF045E" w14:textId="77777777" w:rsidR="001B36FC" w:rsidRDefault="003B3A41">
            <w:pPr>
              <w:pStyle w:val="a3"/>
              <w:spacing w:line="27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866" w:type="dxa"/>
            <w:tcBorders>
              <w:top w:val="single" w:sz="4" w:space="0" w:color="auto"/>
              <w:left w:val="single" w:sz="4" w:space="0" w:color="auto"/>
              <w:bottom w:val="single" w:sz="4" w:space="0" w:color="auto"/>
              <w:right w:val="single" w:sz="4" w:space="0" w:color="auto"/>
            </w:tcBorders>
          </w:tcPr>
          <w:p w14:paraId="7A17754B" w14:textId="77777777" w:rsidR="001B36FC" w:rsidRDefault="003B3A41">
            <w:pPr>
              <w:pStyle w:val="a3"/>
              <w:spacing w:line="276" w:lineRule="auto"/>
              <w:rPr>
                <w:rFonts w:ascii="Times New Roman" w:eastAsia="Calibri" w:hAnsi="Times New Roman" w:cs="Times New Roman"/>
                <w:color w:val="0033CC"/>
                <w:sz w:val="28"/>
                <w:szCs w:val="28"/>
                <w:lang w:val="uk-UA"/>
              </w:rPr>
            </w:pPr>
            <w:r>
              <w:rPr>
                <w:rFonts w:ascii="Times New Roman" w:eastAsia="Calibri" w:hAnsi="Times New Roman" w:cs="Times New Roman"/>
                <w:color w:val="000000"/>
                <w:sz w:val="26"/>
                <w:szCs w:val="26"/>
                <w:lang w:val="uk-UA"/>
              </w:rPr>
              <w:t>А1</w:t>
            </w:r>
          </w:p>
        </w:tc>
        <w:tc>
          <w:tcPr>
            <w:tcW w:w="2915" w:type="dxa"/>
            <w:tcBorders>
              <w:top w:val="single" w:sz="4" w:space="0" w:color="auto"/>
              <w:left w:val="single" w:sz="4" w:space="0" w:color="auto"/>
              <w:bottom w:val="single" w:sz="4" w:space="0" w:color="auto"/>
              <w:right w:val="single" w:sz="4" w:space="0" w:color="auto"/>
            </w:tcBorders>
          </w:tcPr>
          <w:p w14:paraId="70FBB4B4" w14:textId="77777777" w:rsidR="001B36FC" w:rsidRDefault="003B3A41">
            <w:pPr>
              <w:pStyle w:val="a3"/>
              <w:spacing w:line="276" w:lineRule="auto"/>
              <w:rPr>
                <w:rFonts w:ascii="Times New Roman" w:eastAsia="Calibri" w:hAnsi="Times New Roman" w:cs="Times New Roman"/>
                <w:color w:val="0033CC"/>
                <w:sz w:val="28"/>
                <w:szCs w:val="28"/>
                <w:lang w:val="uk-UA"/>
              </w:rPr>
            </w:pPr>
            <w:r>
              <w:rPr>
                <w:rFonts w:ascii="Times New Roman" w:eastAsia="Calibri" w:hAnsi="Times New Roman" w:cs="Times New Roman"/>
                <w:color w:val="000000"/>
                <w:sz w:val="26"/>
                <w:szCs w:val="26"/>
                <w:lang w:val="uk-UA"/>
              </w:rPr>
              <w:t xml:space="preserve">ДП </w:t>
            </w:r>
            <w:r>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03.000 ТК</w:t>
            </w:r>
          </w:p>
        </w:tc>
        <w:tc>
          <w:tcPr>
            <w:tcW w:w="2859" w:type="dxa"/>
            <w:tcBorders>
              <w:top w:val="single" w:sz="4" w:space="0" w:color="auto"/>
              <w:left w:val="single" w:sz="4" w:space="0" w:color="auto"/>
              <w:bottom w:val="single" w:sz="4" w:space="0" w:color="auto"/>
              <w:right w:val="single" w:sz="4" w:space="0" w:color="auto"/>
            </w:tcBorders>
          </w:tcPr>
          <w:p w14:paraId="03506457" w14:textId="77777777" w:rsidR="001B36FC" w:rsidRPr="003B3A41" w:rsidRDefault="003B3A41" w:rsidP="00727DC7">
            <w:pPr>
              <w:pStyle w:val="a3"/>
              <w:rPr>
                <w:rFonts w:ascii="Times New Roman" w:eastAsia="Calibri" w:hAnsi="Times New Roman" w:cs="Times New Roman"/>
                <w:color w:val="0033CC"/>
                <w:sz w:val="26"/>
                <w:szCs w:val="26"/>
                <w:lang w:val="uk-UA"/>
              </w:rPr>
            </w:pPr>
            <w:r w:rsidRPr="003B3A41">
              <w:rPr>
                <w:rFonts w:ascii="Times New Roman" w:eastAsia="Calibri" w:hAnsi="Times New Roman" w:cs="Times New Roman"/>
                <w:color w:val="0D0D0D" w:themeColor="text1" w:themeTint="F2"/>
                <w:sz w:val="26"/>
                <w:szCs w:val="26"/>
                <w:lang w:val="uk-UA"/>
              </w:rPr>
              <w:t>Схема автоматизації</w:t>
            </w:r>
            <w:r w:rsidR="00BB5F87">
              <w:rPr>
                <w:rFonts w:ascii="Times New Roman" w:eastAsia="Calibri" w:hAnsi="Times New Roman" w:cs="Times New Roman"/>
                <w:color w:val="0D0D0D" w:themeColor="text1" w:themeTint="F2"/>
                <w:sz w:val="26"/>
                <w:szCs w:val="26"/>
                <w:lang w:val="uk-UA"/>
              </w:rPr>
              <w:t xml:space="preserve"> стадії культивування</w:t>
            </w:r>
          </w:p>
        </w:tc>
        <w:tc>
          <w:tcPr>
            <w:tcW w:w="780" w:type="dxa"/>
            <w:tcBorders>
              <w:top w:val="single" w:sz="4" w:space="0" w:color="auto"/>
              <w:left w:val="single" w:sz="4" w:space="0" w:color="auto"/>
              <w:bottom w:val="single" w:sz="4" w:space="0" w:color="auto"/>
              <w:right w:val="single" w:sz="4" w:space="0" w:color="auto"/>
            </w:tcBorders>
          </w:tcPr>
          <w:p w14:paraId="3E261654" w14:textId="77777777" w:rsidR="001B36FC" w:rsidRPr="003B3A41" w:rsidRDefault="003B3A41" w:rsidP="003B3A41">
            <w:pPr>
              <w:pStyle w:val="a3"/>
              <w:spacing w:line="276" w:lineRule="auto"/>
              <w:jc w:val="center"/>
              <w:rPr>
                <w:rFonts w:ascii="Times New Roman" w:eastAsia="Calibri" w:hAnsi="Times New Roman" w:cs="Times New Roman"/>
                <w:color w:val="0033CC"/>
                <w:sz w:val="26"/>
                <w:szCs w:val="26"/>
                <w:lang w:val="uk-UA"/>
              </w:rPr>
            </w:pPr>
            <w:r w:rsidRPr="003B3A41">
              <w:rPr>
                <w:rFonts w:ascii="Times New Roman" w:eastAsia="Calibri" w:hAnsi="Times New Roman" w:cs="Times New Roman"/>
                <w:color w:val="0D0D0D" w:themeColor="text1" w:themeTint="F2"/>
                <w:sz w:val="26"/>
                <w:szCs w:val="26"/>
                <w:lang w:val="uk-UA"/>
              </w:rPr>
              <w:t>1</w:t>
            </w:r>
          </w:p>
        </w:tc>
        <w:tc>
          <w:tcPr>
            <w:tcW w:w="1300" w:type="dxa"/>
            <w:tcBorders>
              <w:top w:val="single" w:sz="4" w:space="0" w:color="auto"/>
              <w:left w:val="single" w:sz="4" w:space="0" w:color="auto"/>
              <w:bottom w:val="single" w:sz="4" w:space="0" w:color="auto"/>
              <w:right w:val="single" w:sz="4" w:space="0" w:color="auto"/>
            </w:tcBorders>
          </w:tcPr>
          <w:p w14:paraId="56335B40"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2B666C9A" w14:textId="77777777" w:rsidTr="001B36FC">
        <w:tc>
          <w:tcPr>
            <w:tcW w:w="639" w:type="dxa"/>
            <w:tcBorders>
              <w:top w:val="single" w:sz="4" w:space="0" w:color="auto"/>
              <w:left w:val="single" w:sz="4" w:space="0" w:color="auto"/>
              <w:bottom w:val="single" w:sz="4" w:space="0" w:color="auto"/>
              <w:right w:val="single" w:sz="4" w:space="0" w:color="auto"/>
            </w:tcBorders>
          </w:tcPr>
          <w:p w14:paraId="44E35F80" w14:textId="77777777" w:rsidR="001B36FC" w:rsidRDefault="00BB5F87">
            <w:pPr>
              <w:pStyle w:val="a3"/>
              <w:spacing w:line="27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866" w:type="dxa"/>
            <w:tcBorders>
              <w:top w:val="single" w:sz="4" w:space="0" w:color="auto"/>
              <w:left w:val="single" w:sz="4" w:space="0" w:color="auto"/>
              <w:bottom w:val="single" w:sz="4" w:space="0" w:color="auto"/>
              <w:right w:val="single" w:sz="4" w:space="0" w:color="auto"/>
            </w:tcBorders>
          </w:tcPr>
          <w:p w14:paraId="61D3941B" w14:textId="77777777" w:rsidR="001B36FC" w:rsidRDefault="00BB5F87">
            <w:pPr>
              <w:pStyle w:val="a3"/>
              <w:spacing w:line="276" w:lineRule="auto"/>
              <w:rPr>
                <w:rFonts w:ascii="Times New Roman" w:eastAsia="Calibri" w:hAnsi="Times New Roman" w:cs="Times New Roman"/>
                <w:color w:val="0033CC"/>
                <w:sz w:val="28"/>
                <w:szCs w:val="28"/>
                <w:lang w:val="uk-UA"/>
              </w:rPr>
            </w:pPr>
            <w:r>
              <w:rPr>
                <w:rFonts w:ascii="Times New Roman" w:eastAsia="Calibri" w:hAnsi="Times New Roman" w:cs="Times New Roman"/>
                <w:color w:val="000000"/>
                <w:sz w:val="26"/>
                <w:szCs w:val="26"/>
                <w:lang w:val="uk-UA"/>
              </w:rPr>
              <w:t>А1</w:t>
            </w:r>
          </w:p>
        </w:tc>
        <w:tc>
          <w:tcPr>
            <w:tcW w:w="2915" w:type="dxa"/>
            <w:tcBorders>
              <w:top w:val="single" w:sz="4" w:space="0" w:color="auto"/>
              <w:left w:val="single" w:sz="4" w:space="0" w:color="auto"/>
              <w:bottom w:val="single" w:sz="4" w:space="0" w:color="auto"/>
              <w:right w:val="single" w:sz="4" w:space="0" w:color="auto"/>
            </w:tcBorders>
          </w:tcPr>
          <w:p w14:paraId="0CE5AB26" w14:textId="77777777" w:rsidR="001B36FC" w:rsidRDefault="00BB5F87">
            <w:pPr>
              <w:pStyle w:val="a3"/>
              <w:spacing w:line="276" w:lineRule="auto"/>
              <w:rPr>
                <w:rFonts w:ascii="Times New Roman" w:eastAsia="Calibri" w:hAnsi="Times New Roman" w:cs="Times New Roman"/>
                <w:color w:val="0033CC"/>
                <w:sz w:val="28"/>
                <w:szCs w:val="28"/>
                <w:lang w:val="uk-UA"/>
              </w:rPr>
            </w:pPr>
            <w:r>
              <w:rPr>
                <w:rFonts w:ascii="Times New Roman" w:eastAsia="Calibri" w:hAnsi="Times New Roman" w:cs="Times New Roman"/>
                <w:color w:val="000000"/>
                <w:sz w:val="26"/>
                <w:szCs w:val="26"/>
                <w:lang w:val="uk-UA"/>
              </w:rPr>
              <w:t xml:space="preserve">ДП </w:t>
            </w:r>
            <w:r>
              <w:rPr>
                <w:rFonts w:ascii="Times New Roman" w:hAnsi="Times New Roman" w:cs="Times New Roman"/>
                <w:color w:val="000000" w:themeColor="text1"/>
                <w:sz w:val="26"/>
                <w:szCs w:val="26"/>
                <w:lang w:val="uk-UA"/>
              </w:rPr>
              <w:t>0108</w:t>
            </w:r>
            <w:r>
              <w:rPr>
                <w:rFonts w:ascii="Times New Roman" w:eastAsia="Calibri" w:hAnsi="Times New Roman" w:cs="Times New Roman"/>
                <w:color w:val="000000"/>
                <w:sz w:val="26"/>
                <w:szCs w:val="26"/>
                <w:lang w:val="uk-UA"/>
              </w:rPr>
              <w:t>. 03.000 ТК</w:t>
            </w:r>
          </w:p>
        </w:tc>
        <w:tc>
          <w:tcPr>
            <w:tcW w:w="2859" w:type="dxa"/>
            <w:tcBorders>
              <w:top w:val="single" w:sz="4" w:space="0" w:color="auto"/>
              <w:left w:val="single" w:sz="4" w:space="0" w:color="auto"/>
              <w:bottom w:val="single" w:sz="4" w:space="0" w:color="auto"/>
              <w:right w:val="single" w:sz="4" w:space="0" w:color="auto"/>
            </w:tcBorders>
          </w:tcPr>
          <w:p w14:paraId="61E39463" w14:textId="77777777" w:rsidR="001B36FC" w:rsidRPr="00BB5F87" w:rsidRDefault="00BB5F87" w:rsidP="00727DC7">
            <w:pPr>
              <w:pStyle w:val="a3"/>
              <w:rPr>
                <w:rFonts w:ascii="Times New Roman" w:eastAsia="Calibri" w:hAnsi="Times New Roman" w:cs="Times New Roman"/>
                <w:color w:val="0033CC"/>
                <w:sz w:val="26"/>
                <w:szCs w:val="26"/>
                <w:lang w:val="uk-UA"/>
              </w:rPr>
            </w:pPr>
            <w:r>
              <w:rPr>
                <w:rFonts w:ascii="Times New Roman" w:eastAsia="Calibri" w:hAnsi="Times New Roman" w:cs="Times New Roman"/>
                <w:color w:val="0D0D0D" w:themeColor="text1" w:themeTint="F2"/>
                <w:sz w:val="26"/>
                <w:szCs w:val="26"/>
                <w:lang w:val="uk-UA"/>
              </w:rPr>
              <w:t>Техніко-економічні показники проекту</w:t>
            </w:r>
          </w:p>
        </w:tc>
        <w:tc>
          <w:tcPr>
            <w:tcW w:w="780" w:type="dxa"/>
            <w:tcBorders>
              <w:top w:val="single" w:sz="4" w:space="0" w:color="auto"/>
              <w:left w:val="single" w:sz="4" w:space="0" w:color="auto"/>
              <w:bottom w:val="single" w:sz="4" w:space="0" w:color="auto"/>
              <w:right w:val="single" w:sz="4" w:space="0" w:color="auto"/>
            </w:tcBorders>
          </w:tcPr>
          <w:p w14:paraId="72C09405" w14:textId="77777777" w:rsidR="001B36FC" w:rsidRPr="00BB5F87" w:rsidRDefault="00BB5F87" w:rsidP="00BB5F87">
            <w:pPr>
              <w:pStyle w:val="a3"/>
              <w:spacing w:line="276" w:lineRule="auto"/>
              <w:jc w:val="center"/>
              <w:rPr>
                <w:rFonts w:ascii="Times New Roman" w:eastAsia="Calibri" w:hAnsi="Times New Roman" w:cs="Times New Roman"/>
                <w:color w:val="0033CC"/>
                <w:sz w:val="26"/>
                <w:szCs w:val="26"/>
                <w:lang w:val="uk-UA"/>
              </w:rPr>
            </w:pPr>
            <w:r w:rsidRPr="00BB5F87">
              <w:rPr>
                <w:rFonts w:ascii="Times New Roman" w:eastAsia="Calibri" w:hAnsi="Times New Roman" w:cs="Times New Roman"/>
                <w:color w:val="0D0D0D" w:themeColor="text1" w:themeTint="F2"/>
                <w:sz w:val="26"/>
                <w:szCs w:val="26"/>
                <w:lang w:val="uk-UA"/>
              </w:rPr>
              <w:t>1</w:t>
            </w:r>
          </w:p>
        </w:tc>
        <w:tc>
          <w:tcPr>
            <w:tcW w:w="1300" w:type="dxa"/>
            <w:tcBorders>
              <w:top w:val="single" w:sz="4" w:space="0" w:color="auto"/>
              <w:left w:val="single" w:sz="4" w:space="0" w:color="auto"/>
              <w:bottom w:val="single" w:sz="4" w:space="0" w:color="auto"/>
              <w:right w:val="single" w:sz="4" w:space="0" w:color="auto"/>
            </w:tcBorders>
          </w:tcPr>
          <w:p w14:paraId="60FB7FE5"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6864A4B0" w14:textId="77777777" w:rsidTr="001B36FC">
        <w:tc>
          <w:tcPr>
            <w:tcW w:w="639" w:type="dxa"/>
            <w:tcBorders>
              <w:top w:val="single" w:sz="4" w:space="0" w:color="auto"/>
              <w:left w:val="single" w:sz="4" w:space="0" w:color="auto"/>
              <w:bottom w:val="single" w:sz="4" w:space="0" w:color="auto"/>
              <w:right w:val="single" w:sz="4" w:space="0" w:color="auto"/>
            </w:tcBorders>
          </w:tcPr>
          <w:p w14:paraId="136125D1"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10F47C8D"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0E5AD47D"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4D9679C7"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20CAB43E"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1B71660C"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21359E31" w14:textId="77777777" w:rsidTr="001B36FC">
        <w:tc>
          <w:tcPr>
            <w:tcW w:w="639" w:type="dxa"/>
            <w:tcBorders>
              <w:top w:val="single" w:sz="4" w:space="0" w:color="auto"/>
              <w:left w:val="single" w:sz="4" w:space="0" w:color="auto"/>
              <w:bottom w:val="single" w:sz="4" w:space="0" w:color="auto"/>
              <w:right w:val="single" w:sz="4" w:space="0" w:color="auto"/>
            </w:tcBorders>
          </w:tcPr>
          <w:p w14:paraId="780ED4F7"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6C0D108C"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4C40BEC6"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6AE38BC4"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3675D63D" w14:textId="77777777" w:rsidR="001B36FC" w:rsidRDefault="001B36FC">
            <w:pPr>
              <w:pStyle w:val="a3"/>
              <w:spacing w:line="276" w:lineRule="auto"/>
              <w:rPr>
                <w:rFonts w:ascii="Times New Roman" w:eastAsia="Calibri" w:hAnsi="Times New Roman" w:cs="Times New Roman"/>
                <w:color w:val="0033CC"/>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61A8BBB3"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35A1B970" w14:textId="77777777" w:rsidTr="001B36FC">
        <w:tc>
          <w:tcPr>
            <w:tcW w:w="639" w:type="dxa"/>
            <w:tcBorders>
              <w:top w:val="single" w:sz="4" w:space="0" w:color="auto"/>
              <w:left w:val="single" w:sz="4" w:space="0" w:color="auto"/>
              <w:bottom w:val="single" w:sz="4" w:space="0" w:color="auto"/>
              <w:right w:val="single" w:sz="4" w:space="0" w:color="auto"/>
            </w:tcBorders>
          </w:tcPr>
          <w:p w14:paraId="21028150"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7827A6C9" w14:textId="77777777" w:rsidR="001B36FC" w:rsidRDefault="001B36FC">
            <w:pPr>
              <w:pStyle w:val="a3"/>
              <w:spacing w:line="276" w:lineRule="auto"/>
              <w:rPr>
                <w:rFonts w:ascii="Times New Roman" w:eastAsia="Calibri" w:hAnsi="Times New Roman" w:cs="Times New Roman"/>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24366D39" w14:textId="77777777" w:rsidR="001B36FC" w:rsidRDefault="001B36FC">
            <w:pPr>
              <w:pStyle w:val="a3"/>
              <w:spacing w:line="276" w:lineRule="auto"/>
              <w:rPr>
                <w:rFonts w:ascii="Times New Roman" w:eastAsia="Calibri" w:hAnsi="Times New Roman" w:cs="Times New Roman"/>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5708F574" w14:textId="77777777" w:rsidR="001B36FC" w:rsidRDefault="001B36FC">
            <w:pPr>
              <w:pStyle w:val="a3"/>
              <w:spacing w:line="276" w:lineRule="auto"/>
              <w:rPr>
                <w:rFonts w:ascii="Times New Roman" w:eastAsia="Calibri" w:hAnsi="Times New Roman" w:cs="Times New Roman"/>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0DBD4380" w14:textId="77777777" w:rsidR="001B36FC" w:rsidRDefault="001B36FC">
            <w:pPr>
              <w:pStyle w:val="a3"/>
              <w:spacing w:line="276" w:lineRule="auto"/>
              <w:rPr>
                <w:rFonts w:ascii="Times New Roman" w:eastAsia="Calibri" w:hAnsi="Times New Roman" w:cs="Times New Roman"/>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30D34F9B"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2D75A099" w14:textId="77777777" w:rsidTr="001B36FC">
        <w:tc>
          <w:tcPr>
            <w:tcW w:w="639" w:type="dxa"/>
            <w:tcBorders>
              <w:top w:val="single" w:sz="4" w:space="0" w:color="auto"/>
              <w:left w:val="single" w:sz="4" w:space="0" w:color="auto"/>
              <w:bottom w:val="single" w:sz="4" w:space="0" w:color="auto"/>
              <w:right w:val="single" w:sz="4" w:space="0" w:color="auto"/>
            </w:tcBorders>
          </w:tcPr>
          <w:p w14:paraId="1853C625"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60E545B7" w14:textId="77777777" w:rsidR="001B36FC" w:rsidRDefault="001B36FC">
            <w:pPr>
              <w:pStyle w:val="a3"/>
              <w:spacing w:line="276" w:lineRule="auto"/>
              <w:rPr>
                <w:rFonts w:ascii="Times New Roman" w:eastAsia="Calibri" w:hAnsi="Times New Roman" w:cs="Times New Roman"/>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56B07A3C" w14:textId="77777777" w:rsidR="001B36FC" w:rsidRDefault="001B36FC">
            <w:pPr>
              <w:pStyle w:val="a3"/>
              <w:spacing w:line="276" w:lineRule="auto"/>
              <w:rPr>
                <w:rFonts w:ascii="Times New Roman" w:eastAsia="Calibri" w:hAnsi="Times New Roman" w:cs="Times New Roman"/>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4B4E3A32" w14:textId="77777777" w:rsidR="001B36FC" w:rsidRDefault="001B36FC">
            <w:pPr>
              <w:pStyle w:val="a3"/>
              <w:spacing w:line="276" w:lineRule="auto"/>
              <w:rPr>
                <w:rFonts w:ascii="Times New Roman" w:eastAsia="Calibri" w:hAnsi="Times New Roman" w:cs="Times New Roman"/>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131B674F" w14:textId="77777777" w:rsidR="001B36FC" w:rsidRDefault="001B36FC">
            <w:pPr>
              <w:pStyle w:val="a3"/>
              <w:spacing w:line="276" w:lineRule="auto"/>
              <w:rPr>
                <w:rFonts w:ascii="Times New Roman" w:eastAsia="Calibri" w:hAnsi="Times New Roman" w:cs="Times New Roman"/>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1D56FEB1"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0653EE21" w14:textId="77777777" w:rsidTr="001B36FC">
        <w:tc>
          <w:tcPr>
            <w:tcW w:w="639" w:type="dxa"/>
            <w:tcBorders>
              <w:top w:val="single" w:sz="4" w:space="0" w:color="auto"/>
              <w:left w:val="single" w:sz="4" w:space="0" w:color="auto"/>
              <w:bottom w:val="single" w:sz="4" w:space="0" w:color="auto"/>
              <w:right w:val="single" w:sz="4" w:space="0" w:color="auto"/>
            </w:tcBorders>
          </w:tcPr>
          <w:p w14:paraId="149ECE53"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2B5DF73B" w14:textId="77777777" w:rsidR="001B36FC" w:rsidRDefault="001B36FC">
            <w:pPr>
              <w:pStyle w:val="a3"/>
              <w:spacing w:line="276" w:lineRule="auto"/>
              <w:rPr>
                <w:rFonts w:ascii="Times New Roman" w:eastAsia="Calibri" w:hAnsi="Times New Roman" w:cs="Times New Roman"/>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4EE26B4C" w14:textId="77777777" w:rsidR="001B36FC" w:rsidRDefault="001B36FC">
            <w:pPr>
              <w:pStyle w:val="a3"/>
              <w:spacing w:line="276" w:lineRule="auto"/>
              <w:rPr>
                <w:rFonts w:ascii="Times New Roman" w:eastAsia="Calibri" w:hAnsi="Times New Roman" w:cs="Times New Roman"/>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5F3B2CC8" w14:textId="77777777" w:rsidR="001B36FC" w:rsidRDefault="001B36FC">
            <w:pPr>
              <w:pStyle w:val="a3"/>
              <w:spacing w:line="276" w:lineRule="auto"/>
              <w:rPr>
                <w:rFonts w:ascii="Times New Roman" w:eastAsia="Calibri" w:hAnsi="Times New Roman" w:cs="Times New Roman"/>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7C31DD41" w14:textId="77777777" w:rsidR="001B36FC" w:rsidRDefault="001B36FC">
            <w:pPr>
              <w:pStyle w:val="a3"/>
              <w:spacing w:line="276" w:lineRule="auto"/>
              <w:rPr>
                <w:rFonts w:ascii="Times New Roman" w:eastAsia="Calibri" w:hAnsi="Times New Roman" w:cs="Times New Roman"/>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2001F655" w14:textId="77777777" w:rsidR="001B36FC" w:rsidRDefault="001B36FC">
            <w:pPr>
              <w:pStyle w:val="a3"/>
              <w:spacing w:line="276" w:lineRule="auto"/>
              <w:rPr>
                <w:rFonts w:ascii="Times New Roman" w:eastAsia="Calibri" w:hAnsi="Times New Roman" w:cs="Times New Roman"/>
                <w:sz w:val="28"/>
                <w:szCs w:val="28"/>
                <w:lang w:val="uk-UA"/>
              </w:rPr>
            </w:pPr>
          </w:p>
        </w:tc>
      </w:tr>
      <w:tr w:rsidR="001B36FC" w14:paraId="4DFA5702" w14:textId="77777777" w:rsidTr="001B36FC">
        <w:tc>
          <w:tcPr>
            <w:tcW w:w="639" w:type="dxa"/>
            <w:tcBorders>
              <w:top w:val="single" w:sz="4" w:space="0" w:color="auto"/>
              <w:left w:val="single" w:sz="4" w:space="0" w:color="auto"/>
              <w:bottom w:val="single" w:sz="4" w:space="0" w:color="auto"/>
              <w:right w:val="single" w:sz="4" w:space="0" w:color="auto"/>
            </w:tcBorders>
          </w:tcPr>
          <w:p w14:paraId="5CE313E5" w14:textId="77777777" w:rsidR="001B36FC" w:rsidRDefault="001B36FC">
            <w:pPr>
              <w:pStyle w:val="a3"/>
              <w:spacing w:line="276" w:lineRule="auto"/>
              <w:rPr>
                <w:rFonts w:ascii="Times New Roman" w:eastAsia="Calibri" w:hAnsi="Times New Roman" w:cs="Times New Roman"/>
                <w:sz w:val="28"/>
                <w:szCs w:val="28"/>
                <w:lang w:val="uk-UA"/>
              </w:rPr>
            </w:pPr>
          </w:p>
        </w:tc>
        <w:tc>
          <w:tcPr>
            <w:tcW w:w="866" w:type="dxa"/>
            <w:tcBorders>
              <w:top w:val="single" w:sz="4" w:space="0" w:color="auto"/>
              <w:left w:val="single" w:sz="4" w:space="0" w:color="auto"/>
              <w:bottom w:val="single" w:sz="4" w:space="0" w:color="auto"/>
              <w:right w:val="single" w:sz="4" w:space="0" w:color="auto"/>
            </w:tcBorders>
          </w:tcPr>
          <w:p w14:paraId="0E7F22F8" w14:textId="77777777" w:rsidR="001B36FC" w:rsidRDefault="001B36FC">
            <w:pPr>
              <w:pStyle w:val="a3"/>
              <w:spacing w:line="276" w:lineRule="auto"/>
              <w:rPr>
                <w:rFonts w:ascii="Times New Roman" w:eastAsia="Calibri" w:hAnsi="Times New Roman" w:cs="Times New Roman"/>
                <w:sz w:val="28"/>
                <w:szCs w:val="28"/>
                <w:lang w:val="uk-UA"/>
              </w:rPr>
            </w:pPr>
          </w:p>
        </w:tc>
        <w:tc>
          <w:tcPr>
            <w:tcW w:w="2915" w:type="dxa"/>
            <w:tcBorders>
              <w:top w:val="single" w:sz="4" w:space="0" w:color="auto"/>
              <w:left w:val="single" w:sz="4" w:space="0" w:color="auto"/>
              <w:bottom w:val="single" w:sz="4" w:space="0" w:color="auto"/>
              <w:right w:val="single" w:sz="4" w:space="0" w:color="auto"/>
            </w:tcBorders>
          </w:tcPr>
          <w:p w14:paraId="3E6D315A" w14:textId="77777777" w:rsidR="001B36FC" w:rsidRDefault="001B36FC">
            <w:pPr>
              <w:pStyle w:val="a3"/>
              <w:spacing w:line="276" w:lineRule="auto"/>
              <w:rPr>
                <w:rFonts w:ascii="Times New Roman" w:eastAsia="Calibri" w:hAnsi="Times New Roman" w:cs="Times New Roman"/>
                <w:sz w:val="28"/>
                <w:szCs w:val="28"/>
                <w:lang w:val="uk-UA"/>
              </w:rPr>
            </w:pPr>
          </w:p>
        </w:tc>
        <w:tc>
          <w:tcPr>
            <w:tcW w:w="2859" w:type="dxa"/>
            <w:tcBorders>
              <w:top w:val="single" w:sz="4" w:space="0" w:color="auto"/>
              <w:left w:val="single" w:sz="4" w:space="0" w:color="auto"/>
              <w:bottom w:val="single" w:sz="4" w:space="0" w:color="auto"/>
              <w:right w:val="single" w:sz="4" w:space="0" w:color="auto"/>
            </w:tcBorders>
          </w:tcPr>
          <w:p w14:paraId="7E0B1871" w14:textId="77777777" w:rsidR="001B36FC" w:rsidRDefault="001B36FC">
            <w:pPr>
              <w:pStyle w:val="a3"/>
              <w:spacing w:line="276" w:lineRule="auto"/>
              <w:rPr>
                <w:rFonts w:ascii="Times New Roman" w:eastAsia="Calibri" w:hAnsi="Times New Roman" w:cs="Times New Roman"/>
                <w:sz w:val="28"/>
                <w:szCs w:val="28"/>
                <w:lang w:val="uk-UA"/>
              </w:rPr>
            </w:pPr>
          </w:p>
        </w:tc>
        <w:tc>
          <w:tcPr>
            <w:tcW w:w="780" w:type="dxa"/>
            <w:tcBorders>
              <w:top w:val="single" w:sz="4" w:space="0" w:color="auto"/>
              <w:left w:val="single" w:sz="4" w:space="0" w:color="auto"/>
              <w:bottom w:val="single" w:sz="4" w:space="0" w:color="auto"/>
              <w:right w:val="single" w:sz="4" w:space="0" w:color="auto"/>
            </w:tcBorders>
          </w:tcPr>
          <w:p w14:paraId="0AB5A396" w14:textId="77777777" w:rsidR="001B36FC" w:rsidRDefault="001B36FC">
            <w:pPr>
              <w:pStyle w:val="a3"/>
              <w:spacing w:line="276" w:lineRule="auto"/>
              <w:rPr>
                <w:rFonts w:ascii="Times New Roman" w:eastAsia="Calibri" w:hAnsi="Times New Roman" w:cs="Times New Roman"/>
                <w:sz w:val="28"/>
                <w:szCs w:val="28"/>
                <w:lang w:val="uk-UA"/>
              </w:rPr>
            </w:pPr>
          </w:p>
        </w:tc>
        <w:tc>
          <w:tcPr>
            <w:tcW w:w="1300" w:type="dxa"/>
            <w:tcBorders>
              <w:top w:val="single" w:sz="4" w:space="0" w:color="auto"/>
              <w:left w:val="single" w:sz="4" w:space="0" w:color="auto"/>
              <w:bottom w:val="single" w:sz="4" w:space="0" w:color="auto"/>
              <w:right w:val="single" w:sz="4" w:space="0" w:color="auto"/>
            </w:tcBorders>
          </w:tcPr>
          <w:p w14:paraId="755160C5" w14:textId="77777777" w:rsidR="001B36FC" w:rsidRDefault="001B36FC">
            <w:pPr>
              <w:pStyle w:val="a3"/>
              <w:spacing w:line="276" w:lineRule="auto"/>
              <w:rPr>
                <w:rFonts w:ascii="Times New Roman" w:eastAsia="Calibri" w:hAnsi="Times New Roman" w:cs="Times New Roman"/>
                <w:sz w:val="28"/>
                <w:szCs w:val="28"/>
                <w:lang w:val="uk-UA"/>
              </w:rPr>
            </w:pPr>
          </w:p>
        </w:tc>
      </w:tr>
    </w:tbl>
    <w:p w14:paraId="17E8C1DE" w14:textId="77777777" w:rsidR="001B36FC" w:rsidRDefault="001B36FC" w:rsidP="001B36FC">
      <w:pPr>
        <w:pStyle w:val="a3"/>
        <w:spacing w:line="360" w:lineRule="auto"/>
        <w:rPr>
          <w:rFonts w:ascii="Times New Roman" w:eastAsia="Calibri" w:hAnsi="Times New Roman" w:cs="Times New Roman"/>
          <w:sz w:val="28"/>
          <w:szCs w:val="28"/>
          <w:lang w:val="uk-UA"/>
        </w:rPr>
      </w:pPr>
    </w:p>
    <w:p w14:paraId="576228D4" w14:textId="77777777" w:rsidR="001B36FC" w:rsidRDefault="001B36FC" w:rsidP="001B36FC">
      <w:pPr>
        <w:pStyle w:val="a3"/>
        <w:spacing w:line="360" w:lineRule="auto"/>
        <w:rPr>
          <w:rFonts w:ascii="Times New Roman" w:hAnsi="Times New Roman" w:cs="Times New Roman"/>
          <w:sz w:val="28"/>
          <w:szCs w:val="28"/>
          <w:lang w:val="uk-UA"/>
        </w:rPr>
      </w:pPr>
      <w:r>
        <w:rPr>
          <w:noProof/>
          <w:lang w:val="uk-UA" w:eastAsia="uk-UA"/>
        </w:rPr>
        <mc:AlternateContent>
          <mc:Choice Requires="wps">
            <w:drawing>
              <wp:anchor distT="0" distB="0" distL="114300" distR="114300" simplePos="0" relativeHeight="251672576" behindDoc="0" locked="0" layoutInCell="1" allowOverlap="1" wp14:anchorId="4CDCD8E6" wp14:editId="4F79C45F">
                <wp:simplePos x="0" y="0"/>
                <wp:positionH relativeFrom="rightMargin">
                  <wp:posOffset>608965</wp:posOffset>
                </wp:positionH>
                <wp:positionV relativeFrom="paragraph">
                  <wp:posOffset>3946525</wp:posOffset>
                </wp:positionV>
                <wp:extent cx="238125" cy="266700"/>
                <wp:effectExtent l="0" t="0" r="28575" b="1905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22BC4BA6" w14:textId="77777777" w:rsidR="00922363" w:rsidRDefault="00922363" w:rsidP="001B36FC">
                            <w:pPr>
                              <w:rPr>
                                <w:lang w:val="uk-UA"/>
                              </w:rPr>
                            </w:pPr>
                            <w:r>
                              <w:rPr>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CDCD8E6" id="_x0000_t202" coordsize="21600,21600" o:spt="202" path="m,l,21600r21600,l21600,xe">
                <v:stroke joinstyle="miter"/>
                <v:path gradientshapeok="t" o:connecttype="rect"/>
              </v:shapetype>
              <v:shape id="Надпись 2" o:spid="_x0000_s1026" type="#_x0000_t202" style="position:absolute;margin-left:47.95pt;margin-top:310.75pt;width:18.75pt;height:21pt;z-index:2516725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" fillcolor="white [3201]" strokecolor="white [3212]" strokeweight=".5pt">
                <v:path arrowok="t"/>
                <v:textbox>
                  <w:txbxContent>
                    <w:p w14:paraId="22BC4BA6" w14:textId="77777777" w:rsidR="00922363" w:rsidRDefault="00922363" w:rsidP="001B36FC">
                      <w:pPr>
                        <w:rPr>
                          <w:lang w:val="uk-UA"/>
                        </w:rPr>
                      </w:pPr>
                      <w:r>
                        <w:rPr>
                          <w:lang w:val="uk-UA"/>
                        </w:rPr>
                        <w:t>2</w:t>
                      </w:r>
                    </w:p>
                  </w:txbxContent>
                </v:textbox>
                <w10:wrap anchorx="margin"/>
              </v:shape>
            </w:pict>
          </mc:Fallback>
        </mc:AlternateContent>
      </w:r>
    </w:p>
    <w:p w14:paraId="6BC53C48" w14:textId="77777777" w:rsidR="001B36FC" w:rsidRDefault="001B36FC" w:rsidP="001B36FC">
      <w:pPr>
        <w:pStyle w:val="a3"/>
        <w:spacing w:line="360" w:lineRule="auto"/>
        <w:rPr>
          <w:rFonts w:ascii="Times New Roman" w:eastAsia="Calibri" w:hAnsi="Times New Roman" w:cs="Times New Roman"/>
          <w:sz w:val="28"/>
          <w:szCs w:val="28"/>
          <w:lang w:val="uk-UA"/>
        </w:rPr>
      </w:pPr>
    </w:p>
    <w:p w14:paraId="08A68C3F" w14:textId="77777777" w:rsidR="00BB5F87" w:rsidRDefault="00BB5F87" w:rsidP="001B36FC">
      <w:pPr>
        <w:pStyle w:val="a3"/>
        <w:spacing w:line="360" w:lineRule="auto"/>
        <w:rPr>
          <w:rFonts w:ascii="Times New Roman" w:eastAsia="Calibri" w:hAnsi="Times New Roman" w:cs="Times New Roman"/>
          <w:sz w:val="28"/>
          <w:szCs w:val="28"/>
          <w:lang w:val="uk-UA"/>
        </w:rPr>
      </w:pPr>
    </w:p>
    <w:p w14:paraId="785F0A8D" w14:textId="77777777" w:rsidR="00727DC7" w:rsidRDefault="00727DC7" w:rsidP="001B36FC">
      <w:pPr>
        <w:pStyle w:val="a3"/>
        <w:spacing w:line="360" w:lineRule="auto"/>
        <w:rPr>
          <w:rFonts w:ascii="Times New Roman" w:eastAsia="Calibri" w:hAnsi="Times New Roman" w:cs="Times New Roman"/>
          <w:sz w:val="28"/>
          <w:szCs w:val="28"/>
          <w:lang w:val="uk-UA"/>
        </w:rPr>
      </w:pPr>
    </w:p>
    <w:p w14:paraId="7124AFDE" w14:textId="77777777" w:rsidR="00BB5F87" w:rsidRDefault="00BB5F87" w:rsidP="001B36FC">
      <w:pPr>
        <w:pStyle w:val="a3"/>
        <w:spacing w:line="360" w:lineRule="auto"/>
        <w:rPr>
          <w:rFonts w:ascii="Times New Roman" w:eastAsia="Calibri" w:hAnsi="Times New Roman" w:cs="Times New Roman"/>
          <w:sz w:val="28"/>
          <w:szCs w:val="28"/>
          <w:lang w:val="uk-UA"/>
        </w:rPr>
      </w:pPr>
    </w:p>
    <w:p w14:paraId="277BC02D" w14:textId="77777777" w:rsidR="001B36FC" w:rsidRDefault="001B36FC" w:rsidP="001B36FC">
      <w:pPr>
        <w:pStyle w:val="a3"/>
        <w:spacing w:line="360" w:lineRule="auto"/>
        <w:rPr>
          <w:rFonts w:ascii="Times New Roman" w:eastAsia="Calibri" w:hAnsi="Times New Roman" w:cs="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872"/>
        <w:gridCol w:w="709"/>
        <w:gridCol w:w="700"/>
        <w:gridCol w:w="3098"/>
        <w:gridCol w:w="851"/>
        <w:gridCol w:w="992"/>
      </w:tblGrid>
      <w:tr w:rsidR="001B36FC" w14:paraId="4B9DB886" w14:textId="77777777" w:rsidTr="001B36FC">
        <w:trPr>
          <w:cantSplit/>
          <w:trHeight w:val="640"/>
        </w:trPr>
        <w:tc>
          <w:tcPr>
            <w:tcW w:w="1134" w:type="dxa"/>
            <w:tcBorders>
              <w:top w:val="single" w:sz="4" w:space="0" w:color="auto"/>
              <w:left w:val="single" w:sz="4" w:space="0" w:color="auto"/>
              <w:bottom w:val="single" w:sz="4" w:space="0" w:color="auto"/>
              <w:right w:val="single" w:sz="4" w:space="0" w:color="auto"/>
            </w:tcBorders>
          </w:tcPr>
          <w:p w14:paraId="518840CF" w14:textId="77777777" w:rsidR="001B36FC" w:rsidRDefault="001B36FC">
            <w:pPr>
              <w:pStyle w:val="a3"/>
              <w:spacing w:line="276" w:lineRule="auto"/>
              <w:rPr>
                <w:rFonts w:ascii="Times New Roman" w:eastAsia="Calibri" w:hAnsi="Times New Roman" w:cs="Times New Roman"/>
                <w:sz w:val="26"/>
                <w:szCs w:val="26"/>
                <w:lang w:val="uk-UA"/>
              </w:rPr>
            </w:pPr>
          </w:p>
        </w:tc>
        <w:tc>
          <w:tcPr>
            <w:tcW w:w="1872" w:type="dxa"/>
            <w:tcBorders>
              <w:top w:val="single" w:sz="4" w:space="0" w:color="auto"/>
              <w:left w:val="single" w:sz="4" w:space="0" w:color="auto"/>
              <w:bottom w:val="single" w:sz="4" w:space="0" w:color="auto"/>
              <w:right w:val="single" w:sz="4" w:space="0" w:color="auto"/>
            </w:tcBorders>
          </w:tcPr>
          <w:p w14:paraId="732B2375" w14:textId="77777777" w:rsidR="001B36FC" w:rsidRDefault="001B36FC">
            <w:pPr>
              <w:pStyle w:val="a3"/>
              <w:spacing w:line="276" w:lineRule="auto"/>
              <w:rPr>
                <w:rFonts w:ascii="Times New Roman" w:eastAsia="Calibri" w:hAnsi="Times New Roman" w:cs="Times New Roman"/>
                <w:sz w:val="26"/>
                <w:szCs w:val="26"/>
                <w:lang w:val="uk-UA"/>
              </w:rPr>
            </w:pPr>
          </w:p>
        </w:tc>
        <w:tc>
          <w:tcPr>
            <w:tcW w:w="709" w:type="dxa"/>
            <w:tcBorders>
              <w:top w:val="single" w:sz="4" w:space="0" w:color="auto"/>
              <w:left w:val="single" w:sz="4" w:space="0" w:color="auto"/>
              <w:bottom w:val="single" w:sz="4" w:space="0" w:color="auto"/>
              <w:right w:val="single" w:sz="4" w:space="0" w:color="auto"/>
            </w:tcBorders>
          </w:tcPr>
          <w:p w14:paraId="58FC2CAC" w14:textId="77777777" w:rsidR="001B36FC" w:rsidRDefault="001B36FC">
            <w:pPr>
              <w:pStyle w:val="a3"/>
              <w:spacing w:line="276" w:lineRule="auto"/>
              <w:rPr>
                <w:rFonts w:ascii="Times New Roman" w:eastAsia="Calibri" w:hAnsi="Times New Roman" w:cs="Times New Roman"/>
                <w:sz w:val="26"/>
                <w:szCs w:val="26"/>
                <w:lang w:val="uk-UA"/>
              </w:rPr>
            </w:pPr>
          </w:p>
        </w:tc>
        <w:tc>
          <w:tcPr>
            <w:tcW w:w="700" w:type="dxa"/>
            <w:tcBorders>
              <w:top w:val="single" w:sz="4" w:space="0" w:color="auto"/>
              <w:left w:val="single" w:sz="4" w:space="0" w:color="auto"/>
              <w:bottom w:val="single" w:sz="4" w:space="0" w:color="auto"/>
              <w:right w:val="single" w:sz="4" w:space="0" w:color="auto"/>
            </w:tcBorders>
          </w:tcPr>
          <w:p w14:paraId="5D4AB559" w14:textId="77777777" w:rsidR="001B36FC" w:rsidRDefault="001B36FC">
            <w:pPr>
              <w:pStyle w:val="a3"/>
              <w:spacing w:line="276" w:lineRule="auto"/>
              <w:rPr>
                <w:rFonts w:ascii="Times New Roman" w:eastAsia="Calibri" w:hAnsi="Times New Roman" w:cs="Times New Roman"/>
                <w:sz w:val="26"/>
                <w:szCs w:val="26"/>
                <w:lang w:val="uk-UA"/>
              </w:rPr>
            </w:pPr>
          </w:p>
        </w:tc>
        <w:tc>
          <w:tcPr>
            <w:tcW w:w="4941"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61C02A2" w14:textId="77777777" w:rsidR="001B36FC" w:rsidRDefault="001B36FC">
            <w:pPr>
              <w:pStyle w:val="a3"/>
              <w:spacing w:line="276" w:lineRule="auto"/>
              <w:jc w:val="center"/>
              <w:rPr>
                <w:rFonts w:ascii="Times New Roman" w:eastAsia="Calibri" w:hAnsi="Times New Roman" w:cs="Times New Roman"/>
                <w:color w:val="000000"/>
                <w:sz w:val="36"/>
                <w:szCs w:val="36"/>
                <w:lang w:val="uk-UA"/>
              </w:rPr>
            </w:pPr>
            <w:r>
              <w:rPr>
                <w:rFonts w:ascii="Times New Roman" w:eastAsia="Calibri" w:hAnsi="Times New Roman" w:cs="Times New Roman"/>
                <w:color w:val="000000"/>
                <w:sz w:val="36"/>
                <w:szCs w:val="36"/>
                <w:lang w:val="uk-UA"/>
              </w:rPr>
              <w:t xml:space="preserve">ДП </w:t>
            </w:r>
            <w:r>
              <w:rPr>
                <w:rFonts w:ascii="Times New Roman" w:hAnsi="Times New Roman" w:cs="Times New Roman"/>
                <w:color w:val="000000" w:themeColor="text1"/>
                <w:sz w:val="36"/>
                <w:szCs w:val="36"/>
                <w:lang w:val="uk-UA"/>
              </w:rPr>
              <w:t>0108.</w:t>
            </w:r>
            <w:r>
              <w:rPr>
                <w:rFonts w:ascii="Times New Roman" w:eastAsia="Calibri" w:hAnsi="Times New Roman" w:cs="Times New Roman"/>
                <w:color w:val="000000"/>
                <w:sz w:val="36"/>
                <w:szCs w:val="36"/>
                <w:lang w:val="uk-UA"/>
              </w:rPr>
              <w:t>00.000.00</w:t>
            </w:r>
          </w:p>
        </w:tc>
      </w:tr>
      <w:tr w:rsidR="001B36FC" w14:paraId="2E7EA731" w14:textId="77777777" w:rsidTr="001B36FC">
        <w:trPr>
          <w:cantSplit/>
          <w:trHeight w:val="162"/>
        </w:trPr>
        <w:tc>
          <w:tcPr>
            <w:tcW w:w="1134" w:type="dxa"/>
            <w:tcBorders>
              <w:top w:val="single" w:sz="4" w:space="0" w:color="auto"/>
              <w:left w:val="single" w:sz="4" w:space="0" w:color="auto"/>
              <w:bottom w:val="single" w:sz="4" w:space="0" w:color="auto"/>
              <w:right w:val="single" w:sz="4" w:space="0" w:color="auto"/>
            </w:tcBorders>
          </w:tcPr>
          <w:p w14:paraId="7CBCC4F1" w14:textId="77777777" w:rsidR="001B36FC" w:rsidRDefault="001B36FC">
            <w:pPr>
              <w:pStyle w:val="a3"/>
              <w:spacing w:line="276" w:lineRule="auto"/>
              <w:rPr>
                <w:rFonts w:ascii="Times New Roman" w:eastAsia="Calibri" w:hAnsi="Times New Roman" w:cs="Times New Roman"/>
                <w:sz w:val="26"/>
                <w:szCs w:val="26"/>
                <w:lang w:val="uk-UA"/>
              </w:rPr>
            </w:pPr>
          </w:p>
        </w:tc>
        <w:tc>
          <w:tcPr>
            <w:tcW w:w="1872" w:type="dxa"/>
            <w:tcBorders>
              <w:top w:val="single" w:sz="4" w:space="0" w:color="auto"/>
              <w:left w:val="single" w:sz="4" w:space="0" w:color="auto"/>
              <w:bottom w:val="single" w:sz="4" w:space="0" w:color="auto"/>
              <w:right w:val="single" w:sz="4" w:space="0" w:color="auto"/>
            </w:tcBorders>
            <w:hideMark/>
          </w:tcPr>
          <w:p w14:paraId="70DC50B4" w14:textId="77777777" w:rsidR="001B36FC" w:rsidRDefault="001B36FC">
            <w:pPr>
              <w:pStyle w:val="a3"/>
              <w:spacing w:line="276" w:lineRule="auto"/>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ПІБ</w:t>
            </w:r>
          </w:p>
        </w:tc>
        <w:tc>
          <w:tcPr>
            <w:tcW w:w="709" w:type="dxa"/>
            <w:tcBorders>
              <w:top w:val="single" w:sz="4" w:space="0" w:color="auto"/>
              <w:left w:val="single" w:sz="4" w:space="0" w:color="auto"/>
              <w:bottom w:val="single" w:sz="4" w:space="0" w:color="auto"/>
              <w:right w:val="single" w:sz="4" w:space="0" w:color="auto"/>
            </w:tcBorders>
            <w:hideMark/>
          </w:tcPr>
          <w:p w14:paraId="4F10ECAC" w14:textId="77777777" w:rsidR="001B36FC" w:rsidRDefault="001B36FC">
            <w:pPr>
              <w:pStyle w:val="a3"/>
              <w:spacing w:line="276" w:lineRule="auto"/>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Підп.</w:t>
            </w:r>
          </w:p>
        </w:tc>
        <w:tc>
          <w:tcPr>
            <w:tcW w:w="700" w:type="dxa"/>
            <w:tcBorders>
              <w:top w:val="single" w:sz="4" w:space="0" w:color="auto"/>
              <w:left w:val="single" w:sz="4" w:space="0" w:color="auto"/>
              <w:bottom w:val="single" w:sz="4" w:space="0" w:color="auto"/>
              <w:right w:val="single" w:sz="4" w:space="0" w:color="auto"/>
            </w:tcBorders>
            <w:hideMark/>
          </w:tcPr>
          <w:p w14:paraId="57544FE2" w14:textId="77777777" w:rsidR="001B36FC" w:rsidRDefault="001B36FC">
            <w:pPr>
              <w:pStyle w:val="a3"/>
              <w:spacing w:line="276" w:lineRule="auto"/>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Дата</w:t>
            </w:r>
          </w:p>
        </w:tc>
        <w:tc>
          <w:tcPr>
            <w:tcW w:w="4941" w:type="dxa"/>
            <w:gridSpan w:val="3"/>
            <w:vMerge/>
            <w:tcBorders>
              <w:top w:val="single" w:sz="4" w:space="0" w:color="auto"/>
              <w:left w:val="single" w:sz="4" w:space="0" w:color="auto"/>
              <w:bottom w:val="single" w:sz="4" w:space="0" w:color="auto"/>
              <w:right w:val="single" w:sz="4" w:space="0" w:color="auto"/>
            </w:tcBorders>
            <w:vAlign w:val="center"/>
            <w:hideMark/>
          </w:tcPr>
          <w:p w14:paraId="5889834B" w14:textId="77777777" w:rsidR="001B36FC" w:rsidRDefault="001B36FC">
            <w:pPr>
              <w:spacing w:after="0"/>
              <w:rPr>
                <w:rFonts w:ascii="Times New Roman" w:eastAsia="Calibri" w:hAnsi="Times New Roman" w:cs="Times New Roman"/>
                <w:color w:val="000000"/>
                <w:sz w:val="36"/>
                <w:szCs w:val="36"/>
                <w:lang w:val="uk-UA"/>
              </w:rPr>
            </w:pPr>
          </w:p>
        </w:tc>
      </w:tr>
      <w:tr w:rsidR="001B36FC" w14:paraId="7CDC3ADB" w14:textId="77777777" w:rsidTr="001B36FC">
        <w:trPr>
          <w:cantSplit/>
        </w:trPr>
        <w:tc>
          <w:tcPr>
            <w:tcW w:w="1134" w:type="dxa"/>
            <w:tcBorders>
              <w:top w:val="single" w:sz="4" w:space="0" w:color="auto"/>
              <w:left w:val="single" w:sz="4" w:space="0" w:color="auto"/>
              <w:bottom w:val="single" w:sz="4" w:space="0" w:color="auto"/>
              <w:right w:val="single" w:sz="4" w:space="0" w:color="auto"/>
            </w:tcBorders>
            <w:hideMark/>
          </w:tcPr>
          <w:p w14:paraId="4BE0DF90"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Розробн.</w:t>
            </w:r>
          </w:p>
        </w:tc>
        <w:tc>
          <w:tcPr>
            <w:tcW w:w="1872" w:type="dxa"/>
            <w:tcBorders>
              <w:top w:val="single" w:sz="4" w:space="0" w:color="auto"/>
              <w:left w:val="single" w:sz="4" w:space="0" w:color="auto"/>
              <w:bottom w:val="single" w:sz="4" w:space="0" w:color="auto"/>
              <w:right w:val="single" w:sz="4" w:space="0" w:color="auto"/>
            </w:tcBorders>
            <w:hideMark/>
          </w:tcPr>
          <w:p w14:paraId="0CED6C36"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Калініченко Ю.О.</w:t>
            </w:r>
          </w:p>
        </w:tc>
        <w:tc>
          <w:tcPr>
            <w:tcW w:w="709" w:type="dxa"/>
            <w:tcBorders>
              <w:top w:val="single" w:sz="4" w:space="0" w:color="auto"/>
              <w:left w:val="single" w:sz="4" w:space="0" w:color="auto"/>
              <w:bottom w:val="single" w:sz="4" w:space="0" w:color="auto"/>
              <w:right w:val="single" w:sz="4" w:space="0" w:color="auto"/>
            </w:tcBorders>
          </w:tcPr>
          <w:p w14:paraId="0B5CFF61" w14:textId="77777777" w:rsidR="001B36FC" w:rsidRDefault="001B36FC">
            <w:pPr>
              <w:pStyle w:val="a3"/>
              <w:spacing w:line="276" w:lineRule="auto"/>
              <w:rPr>
                <w:rFonts w:ascii="Times New Roman" w:eastAsia="Calibri" w:hAnsi="Times New Roman" w:cs="Times New Roman"/>
                <w:sz w:val="20"/>
                <w:szCs w:val="20"/>
                <w:lang w:val="uk-UA"/>
              </w:rPr>
            </w:pPr>
          </w:p>
        </w:tc>
        <w:tc>
          <w:tcPr>
            <w:tcW w:w="700" w:type="dxa"/>
            <w:tcBorders>
              <w:top w:val="single" w:sz="4" w:space="0" w:color="auto"/>
              <w:left w:val="single" w:sz="4" w:space="0" w:color="auto"/>
              <w:bottom w:val="single" w:sz="4" w:space="0" w:color="auto"/>
              <w:right w:val="single" w:sz="4" w:space="0" w:color="auto"/>
            </w:tcBorders>
          </w:tcPr>
          <w:p w14:paraId="09BDE2B7" w14:textId="77777777" w:rsidR="001B36FC" w:rsidRDefault="001B36FC">
            <w:pPr>
              <w:pStyle w:val="a3"/>
              <w:spacing w:line="276" w:lineRule="auto"/>
              <w:rPr>
                <w:rFonts w:ascii="Times New Roman" w:eastAsia="Calibri" w:hAnsi="Times New Roman" w:cs="Times New Roman"/>
                <w:sz w:val="20"/>
                <w:szCs w:val="20"/>
                <w:lang w:val="uk-UA"/>
              </w:rPr>
            </w:pPr>
          </w:p>
        </w:tc>
        <w:tc>
          <w:tcPr>
            <w:tcW w:w="3098" w:type="dxa"/>
            <w:vMerge w:val="restart"/>
            <w:tcBorders>
              <w:top w:val="single" w:sz="4" w:space="0" w:color="auto"/>
              <w:left w:val="single" w:sz="4" w:space="0" w:color="auto"/>
              <w:bottom w:val="single" w:sz="4" w:space="0" w:color="auto"/>
              <w:right w:val="single" w:sz="4" w:space="0" w:color="auto"/>
            </w:tcBorders>
            <w:vAlign w:val="center"/>
            <w:hideMark/>
          </w:tcPr>
          <w:p w14:paraId="54AF3BFA" w14:textId="77777777" w:rsidR="001B36FC" w:rsidRDefault="001B36FC">
            <w:pPr>
              <w:pStyle w:val="a3"/>
              <w:spacing w:line="27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Відомість </w:t>
            </w:r>
            <w:r>
              <w:rPr>
                <w:rFonts w:ascii="Times New Roman" w:eastAsia="Calibri" w:hAnsi="Times New Roman" w:cs="Times New Roman"/>
                <w:sz w:val="28"/>
                <w:szCs w:val="28"/>
                <w:lang w:val="uk-UA"/>
              </w:rPr>
              <w:br/>
              <w:t>дипломного проєкту</w:t>
            </w:r>
          </w:p>
        </w:tc>
        <w:tc>
          <w:tcPr>
            <w:tcW w:w="851" w:type="dxa"/>
            <w:tcBorders>
              <w:top w:val="single" w:sz="4" w:space="0" w:color="auto"/>
              <w:left w:val="single" w:sz="4" w:space="0" w:color="auto"/>
              <w:bottom w:val="single" w:sz="4" w:space="0" w:color="auto"/>
              <w:right w:val="single" w:sz="4" w:space="0" w:color="auto"/>
            </w:tcBorders>
            <w:hideMark/>
          </w:tcPr>
          <w:p w14:paraId="619CDA2F" w14:textId="77777777" w:rsidR="001B36FC" w:rsidRDefault="001B36FC">
            <w:pPr>
              <w:pStyle w:val="a3"/>
              <w:spacing w:line="276"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Лист</w:t>
            </w:r>
          </w:p>
        </w:tc>
        <w:tc>
          <w:tcPr>
            <w:tcW w:w="992" w:type="dxa"/>
            <w:tcBorders>
              <w:top w:val="single" w:sz="4" w:space="0" w:color="auto"/>
              <w:left w:val="single" w:sz="4" w:space="0" w:color="auto"/>
              <w:bottom w:val="single" w:sz="4" w:space="0" w:color="auto"/>
              <w:right w:val="single" w:sz="4" w:space="0" w:color="auto"/>
            </w:tcBorders>
            <w:hideMark/>
          </w:tcPr>
          <w:p w14:paraId="596B1A49" w14:textId="77777777" w:rsidR="001B36FC" w:rsidRDefault="001B36FC">
            <w:pPr>
              <w:pStyle w:val="a3"/>
              <w:spacing w:line="276"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Листів</w:t>
            </w:r>
          </w:p>
        </w:tc>
      </w:tr>
      <w:tr w:rsidR="001B36FC" w14:paraId="7660C681" w14:textId="77777777" w:rsidTr="001B36FC">
        <w:trPr>
          <w:cantSplit/>
        </w:trPr>
        <w:tc>
          <w:tcPr>
            <w:tcW w:w="1134" w:type="dxa"/>
            <w:tcBorders>
              <w:top w:val="single" w:sz="4" w:space="0" w:color="auto"/>
              <w:left w:val="single" w:sz="4" w:space="0" w:color="auto"/>
              <w:bottom w:val="single" w:sz="4" w:space="0" w:color="auto"/>
              <w:right w:val="single" w:sz="4" w:space="0" w:color="auto"/>
            </w:tcBorders>
            <w:hideMark/>
          </w:tcPr>
          <w:p w14:paraId="27CAE9AF"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Керівн.</w:t>
            </w:r>
          </w:p>
        </w:tc>
        <w:tc>
          <w:tcPr>
            <w:tcW w:w="1872" w:type="dxa"/>
            <w:tcBorders>
              <w:top w:val="single" w:sz="4" w:space="0" w:color="auto"/>
              <w:left w:val="single" w:sz="4" w:space="0" w:color="auto"/>
              <w:bottom w:val="single" w:sz="4" w:space="0" w:color="auto"/>
              <w:right w:val="single" w:sz="4" w:space="0" w:color="auto"/>
            </w:tcBorders>
            <w:hideMark/>
          </w:tcPr>
          <w:p w14:paraId="2E739772"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Маринченко Л.В.</w:t>
            </w:r>
          </w:p>
        </w:tc>
        <w:tc>
          <w:tcPr>
            <w:tcW w:w="709" w:type="dxa"/>
            <w:tcBorders>
              <w:top w:val="single" w:sz="4" w:space="0" w:color="auto"/>
              <w:left w:val="single" w:sz="4" w:space="0" w:color="auto"/>
              <w:bottom w:val="single" w:sz="4" w:space="0" w:color="auto"/>
              <w:right w:val="single" w:sz="4" w:space="0" w:color="auto"/>
            </w:tcBorders>
          </w:tcPr>
          <w:p w14:paraId="2385C516" w14:textId="77777777" w:rsidR="001B36FC" w:rsidRDefault="001B36FC">
            <w:pPr>
              <w:pStyle w:val="a3"/>
              <w:spacing w:line="276" w:lineRule="auto"/>
              <w:rPr>
                <w:rFonts w:ascii="Times New Roman" w:eastAsia="Calibri" w:hAnsi="Times New Roman" w:cs="Times New Roman"/>
                <w:sz w:val="20"/>
                <w:szCs w:val="20"/>
                <w:lang w:val="uk-UA"/>
              </w:rPr>
            </w:pPr>
          </w:p>
        </w:tc>
        <w:tc>
          <w:tcPr>
            <w:tcW w:w="700" w:type="dxa"/>
            <w:tcBorders>
              <w:top w:val="single" w:sz="4" w:space="0" w:color="auto"/>
              <w:left w:val="single" w:sz="4" w:space="0" w:color="auto"/>
              <w:bottom w:val="single" w:sz="4" w:space="0" w:color="auto"/>
              <w:right w:val="single" w:sz="4" w:space="0" w:color="auto"/>
            </w:tcBorders>
          </w:tcPr>
          <w:p w14:paraId="5DE69A35" w14:textId="77777777" w:rsidR="001B36FC" w:rsidRDefault="001B36FC">
            <w:pPr>
              <w:pStyle w:val="a3"/>
              <w:spacing w:line="276" w:lineRule="auto"/>
              <w:rPr>
                <w:rFonts w:ascii="Times New Roman" w:eastAsia="Calibri" w:hAnsi="Times New Roman" w:cs="Times New Roman"/>
                <w:sz w:val="20"/>
                <w:szCs w:val="20"/>
                <w:lang w:val="uk-UA"/>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72B6CC73" w14:textId="77777777" w:rsidR="001B36FC" w:rsidRDefault="001B36FC">
            <w:pPr>
              <w:spacing w:after="0"/>
              <w:rPr>
                <w:rFonts w:ascii="Times New Roman" w:eastAsia="Calibri" w:hAnsi="Times New Roman" w:cs="Times New Roman"/>
                <w:sz w:val="28"/>
                <w:szCs w:val="28"/>
                <w:lang w:val="uk-UA"/>
              </w:rPr>
            </w:pPr>
          </w:p>
        </w:tc>
        <w:tc>
          <w:tcPr>
            <w:tcW w:w="851" w:type="dxa"/>
            <w:tcBorders>
              <w:top w:val="single" w:sz="4" w:space="0" w:color="auto"/>
              <w:left w:val="single" w:sz="4" w:space="0" w:color="auto"/>
              <w:bottom w:val="single" w:sz="4" w:space="0" w:color="auto"/>
              <w:right w:val="single" w:sz="4" w:space="0" w:color="auto"/>
            </w:tcBorders>
            <w:hideMark/>
          </w:tcPr>
          <w:p w14:paraId="69CE58E0" w14:textId="77777777" w:rsidR="001B36FC" w:rsidRDefault="001B36FC">
            <w:pPr>
              <w:pStyle w:val="a3"/>
              <w:spacing w:line="276"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w:t>
            </w:r>
          </w:p>
        </w:tc>
        <w:tc>
          <w:tcPr>
            <w:tcW w:w="992" w:type="dxa"/>
            <w:tcBorders>
              <w:top w:val="single" w:sz="4" w:space="0" w:color="auto"/>
              <w:left w:val="single" w:sz="4" w:space="0" w:color="auto"/>
              <w:bottom w:val="single" w:sz="4" w:space="0" w:color="auto"/>
              <w:right w:val="single" w:sz="4" w:space="0" w:color="auto"/>
            </w:tcBorders>
            <w:hideMark/>
          </w:tcPr>
          <w:p w14:paraId="2C348861" w14:textId="77777777" w:rsidR="001B36FC" w:rsidRDefault="001B36FC">
            <w:pPr>
              <w:pStyle w:val="a3"/>
              <w:spacing w:line="276"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w:t>
            </w:r>
          </w:p>
        </w:tc>
      </w:tr>
      <w:tr w:rsidR="001B36FC" w14:paraId="18D6E804" w14:textId="77777777" w:rsidTr="001B36FC">
        <w:trPr>
          <w:cantSplit/>
        </w:trPr>
        <w:tc>
          <w:tcPr>
            <w:tcW w:w="1134" w:type="dxa"/>
            <w:tcBorders>
              <w:top w:val="single" w:sz="4" w:space="0" w:color="auto"/>
              <w:left w:val="single" w:sz="4" w:space="0" w:color="auto"/>
              <w:bottom w:val="single" w:sz="4" w:space="0" w:color="auto"/>
              <w:right w:val="single" w:sz="4" w:space="0" w:color="auto"/>
            </w:tcBorders>
            <w:hideMark/>
          </w:tcPr>
          <w:p w14:paraId="79AC37D3"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Консульт.</w:t>
            </w:r>
          </w:p>
        </w:tc>
        <w:tc>
          <w:tcPr>
            <w:tcW w:w="1872" w:type="dxa"/>
            <w:tcBorders>
              <w:top w:val="single" w:sz="4" w:space="0" w:color="auto"/>
              <w:left w:val="single" w:sz="4" w:space="0" w:color="auto"/>
              <w:bottom w:val="single" w:sz="4" w:space="0" w:color="auto"/>
              <w:right w:val="single" w:sz="4" w:space="0" w:color="auto"/>
            </w:tcBorders>
          </w:tcPr>
          <w:p w14:paraId="5EE68852" w14:textId="77777777" w:rsidR="001B36FC" w:rsidRDefault="001B36FC">
            <w:pPr>
              <w:pStyle w:val="a3"/>
              <w:spacing w:line="276" w:lineRule="auto"/>
              <w:rPr>
                <w:rFonts w:ascii="Times New Roman" w:eastAsia="Calibri" w:hAnsi="Times New Roman" w:cs="Times New Roman"/>
                <w:sz w:val="20"/>
                <w:szCs w:val="20"/>
                <w:lang w:val="uk-UA"/>
              </w:rPr>
            </w:pPr>
          </w:p>
        </w:tc>
        <w:tc>
          <w:tcPr>
            <w:tcW w:w="709" w:type="dxa"/>
            <w:tcBorders>
              <w:top w:val="single" w:sz="4" w:space="0" w:color="auto"/>
              <w:left w:val="single" w:sz="4" w:space="0" w:color="auto"/>
              <w:bottom w:val="single" w:sz="4" w:space="0" w:color="auto"/>
              <w:right w:val="single" w:sz="4" w:space="0" w:color="auto"/>
            </w:tcBorders>
          </w:tcPr>
          <w:p w14:paraId="4D089691" w14:textId="77777777" w:rsidR="001B36FC" w:rsidRDefault="001B36FC">
            <w:pPr>
              <w:pStyle w:val="a3"/>
              <w:spacing w:line="276" w:lineRule="auto"/>
              <w:rPr>
                <w:rFonts w:ascii="Times New Roman" w:eastAsia="Calibri" w:hAnsi="Times New Roman" w:cs="Times New Roman"/>
                <w:sz w:val="20"/>
                <w:szCs w:val="20"/>
                <w:lang w:val="uk-UA"/>
              </w:rPr>
            </w:pPr>
          </w:p>
        </w:tc>
        <w:tc>
          <w:tcPr>
            <w:tcW w:w="700" w:type="dxa"/>
            <w:tcBorders>
              <w:top w:val="single" w:sz="4" w:space="0" w:color="auto"/>
              <w:left w:val="single" w:sz="4" w:space="0" w:color="auto"/>
              <w:bottom w:val="single" w:sz="4" w:space="0" w:color="auto"/>
              <w:right w:val="single" w:sz="4" w:space="0" w:color="auto"/>
            </w:tcBorders>
          </w:tcPr>
          <w:p w14:paraId="5D851E47" w14:textId="77777777" w:rsidR="001B36FC" w:rsidRDefault="001B36FC">
            <w:pPr>
              <w:pStyle w:val="a3"/>
              <w:spacing w:line="276" w:lineRule="auto"/>
              <w:rPr>
                <w:rFonts w:ascii="Times New Roman" w:eastAsia="Calibri" w:hAnsi="Times New Roman" w:cs="Times New Roman"/>
                <w:sz w:val="20"/>
                <w:szCs w:val="20"/>
                <w:lang w:val="uk-UA"/>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56E76F52" w14:textId="77777777" w:rsidR="001B36FC" w:rsidRDefault="001B36FC">
            <w:pPr>
              <w:spacing w:after="0"/>
              <w:rPr>
                <w:rFonts w:ascii="Times New Roman" w:eastAsia="Calibri" w:hAnsi="Times New Roman" w:cs="Times New Roman"/>
                <w:sz w:val="28"/>
                <w:szCs w:val="28"/>
                <w:lang w:val="uk-UA"/>
              </w:rPr>
            </w:pPr>
          </w:p>
        </w:tc>
        <w:tc>
          <w:tcPr>
            <w:tcW w:w="1843" w:type="dxa"/>
            <w:gridSpan w:val="2"/>
            <w:vMerge w:val="restart"/>
            <w:tcBorders>
              <w:top w:val="single" w:sz="4" w:space="0" w:color="auto"/>
              <w:left w:val="single" w:sz="4" w:space="0" w:color="auto"/>
              <w:bottom w:val="single" w:sz="4" w:space="0" w:color="auto"/>
              <w:right w:val="single" w:sz="4" w:space="0" w:color="auto"/>
            </w:tcBorders>
            <w:hideMark/>
          </w:tcPr>
          <w:p w14:paraId="07A67B5A" w14:textId="04E6E97D" w:rsidR="001B36FC" w:rsidRDefault="001B36FC">
            <w:pPr>
              <w:pStyle w:val="a3"/>
              <w:spacing w:line="276"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КПІ </w:t>
            </w:r>
            <w:r w:rsidR="008935B9">
              <w:rPr>
                <w:rFonts w:ascii="Times New Roman" w:eastAsia="Calibri" w:hAnsi="Times New Roman" w:cs="Times New Roman"/>
                <w:sz w:val="24"/>
                <w:szCs w:val="24"/>
                <w:lang w:val="uk-UA"/>
              </w:rPr>
              <w:t>ім. Ігоря Сікорського</w:t>
            </w:r>
            <w:r w:rsidR="008935B9">
              <w:rPr>
                <w:rFonts w:ascii="Times New Roman" w:eastAsia="Calibri" w:hAnsi="Times New Roman" w:cs="Times New Roman"/>
                <w:sz w:val="24"/>
                <w:szCs w:val="24"/>
                <w:lang w:val="uk-UA"/>
              </w:rPr>
              <w:br/>
              <w:t>Каф. ББЕ</w:t>
            </w:r>
            <w:r w:rsidR="008935B9">
              <w:rPr>
                <w:rFonts w:ascii="Times New Roman" w:eastAsia="Calibri" w:hAnsi="Times New Roman" w:cs="Times New Roman"/>
                <w:sz w:val="24"/>
                <w:szCs w:val="24"/>
                <w:lang w:val="uk-UA"/>
              </w:rPr>
              <w:br/>
              <w:t>г</w:t>
            </w:r>
            <w:r>
              <w:rPr>
                <w:rFonts w:ascii="Times New Roman" w:eastAsia="Calibri" w:hAnsi="Times New Roman" w:cs="Times New Roman"/>
                <w:sz w:val="24"/>
                <w:szCs w:val="24"/>
                <w:lang w:val="uk-UA"/>
              </w:rPr>
              <w:t>р. БМ</w:t>
            </w:r>
            <w:r>
              <w:rPr>
                <w:rFonts w:ascii="Times New Roman" w:eastAsia="Calibri" w:hAnsi="Times New Roman" w:cs="Times New Roman"/>
                <w:color w:val="0033CC"/>
                <w:sz w:val="24"/>
                <w:szCs w:val="24"/>
                <w:lang w:val="uk-UA"/>
              </w:rPr>
              <w:t>-</w:t>
            </w:r>
            <w:r>
              <w:rPr>
                <w:rFonts w:ascii="Times New Roman" w:hAnsi="Times New Roman" w:cs="Times New Roman"/>
                <w:color w:val="000000" w:themeColor="text1"/>
                <w:sz w:val="24"/>
                <w:szCs w:val="24"/>
                <w:lang w:val="uk-UA"/>
              </w:rPr>
              <w:t>01 мп</w:t>
            </w:r>
          </w:p>
        </w:tc>
      </w:tr>
      <w:tr w:rsidR="001B36FC" w14:paraId="6DA8C4F0" w14:textId="77777777" w:rsidTr="001B36FC">
        <w:trPr>
          <w:cantSplit/>
        </w:trPr>
        <w:tc>
          <w:tcPr>
            <w:tcW w:w="1134" w:type="dxa"/>
            <w:tcBorders>
              <w:top w:val="single" w:sz="4" w:space="0" w:color="auto"/>
              <w:left w:val="single" w:sz="4" w:space="0" w:color="auto"/>
              <w:bottom w:val="single" w:sz="4" w:space="0" w:color="auto"/>
              <w:right w:val="single" w:sz="4" w:space="0" w:color="auto"/>
            </w:tcBorders>
            <w:hideMark/>
          </w:tcPr>
          <w:p w14:paraId="078F9D66"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Н/контр.</w:t>
            </w:r>
          </w:p>
        </w:tc>
        <w:tc>
          <w:tcPr>
            <w:tcW w:w="1872" w:type="dxa"/>
            <w:tcBorders>
              <w:top w:val="single" w:sz="4" w:space="0" w:color="auto"/>
              <w:left w:val="single" w:sz="4" w:space="0" w:color="auto"/>
              <w:bottom w:val="single" w:sz="4" w:space="0" w:color="auto"/>
              <w:right w:val="single" w:sz="4" w:space="0" w:color="auto"/>
            </w:tcBorders>
          </w:tcPr>
          <w:p w14:paraId="2B961185" w14:textId="77777777" w:rsidR="001B36FC" w:rsidRDefault="001B36FC">
            <w:pPr>
              <w:pStyle w:val="a3"/>
              <w:spacing w:line="276" w:lineRule="auto"/>
              <w:rPr>
                <w:rFonts w:ascii="Times New Roman" w:eastAsia="Calibri" w:hAnsi="Times New Roman" w:cs="Times New Roman"/>
                <w:sz w:val="20"/>
                <w:szCs w:val="20"/>
                <w:lang w:val="uk-UA"/>
              </w:rPr>
            </w:pPr>
          </w:p>
        </w:tc>
        <w:tc>
          <w:tcPr>
            <w:tcW w:w="709" w:type="dxa"/>
            <w:tcBorders>
              <w:top w:val="single" w:sz="4" w:space="0" w:color="auto"/>
              <w:left w:val="single" w:sz="4" w:space="0" w:color="auto"/>
              <w:bottom w:val="single" w:sz="4" w:space="0" w:color="auto"/>
              <w:right w:val="single" w:sz="4" w:space="0" w:color="auto"/>
            </w:tcBorders>
          </w:tcPr>
          <w:p w14:paraId="372AEF63" w14:textId="77777777" w:rsidR="001B36FC" w:rsidRDefault="001B36FC">
            <w:pPr>
              <w:pStyle w:val="a3"/>
              <w:spacing w:line="276" w:lineRule="auto"/>
              <w:rPr>
                <w:rFonts w:ascii="Times New Roman" w:eastAsia="Calibri" w:hAnsi="Times New Roman" w:cs="Times New Roman"/>
                <w:sz w:val="20"/>
                <w:szCs w:val="20"/>
                <w:lang w:val="uk-UA"/>
              </w:rPr>
            </w:pPr>
          </w:p>
        </w:tc>
        <w:tc>
          <w:tcPr>
            <w:tcW w:w="700" w:type="dxa"/>
            <w:tcBorders>
              <w:top w:val="single" w:sz="4" w:space="0" w:color="auto"/>
              <w:left w:val="single" w:sz="4" w:space="0" w:color="auto"/>
              <w:bottom w:val="single" w:sz="4" w:space="0" w:color="auto"/>
              <w:right w:val="single" w:sz="4" w:space="0" w:color="auto"/>
            </w:tcBorders>
          </w:tcPr>
          <w:p w14:paraId="052E7B2A" w14:textId="77777777" w:rsidR="001B36FC" w:rsidRDefault="001B36FC">
            <w:pPr>
              <w:pStyle w:val="a3"/>
              <w:spacing w:line="276" w:lineRule="auto"/>
              <w:rPr>
                <w:rFonts w:ascii="Times New Roman" w:eastAsia="Calibri" w:hAnsi="Times New Roman" w:cs="Times New Roman"/>
                <w:sz w:val="20"/>
                <w:szCs w:val="20"/>
                <w:lang w:val="uk-UA"/>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6337B7B2" w14:textId="77777777" w:rsidR="001B36FC" w:rsidRDefault="001B36FC">
            <w:pPr>
              <w:spacing w:after="0"/>
              <w:rPr>
                <w:rFonts w:ascii="Times New Roman" w:eastAsia="Calibri" w:hAnsi="Times New Roman" w:cs="Times New Roman"/>
                <w:sz w:val="28"/>
                <w:szCs w:val="28"/>
                <w:lang w:val="uk-UA"/>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14:paraId="6B8F25C4" w14:textId="77777777" w:rsidR="001B36FC" w:rsidRDefault="001B36FC">
            <w:pPr>
              <w:spacing w:after="0"/>
              <w:rPr>
                <w:rFonts w:ascii="Times New Roman" w:eastAsia="Calibri" w:hAnsi="Times New Roman" w:cs="Times New Roman"/>
                <w:sz w:val="24"/>
                <w:szCs w:val="24"/>
                <w:lang w:val="uk-UA"/>
              </w:rPr>
            </w:pPr>
          </w:p>
        </w:tc>
      </w:tr>
      <w:tr w:rsidR="001B36FC" w14:paraId="35EB9F4A" w14:textId="77777777" w:rsidTr="001B36FC">
        <w:trPr>
          <w:cantSplit/>
        </w:trPr>
        <w:tc>
          <w:tcPr>
            <w:tcW w:w="1134" w:type="dxa"/>
            <w:tcBorders>
              <w:top w:val="single" w:sz="4" w:space="0" w:color="auto"/>
              <w:left w:val="single" w:sz="4" w:space="0" w:color="auto"/>
              <w:bottom w:val="single" w:sz="4" w:space="0" w:color="auto"/>
              <w:right w:val="single" w:sz="4" w:space="0" w:color="auto"/>
            </w:tcBorders>
            <w:hideMark/>
          </w:tcPr>
          <w:p w14:paraId="7E982B63" w14:textId="77777777" w:rsidR="001B36FC" w:rsidRDefault="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Зав.каф.</w:t>
            </w:r>
          </w:p>
        </w:tc>
        <w:tc>
          <w:tcPr>
            <w:tcW w:w="1872" w:type="dxa"/>
            <w:tcBorders>
              <w:top w:val="single" w:sz="4" w:space="0" w:color="auto"/>
              <w:left w:val="single" w:sz="4" w:space="0" w:color="auto"/>
              <w:bottom w:val="single" w:sz="4" w:space="0" w:color="auto"/>
              <w:right w:val="single" w:sz="4" w:space="0" w:color="auto"/>
            </w:tcBorders>
            <w:hideMark/>
          </w:tcPr>
          <w:p w14:paraId="2EC56D14" w14:textId="77777777" w:rsidR="001B36FC" w:rsidRDefault="001B36FC" w:rsidP="001B36FC">
            <w:pPr>
              <w:pStyle w:val="a3"/>
              <w:spacing w:line="276" w:lineRule="auto"/>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 xml:space="preserve"> Голуб Н.Б.</w:t>
            </w:r>
          </w:p>
        </w:tc>
        <w:tc>
          <w:tcPr>
            <w:tcW w:w="709" w:type="dxa"/>
            <w:tcBorders>
              <w:top w:val="single" w:sz="4" w:space="0" w:color="auto"/>
              <w:left w:val="single" w:sz="4" w:space="0" w:color="auto"/>
              <w:bottom w:val="single" w:sz="4" w:space="0" w:color="auto"/>
              <w:right w:val="single" w:sz="4" w:space="0" w:color="auto"/>
            </w:tcBorders>
          </w:tcPr>
          <w:p w14:paraId="66F65255" w14:textId="77777777" w:rsidR="001B36FC" w:rsidRDefault="001B36FC">
            <w:pPr>
              <w:pStyle w:val="a3"/>
              <w:spacing w:line="276" w:lineRule="auto"/>
              <w:rPr>
                <w:rFonts w:ascii="Times New Roman" w:eastAsia="Calibri" w:hAnsi="Times New Roman" w:cs="Times New Roman"/>
                <w:sz w:val="20"/>
                <w:szCs w:val="20"/>
                <w:lang w:val="uk-UA"/>
              </w:rPr>
            </w:pPr>
          </w:p>
        </w:tc>
        <w:tc>
          <w:tcPr>
            <w:tcW w:w="700" w:type="dxa"/>
            <w:tcBorders>
              <w:top w:val="single" w:sz="4" w:space="0" w:color="auto"/>
              <w:left w:val="single" w:sz="4" w:space="0" w:color="auto"/>
              <w:bottom w:val="single" w:sz="4" w:space="0" w:color="auto"/>
              <w:right w:val="single" w:sz="4" w:space="0" w:color="auto"/>
            </w:tcBorders>
          </w:tcPr>
          <w:p w14:paraId="12C17E51" w14:textId="77777777" w:rsidR="001B36FC" w:rsidRDefault="001B36FC">
            <w:pPr>
              <w:pStyle w:val="a3"/>
              <w:spacing w:line="276" w:lineRule="auto"/>
              <w:rPr>
                <w:rFonts w:ascii="Times New Roman" w:eastAsia="Calibri" w:hAnsi="Times New Roman" w:cs="Times New Roman"/>
                <w:sz w:val="20"/>
                <w:szCs w:val="20"/>
                <w:lang w:val="uk-UA"/>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2417B16F" w14:textId="77777777" w:rsidR="001B36FC" w:rsidRDefault="001B36FC">
            <w:pPr>
              <w:spacing w:after="0"/>
              <w:rPr>
                <w:rFonts w:ascii="Times New Roman" w:eastAsia="Calibri" w:hAnsi="Times New Roman" w:cs="Times New Roman"/>
                <w:sz w:val="28"/>
                <w:szCs w:val="28"/>
                <w:lang w:val="uk-UA"/>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14:paraId="3BFEB828" w14:textId="77777777" w:rsidR="001B36FC" w:rsidRDefault="001B36FC">
            <w:pPr>
              <w:spacing w:after="0"/>
              <w:rPr>
                <w:rFonts w:ascii="Times New Roman" w:eastAsia="Calibri" w:hAnsi="Times New Roman" w:cs="Times New Roman"/>
                <w:sz w:val="24"/>
                <w:szCs w:val="24"/>
                <w:lang w:val="uk-UA"/>
              </w:rPr>
            </w:pPr>
          </w:p>
        </w:tc>
      </w:tr>
    </w:tbl>
    <w:p w14:paraId="2B4A9BAC" w14:textId="77777777" w:rsidR="00BB5F87" w:rsidRDefault="00BB5F87" w:rsidP="00BB5F87">
      <w:pPr>
        <w:pStyle w:val="a3"/>
        <w:spacing w:line="360" w:lineRule="auto"/>
        <w:jc w:val="center"/>
        <w:rPr>
          <w:rFonts w:ascii="Times New Roman" w:hAnsi="Times New Roman" w:cs="Times New Roman"/>
          <w:b/>
          <w:sz w:val="28"/>
          <w:szCs w:val="28"/>
          <w:lang w:val="uk-UA"/>
        </w:rPr>
      </w:pPr>
      <w:r>
        <w:rPr>
          <w:noProof/>
          <w:lang w:val="uk-UA" w:eastAsia="uk-UA"/>
        </w:rPr>
        <mc:AlternateContent>
          <mc:Choice Requires="wps">
            <w:drawing>
              <wp:anchor distT="0" distB="0" distL="114300" distR="114300" simplePos="0" relativeHeight="251671552" behindDoc="0" locked="0" layoutInCell="1" allowOverlap="1" wp14:anchorId="0D6F6208" wp14:editId="05108781">
                <wp:simplePos x="0" y="0"/>
                <wp:positionH relativeFrom="margin">
                  <wp:align>right</wp:align>
                </wp:positionH>
                <wp:positionV relativeFrom="paragraph">
                  <wp:posOffset>461010</wp:posOffset>
                </wp:positionV>
                <wp:extent cx="238125" cy="266700"/>
                <wp:effectExtent l="0" t="0" r="28575" b="19050"/>
                <wp:wrapNone/>
                <wp:docPr id="706" name="Надпись 7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4E038459" w14:textId="77777777" w:rsidR="00922363" w:rsidRDefault="00922363" w:rsidP="001B36FC">
                            <w:pPr>
                              <w:rPr>
                                <w:lang w:val="uk-UA"/>
                              </w:rPr>
                            </w:pPr>
                            <w:r>
                              <w:rPr>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D6F6208" id="Надпись 706" o:spid="_x0000_s1027" type="#_x0000_t202" style="position:absolute;left:0;text-align:left;margin-left:-32.45pt;margin-top:36.3pt;width:18.75pt;height:21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" fillcolor="white [3201]" strokecolor="white [3212]" strokeweight=".5pt">
                <v:path arrowok="t"/>
                <v:textbox>
                  <w:txbxContent>
                    <w:p w14:paraId="4E038459" w14:textId="77777777" w:rsidR="00922363" w:rsidRDefault="00922363" w:rsidP="001B36FC">
                      <w:pPr>
                        <w:rPr>
                          <w:lang w:val="uk-UA"/>
                        </w:rPr>
                      </w:pPr>
                      <w:r>
                        <w:rPr>
                          <w:lang w:val="uk-UA"/>
                        </w:rPr>
                        <w:t>1</w:t>
                      </w:r>
                    </w:p>
                  </w:txbxContent>
                </v:textbox>
                <w10:wrap anchorx="margin"/>
              </v:shape>
            </w:pict>
          </mc:Fallback>
        </mc:AlternateContent>
      </w:r>
    </w:p>
    <w:p w14:paraId="6842DB64" w14:textId="77777777" w:rsidR="008548CB" w:rsidRPr="008548CB" w:rsidRDefault="008548CB" w:rsidP="00D5021F">
      <w:pPr>
        <w:pStyle w:val="a3"/>
        <w:spacing w:line="276"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lastRenderedPageBreak/>
        <w:t>Національний технічний університет України</w:t>
      </w:r>
    </w:p>
    <w:p w14:paraId="67E77739" w14:textId="77777777" w:rsidR="008548CB" w:rsidRPr="008548CB" w:rsidRDefault="008548CB" w:rsidP="00D5021F">
      <w:pPr>
        <w:pStyle w:val="a3"/>
        <w:spacing w:line="276"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t>«Київський політехнічний інститут імені Ігоря Сікорського»</w:t>
      </w:r>
    </w:p>
    <w:p w14:paraId="35D5B520" w14:textId="77777777" w:rsidR="008548CB" w:rsidRPr="008548CB" w:rsidRDefault="008548CB" w:rsidP="00D5021F">
      <w:pPr>
        <w:pStyle w:val="a3"/>
        <w:spacing w:line="276"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t>Факультет біотехнології і біотехніки</w:t>
      </w:r>
    </w:p>
    <w:p w14:paraId="62926A49" w14:textId="77777777" w:rsidR="008548CB" w:rsidRPr="008548CB" w:rsidRDefault="008548CB" w:rsidP="00D5021F">
      <w:pPr>
        <w:pStyle w:val="a3"/>
        <w:spacing w:line="276"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t>Кафедра біоенергетики, біоінформатики та екобіотехнології</w:t>
      </w:r>
    </w:p>
    <w:p w14:paraId="26044E4F" w14:textId="77777777" w:rsidR="008548CB" w:rsidRPr="008548CB" w:rsidRDefault="008548CB" w:rsidP="008548CB">
      <w:pPr>
        <w:pStyle w:val="a3"/>
        <w:spacing w:line="360" w:lineRule="auto"/>
        <w:rPr>
          <w:rFonts w:ascii="Times New Roman" w:hAnsi="Times New Roman" w:cs="Times New Roman"/>
          <w:sz w:val="28"/>
          <w:szCs w:val="28"/>
          <w:lang w:val="uk-UA"/>
        </w:rPr>
      </w:pPr>
    </w:p>
    <w:p w14:paraId="0E3CF3BC" w14:textId="77777777" w:rsidR="008548CB" w:rsidRPr="008548CB" w:rsidRDefault="008548CB" w:rsidP="008548CB">
      <w:pPr>
        <w:pStyle w:val="a3"/>
        <w:spacing w:line="360" w:lineRule="auto"/>
        <w:rPr>
          <w:rFonts w:ascii="Times New Roman" w:hAnsi="Times New Roman" w:cs="Times New Roman"/>
          <w:sz w:val="28"/>
          <w:szCs w:val="28"/>
        </w:rPr>
      </w:pPr>
      <w:r w:rsidRPr="008548CB">
        <w:rPr>
          <w:rFonts w:ascii="Times New Roman" w:hAnsi="Times New Roman" w:cs="Times New Roman"/>
          <w:sz w:val="28"/>
          <w:szCs w:val="28"/>
          <w:lang w:val="uk-UA"/>
        </w:rPr>
        <w:t>Рівень вищої освіти – другий (магістерський)</w:t>
      </w:r>
      <w:r w:rsidRPr="008548CB">
        <w:rPr>
          <w:rFonts w:ascii="Times New Roman" w:hAnsi="Times New Roman" w:cs="Times New Roman"/>
          <w:sz w:val="28"/>
          <w:szCs w:val="28"/>
        </w:rPr>
        <w:t xml:space="preserve"> </w:t>
      </w:r>
    </w:p>
    <w:p w14:paraId="535F2E44" w14:textId="77777777" w:rsidR="008548CB" w:rsidRPr="008548CB" w:rsidRDefault="008548CB" w:rsidP="008548CB">
      <w:pPr>
        <w:pStyle w:val="a3"/>
        <w:spacing w:line="360" w:lineRule="auto"/>
        <w:rPr>
          <w:rFonts w:ascii="Times New Roman" w:hAnsi="Times New Roman" w:cs="Times New Roman"/>
          <w:sz w:val="28"/>
          <w:szCs w:val="28"/>
          <w:lang w:val="uk-UA"/>
        </w:rPr>
      </w:pPr>
      <w:r w:rsidRPr="008548CB">
        <w:rPr>
          <w:rFonts w:ascii="Times New Roman" w:hAnsi="Times New Roman" w:cs="Times New Roman"/>
          <w:sz w:val="28"/>
          <w:szCs w:val="28"/>
          <w:lang w:val="uk-UA"/>
        </w:rPr>
        <w:t>Спеціальність – 162 «Біотехнології та біоінженерія»</w:t>
      </w:r>
    </w:p>
    <w:p w14:paraId="057EBEAC" w14:textId="77777777" w:rsidR="008548CB" w:rsidRPr="008548CB" w:rsidRDefault="008548CB" w:rsidP="008548CB">
      <w:pPr>
        <w:pStyle w:val="a3"/>
        <w:spacing w:line="360" w:lineRule="auto"/>
        <w:rPr>
          <w:rFonts w:ascii="Times New Roman" w:hAnsi="Times New Roman" w:cs="Times New Roman"/>
          <w:sz w:val="28"/>
          <w:szCs w:val="28"/>
          <w:lang w:val="uk-UA"/>
        </w:rPr>
      </w:pPr>
      <w:r w:rsidRPr="008548CB">
        <w:rPr>
          <w:rFonts w:ascii="Times New Roman" w:hAnsi="Times New Roman" w:cs="Times New Roman"/>
          <w:sz w:val="28"/>
          <w:szCs w:val="28"/>
          <w:lang w:val="uk-UA"/>
        </w:rPr>
        <w:t>Освітньо-професійна програма</w:t>
      </w:r>
      <w:r w:rsidRPr="008548CB">
        <w:rPr>
          <w:rFonts w:ascii="Times New Roman" w:hAnsi="Times New Roman" w:cs="Times New Roman"/>
          <w:sz w:val="28"/>
          <w:szCs w:val="28"/>
        </w:rPr>
        <w:t xml:space="preserve"> «Біотехнології»</w:t>
      </w:r>
    </w:p>
    <w:p w14:paraId="6A658966" w14:textId="77777777" w:rsidR="008548CB" w:rsidRPr="008548CB" w:rsidRDefault="008548CB" w:rsidP="008548CB">
      <w:pPr>
        <w:pStyle w:val="a3"/>
        <w:spacing w:line="360" w:lineRule="auto"/>
        <w:rPr>
          <w:rFonts w:ascii="Times New Roman" w:hAnsi="Times New Roman" w:cs="Times New Roman"/>
          <w:sz w:val="28"/>
          <w:szCs w:val="28"/>
          <w:vertAlign w:val="superscript"/>
          <w:lang w:val="uk-UA"/>
        </w:rPr>
      </w:pPr>
    </w:p>
    <w:p w14:paraId="545501BE" w14:textId="77777777" w:rsidR="008548CB" w:rsidRPr="008548CB" w:rsidRDefault="00D5021F" w:rsidP="00BC6BEB">
      <w:pPr>
        <w:pStyle w:val="a3"/>
        <w:spacing w:line="276" w:lineRule="auto"/>
        <w:ind w:left="424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48CB" w:rsidRPr="008548CB">
        <w:rPr>
          <w:rFonts w:ascii="Times New Roman" w:hAnsi="Times New Roman" w:cs="Times New Roman"/>
          <w:sz w:val="28"/>
          <w:szCs w:val="28"/>
          <w:lang w:val="uk-UA"/>
        </w:rPr>
        <w:t>ЗАТВЕРДЖУЮ</w:t>
      </w:r>
    </w:p>
    <w:p w14:paraId="5C30C13F" w14:textId="77777777" w:rsidR="008548CB" w:rsidRPr="008548CB" w:rsidRDefault="00D5021F" w:rsidP="00BC6BEB">
      <w:pPr>
        <w:pStyle w:val="a3"/>
        <w:spacing w:line="276" w:lineRule="auto"/>
        <w:ind w:left="4956"/>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8548CB" w:rsidRPr="008548CB">
        <w:rPr>
          <w:rFonts w:ascii="Times New Roman" w:hAnsi="Times New Roman" w:cs="Times New Roman"/>
          <w:bCs/>
          <w:sz w:val="28"/>
          <w:szCs w:val="28"/>
          <w:lang w:val="uk-UA"/>
        </w:rPr>
        <w:t>В.о. завідувача кафедри</w:t>
      </w:r>
    </w:p>
    <w:p w14:paraId="557264F4" w14:textId="77777777" w:rsidR="008548CB" w:rsidRPr="008548CB" w:rsidRDefault="008548CB" w:rsidP="00BC6BEB">
      <w:pPr>
        <w:pStyle w:val="a3"/>
        <w:spacing w:line="276" w:lineRule="auto"/>
        <w:jc w:val="right"/>
        <w:rPr>
          <w:rFonts w:ascii="Times New Roman" w:hAnsi="Times New Roman" w:cs="Times New Roman"/>
          <w:sz w:val="28"/>
          <w:szCs w:val="28"/>
          <w:lang w:val="uk-UA"/>
        </w:rPr>
      </w:pPr>
      <w:r w:rsidRPr="008548CB">
        <w:rPr>
          <w:rFonts w:ascii="Times New Roman" w:hAnsi="Times New Roman" w:cs="Times New Roman"/>
          <w:sz w:val="28"/>
          <w:szCs w:val="28"/>
          <w:lang w:val="uk-UA"/>
        </w:rPr>
        <w:t>___________ Наталія ГОЛУБ</w:t>
      </w:r>
    </w:p>
    <w:p w14:paraId="2097C108" w14:textId="77777777" w:rsidR="008548CB" w:rsidRDefault="008548CB" w:rsidP="00BC6BEB">
      <w:pPr>
        <w:pStyle w:val="a3"/>
        <w:spacing w:line="276" w:lineRule="auto"/>
        <w:jc w:val="right"/>
        <w:rPr>
          <w:rFonts w:ascii="Times New Roman" w:hAnsi="Times New Roman" w:cs="Times New Roman"/>
          <w:sz w:val="28"/>
          <w:szCs w:val="28"/>
          <w:lang w:val="uk-UA"/>
        </w:rPr>
      </w:pPr>
      <w:r w:rsidRPr="008548CB">
        <w:rPr>
          <w:rFonts w:ascii="Times New Roman" w:hAnsi="Times New Roman" w:cs="Times New Roman"/>
          <w:sz w:val="28"/>
          <w:szCs w:val="28"/>
          <w:lang w:val="uk-UA"/>
        </w:rPr>
        <w:t>«</w:t>
      </w:r>
      <w:r w:rsidR="00D5021F">
        <w:rPr>
          <w:rFonts w:ascii="Times New Roman" w:hAnsi="Times New Roman" w:cs="Times New Roman"/>
          <w:sz w:val="28"/>
          <w:szCs w:val="28"/>
          <w:u w:val="single"/>
          <w:lang w:val="uk-UA"/>
        </w:rPr>
        <w:t xml:space="preserve">      </w:t>
      </w:r>
      <w:r w:rsidRPr="008548CB">
        <w:rPr>
          <w:rFonts w:ascii="Times New Roman" w:hAnsi="Times New Roman" w:cs="Times New Roman"/>
          <w:sz w:val="28"/>
          <w:szCs w:val="28"/>
          <w:u w:val="single"/>
          <w:lang w:val="uk-UA"/>
        </w:rPr>
        <w:t xml:space="preserve"> </w:t>
      </w:r>
      <w:r w:rsidRPr="008548CB">
        <w:rPr>
          <w:rFonts w:ascii="Times New Roman" w:hAnsi="Times New Roman" w:cs="Times New Roman"/>
          <w:sz w:val="28"/>
          <w:szCs w:val="28"/>
          <w:lang w:val="uk-UA"/>
        </w:rPr>
        <w:t>»</w:t>
      </w:r>
      <w:r w:rsidR="00D5021F">
        <w:rPr>
          <w:rFonts w:ascii="Times New Roman" w:hAnsi="Times New Roman" w:cs="Times New Roman"/>
          <w:sz w:val="28"/>
          <w:szCs w:val="28"/>
          <w:u w:val="single"/>
          <w:lang w:val="uk-UA"/>
        </w:rPr>
        <w:t xml:space="preserve">            </w:t>
      </w:r>
      <w:r w:rsidR="00D5021F" w:rsidRPr="008548CB">
        <w:rPr>
          <w:rFonts w:ascii="Times New Roman" w:hAnsi="Times New Roman" w:cs="Times New Roman"/>
          <w:sz w:val="28"/>
          <w:szCs w:val="28"/>
          <w:u w:val="single"/>
          <w:lang w:val="uk-UA"/>
        </w:rPr>
        <w:t xml:space="preserve"> </w:t>
      </w:r>
      <w:r w:rsidR="00D5021F">
        <w:rPr>
          <w:rFonts w:ascii="Times New Roman" w:hAnsi="Times New Roman" w:cs="Times New Roman"/>
          <w:sz w:val="28"/>
          <w:szCs w:val="28"/>
          <w:u w:val="single"/>
          <w:lang w:val="uk-UA"/>
        </w:rPr>
        <w:t xml:space="preserve">              </w:t>
      </w:r>
      <w:r w:rsidRPr="00BE5048">
        <w:rPr>
          <w:rFonts w:ascii="Times New Roman" w:hAnsi="Times New Roman" w:cs="Times New Roman"/>
          <w:sz w:val="28"/>
          <w:szCs w:val="28"/>
        </w:rPr>
        <w:t xml:space="preserve">2021 </w:t>
      </w:r>
      <w:r w:rsidRPr="008548CB">
        <w:rPr>
          <w:rFonts w:ascii="Times New Roman" w:hAnsi="Times New Roman" w:cs="Times New Roman"/>
          <w:sz w:val="28"/>
          <w:szCs w:val="28"/>
          <w:lang w:val="uk-UA"/>
        </w:rPr>
        <w:t>р.</w:t>
      </w:r>
    </w:p>
    <w:p w14:paraId="78D501F5" w14:textId="77777777" w:rsidR="00BC6BEB" w:rsidRPr="008548CB" w:rsidRDefault="00BC6BEB" w:rsidP="00BC6BEB">
      <w:pPr>
        <w:pStyle w:val="a3"/>
        <w:spacing w:line="276" w:lineRule="auto"/>
        <w:jc w:val="right"/>
        <w:rPr>
          <w:rFonts w:ascii="Times New Roman" w:hAnsi="Times New Roman" w:cs="Times New Roman"/>
          <w:sz w:val="28"/>
          <w:szCs w:val="28"/>
          <w:lang w:val="uk-UA"/>
        </w:rPr>
      </w:pPr>
    </w:p>
    <w:p w14:paraId="1EB8FABC" w14:textId="77777777" w:rsidR="008548CB" w:rsidRPr="008548CB" w:rsidRDefault="008548CB" w:rsidP="00BC6BEB">
      <w:pPr>
        <w:pStyle w:val="a3"/>
        <w:spacing w:line="360"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t>ЗАВДАННЯ</w:t>
      </w:r>
    </w:p>
    <w:p w14:paraId="3977B2F9" w14:textId="77777777" w:rsidR="008548CB" w:rsidRPr="008548CB" w:rsidRDefault="008548CB" w:rsidP="00BC6BEB">
      <w:pPr>
        <w:pStyle w:val="a3"/>
        <w:spacing w:line="360" w:lineRule="auto"/>
        <w:jc w:val="center"/>
        <w:rPr>
          <w:rFonts w:ascii="Times New Roman" w:hAnsi="Times New Roman" w:cs="Times New Roman"/>
          <w:b/>
          <w:bCs/>
          <w:sz w:val="28"/>
          <w:szCs w:val="28"/>
          <w:lang w:val="uk-UA"/>
        </w:rPr>
      </w:pPr>
      <w:r w:rsidRPr="008548CB">
        <w:rPr>
          <w:rFonts w:ascii="Times New Roman" w:hAnsi="Times New Roman" w:cs="Times New Roman"/>
          <w:b/>
          <w:bCs/>
          <w:sz w:val="28"/>
          <w:szCs w:val="28"/>
          <w:lang w:val="uk-UA"/>
        </w:rPr>
        <w:t>на магістерську дисертацію студенту</w:t>
      </w:r>
    </w:p>
    <w:p w14:paraId="4019C888" w14:textId="77777777" w:rsidR="008548CB" w:rsidRDefault="00BC6BEB" w:rsidP="00BC6BEB">
      <w:pPr>
        <w:pStyle w:val="a3"/>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Калініченко Юлії Олександрівні</w:t>
      </w:r>
    </w:p>
    <w:p w14:paraId="382EED96" w14:textId="77777777" w:rsidR="00BC6BEB" w:rsidRPr="008548CB" w:rsidRDefault="00BC6BEB" w:rsidP="00BC6BEB">
      <w:pPr>
        <w:pStyle w:val="a3"/>
        <w:spacing w:line="360" w:lineRule="auto"/>
        <w:jc w:val="center"/>
        <w:rPr>
          <w:rFonts w:ascii="Times New Roman" w:hAnsi="Times New Roman" w:cs="Times New Roman"/>
          <w:sz w:val="28"/>
          <w:szCs w:val="28"/>
          <w:vertAlign w:val="superscript"/>
          <w:lang w:val="uk-UA"/>
        </w:rPr>
      </w:pPr>
    </w:p>
    <w:p w14:paraId="7B5D67B5" w14:textId="77777777" w:rsidR="008548CB" w:rsidRDefault="00BC6BEB" w:rsidP="00744C26">
      <w:pPr>
        <w:pStyle w:val="a3"/>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Тема дисертації «Біотехнологія ізольованої лінії стовубрових клітин з крові</w:t>
      </w:r>
      <w:r w:rsidR="008548CB" w:rsidRPr="008548CB">
        <w:rPr>
          <w:rFonts w:ascii="Times New Roman" w:hAnsi="Times New Roman" w:cs="Times New Roman"/>
          <w:sz w:val="28"/>
          <w:szCs w:val="28"/>
          <w:lang w:val="uk-UA"/>
        </w:rPr>
        <w:t>», науковий керівник дисерт</w:t>
      </w:r>
      <w:r>
        <w:rPr>
          <w:rFonts w:ascii="Times New Roman" w:hAnsi="Times New Roman" w:cs="Times New Roman"/>
          <w:sz w:val="28"/>
          <w:szCs w:val="28"/>
          <w:lang w:val="uk-UA"/>
        </w:rPr>
        <w:t>ації Маринченко Лоліта Вікторівна</w:t>
      </w:r>
      <w:r w:rsidR="008548CB" w:rsidRPr="008548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 кафедри біоенергетики, </w:t>
      </w:r>
      <w:r w:rsidRPr="00BC6BEB">
        <w:rPr>
          <w:rFonts w:ascii="Times New Roman" w:hAnsi="Times New Roman" w:cs="Times New Roman"/>
          <w:sz w:val="28"/>
          <w:szCs w:val="28"/>
          <w:lang w:val="uk-UA"/>
        </w:rPr>
        <w:t>біоінформатики та е</w:t>
      </w:r>
      <w:r>
        <w:rPr>
          <w:rFonts w:ascii="Times New Roman" w:hAnsi="Times New Roman" w:cs="Times New Roman"/>
          <w:sz w:val="28"/>
          <w:szCs w:val="28"/>
          <w:lang w:val="uk-UA"/>
        </w:rPr>
        <w:t>кобіотехнології, к.т.н., с.н.с.</w:t>
      </w:r>
      <w:r w:rsidR="008548CB" w:rsidRPr="008548CB">
        <w:rPr>
          <w:rFonts w:ascii="Times New Roman" w:hAnsi="Times New Roman" w:cs="Times New Roman"/>
          <w:sz w:val="28"/>
          <w:szCs w:val="28"/>
          <w:lang w:val="uk-UA"/>
        </w:rPr>
        <w:t>, затверджені наказом по університету від «___»_________ 20__ р. №_____</w:t>
      </w:r>
    </w:p>
    <w:p w14:paraId="49609140" w14:textId="77777777" w:rsidR="005A09D8" w:rsidRPr="008548CB" w:rsidRDefault="005A09D8" w:rsidP="00BC6BEB">
      <w:pPr>
        <w:pStyle w:val="a3"/>
        <w:rPr>
          <w:rFonts w:ascii="Times New Roman" w:hAnsi="Times New Roman" w:cs="Times New Roman"/>
          <w:sz w:val="28"/>
          <w:szCs w:val="28"/>
          <w:lang w:val="uk-UA"/>
        </w:rPr>
      </w:pPr>
    </w:p>
    <w:p w14:paraId="18B11FE4" w14:textId="77777777" w:rsidR="008548CB" w:rsidRDefault="008548CB" w:rsidP="005A09D8">
      <w:pPr>
        <w:pStyle w:val="a3"/>
        <w:spacing w:line="276" w:lineRule="auto"/>
        <w:rPr>
          <w:rFonts w:ascii="Times New Roman" w:hAnsi="Times New Roman" w:cs="Times New Roman"/>
          <w:sz w:val="28"/>
          <w:szCs w:val="28"/>
          <w:lang w:val="uk-UA"/>
        </w:rPr>
      </w:pPr>
      <w:r w:rsidRPr="008548CB">
        <w:rPr>
          <w:rFonts w:ascii="Times New Roman" w:hAnsi="Times New Roman" w:cs="Times New Roman"/>
          <w:sz w:val="28"/>
          <w:szCs w:val="28"/>
          <w:lang w:val="uk-UA"/>
        </w:rPr>
        <w:t xml:space="preserve">2. Термін подання студентом дисертації </w:t>
      </w:r>
      <w:r w:rsidRPr="008548CB">
        <w:rPr>
          <w:rFonts w:ascii="Times New Roman" w:hAnsi="Times New Roman" w:cs="Times New Roman"/>
          <w:sz w:val="28"/>
          <w:szCs w:val="28"/>
          <w:lang w:val="uk-UA"/>
        </w:rPr>
        <w:tab/>
      </w:r>
      <w:r w:rsidR="005A09D8">
        <w:rPr>
          <w:rFonts w:ascii="Times New Roman" w:hAnsi="Times New Roman" w:cs="Times New Roman"/>
          <w:sz w:val="28"/>
          <w:szCs w:val="28"/>
          <w:u w:val="single"/>
          <w:lang w:val="uk-UA"/>
        </w:rPr>
        <w:t xml:space="preserve">«    »                 2021  р. </w:t>
      </w:r>
      <w:r w:rsidR="005A09D8">
        <w:rPr>
          <w:rFonts w:ascii="Times New Roman" w:hAnsi="Times New Roman" w:cs="Times New Roman"/>
          <w:sz w:val="28"/>
          <w:szCs w:val="28"/>
          <w:lang w:val="uk-UA"/>
        </w:rPr>
        <w:t xml:space="preserve">     </w:t>
      </w:r>
    </w:p>
    <w:p w14:paraId="5E2126EC" w14:textId="77777777" w:rsidR="005A09D8" w:rsidRPr="008548CB" w:rsidRDefault="005A09D8" w:rsidP="005A09D8">
      <w:pPr>
        <w:pStyle w:val="a3"/>
        <w:spacing w:line="276" w:lineRule="auto"/>
        <w:rPr>
          <w:rFonts w:ascii="Times New Roman" w:hAnsi="Times New Roman" w:cs="Times New Roman"/>
          <w:sz w:val="28"/>
          <w:szCs w:val="28"/>
          <w:lang w:val="uk-UA"/>
        </w:rPr>
      </w:pPr>
    </w:p>
    <w:p w14:paraId="38DF154F" w14:textId="77777777" w:rsidR="008548CB" w:rsidRDefault="008548CB" w:rsidP="005A09D8">
      <w:pPr>
        <w:pStyle w:val="a3"/>
        <w:spacing w:line="276" w:lineRule="auto"/>
        <w:jc w:val="both"/>
        <w:rPr>
          <w:rFonts w:ascii="Times New Roman" w:hAnsi="Times New Roman" w:cs="Times New Roman"/>
          <w:sz w:val="28"/>
          <w:szCs w:val="28"/>
          <w:lang w:val="uk-UA"/>
        </w:rPr>
      </w:pPr>
      <w:r w:rsidRPr="008548CB">
        <w:rPr>
          <w:rFonts w:ascii="Times New Roman" w:hAnsi="Times New Roman" w:cs="Times New Roman"/>
          <w:sz w:val="28"/>
          <w:szCs w:val="28"/>
          <w:lang w:val="uk-UA"/>
        </w:rPr>
        <w:t xml:space="preserve">3. </w:t>
      </w:r>
      <w:r w:rsidRPr="008548CB">
        <w:rPr>
          <w:rFonts w:ascii="Times New Roman" w:hAnsi="Times New Roman" w:cs="Times New Roman"/>
          <w:bCs/>
          <w:sz w:val="28"/>
          <w:szCs w:val="28"/>
          <w:lang w:val="uk-UA"/>
        </w:rPr>
        <w:t>Об’єкт дослідження</w:t>
      </w:r>
      <w:r w:rsidRPr="008548CB">
        <w:rPr>
          <w:rFonts w:ascii="Times New Roman" w:hAnsi="Times New Roman" w:cs="Times New Roman"/>
          <w:sz w:val="28"/>
          <w:szCs w:val="28"/>
          <w:lang w:val="uk-UA"/>
        </w:rPr>
        <w:t xml:space="preserve"> </w:t>
      </w:r>
      <w:r w:rsidR="005A09D8">
        <w:rPr>
          <w:rFonts w:ascii="Times New Roman" w:hAnsi="Times New Roman" w:cs="Times New Roman"/>
          <w:sz w:val="28"/>
          <w:szCs w:val="28"/>
          <w:lang w:val="uk-UA"/>
        </w:rPr>
        <w:t>– технологія отримання препарату для аутотрансплантації на основі ізольованої лінії гемопоетичних стовбурових клітин з крові.</w:t>
      </w:r>
    </w:p>
    <w:p w14:paraId="61414EEA" w14:textId="77777777" w:rsidR="005A09D8" w:rsidRPr="008548CB" w:rsidRDefault="005A09D8" w:rsidP="00810B4F">
      <w:pPr>
        <w:pStyle w:val="a3"/>
        <w:spacing w:line="276" w:lineRule="auto"/>
        <w:jc w:val="both"/>
        <w:rPr>
          <w:rFonts w:ascii="Times New Roman" w:hAnsi="Times New Roman" w:cs="Times New Roman"/>
          <w:sz w:val="28"/>
          <w:szCs w:val="28"/>
          <w:lang w:val="uk-UA"/>
        </w:rPr>
      </w:pPr>
    </w:p>
    <w:p w14:paraId="5FA5FA0D" w14:textId="0454DAB4" w:rsidR="005A09D8" w:rsidRDefault="008548CB" w:rsidP="00BE5048">
      <w:pPr>
        <w:pStyle w:val="a3"/>
        <w:spacing w:line="276" w:lineRule="auto"/>
        <w:jc w:val="both"/>
        <w:rPr>
          <w:rFonts w:ascii="Times New Roman" w:hAnsi="Times New Roman" w:cs="Times New Roman"/>
          <w:color w:val="0D0D0D" w:themeColor="text1" w:themeTint="F2"/>
          <w:sz w:val="28"/>
          <w:szCs w:val="28"/>
          <w:lang w:val="uk-UA"/>
        </w:rPr>
      </w:pPr>
      <w:r w:rsidRPr="008548CB">
        <w:rPr>
          <w:rFonts w:ascii="Times New Roman" w:hAnsi="Times New Roman" w:cs="Times New Roman"/>
          <w:sz w:val="28"/>
          <w:szCs w:val="28"/>
          <w:lang w:val="uk-UA"/>
        </w:rPr>
        <w:t>4. Вихідні дані</w:t>
      </w:r>
      <w:r w:rsidR="005A09D8">
        <w:rPr>
          <w:rFonts w:ascii="Times New Roman" w:hAnsi="Times New Roman" w:cs="Times New Roman"/>
          <w:sz w:val="28"/>
          <w:szCs w:val="28"/>
          <w:lang w:val="uk-UA"/>
        </w:rPr>
        <w:t xml:space="preserve">: </w:t>
      </w:r>
      <w:r w:rsidR="00810B4F" w:rsidRPr="003D1D20">
        <w:rPr>
          <w:rFonts w:ascii="Times New Roman" w:hAnsi="Times New Roman" w:cs="Times New Roman"/>
          <w:color w:val="0D0D0D" w:themeColor="text1" w:themeTint="F2"/>
          <w:sz w:val="28"/>
          <w:szCs w:val="28"/>
          <w:lang w:val="uk-UA"/>
        </w:rPr>
        <w:t xml:space="preserve">біологічний агент – </w:t>
      </w:r>
      <w:r w:rsidR="005A09D8" w:rsidRPr="003D1D20">
        <w:rPr>
          <w:rFonts w:ascii="Times New Roman" w:hAnsi="Times New Roman" w:cs="Times New Roman"/>
          <w:color w:val="0D0D0D" w:themeColor="text1" w:themeTint="F2"/>
          <w:sz w:val="28"/>
          <w:szCs w:val="28"/>
          <w:lang w:val="uk-UA"/>
        </w:rPr>
        <w:t xml:space="preserve">гемопоетичні стовбурові клітини з </w:t>
      </w:r>
      <w:r w:rsidR="003D1D20" w:rsidRPr="003D1D20">
        <w:rPr>
          <w:rFonts w:ascii="Times New Roman" w:hAnsi="Times New Roman" w:cs="Times New Roman"/>
          <w:color w:val="0D0D0D" w:themeColor="text1" w:themeTint="F2"/>
          <w:sz w:val="28"/>
          <w:szCs w:val="28"/>
          <w:lang w:val="uk-UA"/>
        </w:rPr>
        <w:t xml:space="preserve">периферичної </w:t>
      </w:r>
      <w:r w:rsidR="005A09D8" w:rsidRPr="003D1D20">
        <w:rPr>
          <w:rFonts w:ascii="Times New Roman" w:hAnsi="Times New Roman" w:cs="Times New Roman"/>
          <w:color w:val="0D0D0D" w:themeColor="text1" w:themeTint="F2"/>
          <w:sz w:val="28"/>
          <w:szCs w:val="28"/>
          <w:lang w:val="uk-UA"/>
        </w:rPr>
        <w:t xml:space="preserve">крові, </w:t>
      </w:r>
      <w:r w:rsidR="005A09D8" w:rsidRPr="003D1D20">
        <w:rPr>
          <w:rFonts w:ascii="Times New Roman" w:hAnsi="Times New Roman" w:cs="Times New Roman"/>
          <w:color w:val="0D0D0D" w:themeColor="text1" w:themeTint="F2"/>
          <w:sz w:val="28"/>
          <w:szCs w:val="28"/>
          <w:shd w:val="clear" w:color="auto" w:fill="FFFFFF"/>
          <w:lang w:val="uk-UA"/>
        </w:rPr>
        <w:t xml:space="preserve">титр в готовому препараті не менше </w:t>
      </w:r>
      <w:r w:rsidR="005A09D8" w:rsidRPr="003D1D20">
        <w:rPr>
          <w:rFonts w:ascii="Times New Roman" w:hAnsi="Times New Roman" w:cs="Times New Roman"/>
          <w:color w:val="0D0D0D" w:themeColor="text1" w:themeTint="F2"/>
          <w:sz w:val="28"/>
          <w:szCs w:val="28"/>
          <w:lang w:val="uk-UA"/>
        </w:rPr>
        <w:t>5∙10</w:t>
      </w:r>
      <w:r w:rsidR="005A09D8" w:rsidRPr="003D1D20">
        <w:rPr>
          <w:rFonts w:ascii="Times New Roman" w:hAnsi="Times New Roman" w:cs="Times New Roman"/>
          <w:color w:val="0D0D0D" w:themeColor="text1" w:themeTint="F2"/>
          <w:sz w:val="28"/>
          <w:szCs w:val="28"/>
          <w:vertAlign w:val="superscript"/>
          <w:lang w:val="uk-UA"/>
        </w:rPr>
        <w:t xml:space="preserve">4 </w:t>
      </w:r>
      <w:r w:rsidR="005A09D8" w:rsidRPr="003D1D20">
        <w:rPr>
          <w:rFonts w:ascii="Times New Roman" w:hAnsi="Times New Roman" w:cs="Times New Roman"/>
          <w:color w:val="0D0D0D" w:themeColor="text1" w:themeTint="F2"/>
          <w:sz w:val="28"/>
          <w:szCs w:val="28"/>
          <w:lang w:val="uk-UA"/>
        </w:rPr>
        <w:t>кл / мл</w:t>
      </w:r>
      <w:r w:rsidR="003D1D20" w:rsidRPr="003D1D20">
        <w:rPr>
          <w:rFonts w:ascii="Times New Roman" w:hAnsi="Times New Roman" w:cs="Times New Roman"/>
          <w:color w:val="0D0D0D" w:themeColor="text1" w:themeTint="F2"/>
          <w:sz w:val="28"/>
          <w:szCs w:val="28"/>
          <w:shd w:val="clear" w:color="auto" w:fill="FFFFFF"/>
          <w:lang w:val="uk-UA"/>
        </w:rPr>
        <w:t>,</w:t>
      </w:r>
      <w:r w:rsidR="003D1D20" w:rsidRPr="003D1D20">
        <w:rPr>
          <w:rFonts w:ascii="Times New Roman" w:hAnsi="Times New Roman" w:cs="Times New Roman"/>
          <w:color w:val="0D0D0D" w:themeColor="text1" w:themeTint="F2"/>
          <w:sz w:val="28"/>
          <w:szCs w:val="28"/>
          <w:lang w:val="uk-UA"/>
        </w:rPr>
        <w:t xml:space="preserve"> </w:t>
      </w:r>
      <w:r w:rsidR="005A09D8" w:rsidRPr="003D1D20">
        <w:rPr>
          <w:rFonts w:ascii="Times New Roman" w:hAnsi="Times New Roman" w:cs="Times New Roman"/>
          <w:color w:val="0D0D0D" w:themeColor="text1" w:themeTint="F2"/>
          <w:sz w:val="28"/>
          <w:szCs w:val="28"/>
          <w:lang w:val="uk-UA"/>
        </w:rPr>
        <w:t>кінцевий продукт –</w:t>
      </w:r>
      <w:r w:rsidR="003D1D20" w:rsidRPr="003D1D20">
        <w:rPr>
          <w:rFonts w:ascii="Times New Roman" w:hAnsi="Times New Roman" w:cs="Times New Roman"/>
          <w:color w:val="0D0D0D" w:themeColor="text1" w:themeTint="F2"/>
          <w:sz w:val="28"/>
          <w:szCs w:val="28"/>
          <w:lang w:val="uk-UA"/>
        </w:rPr>
        <w:t xml:space="preserve"> </w:t>
      </w:r>
      <w:r w:rsidR="005A09D8" w:rsidRPr="003D1D20">
        <w:rPr>
          <w:rFonts w:ascii="Times New Roman" w:hAnsi="Times New Roman" w:cs="Times New Roman"/>
          <w:color w:val="0D0D0D" w:themeColor="text1" w:themeTint="F2"/>
          <w:sz w:val="28"/>
          <w:szCs w:val="28"/>
          <w:lang w:val="uk-UA"/>
        </w:rPr>
        <w:t>препарат ізольованої лінії ГСК в кріопробірках та кріопакетах об’</w:t>
      </w:r>
      <w:r w:rsidR="00810B4F" w:rsidRPr="003D1D20">
        <w:rPr>
          <w:rFonts w:ascii="Times New Roman" w:hAnsi="Times New Roman" w:cs="Times New Roman"/>
          <w:color w:val="0D0D0D" w:themeColor="text1" w:themeTint="F2"/>
          <w:sz w:val="28"/>
          <w:szCs w:val="28"/>
          <w:lang w:val="uk-UA"/>
        </w:rPr>
        <w:t>ємом 10 і</w:t>
      </w:r>
      <w:r w:rsidR="005A09D8" w:rsidRPr="003D1D20">
        <w:rPr>
          <w:rFonts w:ascii="Times New Roman" w:hAnsi="Times New Roman" w:cs="Times New Roman"/>
          <w:color w:val="0D0D0D" w:themeColor="text1" w:themeTint="F2"/>
          <w:sz w:val="28"/>
          <w:szCs w:val="28"/>
          <w:lang w:val="uk-UA"/>
        </w:rPr>
        <w:t xml:space="preserve"> 100 мл відповідно. </w:t>
      </w:r>
      <w:r w:rsidR="003D1D20">
        <w:rPr>
          <w:rFonts w:ascii="Times New Roman" w:hAnsi="Times New Roman" w:cs="Times New Roman"/>
          <w:color w:val="0D0D0D" w:themeColor="text1" w:themeTint="F2"/>
          <w:sz w:val="28"/>
          <w:szCs w:val="28"/>
          <w:lang w:val="uk-UA"/>
        </w:rPr>
        <w:t xml:space="preserve">Препарат має бути мікробіологічно чистим та не містити клітини із </w:t>
      </w:r>
      <w:r w:rsidR="00756346">
        <w:rPr>
          <w:rFonts w:ascii="Times New Roman" w:hAnsi="Times New Roman" w:cs="Times New Roman"/>
          <w:color w:val="0D0D0D" w:themeColor="text1" w:themeTint="F2"/>
          <w:sz w:val="28"/>
          <w:szCs w:val="28"/>
          <w:lang w:val="uk-UA"/>
        </w:rPr>
        <w:t>о</w:t>
      </w:r>
      <w:r w:rsidR="003D1D20">
        <w:rPr>
          <w:rFonts w:ascii="Times New Roman" w:hAnsi="Times New Roman" w:cs="Times New Roman"/>
          <w:color w:val="0D0D0D" w:themeColor="text1" w:themeTint="F2"/>
          <w:sz w:val="28"/>
          <w:szCs w:val="28"/>
          <w:lang w:val="uk-UA"/>
        </w:rPr>
        <w:t xml:space="preserve">знаками мутацій. </w:t>
      </w:r>
    </w:p>
    <w:p w14:paraId="6EE547BC" w14:textId="77777777" w:rsidR="003D1D20" w:rsidRDefault="003D1D20" w:rsidP="00BE5048">
      <w:pPr>
        <w:pStyle w:val="a3"/>
        <w:spacing w:line="276" w:lineRule="auto"/>
        <w:jc w:val="both"/>
        <w:rPr>
          <w:rFonts w:ascii="Times New Roman" w:hAnsi="Times New Roman" w:cs="Times New Roman"/>
          <w:color w:val="0D0D0D" w:themeColor="text1" w:themeTint="F2"/>
          <w:sz w:val="28"/>
          <w:szCs w:val="28"/>
          <w:lang w:val="uk-UA"/>
        </w:rPr>
      </w:pPr>
    </w:p>
    <w:p w14:paraId="378CFF3F" w14:textId="7E434B78" w:rsidR="003D1D20" w:rsidRDefault="003D1D20" w:rsidP="00BE5048">
      <w:pPr>
        <w:pStyle w:val="a3"/>
        <w:spacing w:line="276" w:lineRule="auto"/>
        <w:jc w:val="both"/>
        <w:rPr>
          <w:rFonts w:ascii="Times New Roman" w:hAnsi="Times New Roman" w:cs="Times New Roman"/>
          <w:color w:val="0D0D0D" w:themeColor="text1" w:themeTint="F2"/>
          <w:sz w:val="28"/>
          <w:szCs w:val="28"/>
          <w:lang w:val="uk-UA"/>
        </w:rPr>
      </w:pPr>
    </w:p>
    <w:p w14:paraId="1BCB9A5F" w14:textId="76B336F9" w:rsidR="00D91FF8" w:rsidRPr="008548CB" w:rsidRDefault="00D91FF8" w:rsidP="00BE5048">
      <w:pPr>
        <w:pStyle w:val="a3"/>
        <w:spacing w:line="276" w:lineRule="auto"/>
        <w:jc w:val="both"/>
        <w:rPr>
          <w:rFonts w:ascii="Times New Roman" w:hAnsi="Times New Roman" w:cs="Times New Roman"/>
          <w:sz w:val="28"/>
          <w:szCs w:val="28"/>
          <w:lang w:val="uk-UA"/>
        </w:rPr>
      </w:pPr>
      <w:r>
        <w:rPr>
          <w:noProof/>
          <w:lang w:val="uk-UA" w:eastAsia="uk-UA"/>
        </w:rPr>
        <mc:AlternateContent>
          <mc:Choice Requires="wps">
            <w:drawing>
              <wp:anchor distT="0" distB="0" distL="114300" distR="114300" simplePos="0" relativeHeight="251917312" behindDoc="0" locked="0" layoutInCell="1" allowOverlap="1" wp14:anchorId="5BBFF7C3" wp14:editId="62572F80">
                <wp:simplePos x="0" y="0"/>
                <wp:positionH relativeFrom="margin">
                  <wp:align>right</wp:align>
                </wp:positionH>
                <wp:positionV relativeFrom="paragraph">
                  <wp:posOffset>533400</wp:posOffset>
                </wp:positionV>
                <wp:extent cx="238125" cy="266700"/>
                <wp:effectExtent l="0" t="0" r="28575" b="19050"/>
                <wp:wrapNone/>
                <wp:docPr id="53" name="Надпись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6D6ABA3F" w14:textId="4C1BAA77" w:rsidR="00D91FF8" w:rsidRDefault="00D91FF8" w:rsidP="00D91FF8">
                            <w:pPr>
                              <w:rPr>
                                <w:lang w:val="uk-UA"/>
                              </w:rPr>
                            </w:pPr>
                            <w:r>
                              <w:rPr>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5BBFF7C3" id="_x0000_t202" coordsize="21600,21600" o:spt="202" path="m,l,21600r21600,l21600,xe">
                <v:stroke joinstyle="miter"/>
                <v:path gradientshapeok="t" o:connecttype="rect"/>
              </v:shapetype>
              <v:shape id="Надпись 53" o:spid="_x0000_s1028" type="#_x0000_t202" style="position:absolute;left:0;text-align:left;margin-left:-32.45pt;margin-top:42pt;width:18.75pt;height:21pt;z-index:251917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" fillcolor="white [3201]" strokecolor="white [3212]" strokeweight=".5pt">
                <v:path arrowok="t"/>
                <v:textbox>
                  <w:txbxContent>
                    <w:p w14:paraId="6D6ABA3F" w14:textId="4C1BAA77" w:rsidR="00D91FF8" w:rsidRDefault="00D91FF8" w:rsidP="00D91FF8">
                      <w:pPr>
                        <w:rPr>
                          <w:lang w:val="uk-UA"/>
                        </w:rPr>
                      </w:pPr>
                      <w:r>
                        <w:rPr>
                          <w:lang w:val="uk-UA"/>
                        </w:rPr>
                        <w:t>2</w:t>
                      </w:r>
                    </w:p>
                  </w:txbxContent>
                </v:textbox>
                <w10:wrap anchorx="margin"/>
              </v:shape>
            </w:pict>
          </mc:Fallback>
        </mc:AlternateContent>
      </w:r>
    </w:p>
    <w:p w14:paraId="4CB8F472" w14:textId="75BCA507" w:rsidR="008548CB" w:rsidRDefault="008548CB" w:rsidP="00BE5048">
      <w:pPr>
        <w:pStyle w:val="a3"/>
        <w:spacing w:line="276" w:lineRule="auto"/>
        <w:rPr>
          <w:rFonts w:ascii="Times New Roman" w:hAnsi="Times New Roman" w:cs="Times New Roman"/>
          <w:sz w:val="28"/>
          <w:szCs w:val="28"/>
          <w:lang w:val="uk-UA"/>
        </w:rPr>
      </w:pPr>
      <w:r w:rsidRPr="008548CB">
        <w:rPr>
          <w:rFonts w:ascii="Times New Roman" w:hAnsi="Times New Roman" w:cs="Times New Roman"/>
          <w:sz w:val="28"/>
          <w:szCs w:val="28"/>
          <w:lang w:val="uk-UA"/>
        </w:rPr>
        <w:lastRenderedPageBreak/>
        <w:t xml:space="preserve">5. Перелік </w:t>
      </w:r>
      <w:r w:rsidR="00810B4F">
        <w:rPr>
          <w:rFonts w:ascii="Times New Roman" w:hAnsi="Times New Roman" w:cs="Times New Roman"/>
          <w:sz w:val="28"/>
          <w:szCs w:val="28"/>
          <w:lang w:val="uk-UA"/>
        </w:rPr>
        <w:t>завдань, які потрібно розробити:</w:t>
      </w:r>
    </w:p>
    <w:p w14:paraId="6E86A409"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здійснити науковий літературний та патентний пошук існуючих технологій культивування гемопоетичних стовбурових клітин, надати характеристику біологічного агента;</w:t>
      </w:r>
    </w:p>
    <w:p w14:paraId="3E4FD951" w14:textId="7D78DA2A"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обґрунтувати вибір</w:t>
      </w:r>
      <w:r w:rsidR="0001755B" w:rsidRPr="003D1D20">
        <w:rPr>
          <w:rFonts w:ascii="Times New Roman" w:hAnsi="Times New Roman" w:cs="Times New Roman"/>
          <w:color w:val="0D0D0D" w:themeColor="text1" w:themeTint="F2"/>
          <w:sz w:val="28"/>
          <w:szCs w:val="28"/>
          <w:lang w:val="uk-UA"/>
        </w:rPr>
        <w:t xml:space="preserve"> способу</w:t>
      </w:r>
      <w:r w:rsidRPr="003D1D20">
        <w:rPr>
          <w:rFonts w:ascii="Times New Roman" w:hAnsi="Times New Roman" w:cs="Times New Roman"/>
          <w:color w:val="0D0D0D" w:themeColor="text1" w:themeTint="F2"/>
          <w:sz w:val="28"/>
          <w:szCs w:val="28"/>
          <w:lang w:val="uk-UA"/>
        </w:rPr>
        <w:t xml:space="preserve"> </w:t>
      </w:r>
      <w:r w:rsidRPr="004A6EF0">
        <w:rPr>
          <w:rFonts w:ascii="Times New Roman" w:hAnsi="Times New Roman" w:cs="Times New Roman"/>
          <w:sz w:val="28"/>
          <w:szCs w:val="28"/>
          <w:lang w:val="uk-UA"/>
        </w:rPr>
        <w:t>виділення та очищення гемопо</w:t>
      </w:r>
      <w:r>
        <w:rPr>
          <w:rFonts w:ascii="Times New Roman" w:hAnsi="Times New Roman" w:cs="Times New Roman"/>
          <w:sz w:val="28"/>
          <w:szCs w:val="28"/>
          <w:lang w:val="uk-UA"/>
        </w:rPr>
        <w:t>етичних стовбурових клітин</w:t>
      </w:r>
      <w:r w:rsidRPr="004A6EF0">
        <w:rPr>
          <w:rFonts w:ascii="Times New Roman" w:hAnsi="Times New Roman" w:cs="Times New Roman"/>
          <w:sz w:val="28"/>
          <w:szCs w:val="28"/>
          <w:lang w:val="uk-UA"/>
        </w:rPr>
        <w:t xml:space="preserve"> з периферичної крові; </w:t>
      </w:r>
    </w:p>
    <w:p w14:paraId="1850CF92"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 xml:space="preserve">обґрунтувати технологічні аспекти виробництва препарату на основі ізольованої лінії стовбурових клітин з крові; </w:t>
      </w:r>
    </w:p>
    <w:p w14:paraId="6F37D107"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розробити технологічну схему;</w:t>
      </w:r>
    </w:p>
    <w:p w14:paraId="4B5AF433"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обґрунтувати вибір конструкції біореактора, здійснити технологічний,  конструктивний та тепловий розрахунки;</w:t>
      </w:r>
    </w:p>
    <w:p w14:paraId="7B572FB3"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розробити апаратурну схему виробництва та креслення біореактора, розробити автоматизацію дільниці  біосинтезу;</w:t>
      </w:r>
    </w:p>
    <w:p w14:paraId="5ACDEACD"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виконати економічні розрахунки технології, розробити стартап-проєкт виробництва;</w:t>
      </w:r>
    </w:p>
    <w:p w14:paraId="28B58F38" w14:textId="77777777" w:rsidR="00810B4F" w:rsidRPr="004A6EF0" w:rsidRDefault="00810B4F" w:rsidP="00810B4F">
      <w:pPr>
        <w:pStyle w:val="a3"/>
        <w:numPr>
          <w:ilvl w:val="0"/>
          <w:numId w:val="37"/>
        </w:numPr>
        <w:spacing w:line="276"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 xml:space="preserve">розробити заходи по створенню безпечних умов праці, пожежної безпеки виробництва, знешкодження та утилізації відходів. </w:t>
      </w:r>
    </w:p>
    <w:p w14:paraId="58441B87" w14:textId="77777777" w:rsidR="00810B4F" w:rsidRPr="008548CB" w:rsidRDefault="00810B4F" w:rsidP="005A09D8">
      <w:pPr>
        <w:pStyle w:val="a3"/>
        <w:spacing w:line="276" w:lineRule="auto"/>
        <w:rPr>
          <w:rFonts w:ascii="Times New Roman" w:hAnsi="Times New Roman" w:cs="Times New Roman"/>
          <w:sz w:val="28"/>
          <w:szCs w:val="28"/>
          <w:lang w:val="uk-UA"/>
        </w:rPr>
      </w:pPr>
    </w:p>
    <w:p w14:paraId="47E0EF1F" w14:textId="21EB4AE6" w:rsidR="008548CB" w:rsidRPr="0001755B" w:rsidRDefault="008548CB" w:rsidP="00727DC7">
      <w:pPr>
        <w:pStyle w:val="a3"/>
        <w:spacing w:line="276" w:lineRule="auto"/>
        <w:jc w:val="both"/>
        <w:rPr>
          <w:rFonts w:ascii="Times New Roman" w:hAnsi="Times New Roman" w:cs="Times New Roman"/>
          <w:color w:val="FF0000"/>
          <w:sz w:val="28"/>
          <w:szCs w:val="28"/>
          <w:lang w:val="uk-UA"/>
        </w:rPr>
      </w:pPr>
      <w:r w:rsidRPr="008548CB">
        <w:rPr>
          <w:rFonts w:ascii="Times New Roman" w:hAnsi="Times New Roman" w:cs="Times New Roman"/>
          <w:sz w:val="28"/>
          <w:szCs w:val="28"/>
          <w:lang w:val="uk-UA"/>
        </w:rPr>
        <w:t>6. Орієнтовний перелік ілюстра</w:t>
      </w:r>
      <w:r w:rsidR="00727DC7">
        <w:rPr>
          <w:rFonts w:ascii="Times New Roman" w:hAnsi="Times New Roman" w:cs="Times New Roman"/>
          <w:sz w:val="28"/>
          <w:szCs w:val="28"/>
          <w:lang w:val="uk-UA"/>
        </w:rPr>
        <w:t xml:space="preserve">тивного матеріалу: технологічна схема – 1 арк. А1, апаратурна схема – 1 арк. А1, </w:t>
      </w:r>
      <w:r w:rsidR="00974A7E">
        <w:rPr>
          <w:rFonts w:ascii="Times New Roman" w:hAnsi="Times New Roman" w:cs="Times New Roman"/>
          <w:sz w:val="28"/>
          <w:szCs w:val="28"/>
          <w:lang w:val="uk-UA"/>
        </w:rPr>
        <w:t xml:space="preserve">креслення загального виду біореактора  – 1 арк. А1, </w:t>
      </w:r>
      <w:r w:rsidR="00727DC7">
        <w:rPr>
          <w:rFonts w:ascii="Times New Roman" w:hAnsi="Times New Roman" w:cs="Times New Roman"/>
          <w:sz w:val="28"/>
          <w:szCs w:val="28"/>
          <w:lang w:val="uk-UA"/>
        </w:rPr>
        <w:t>схема автоматизації дільниці культивування – 1 арк. А1, техніко-економічні показники проекту – 1  арк. А1.</w:t>
      </w:r>
    </w:p>
    <w:p w14:paraId="1B425361" w14:textId="77777777" w:rsidR="00727DC7" w:rsidRPr="008548CB" w:rsidRDefault="00727DC7" w:rsidP="005A09D8">
      <w:pPr>
        <w:pStyle w:val="a3"/>
        <w:spacing w:line="276" w:lineRule="auto"/>
        <w:rPr>
          <w:rFonts w:ascii="Times New Roman" w:hAnsi="Times New Roman" w:cs="Times New Roman"/>
          <w:sz w:val="28"/>
          <w:szCs w:val="28"/>
          <w:lang w:val="uk-UA"/>
        </w:rPr>
      </w:pPr>
    </w:p>
    <w:p w14:paraId="5A855EEB" w14:textId="4BFF8833" w:rsidR="00F14DCF" w:rsidRPr="0001755B" w:rsidRDefault="008548CB" w:rsidP="005A09D8">
      <w:pPr>
        <w:pStyle w:val="a3"/>
        <w:spacing w:line="276" w:lineRule="auto"/>
        <w:rPr>
          <w:rFonts w:ascii="Times New Roman" w:hAnsi="Times New Roman" w:cs="Times New Roman"/>
          <w:color w:val="FF0000"/>
          <w:sz w:val="28"/>
          <w:szCs w:val="28"/>
          <w:lang w:val="uk-UA"/>
        </w:rPr>
      </w:pPr>
      <w:r w:rsidRPr="008548CB">
        <w:rPr>
          <w:rFonts w:ascii="Times New Roman" w:hAnsi="Times New Roman" w:cs="Times New Roman"/>
          <w:sz w:val="28"/>
          <w:szCs w:val="28"/>
          <w:lang w:val="uk-UA"/>
        </w:rPr>
        <w:t>7.</w:t>
      </w:r>
      <w:r w:rsidR="00F14DCF">
        <w:rPr>
          <w:rFonts w:ascii="Times New Roman" w:hAnsi="Times New Roman" w:cs="Times New Roman"/>
          <w:sz w:val="28"/>
          <w:szCs w:val="28"/>
          <w:lang w:val="uk-UA"/>
        </w:rPr>
        <w:t xml:space="preserve"> Орієнтовний перелік публікацій: </w:t>
      </w:r>
      <w:r w:rsidR="00974A7E">
        <w:rPr>
          <w:rFonts w:ascii="Times New Roman" w:hAnsi="Times New Roman" w:cs="Times New Roman"/>
          <w:sz w:val="28"/>
          <w:szCs w:val="28"/>
          <w:lang w:val="uk-UA"/>
        </w:rPr>
        <w:t>апробація (тези) за результатами розробки.</w:t>
      </w:r>
    </w:p>
    <w:p w14:paraId="49973D6E" w14:textId="77777777" w:rsidR="00D02499" w:rsidRPr="008548CB" w:rsidRDefault="00D02499" w:rsidP="005A09D8">
      <w:pPr>
        <w:pStyle w:val="a3"/>
        <w:spacing w:line="276" w:lineRule="auto"/>
        <w:rPr>
          <w:rFonts w:ascii="Times New Roman" w:hAnsi="Times New Roman" w:cs="Times New Roman"/>
          <w:sz w:val="28"/>
          <w:szCs w:val="28"/>
          <w:lang w:val="uk-UA"/>
        </w:rPr>
      </w:pPr>
    </w:p>
    <w:p w14:paraId="4A1C798E" w14:textId="77777777" w:rsidR="008548CB" w:rsidRPr="008548CB" w:rsidRDefault="008548CB" w:rsidP="00974A7E">
      <w:pPr>
        <w:pStyle w:val="a3"/>
        <w:spacing w:line="360" w:lineRule="auto"/>
        <w:rPr>
          <w:rFonts w:ascii="Times New Roman" w:hAnsi="Times New Roman" w:cs="Times New Roman"/>
          <w:sz w:val="28"/>
          <w:szCs w:val="28"/>
        </w:rPr>
      </w:pPr>
      <w:r w:rsidRPr="008548CB">
        <w:rPr>
          <w:rFonts w:ascii="Times New Roman" w:hAnsi="Times New Roman" w:cs="Times New Roman"/>
          <w:sz w:val="28"/>
          <w:szCs w:val="28"/>
          <w:lang w:val="uk-UA"/>
        </w:rPr>
        <w:t>8. К</w:t>
      </w:r>
      <w:r w:rsidR="00861B05">
        <w:rPr>
          <w:rFonts w:ascii="Times New Roman" w:hAnsi="Times New Roman" w:cs="Times New Roman"/>
          <w:sz w:val="28"/>
          <w:szCs w:val="28"/>
          <w:lang w:val="uk-UA"/>
        </w:rPr>
        <w:t>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0"/>
        <w:gridCol w:w="2381"/>
        <w:gridCol w:w="1396"/>
        <w:gridCol w:w="1397"/>
      </w:tblGrid>
      <w:tr w:rsidR="008548CB" w:rsidRPr="008548CB" w14:paraId="40C16B3B" w14:textId="77777777" w:rsidTr="00D02499">
        <w:trPr>
          <w:cantSplit/>
        </w:trPr>
        <w:tc>
          <w:tcPr>
            <w:tcW w:w="4140" w:type="dxa"/>
            <w:vMerge w:val="restart"/>
            <w:tcBorders>
              <w:top w:val="single" w:sz="4" w:space="0" w:color="auto"/>
              <w:left w:val="single" w:sz="4" w:space="0" w:color="auto"/>
              <w:bottom w:val="single" w:sz="4" w:space="0" w:color="auto"/>
              <w:right w:val="single" w:sz="4" w:space="0" w:color="auto"/>
            </w:tcBorders>
            <w:vAlign w:val="center"/>
            <w:hideMark/>
          </w:tcPr>
          <w:p w14:paraId="41701933" w14:textId="77777777" w:rsidR="008548CB" w:rsidRPr="008548CB" w:rsidRDefault="008548CB" w:rsidP="00F14DCF">
            <w:pPr>
              <w:pStyle w:val="a3"/>
              <w:jc w:val="center"/>
              <w:rPr>
                <w:rFonts w:ascii="Times New Roman" w:hAnsi="Times New Roman" w:cs="Times New Roman"/>
                <w:sz w:val="28"/>
                <w:szCs w:val="28"/>
                <w:lang w:val="uk-UA"/>
              </w:rPr>
            </w:pPr>
            <w:r w:rsidRPr="008548CB">
              <w:rPr>
                <w:rFonts w:ascii="Times New Roman" w:hAnsi="Times New Roman" w:cs="Times New Roman"/>
                <w:sz w:val="28"/>
                <w:szCs w:val="28"/>
                <w:lang w:val="uk-UA"/>
              </w:rPr>
              <w:t>Розділ</w:t>
            </w:r>
          </w:p>
        </w:tc>
        <w:tc>
          <w:tcPr>
            <w:tcW w:w="2381" w:type="dxa"/>
            <w:vMerge w:val="restart"/>
            <w:tcBorders>
              <w:top w:val="single" w:sz="4" w:space="0" w:color="auto"/>
              <w:left w:val="single" w:sz="4" w:space="0" w:color="auto"/>
              <w:bottom w:val="single" w:sz="4" w:space="0" w:color="auto"/>
              <w:right w:val="single" w:sz="4" w:space="0" w:color="auto"/>
            </w:tcBorders>
            <w:vAlign w:val="center"/>
            <w:hideMark/>
          </w:tcPr>
          <w:p w14:paraId="0483807D" w14:textId="77777777" w:rsidR="008548CB" w:rsidRPr="008548CB" w:rsidRDefault="008548CB" w:rsidP="00F14DCF">
            <w:pPr>
              <w:pStyle w:val="a3"/>
              <w:jc w:val="center"/>
              <w:rPr>
                <w:rFonts w:ascii="Times New Roman" w:hAnsi="Times New Roman" w:cs="Times New Roman"/>
                <w:sz w:val="28"/>
                <w:szCs w:val="28"/>
                <w:lang w:val="uk-UA"/>
              </w:rPr>
            </w:pPr>
            <w:r w:rsidRPr="008548CB">
              <w:rPr>
                <w:rFonts w:ascii="Times New Roman" w:hAnsi="Times New Roman" w:cs="Times New Roman"/>
                <w:sz w:val="28"/>
                <w:szCs w:val="28"/>
                <w:lang w:val="uk-UA"/>
              </w:rPr>
              <w:t xml:space="preserve">Прізвище, ініціали та посада </w:t>
            </w:r>
            <w:r w:rsidRPr="008548CB">
              <w:rPr>
                <w:rFonts w:ascii="Times New Roman" w:hAnsi="Times New Roman" w:cs="Times New Roman"/>
                <w:sz w:val="28"/>
                <w:szCs w:val="28"/>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43E4EF69" w14:textId="77777777" w:rsidR="008548CB" w:rsidRPr="008548CB" w:rsidRDefault="008548CB" w:rsidP="00F14DCF">
            <w:pPr>
              <w:pStyle w:val="a3"/>
              <w:spacing w:line="276" w:lineRule="auto"/>
              <w:jc w:val="center"/>
              <w:rPr>
                <w:rFonts w:ascii="Times New Roman" w:hAnsi="Times New Roman" w:cs="Times New Roman"/>
                <w:sz w:val="28"/>
                <w:szCs w:val="28"/>
                <w:lang w:val="uk-UA"/>
              </w:rPr>
            </w:pPr>
            <w:r w:rsidRPr="008548CB">
              <w:rPr>
                <w:rFonts w:ascii="Times New Roman" w:hAnsi="Times New Roman" w:cs="Times New Roman"/>
                <w:sz w:val="28"/>
                <w:szCs w:val="28"/>
                <w:lang w:val="uk-UA"/>
              </w:rPr>
              <w:t>Підпис, дата</w:t>
            </w:r>
          </w:p>
        </w:tc>
      </w:tr>
      <w:tr w:rsidR="008548CB" w:rsidRPr="008548CB" w14:paraId="2CC70D92" w14:textId="77777777" w:rsidTr="00D02499">
        <w:trPr>
          <w:cantSplit/>
        </w:trPr>
        <w:tc>
          <w:tcPr>
            <w:tcW w:w="4140" w:type="dxa"/>
            <w:vMerge/>
            <w:tcBorders>
              <w:top w:val="single" w:sz="4" w:space="0" w:color="auto"/>
              <w:left w:val="single" w:sz="4" w:space="0" w:color="auto"/>
              <w:bottom w:val="single" w:sz="4" w:space="0" w:color="auto"/>
              <w:right w:val="single" w:sz="4" w:space="0" w:color="auto"/>
            </w:tcBorders>
            <w:vAlign w:val="center"/>
            <w:hideMark/>
          </w:tcPr>
          <w:p w14:paraId="573B9956" w14:textId="77777777" w:rsidR="008548CB" w:rsidRPr="008548CB" w:rsidRDefault="008548CB" w:rsidP="005A09D8">
            <w:pPr>
              <w:pStyle w:val="a3"/>
              <w:spacing w:line="276" w:lineRule="auto"/>
              <w:jc w:val="both"/>
              <w:rPr>
                <w:rFonts w:ascii="Times New Roman" w:hAnsi="Times New Roman" w:cs="Times New Roman"/>
                <w:sz w:val="28"/>
                <w:szCs w:val="28"/>
                <w:lang w:val="uk-UA"/>
              </w:rPr>
            </w:pPr>
          </w:p>
        </w:tc>
        <w:tc>
          <w:tcPr>
            <w:tcW w:w="2381" w:type="dxa"/>
            <w:vMerge/>
            <w:tcBorders>
              <w:top w:val="single" w:sz="4" w:space="0" w:color="auto"/>
              <w:left w:val="single" w:sz="4" w:space="0" w:color="auto"/>
              <w:bottom w:val="single" w:sz="4" w:space="0" w:color="auto"/>
              <w:right w:val="single" w:sz="4" w:space="0" w:color="auto"/>
            </w:tcBorders>
            <w:vAlign w:val="center"/>
            <w:hideMark/>
          </w:tcPr>
          <w:p w14:paraId="24766F75" w14:textId="77777777" w:rsidR="008548CB" w:rsidRPr="008548CB" w:rsidRDefault="008548CB" w:rsidP="005A09D8">
            <w:pPr>
              <w:pStyle w:val="a3"/>
              <w:spacing w:line="276" w:lineRule="auto"/>
              <w:jc w:val="both"/>
              <w:rPr>
                <w:rFonts w:ascii="Times New Roman" w:hAnsi="Times New Roman" w:cs="Times New Roman"/>
                <w:sz w:val="28"/>
                <w:szCs w:val="28"/>
                <w:lang w:val="uk-UA"/>
              </w:rPr>
            </w:pPr>
          </w:p>
        </w:tc>
        <w:tc>
          <w:tcPr>
            <w:tcW w:w="1396" w:type="dxa"/>
            <w:tcBorders>
              <w:top w:val="single" w:sz="4" w:space="0" w:color="auto"/>
              <w:left w:val="single" w:sz="4" w:space="0" w:color="auto"/>
              <w:bottom w:val="single" w:sz="4" w:space="0" w:color="auto"/>
              <w:right w:val="single" w:sz="4" w:space="0" w:color="auto"/>
            </w:tcBorders>
            <w:hideMark/>
          </w:tcPr>
          <w:p w14:paraId="6E9E8E9A" w14:textId="77777777" w:rsidR="008548CB" w:rsidRPr="008548CB" w:rsidRDefault="008548CB" w:rsidP="00F14DCF">
            <w:pPr>
              <w:pStyle w:val="a3"/>
              <w:jc w:val="center"/>
              <w:rPr>
                <w:rFonts w:ascii="Times New Roman" w:hAnsi="Times New Roman" w:cs="Times New Roman"/>
                <w:sz w:val="28"/>
                <w:szCs w:val="28"/>
                <w:lang w:val="uk-UA"/>
              </w:rPr>
            </w:pPr>
            <w:r w:rsidRPr="008548CB">
              <w:rPr>
                <w:rFonts w:ascii="Times New Roman" w:hAnsi="Times New Roman" w:cs="Times New Roman"/>
                <w:sz w:val="28"/>
                <w:szCs w:val="28"/>
                <w:lang w:val="uk-UA"/>
              </w:rPr>
              <w:t xml:space="preserve">завдання </w:t>
            </w:r>
            <w:r w:rsidRPr="008548CB">
              <w:rPr>
                <w:rFonts w:ascii="Times New Roman" w:hAnsi="Times New Roman" w:cs="Times New Roman"/>
                <w:sz w:val="28"/>
                <w:szCs w:val="28"/>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53D1A580" w14:textId="77777777" w:rsidR="008548CB" w:rsidRPr="008548CB" w:rsidRDefault="008548CB" w:rsidP="00F14DCF">
            <w:pPr>
              <w:pStyle w:val="a3"/>
              <w:jc w:val="center"/>
              <w:rPr>
                <w:rFonts w:ascii="Times New Roman" w:hAnsi="Times New Roman" w:cs="Times New Roman"/>
                <w:sz w:val="28"/>
                <w:szCs w:val="28"/>
                <w:lang w:val="uk-UA"/>
              </w:rPr>
            </w:pPr>
            <w:r w:rsidRPr="008548CB">
              <w:rPr>
                <w:rFonts w:ascii="Times New Roman" w:hAnsi="Times New Roman" w:cs="Times New Roman"/>
                <w:sz w:val="28"/>
                <w:szCs w:val="28"/>
                <w:lang w:val="uk-UA"/>
              </w:rPr>
              <w:t>завдання</w:t>
            </w:r>
            <w:r w:rsidRPr="008548CB">
              <w:rPr>
                <w:rFonts w:ascii="Times New Roman" w:hAnsi="Times New Roman" w:cs="Times New Roman"/>
                <w:sz w:val="28"/>
                <w:szCs w:val="28"/>
                <w:lang w:val="uk-UA"/>
              </w:rPr>
              <w:br/>
              <w:t>прийняв</w:t>
            </w:r>
          </w:p>
        </w:tc>
      </w:tr>
      <w:tr w:rsidR="008548CB" w:rsidRPr="008548CB" w14:paraId="32CF73D4" w14:textId="77777777" w:rsidTr="00D02499">
        <w:tc>
          <w:tcPr>
            <w:tcW w:w="4140" w:type="dxa"/>
            <w:tcBorders>
              <w:top w:val="single" w:sz="4" w:space="0" w:color="auto"/>
              <w:left w:val="single" w:sz="4" w:space="0" w:color="auto"/>
              <w:bottom w:val="single" w:sz="4" w:space="0" w:color="auto"/>
              <w:right w:val="single" w:sz="4" w:space="0" w:color="auto"/>
            </w:tcBorders>
          </w:tcPr>
          <w:p w14:paraId="6B606D5B" w14:textId="77777777" w:rsidR="00D02499" w:rsidRPr="00D02499" w:rsidRDefault="00D02499" w:rsidP="00D02499">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Розділ</w:t>
            </w:r>
            <w:r w:rsidRPr="00D02499">
              <w:rPr>
                <w:rFonts w:ascii="Times New Roman" w:eastAsia="Times New Roman" w:hAnsi="Times New Roman" w:cs="Times New Roman"/>
                <w:bCs/>
                <w:sz w:val="28"/>
                <w:szCs w:val="28"/>
                <w:lang w:val="uk-UA" w:eastAsia="ru-RU"/>
              </w:rPr>
              <w:t xml:space="preserve"> 4.</w:t>
            </w:r>
            <w:r w:rsidRPr="00D02499">
              <w:rPr>
                <w:sz w:val="28"/>
                <w:szCs w:val="28"/>
              </w:rPr>
              <w:t xml:space="preserve"> </w:t>
            </w:r>
            <w:r w:rsidRPr="00D02499">
              <w:rPr>
                <w:rFonts w:ascii="Times New Roman" w:eastAsia="Times New Roman" w:hAnsi="Times New Roman" w:cs="Times New Roman"/>
                <w:bCs/>
                <w:sz w:val="28"/>
                <w:szCs w:val="28"/>
                <w:lang w:val="uk-UA" w:eastAsia="ru-RU"/>
              </w:rPr>
              <w:t>Розрахунок обладнання</w:t>
            </w:r>
          </w:p>
          <w:p w14:paraId="6D503BA9" w14:textId="77777777" w:rsidR="008548CB" w:rsidRPr="008548CB" w:rsidRDefault="00D02499" w:rsidP="00D02499">
            <w:pPr>
              <w:pStyle w:val="a3"/>
              <w:spacing w:line="276" w:lineRule="auto"/>
              <w:rPr>
                <w:rFonts w:ascii="Times New Roman" w:hAnsi="Times New Roman" w:cs="Times New Roman"/>
                <w:sz w:val="28"/>
                <w:szCs w:val="28"/>
                <w:lang w:val="uk-UA"/>
              </w:rPr>
            </w:pPr>
            <w:r w:rsidRPr="00D02499">
              <w:rPr>
                <w:rFonts w:ascii="Times New Roman" w:eastAsia="Times New Roman" w:hAnsi="Times New Roman" w:cs="Times New Roman"/>
                <w:bCs/>
                <w:sz w:val="28"/>
                <w:szCs w:val="28"/>
                <w:lang w:val="uk-UA" w:eastAsia="ru-RU"/>
              </w:rPr>
              <w:t>для проведення технологічного процесу</w:t>
            </w:r>
          </w:p>
        </w:tc>
        <w:tc>
          <w:tcPr>
            <w:tcW w:w="2381" w:type="dxa"/>
            <w:tcBorders>
              <w:top w:val="single" w:sz="4" w:space="0" w:color="auto"/>
              <w:left w:val="single" w:sz="4" w:space="0" w:color="auto"/>
              <w:bottom w:val="single" w:sz="4" w:space="0" w:color="auto"/>
              <w:right w:val="single" w:sz="4" w:space="0" w:color="auto"/>
            </w:tcBorders>
          </w:tcPr>
          <w:p w14:paraId="3A0DA91F" w14:textId="77777777" w:rsidR="00D02499" w:rsidRDefault="00D02499" w:rsidP="00D02499">
            <w:pPr>
              <w:tabs>
                <w:tab w:val="left" w:pos="1560"/>
                <w:tab w:val="left" w:pos="3119"/>
                <w:tab w:val="left" w:pos="3261"/>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Саблій Л.А.,</w:t>
            </w:r>
            <w:r w:rsidRPr="00D02499">
              <w:rPr>
                <w:rFonts w:ascii="Times New Roman" w:eastAsia="Times New Roman" w:hAnsi="Times New Roman" w:cs="Times New Roman"/>
                <w:bCs/>
                <w:sz w:val="28"/>
                <w:szCs w:val="28"/>
                <w:lang w:val="uk-UA" w:eastAsia="ru-RU"/>
              </w:rPr>
              <w:t xml:space="preserve"> заст. зав. кафедри,</w:t>
            </w:r>
          </w:p>
          <w:p w14:paraId="391DE54D" w14:textId="77777777" w:rsidR="00D02499" w:rsidRPr="00D02499" w:rsidRDefault="00D02499" w:rsidP="00D02499">
            <w:pPr>
              <w:tabs>
                <w:tab w:val="left" w:pos="1560"/>
                <w:tab w:val="left" w:pos="3119"/>
                <w:tab w:val="left" w:pos="3261"/>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ru-RU"/>
              </w:rPr>
            </w:pPr>
            <w:r w:rsidRPr="00D02499">
              <w:rPr>
                <w:rFonts w:ascii="Times New Roman" w:eastAsia="Times New Roman" w:hAnsi="Times New Roman" w:cs="Times New Roman"/>
                <w:bCs/>
                <w:sz w:val="28"/>
                <w:szCs w:val="28"/>
                <w:lang w:val="uk-UA" w:eastAsia="ru-RU"/>
              </w:rPr>
              <w:t xml:space="preserve"> д. т. н., професор</w:t>
            </w:r>
          </w:p>
          <w:p w14:paraId="4AF2890C" w14:textId="77777777" w:rsidR="008548CB" w:rsidRPr="008548CB" w:rsidRDefault="008548CB" w:rsidP="005A09D8">
            <w:pPr>
              <w:pStyle w:val="a3"/>
              <w:spacing w:line="276" w:lineRule="auto"/>
              <w:rPr>
                <w:rFonts w:ascii="Times New Roman" w:hAnsi="Times New Roman" w:cs="Times New Roman"/>
                <w:sz w:val="28"/>
                <w:szCs w:val="28"/>
                <w:lang w:val="uk-UA"/>
              </w:rPr>
            </w:pPr>
          </w:p>
        </w:tc>
        <w:tc>
          <w:tcPr>
            <w:tcW w:w="1396" w:type="dxa"/>
            <w:tcBorders>
              <w:top w:val="single" w:sz="4" w:space="0" w:color="auto"/>
              <w:left w:val="single" w:sz="4" w:space="0" w:color="auto"/>
              <w:bottom w:val="single" w:sz="4" w:space="0" w:color="auto"/>
              <w:right w:val="single" w:sz="4" w:space="0" w:color="auto"/>
            </w:tcBorders>
          </w:tcPr>
          <w:p w14:paraId="5580758A" w14:textId="77777777" w:rsidR="008548CB" w:rsidRPr="008548CB" w:rsidRDefault="008548CB" w:rsidP="005A09D8">
            <w:pPr>
              <w:pStyle w:val="a3"/>
              <w:spacing w:line="276" w:lineRule="auto"/>
              <w:rPr>
                <w:rFonts w:ascii="Times New Roman" w:hAnsi="Times New Roman" w:cs="Times New Roman"/>
                <w:sz w:val="28"/>
                <w:szCs w:val="28"/>
                <w:lang w:val="uk-UA"/>
              </w:rPr>
            </w:pPr>
          </w:p>
        </w:tc>
        <w:tc>
          <w:tcPr>
            <w:tcW w:w="1397" w:type="dxa"/>
            <w:tcBorders>
              <w:top w:val="single" w:sz="4" w:space="0" w:color="auto"/>
              <w:left w:val="single" w:sz="4" w:space="0" w:color="auto"/>
              <w:bottom w:val="single" w:sz="4" w:space="0" w:color="auto"/>
              <w:right w:val="single" w:sz="4" w:space="0" w:color="auto"/>
            </w:tcBorders>
          </w:tcPr>
          <w:p w14:paraId="3C2A035A" w14:textId="77777777" w:rsidR="008548CB" w:rsidRPr="008548CB" w:rsidRDefault="008548CB" w:rsidP="005A09D8">
            <w:pPr>
              <w:pStyle w:val="a3"/>
              <w:spacing w:line="276" w:lineRule="auto"/>
              <w:rPr>
                <w:rFonts w:ascii="Times New Roman" w:hAnsi="Times New Roman" w:cs="Times New Roman"/>
                <w:sz w:val="28"/>
                <w:szCs w:val="28"/>
                <w:lang w:val="uk-UA"/>
              </w:rPr>
            </w:pPr>
          </w:p>
        </w:tc>
      </w:tr>
      <w:tr w:rsidR="00D02499" w:rsidRPr="008548CB" w14:paraId="3980ECFA" w14:textId="77777777" w:rsidTr="00D02499">
        <w:tc>
          <w:tcPr>
            <w:tcW w:w="4140" w:type="dxa"/>
            <w:tcBorders>
              <w:top w:val="single" w:sz="4" w:space="0" w:color="auto"/>
              <w:left w:val="single" w:sz="4" w:space="0" w:color="auto"/>
              <w:bottom w:val="single" w:sz="4" w:space="0" w:color="auto"/>
              <w:right w:val="single" w:sz="4" w:space="0" w:color="auto"/>
            </w:tcBorders>
          </w:tcPr>
          <w:p w14:paraId="5B9B6794" w14:textId="77777777" w:rsidR="00D02499" w:rsidRPr="00D02499" w:rsidRDefault="00D02499" w:rsidP="00D02499">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Розділ</w:t>
            </w:r>
            <w:r w:rsidRPr="00D02499">
              <w:rPr>
                <w:rFonts w:ascii="Times New Roman" w:eastAsia="Times New Roman" w:hAnsi="Times New Roman" w:cs="Times New Roman"/>
                <w:bCs/>
                <w:sz w:val="28"/>
                <w:szCs w:val="28"/>
                <w:lang w:val="uk-UA" w:eastAsia="ru-RU"/>
              </w:rPr>
              <w:t xml:space="preserve"> 6. Економічна частина</w:t>
            </w:r>
          </w:p>
        </w:tc>
        <w:tc>
          <w:tcPr>
            <w:tcW w:w="2381" w:type="dxa"/>
            <w:tcBorders>
              <w:top w:val="single" w:sz="4" w:space="0" w:color="auto"/>
              <w:left w:val="single" w:sz="4" w:space="0" w:color="auto"/>
              <w:bottom w:val="single" w:sz="4" w:space="0" w:color="auto"/>
              <w:right w:val="single" w:sz="4" w:space="0" w:color="auto"/>
            </w:tcBorders>
          </w:tcPr>
          <w:p w14:paraId="73E17141" w14:textId="77777777" w:rsidR="00D02499" w:rsidRDefault="00114E7D" w:rsidP="00D02499">
            <w:pPr>
              <w:tabs>
                <w:tab w:val="left" w:pos="1560"/>
                <w:tab w:val="left" w:pos="3119"/>
                <w:tab w:val="left" w:pos="3261"/>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Ткаченко Т.П., доц., к.е.н.</w:t>
            </w:r>
          </w:p>
        </w:tc>
        <w:tc>
          <w:tcPr>
            <w:tcW w:w="1396" w:type="dxa"/>
            <w:tcBorders>
              <w:top w:val="single" w:sz="4" w:space="0" w:color="auto"/>
              <w:left w:val="single" w:sz="4" w:space="0" w:color="auto"/>
              <w:bottom w:val="single" w:sz="4" w:space="0" w:color="auto"/>
              <w:right w:val="single" w:sz="4" w:space="0" w:color="auto"/>
            </w:tcBorders>
          </w:tcPr>
          <w:p w14:paraId="2AC2B84F" w14:textId="77777777" w:rsidR="00D02499" w:rsidRPr="008548CB" w:rsidRDefault="00D02499" w:rsidP="005A09D8">
            <w:pPr>
              <w:pStyle w:val="a3"/>
              <w:spacing w:line="276" w:lineRule="auto"/>
              <w:rPr>
                <w:rFonts w:ascii="Times New Roman" w:hAnsi="Times New Roman" w:cs="Times New Roman"/>
                <w:sz w:val="28"/>
                <w:szCs w:val="28"/>
                <w:lang w:val="uk-UA"/>
              </w:rPr>
            </w:pPr>
          </w:p>
        </w:tc>
        <w:tc>
          <w:tcPr>
            <w:tcW w:w="1397" w:type="dxa"/>
            <w:tcBorders>
              <w:top w:val="single" w:sz="4" w:space="0" w:color="auto"/>
              <w:left w:val="single" w:sz="4" w:space="0" w:color="auto"/>
              <w:bottom w:val="single" w:sz="4" w:space="0" w:color="auto"/>
              <w:right w:val="single" w:sz="4" w:space="0" w:color="auto"/>
            </w:tcBorders>
          </w:tcPr>
          <w:p w14:paraId="0B25858B" w14:textId="77777777" w:rsidR="00D02499" w:rsidRPr="008548CB" w:rsidRDefault="00D02499" w:rsidP="005A09D8">
            <w:pPr>
              <w:pStyle w:val="a3"/>
              <w:spacing w:line="276" w:lineRule="auto"/>
              <w:rPr>
                <w:rFonts w:ascii="Times New Roman" w:hAnsi="Times New Roman" w:cs="Times New Roman"/>
                <w:sz w:val="28"/>
                <w:szCs w:val="28"/>
                <w:lang w:val="uk-UA"/>
              </w:rPr>
            </w:pPr>
          </w:p>
        </w:tc>
      </w:tr>
    </w:tbl>
    <w:p w14:paraId="47324081" w14:textId="1015FB51" w:rsidR="001E74B3" w:rsidRDefault="001E74B3" w:rsidP="00974A7E">
      <w:pPr>
        <w:pStyle w:val="a3"/>
        <w:spacing w:line="360" w:lineRule="auto"/>
        <w:rPr>
          <w:rFonts w:ascii="Times New Roman" w:hAnsi="Times New Roman" w:cs="Times New Roman"/>
          <w:sz w:val="28"/>
          <w:szCs w:val="28"/>
          <w:lang w:val="uk-UA"/>
        </w:rPr>
      </w:pPr>
    </w:p>
    <w:p w14:paraId="7DB3F1CC" w14:textId="1912177E" w:rsidR="008548CB" w:rsidRPr="001E74B3" w:rsidRDefault="008548CB" w:rsidP="005A09D8">
      <w:pPr>
        <w:pStyle w:val="a3"/>
        <w:spacing w:line="276" w:lineRule="auto"/>
        <w:rPr>
          <w:rFonts w:ascii="Times New Roman" w:hAnsi="Times New Roman" w:cs="Times New Roman"/>
          <w:bCs/>
          <w:sz w:val="28"/>
          <w:szCs w:val="28"/>
          <w:lang w:val="uk-UA"/>
        </w:rPr>
      </w:pPr>
      <w:r w:rsidRPr="008548CB">
        <w:rPr>
          <w:rFonts w:ascii="Times New Roman" w:hAnsi="Times New Roman" w:cs="Times New Roman"/>
          <w:sz w:val="28"/>
          <w:szCs w:val="28"/>
          <w:lang w:val="uk-UA"/>
        </w:rPr>
        <w:t xml:space="preserve">9. </w:t>
      </w:r>
      <w:r w:rsidRPr="008548CB">
        <w:rPr>
          <w:rFonts w:ascii="Times New Roman" w:hAnsi="Times New Roman" w:cs="Times New Roman"/>
          <w:bCs/>
          <w:sz w:val="28"/>
          <w:szCs w:val="28"/>
          <w:lang w:val="uk-UA"/>
        </w:rPr>
        <w:t>Дата видачі завдання</w:t>
      </w:r>
      <w:r w:rsidRPr="008548CB">
        <w:rPr>
          <w:rFonts w:ascii="Times New Roman" w:hAnsi="Times New Roman" w:cs="Times New Roman"/>
          <w:sz w:val="28"/>
          <w:szCs w:val="28"/>
          <w:lang w:val="uk-UA"/>
        </w:rPr>
        <w:t xml:space="preserve"> </w:t>
      </w:r>
      <w:r w:rsidR="001E74B3">
        <w:rPr>
          <w:rFonts w:ascii="Times New Roman" w:hAnsi="Times New Roman" w:cs="Times New Roman"/>
          <w:bCs/>
          <w:sz w:val="28"/>
          <w:szCs w:val="28"/>
          <w:lang w:val="uk-UA"/>
        </w:rPr>
        <w:t>__</w:t>
      </w:r>
      <w:r w:rsidR="00034D05">
        <w:rPr>
          <w:rFonts w:ascii="Times New Roman" w:hAnsi="Times New Roman" w:cs="Times New Roman"/>
          <w:bCs/>
          <w:sz w:val="28"/>
          <w:szCs w:val="28"/>
          <w:lang w:val="uk-UA"/>
        </w:rPr>
        <w:t>_______________________________</w:t>
      </w:r>
    </w:p>
    <w:p w14:paraId="12876DEB" w14:textId="6D5D7F7C" w:rsidR="00974A7E" w:rsidRDefault="00974A7E" w:rsidP="00DF4AE9">
      <w:pPr>
        <w:pStyle w:val="a3"/>
        <w:spacing w:line="276" w:lineRule="auto"/>
        <w:jc w:val="center"/>
        <w:rPr>
          <w:rFonts w:ascii="Times New Roman" w:hAnsi="Times New Roman" w:cs="Times New Roman"/>
          <w:bCs/>
          <w:sz w:val="28"/>
          <w:szCs w:val="28"/>
          <w:lang w:val="uk-UA"/>
        </w:rPr>
      </w:pPr>
    </w:p>
    <w:p w14:paraId="709098C0" w14:textId="36F0B8D9" w:rsidR="00974A7E" w:rsidRDefault="00D91FF8" w:rsidP="00DF4AE9">
      <w:pPr>
        <w:pStyle w:val="a3"/>
        <w:spacing w:line="276" w:lineRule="auto"/>
        <w:jc w:val="center"/>
        <w:rPr>
          <w:rFonts w:ascii="Times New Roman" w:hAnsi="Times New Roman" w:cs="Times New Roman"/>
          <w:bCs/>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95104" behindDoc="0" locked="0" layoutInCell="1" allowOverlap="1" wp14:anchorId="75E410C6" wp14:editId="25C8D764">
                <wp:simplePos x="0" y="0"/>
                <wp:positionH relativeFrom="margin">
                  <wp:align>right</wp:align>
                </wp:positionH>
                <wp:positionV relativeFrom="paragraph">
                  <wp:posOffset>394335</wp:posOffset>
                </wp:positionV>
                <wp:extent cx="314960" cy="266700"/>
                <wp:effectExtent l="0" t="0" r="27940" b="19050"/>
                <wp:wrapNone/>
                <wp:docPr id="750" name="Надпись 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960" cy="266700"/>
                        </a:xfrm>
                        <a:prstGeom prst="rect">
                          <a:avLst/>
                        </a:prstGeom>
                        <a:solidFill>
                          <a:schemeClr val="lt1"/>
                        </a:solidFill>
                        <a:ln w="6350">
                          <a:solidFill>
                            <a:schemeClr val="bg1"/>
                          </a:solidFill>
                        </a:ln>
                      </wps:spPr>
                      <wps:txbx>
                        <w:txbxContent>
                          <w:p w14:paraId="1625CE53" w14:textId="77777777" w:rsidR="00922363" w:rsidRDefault="00922363" w:rsidP="006435FC">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5E410C6" id="Надпись 750" o:spid="_x0000_s1029" type="#_x0000_t202" style="position:absolute;left:0;text-align:left;margin-left:-26.4pt;margin-top:31.05pt;width:24.8pt;height:21pt;z-index:2516951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" fillcolor="white [3201]" strokecolor="white [3212]" strokeweight=".5pt">
                <v:path arrowok="t"/>
                <v:textbox>
                  <w:txbxContent>
                    <w:p w14:paraId="1625CE53" w14:textId="77777777" w:rsidR="00922363" w:rsidRDefault="00922363" w:rsidP="006435FC">
                      <w:r>
                        <w:t>3</w:t>
                      </w:r>
                    </w:p>
                  </w:txbxContent>
                </v:textbox>
                <w10:wrap anchorx="margin"/>
              </v:shape>
            </w:pict>
          </mc:Fallback>
        </mc:AlternateContent>
      </w:r>
    </w:p>
    <w:p w14:paraId="7B502B4C" w14:textId="77777777" w:rsidR="008548CB" w:rsidRDefault="008548CB" w:rsidP="00DF4AE9">
      <w:pPr>
        <w:pStyle w:val="a3"/>
        <w:spacing w:line="276" w:lineRule="auto"/>
        <w:jc w:val="center"/>
        <w:rPr>
          <w:rFonts w:ascii="Times New Roman" w:hAnsi="Times New Roman" w:cs="Times New Roman"/>
          <w:bCs/>
          <w:sz w:val="28"/>
          <w:szCs w:val="28"/>
          <w:lang w:val="uk-UA"/>
        </w:rPr>
      </w:pPr>
      <w:r w:rsidRPr="008548CB">
        <w:rPr>
          <w:rFonts w:ascii="Times New Roman" w:hAnsi="Times New Roman" w:cs="Times New Roman"/>
          <w:bCs/>
          <w:sz w:val="28"/>
          <w:szCs w:val="28"/>
          <w:lang w:val="uk-UA"/>
        </w:rPr>
        <w:lastRenderedPageBreak/>
        <w:t>Календарний план</w:t>
      </w:r>
    </w:p>
    <w:p w14:paraId="4D99FD1E" w14:textId="77777777" w:rsidR="00114E7D" w:rsidRPr="008548CB" w:rsidRDefault="00114E7D" w:rsidP="00DF4AE9">
      <w:pPr>
        <w:pStyle w:val="a3"/>
        <w:spacing w:line="276" w:lineRule="auto"/>
        <w:jc w:val="center"/>
        <w:rPr>
          <w:rFonts w:ascii="Times New Roman" w:hAnsi="Times New Roman" w:cs="Times New Roman"/>
          <w:sz w:val="28"/>
          <w:szCs w:val="28"/>
          <w:lang w:val="uk-UA"/>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4712"/>
        <w:gridCol w:w="2802"/>
        <w:gridCol w:w="1346"/>
      </w:tblGrid>
      <w:tr w:rsidR="008548CB" w:rsidRPr="008548CB" w14:paraId="10A64A0D" w14:textId="77777777" w:rsidTr="00061120">
        <w:tc>
          <w:tcPr>
            <w:tcW w:w="454" w:type="dxa"/>
            <w:tcBorders>
              <w:top w:val="single" w:sz="4" w:space="0" w:color="auto"/>
              <w:left w:val="single" w:sz="4" w:space="0" w:color="auto"/>
              <w:bottom w:val="single" w:sz="4" w:space="0" w:color="auto"/>
              <w:right w:val="single" w:sz="4" w:space="0" w:color="auto"/>
            </w:tcBorders>
            <w:vAlign w:val="center"/>
            <w:hideMark/>
          </w:tcPr>
          <w:p w14:paraId="27904124" w14:textId="77777777" w:rsidR="008548CB" w:rsidRPr="00114E7D" w:rsidRDefault="008548CB"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 з/п</w:t>
            </w:r>
          </w:p>
        </w:tc>
        <w:tc>
          <w:tcPr>
            <w:tcW w:w="4712" w:type="dxa"/>
            <w:tcBorders>
              <w:top w:val="single" w:sz="4" w:space="0" w:color="auto"/>
              <w:left w:val="single" w:sz="4" w:space="0" w:color="auto"/>
              <w:bottom w:val="single" w:sz="4" w:space="0" w:color="auto"/>
              <w:right w:val="single" w:sz="4" w:space="0" w:color="auto"/>
            </w:tcBorders>
            <w:vAlign w:val="center"/>
            <w:hideMark/>
          </w:tcPr>
          <w:p w14:paraId="641FC25D" w14:textId="77777777" w:rsidR="008548CB" w:rsidRPr="00114E7D" w:rsidRDefault="008548CB"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 xml:space="preserve">Назва етапів виконання </w:t>
            </w:r>
            <w:r w:rsidRPr="00114E7D">
              <w:rPr>
                <w:rFonts w:ascii="Times New Roman" w:hAnsi="Times New Roman" w:cs="Times New Roman"/>
                <w:sz w:val="28"/>
                <w:szCs w:val="28"/>
                <w:lang w:val="uk-UA"/>
              </w:rPr>
              <w:br/>
              <w:t>магістерської дисертації</w:t>
            </w:r>
          </w:p>
        </w:tc>
        <w:tc>
          <w:tcPr>
            <w:tcW w:w="2802" w:type="dxa"/>
            <w:tcBorders>
              <w:top w:val="single" w:sz="4" w:space="0" w:color="auto"/>
              <w:left w:val="single" w:sz="4" w:space="0" w:color="auto"/>
              <w:bottom w:val="single" w:sz="4" w:space="0" w:color="auto"/>
              <w:right w:val="single" w:sz="4" w:space="0" w:color="auto"/>
            </w:tcBorders>
            <w:vAlign w:val="center"/>
            <w:hideMark/>
          </w:tcPr>
          <w:p w14:paraId="31706425" w14:textId="77777777" w:rsidR="008548CB" w:rsidRPr="00114E7D" w:rsidRDefault="008548CB"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14:paraId="3FBEAAAB" w14:textId="77777777" w:rsidR="008548CB" w:rsidRPr="00114E7D" w:rsidRDefault="008548CB"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Примітка</w:t>
            </w:r>
          </w:p>
        </w:tc>
      </w:tr>
      <w:tr w:rsidR="00114E7D" w:rsidRPr="008548CB" w14:paraId="3D974228"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567385BA"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1</w:t>
            </w:r>
          </w:p>
        </w:tc>
        <w:tc>
          <w:tcPr>
            <w:tcW w:w="4712" w:type="dxa"/>
            <w:tcBorders>
              <w:top w:val="single" w:sz="4" w:space="0" w:color="auto"/>
              <w:left w:val="single" w:sz="4" w:space="0" w:color="auto"/>
              <w:bottom w:val="single" w:sz="4" w:space="0" w:color="auto"/>
              <w:right w:val="single" w:sz="4" w:space="0" w:color="auto"/>
            </w:tcBorders>
            <w:vAlign w:val="center"/>
          </w:tcPr>
          <w:p w14:paraId="28DE0278"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Вступ. Характеристика біологічного агента. Біохімічні основи виробництва.</w:t>
            </w:r>
          </w:p>
        </w:tc>
        <w:tc>
          <w:tcPr>
            <w:tcW w:w="2802" w:type="dxa"/>
            <w:tcBorders>
              <w:top w:val="single" w:sz="4" w:space="0" w:color="auto"/>
              <w:left w:val="single" w:sz="4" w:space="0" w:color="auto"/>
              <w:bottom w:val="single" w:sz="4" w:space="0" w:color="auto"/>
              <w:right w:val="single" w:sz="4" w:space="0" w:color="auto"/>
            </w:tcBorders>
            <w:vAlign w:val="center"/>
          </w:tcPr>
          <w:p w14:paraId="68117D86"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13.09.21</w:t>
            </w:r>
          </w:p>
        </w:tc>
        <w:tc>
          <w:tcPr>
            <w:tcW w:w="1346" w:type="dxa"/>
            <w:tcBorders>
              <w:top w:val="single" w:sz="4" w:space="0" w:color="auto"/>
              <w:left w:val="single" w:sz="4" w:space="0" w:color="auto"/>
              <w:bottom w:val="single" w:sz="4" w:space="0" w:color="auto"/>
              <w:right w:val="single" w:sz="4" w:space="0" w:color="auto"/>
            </w:tcBorders>
          </w:tcPr>
          <w:p w14:paraId="020965E9"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1C4C5A08"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6ED1E04F"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2</w:t>
            </w:r>
          </w:p>
        </w:tc>
        <w:tc>
          <w:tcPr>
            <w:tcW w:w="4712" w:type="dxa"/>
            <w:tcBorders>
              <w:top w:val="single" w:sz="4" w:space="0" w:color="auto"/>
              <w:left w:val="single" w:sz="4" w:space="0" w:color="auto"/>
              <w:bottom w:val="single" w:sz="4" w:space="0" w:color="auto"/>
              <w:right w:val="single" w:sz="4" w:space="0" w:color="auto"/>
            </w:tcBorders>
            <w:vAlign w:val="center"/>
          </w:tcPr>
          <w:p w14:paraId="04971723"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Технологічна частина. Розрахунок обладнання для проведення технологічного процесу</w:t>
            </w:r>
            <w:r w:rsidRPr="00114E7D">
              <w:rPr>
                <w:rFonts w:ascii="Times New Roman" w:hAnsi="Times New Roman" w:cs="Times New Roman"/>
                <w:sz w:val="28"/>
                <w:szCs w:val="28"/>
                <w:lang w:val="uk-UA"/>
              </w:rPr>
              <w:t>.</w:t>
            </w:r>
            <w:r w:rsidRPr="00114E7D">
              <w:rPr>
                <w:rFonts w:ascii="Times New Roman" w:hAnsi="Times New Roman" w:cs="Times New Roman"/>
                <w:sz w:val="28"/>
                <w:szCs w:val="28"/>
              </w:rPr>
              <w:t xml:space="preserve"> Автоматизація виробництва</w:t>
            </w:r>
          </w:p>
        </w:tc>
        <w:tc>
          <w:tcPr>
            <w:tcW w:w="2802" w:type="dxa"/>
            <w:tcBorders>
              <w:top w:val="single" w:sz="4" w:space="0" w:color="auto"/>
              <w:left w:val="single" w:sz="4" w:space="0" w:color="auto"/>
              <w:bottom w:val="single" w:sz="4" w:space="0" w:color="auto"/>
              <w:right w:val="single" w:sz="4" w:space="0" w:color="auto"/>
            </w:tcBorders>
            <w:vAlign w:val="center"/>
          </w:tcPr>
          <w:p w14:paraId="335F4480"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27.09.21</w:t>
            </w:r>
          </w:p>
        </w:tc>
        <w:tc>
          <w:tcPr>
            <w:tcW w:w="1346" w:type="dxa"/>
            <w:tcBorders>
              <w:top w:val="single" w:sz="4" w:space="0" w:color="auto"/>
              <w:left w:val="single" w:sz="4" w:space="0" w:color="auto"/>
              <w:bottom w:val="single" w:sz="4" w:space="0" w:color="auto"/>
              <w:right w:val="single" w:sz="4" w:space="0" w:color="auto"/>
            </w:tcBorders>
          </w:tcPr>
          <w:p w14:paraId="68D3B179"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67F94658"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3826AE09"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3</w:t>
            </w:r>
          </w:p>
        </w:tc>
        <w:tc>
          <w:tcPr>
            <w:tcW w:w="4712" w:type="dxa"/>
            <w:tcBorders>
              <w:top w:val="single" w:sz="4" w:space="0" w:color="auto"/>
              <w:left w:val="single" w:sz="4" w:space="0" w:color="auto"/>
              <w:bottom w:val="single" w:sz="4" w:space="0" w:color="auto"/>
              <w:right w:val="single" w:sz="4" w:space="0" w:color="auto"/>
            </w:tcBorders>
            <w:vAlign w:val="center"/>
          </w:tcPr>
          <w:p w14:paraId="3EEF73E6"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Економічна частина.</w:t>
            </w:r>
          </w:p>
        </w:tc>
        <w:tc>
          <w:tcPr>
            <w:tcW w:w="2802" w:type="dxa"/>
            <w:tcBorders>
              <w:top w:val="single" w:sz="4" w:space="0" w:color="auto"/>
              <w:left w:val="single" w:sz="4" w:space="0" w:color="auto"/>
              <w:bottom w:val="single" w:sz="4" w:space="0" w:color="auto"/>
              <w:right w:val="single" w:sz="4" w:space="0" w:color="auto"/>
            </w:tcBorders>
            <w:vAlign w:val="center"/>
          </w:tcPr>
          <w:p w14:paraId="033E163A"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4.10.21</w:t>
            </w:r>
          </w:p>
        </w:tc>
        <w:tc>
          <w:tcPr>
            <w:tcW w:w="1346" w:type="dxa"/>
            <w:tcBorders>
              <w:top w:val="single" w:sz="4" w:space="0" w:color="auto"/>
              <w:left w:val="single" w:sz="4" w:space="0" w:color="auto"/>
              <w:bottom w:val="single" w:sz="4" w:space="0" w:color="auto"/>
              <w:right w:val="single" w:sz="4" w:space="0" w:color="auto"/>
            </w:tcBorders>
          </w:tcPr>
          <w:p w14:paraId="7FE7501C"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1FCBDF93"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610C9EC5"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4</w:t>
            </w:r>
          </w:p>
        </w:tc>
        <w:tc>
          <w:tcPr>
            <w:tcW w:w="4712" w:type="dxa"/>
            <w:tcBorders>
              <w:top w:val="single" w:sz="4" w:space="0" w:color="auto"/>
              <w:left w:val="single" w:sz="4" w:space="0" w:color="auto"/>
              <w:bottom w:val="single" w:sz="4" w:space="0" w:color="auto"/>
              <w:right w:val="single" w:sz="4" w:space="0" w:color="auto"/>
            </w:tcBorders>
            <w:vAlign w:val="center"/>
          </w:tcPr>
          <w:p w14:paraId="3C33CE9F"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Охорона праці та навколишнього середовища.</w:t>
            </w:r>
          </w:p>
        </w:tc>
        <w:tc>
          <w:tcPr>
            <w:tcW w:w="2802" w:type="dxa"/>
            <w:tcBorders>
              <w:top w:val="single" w:sz="4" w:space="0" w:color="auto"/>
              <w:left w:val="single" w:sz="4" w:space="0" w:color="auto"/>
              <w:bottom w:val="single" w:sz="4" w:space="0" w:color="auto"/>
              <w:right w:val="single" w:sz="4" w:space="0" w:color="auto"/>
            </w:tcBorders>
            <w:vAlign w:val="center"/>
          </w:tcPr>
          <w:p w14:paraId="2A8A888C"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18.10.21</w:t>
            </w:r>
          </w:p>
        </w:tc>
        <w:tc>
          <w:tcPr>
            <w:tcW w:w="1346" w:type="dxa"/>
            <w:tcBorders>
              <w:top w:val="single" w:sz="4" w:space="0" w:color="auto"/>
              <w:left w:val="single" w:sz="4" w:space="0" w:color="auto"/>
              <w:bottom w:val="single" w:sz="4" w:space="0" w:color="auto"/>
              <w:right w:val="single" w:sz="4" w:space="0" w:color="auto"/>
            </w:tcBorders>
          </w:tcPr>
          <w:p w14:paraId="1FA53415"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553D5DB9"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6B4CCAFD"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5</w:t>
            </w:r>
          </w:p>
        </w:tc>
        <w:tc>
          <w:tcPr>
            <w:tcW w:w="4712" w:type="dxa"/>
            <w:tcBorders>
              <w:top w:val="single" w:sz="4" w:space="0" w:color="auto"/>
              <w:left w:val="single" w:sz="4" w:space="0" w:color="auto"/>
              <w:bottom w:val="single" w:sz="4" w:space="0" w:color="auto"/>
              <w:right w:val="single" w:sz="4" w:space="0" w:color="auto"/>
            </w:tcBorders>
            <w:vAlign w:val="center"/>
          </w:tcPr>
          <w:p w14:paraId="7C143BC6"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Креслення технологічної та апаратурної схем.</w:t>
            </w:r>
          </w:p>
        </w:tc>
        <w:tc>
          <w:tcPr>
            <w:tcW w:w="2802" w:type="dxa"/>
            <w:tcBorders>
              <w:top w:val="single" w:sz="4" w:space="0" w:color="auto"/>
              <w:left w:val="single" w:sz="4" w:space="0" w:color="auto"/>
              <w:bottom w:val="single" w:sz="4" w:space="0" w:color="auto"/>
              <w:right w:val="single" w:sz="4" w:space="0" w:color="auto"/>
            </w:tcBorders>
            <w:vAlign w:val="center"/>
          </w:tcPr>
          <w:p w14:paraId="2F46227A"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01.11.21</w:t>
            </w:r>
          </w:p>
        </w:tc>
        <w:tc>
          <w:tcPr>
            <w:tcW w:w="1346" w:type="dxa"/>
            <w:tcBorders>
              <w:top w:val="single" w:sz="4" w:space="0" w:color="auto"/>
              <w:left w:val="single" w:sz="4" w:space="0" w:color="auto"/>
              <w:bottom w:val="single" w:sz="4" w:space="0" w:color="auto"/>
              <w:right w:val="single" w:sz="4" w:space="0" w:color="auto"/>
            </w:tcBorders>
          </w:tcPr>
          <w:p w14:paraId="30A56C6D"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1724D7D1" w14:textId="77777777" w:rsidTr="00061120">
        <w:trPr>
          <w:trHeight w:val="20"/>
        </w:trPr>
        <w:tc>
          <w:tcPr>
            <w:tcW w:w="454" w:type="dxa"/>
            <w:tcBorders>
              <w:top w:val="single" w:sz="4" w:space="0" w:color="auto"/>
              <w:left w:val="single" w:sz="4" w:space="0" w:color="auto"/>
              <w:bottom w:val="single" w:sz="4" w:space="0" w:color="auto"/>
              <w:right w:val="single" w:sz="4" w:space="0" w:color="auto"/>
            </w:tcBorders>
          </w:tcPr>
          <w:p w14:paraId="2E417107"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6</w:t>
            </w:r>
          </w:p>
        </w:tc>
        <w:tc>
          <w:tcPr>
            <w:tcW w:w="4712" w:type="dxa"/>
            <w:tcBorders>
              <w:top w:val="single" w:sz="4" w:space="0" w:color="auto"/>
              <w:left w:val="single" w:sz="4" w:space="0" w:color="auto"/>
              <w:bottom w:val="single" w:sz="4" w:space="0" w:color="auto"/>
              <w:right w:val="single" w:sz="4" w:space="0" w:color="auto"/>
            </w:tcBorders>
            <w:vAlign w:val="center"/>
          </w:tcPr>
          <w:p w14:paraId="1F99E5D3"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Креслення біореактора та автоматизації стадії культивування.</w:t>
            </w:r>
          </w:p>
        </w:tc>
        <w:tc>
          <w:tcPr>
            <w:tcW w:w="2802" w:type="dxa"/>
            <w:tcBorders>
              <w:top w:val="single" w:sz="4" w:space="0" w:color="auto"/>
              <w:left w:val="single" w:sz="4" w:space="0" w:color="auto"/>
              <w:bottom w:val="single" w:sz="4" w:space="0" w:color="auto"/>
              <w:right w:val="single" w:sz="4" w:space="0" w:color="auto"/>
            </w:tcBorders>
            <w:vAlign w:val="center"/>
          </w:tcPr>
          <w:p w14:paraId="6E127FAE"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15.11.21</w:t>
            </w:r>
          </w:p>
        </w:tc>
        <w:tc>
          <w:tcPr>
            <w:tcW w:w="1346" w:type="dxa"/>
            <w:tcBorders>
              <w:top w:val="single" w:sz="4" w:space="0" w:color="auto"/>
              <w:left w:val="single" w:sz="4" w:space="0" w:color="auto"/>
              <w:bottom w:val="single" w:sz="4" w:space="0" w:color="auto"/>
              <w:right w:val="single" w:sz="4" w:space="0" w:color="auto"/>
            </w:tcBorders>
          </w:tcPr>
          <w:p w14:paraId="56B9209C" w14:textId="77777777" w:rsidR="00114E7D" w:rsidRPr="00114E7D" w:rsidRDefault="00114E7D" w:rsidP="00114E7D">
            <w:pPr>
              <w:pStyle w:val="a3"/>
              <w:jc w:val="center"/>
              <w:rPr>
                <w:rFonts w:ascii="Times New Roman" w:hAnsi="Times New Roman" w:cs="Times New Roman"/>
                <w:sz w:val="28"/>
                <w:szCs w:val="28"/>
                <w:lang w:val="uk-UA"/>
              </w:rPr>
            </w:pPr>
          </w:p>
        </w:tc>
      </w:tr>
      <w:tr w:rsidR="00114E7D" w:rsidRPr="008548CB" w14:paraId="62E1758A" w14:textId="77777777" w:rsidTr="00061120">
        <w:trPr>
          <w:trHeight w:val="471"/>
        </w:trPr>
        <w:tc>
          <w:tcPr>
            <w:tcW w:w="454" w:type="dxa"/>
            <w:tcBorders>
              <w:top w:val="single" w:sz="4" w:space="0" w:color="auto"/>
              <w:left w:val="single" w:sz="4" w:space="0" w:color="auto"/>
              <w:bottom w:val="single" w:sz="4" w:space="0" w:color="auto"/>
              <w:right w:val="single" w:sz="4" w:space="0" w:color="auto"/>
            </w:tcBorders>
          </w:tcPr>
          <w:p w14:paraId="7B7829EA" w14:textId="77777777" w:rsidR="00114E7D" w:rsidRPr="00114E7D" w:rsidRDefault="00114E7D" w:rsidP="00114E7D">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rPr>
              <w:t>7</w:t>
            </w:r>
          </w:p>
        </w:tc>
        <w:tc>
          <w:tcPr>
            <w:tcW w:w="4712" w:type="dxa"/>
            <w:tcBorders>
              <w:top w:val="single" w:sz="4" w:space="0" w:color="auto"/>
              <w:left w:val="single" w:sz="4" w:space="0" w:color="auto"/>
              <w:bottom w:val="single" w:sz="4" w:space="0" w:color="auto"/>
              <w:right w:val="single" w:sz="4" w:space="0" w:color="auto"/>
            </w:tcBorders>
            <w:vAlign w:val="center"/>
          </w:tcPr>
          <w:p w14:paraId="4BECF0AA" w14:textId="4FEDD58F" w:rsidR="00114E7D" w:rsidRPr="008F76C4" w:rsidRDefault="00114E7D" w:rsidP="00061120">
            <w:pPr>
              <w:pStyle w:val="a3"/>
              <w:jc w:val="center"/>
              <w:rPr>
                <w:rFonts w:ascii="Times New Roman" w:hAnsi="Times New Roman" w:cs="Times New Roman"/>
                <w:color w:val="FF0000"/>
                <w:sz w:val="28"/>
                <w:szCs w:val="28"/>
                <w:lang w:val="uk-UA"/>
              </w:rPr>
            </w:pPr>
            <w:r w:rsidRPr="00114E7D">
              <w:rPr>
                <w:rFonts w:ascii="Times New Roman" w:hAnsi="Times New Roman" w:cs="Times New Roman"/>
                <w:sz w:val="28"/>
                <w:szCs w:val="28"/>
              </w:rPr>
              <w:t>Оформле</w:t>
            </w:r>
            <w:r>
              <w:rPr>
                <w:rFonts w:ascii="Times New Roman" w:hAnsi="Times New Roman" w:cs="Times New Roman"/>
                <w:sz w:val="28"/>
                <w:szCs w:val="28"/>
              </w:rPr>
              <w:t>ння пояснювальної записки і креслень</w:t>
            </w:r>
            <w:r w:rsidRPr="00114E7D">
              <w:rPr>
                <w:rFonts w:ascii="Times New Roman" w:hAnsi="Times New Roman" w:cs="Times New Roman"/>
                <w:sz w:val="28"/>
                <w:szCs w:val="28"/>
              </w:rPr>
              <w:t>.</w:t>
            </w:r>
            <w:r w:rsidR="008F76C4">
              <w:rPr>
                <w:rFonts w:ascii="Times New Roman" w:hAnsi="Times New Roman" w:cs="Times New Roman"/>
                <w:sz w:val="28"/>
                <w:szCs w:val="28"/>
                <w:lang w:val="uk-UA"/>
              </w:rPr>
              <w:t xml:space="preserve"> </w:t>
            </w:r>
            <w:r w:rsidR="008F76C4" w:rsidRPr="003D1D20">
              <w:rPr>
                <w:rFonts w:ascii="Times New Roman" w:hAnsi="Times New Roman" w:cs="Times New Roman"/>
                <w:color w:val="0D0D0D" w:themeColor="text1" w:themeTint="F2"/>
                <w:sz w:val="28"/>
                <w:szCs w:val="28"/>
                <w:lang w:val="uk-UA"/>
              </w:rPr>
              <w:t>Розробка презентації</w:t>
            </w:r>
          </w:p>
        </w:tc>
        <w:tc>
          <w:tcPr>
            <w:tcW w:w="2802" w:type="dxa"/>
            <w:tcBorders>
              <w:top w:val="single" w:sz="4" w:space="0" w:color="auto"/>
              <w:left w:val="single" w:sz="4" w:space="0" w:color="auto"/>
              <w:bottom w:val="single" w:sz="4" w:space="0" w:color="auto"/>
              <w:right w:val="single" w:sz="4" w:space="0" w:color="auto"/>
            </w:tcBorders>
            <w:vAlign w:val="center"/>
          </w:tcPr>
          <w:p w14:paraId="5BD990EF" w14:textId="77777777" w:rsidR="00114E7D" w:rsidRPr="00114E7D" w:rsidRDefault="00114E7D" w:rsidP="00061120">
            <w:pPr>
              <w:pStyle w:val="a3"/>
              <w:jc w:val="center"/>
              <w:rPr>
                <w:rFonts w:ascii="Times New Roman" w:hAnsi="Times New Roman" w:cs="Times New Roman"/>
                <w:sz w:val="28"/>
                <w:szCs w:val="28"/>
                <w:lang w:val="uk-UA"/>
              </w:rPr>
            </w:pPr>
            <w:r w:rsidRPr="00114E7D">
              <w:rPr>
                <w:rFonts w:ascii="Times New Roman" w:hAnsi="Times New Roman" w:cs="Times New Roman"/>
                <w:sz w:val="28"/>
                <w:szCs w:val="28"/>
                <w:lang w:val="uk-UA"/>
              </w:rPr>
              <w:t>29.11.21</w:t>
            </w:r>
          </w:p>
        </w:tc>
        <w:tc>
          <w:tcPr>
            <w:tcW w:w="1346" w:type="dxa"/>
            <w:tcBorders>
              <w:top w:val="single" w:sz="4" w:space="0" w:color="auto"/>
              <w:left w:val="single" w:sz="4" w:space="0" w:color="auto"/>
              <w:bottom w:val="single" w:sz="4" w:space="0" w:color="auto"/>
              <w:right w:val="single" w:sz="4" w:space="0" w:color="auto"/>
            </w:tcBorders>
          </w:tcPr>
          <w:p w14:paraId="4499FF3C" w14:textId="77777777" w:rsidR="00114E7D" w:rsidRPr="00114E7D" w:rsidRDefault="00114E7D" w:rsidP="00114E7D">
            <w:pPr>
              <w:pStyle w:val="a3"/>
              <w:jc w:val="center"/>
              <w:rPr>
                <w:rFonts w:ascii="Times New Roman" w:hAnsi="Times New Roman" w:cs="Times New Roman"/>
                <w:sz w:val="28"/>
                <w:szCs w:val="28"/>
                <w:lang w:val="uk-UA"/>
              </w:rPr>
            </w:pPr>
          </w:p>
        </w:tc>
      </w:tr>
    </w:tbl>
    <w:p w14:paraId="7E6719AD" w14:textId="77777777" w:rsidR="008548CB" w:rsidRPr="008548CB" w:rsidRDefault="008548CB" w:rsidP="00BC6BEB">
      <w:pPr>
        <w:pStyle w:val="a3"/>
        <w:spacing w:line="276" w:lineRule="auto"/>
        <w:rPr>
          <w:rFonts w:ascii="Times New Roman" w:hAnsi="Times New Roman" w:cs="Times New Roman"/>
          <w:sz w:val="28"/>
          <w:szCs w:val="28"/>
          <w:lang w:val="uk-UA"/>
        </w:rPr>
      </w:pPr>
    </w:p>
    <w:p w14:paraId="54510D4A" w14:textId="77777777" w:rsidR="008548CB" w:rsidRDefault="008548CB" w:rsidP="00BC6BEB">
      <w:pPr>
        <w:pStyle w:val="a3"/>
        <w:spacing w:line="276" w:lineRule="auto"/>
        <w:rPr>
          <w:rFonts w:ascii="Times New Roman" w:hAnsi="Times New Roman" w:cs="Times New Roman"/>
          <w:sz w:val="28"/>
          <w:szCs w:val="28"/>
          <w:lang w:val="uk-UA"/>
        </w:rPr>
      </w:pPr>
    </w:p>
    <w:p w14:paraId="7640E96B" w14:textId="77777777" w:rsidR="00974A7E" w:rsidRPr="008548CB" w:rsidRDefault="00974A7E" w:rsidP="00BC6BEB">
      <w:pPr>
        <w:pStyle w:val="a3"/>
        <w:spacing w:line="276" w:lineRule="auto"/>
        <w:rPr>
          <w:rFonts w:ascii="Times New Roman" w:hAnsi="Times New Roman" w:cs="Times New Roman"/>
          <w:sz w:val="28"/>
          <w:szCs w:val="28"/>
          <w:lang w:val="uk-UA"/>
        </w:rPr>
      </w:pPr>
    </w:p>
    <w:p w14:paraId="4477AB12" w14:textId="77777777" w:rsidR="008548CB" w:rsidRPr="008548CB" w:rsidRDefault="008548CB" w:rsidP="00BC6BEB">
      <w:pPr>
        <w:pStyle w:val="a3"/>
        <w:spacing w:line="276" w:lineRule="auto"/>
        <w:jc w:val="both"/>
        <w:rPr>
          <w:rFonts w:ascii="Times New Roman" w:hAnsi="Times New Roman" w:cs="Times New Roman"/>
          <w:bCs/>
          <w:sz w:val="28"/>
          <w:szCs w:val="28"/>
          <w:vertAlign w:val="superscript"/>
          <w:lang w:val="uk-UA"/>
        </w:rPr>
      </w:pPr>
      <w:r w:rsidRPr="008548CB">
        <w:rPr>
          <w:rFonts w:ascii="Times New Roman" w:hAnsi="Times New Roman" w:cs="Times New Roman"/>
          <w:bCs/>
          <w:sz w:val="28"/>
          <w:szCs w:val="28"/>
          <w:lang w:val="uk-UA"/>
        </w:rPr>
        <w:t xml:space="preserve">Студент </w:t>
      </w:r>
      <w:r w:rsidRPr="008548CB">
        <w:rPr>
          <w:rFonts w:ascii="Times New Roman" w:hAnsi="Times New Roman" w:cs="Times New Roman"/>
          <w:sz w:val="28"/>
          <w:szCs w:val="28"/>
          <w:lang w:val="uk-UA"/>
        </w:rPr>
        <w:tab/>
      </w:r>
      <w:r w:rsidRPr="008548CB">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t xml:space="preserve"> Юлія КАЛІНІЧЕНКО</w:t>
      </w:r>
    </w:p>
    <w:p w14:paraId="3DEAAD8D" w14:textId="77777777" w:rsidR="008548CB" w:rsidRPr="008548CB" w:rsidRDefault="008548CB" w:rsidP="00BC6BEB">
      <w:pPr>
        <w:pStyle w:val="a3"/>
        <w:spacing w:line="276" w:lineRule="auto"/>
        <w:rPr>
          <w:rFonts w:ascii="Times New Roman" w:hAnsi="Times New Roman" w:cs="Times New Roman"/>
          <w:sz w:val="28"/>
          <w:szCs w:val="28"/>
          <w:lang w:val="uk-UA"/>
        </w:rPr>
      </w:pPr>
    </w:p>
    <w:p w14:paraId="6F10D628" w14:textId="77777777" w:rsidR="008548CB" w:rsidRPr="008548CB" w:rsidRDefault="008548CB" w:rsidP="00BC6BEB">
      <w:pPr>
        <w:pStyle w:val="a3"/>
        <w:spacing w:line="276" w:lineRule="auto"/>
        <w:jc w:val="both"/>
        <w:rPr>
          <w:rFonts w:ascii="Times New Roman" w:hAnsi="Times New Roman" w:cs="Times New Roman"/>
          <w:sz w:val="28"/>
          <w:szCs w:val="28"/>
          <w:lang w:val="uk-UA"/>
        </w:rPr>
      </w:pPr>
      <w:r w:rsidRPr="008548CB">
        <w:rPr>
          <w:rFonts w:ascii="Times New Roman" w:hAnsi="Times New Roman" w:cs="Times New Roman"/>
          <w:bCs/>
          <w:sz w:val="28"/>
          <w:szCs w:val="28"/>
          <w:lang w:val="uk-UA"/>
        </w:rPr>
        <w:t xml:space="preserve">Науковий керівник </w:t>
      </w:r>
      <w:r w:rsidRPr="008548CB">
        <w:rPr>
          <w:rFonts w:ascii="Times New Roman" w:hAnsi="Times New Roman" w:cs="Times New Roman"/>
          <w:sz w:val="28"/>
          <w:szCs w:val="28"/>
          <w:lang w:val="uk-UA"/>
        </w:rPr>
        <w:tab/>
      </w:r>
      <w:r w:rsidRPr="008548CB">
        <w:rPr>
          <w:rFonts w:ascii="Times New Roman" w:hAnsi="Times New Roman" w:cs="Times New Roman"/>
          <w:sz w:val="28"/>
          <w:szCs w:val="28"/>
          <w:lang w:val="uk-UA"/>
        </w:rPr>
        <w:tab/>
      </w:r>
      <w:r w:rsidR="00061120">
        <w:rPr>
          <w:rFonts w:ascii="Times New Roman" w:hAnsi="Times New Roman" w:cs="Times New Roman"/>
          <w:sz w:val="28"/>
          <w:szCs w:val="28"/>
          <w:lang w:val="uk-UA"/>
        </w:rPr>
        <w:t xml:space="preserve"> </w:t>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00061120">
        <w:rPr>
          <w:rFonts w:ascii="Times New Roman" w:hAnsi="Times New Roman" w:cs="Times New Roman"/>
          <w:sz w:val="28"/>
          <w:szCs w:val="28"/>
          <w:lang w:val="uk-UA"/>
        </w:rPr>
        <w:tab/>
      </w:r>
      <w:r w:rsidRPr="008548CB">
        <w:rPr>
          <w:rFonts w:ascii="Times New Roman" w:hAnsi="Times New Roman" w:cs="Times New Roman"/>
          <w:sz w:val="28"/>
          <w:szCs w:val="28"/>
          <w:lang w:val="uk-UA"/>
        </w:rPr>
        <w:tab/>
      </w:r>
      <w:r w:rsidR="00061120">
        <w:rPr>
          <w:rFonts w:ascii="Times New Roman" w:hAnsi="Times New Roman" w:cs="Times New Roman"/>
          <w:sz w:val="28"/>
          <w:szCs w:val="28"/>
          <w:lang w:val="uk-UA"/>
        </w:rPr>
        <w:t>Лоліта МАРИНЧЕНКО</w:t>
      </w:r>
    </w:p>
    <w:p w14:paraId="73F4B7DC" w14:textId="77777777" w:rsidR="008548CB" w:rsidRPr="008548CB" w:rsidRDefault="008548CB" w:rsidP="00BC6BEB">
      <w:pPr>
        <w:pStyle w:val="a3"/>
        <w:spacing w:line="276" w:lineRule="auto"/>
        <w:rPr>
          <w:rFonts w:ascii="Times New Roman" w:hAnsi="Times New Roman" w:cs="Times New Roman"/>
          <w:sz w:val="28"/>
          <w:szCs w:val="28"/>
          <w:lang w:val="uk-UA"/>
        </w:rPr>
      </w:pPr>
    </w:p>
    <w:p w14:paraId="0E3E7287" w14:textId="77777777" w:rsidR="008548CB" w:rsidRDefault="008548CB" w:rsidP="008548CB">
      <w:pPr>
        <w:pStyle w:val="a3"/>
        <w:spacing w:line="360" w:lineRule="auto"/>
        <w:jc w:val="both"/>
        <w:rPr>
          <w:rFonts w:ascii="Times New Roman" w:hAnsi="Times New Roman" w:cs="Times New Roman"/>
          <w:sz w:val="28"/>
          <w:szCs w:val="28"/>
          <w:lang w:val="uk-UA"/>
        </w:rPr>
      </w:pPr>
    </w:p>
    <w:p w14:paraId="0CBC6569" w14:textId="77777777" w:rsidR="00D5021F" w:rsidRDefault="00D5021F" w:rsidP="008548CB">
      <w:pPr>
        <w:pStyle w:val="a3"/>
        <w:spacing w:line="360" w:lineRule="auto"/>
        <w:jc w:val="both"/>
        <w:rPr>
          <w:rFonts w:ascii="Times New Roman" w:hAnsi="Times New Roman" w:cs="Times New Roman"/>
          <w:sz w:val="28"/>
          <w:szCs w:val="28"/>
          <w:lang w:val="uk-UA"/>
        </w:rPr>
      </w:pPr>
    </w:p>
    <w:p w14:paraId="328B21BF" w14:textId="77777777" w:rsidR="00D5021F" w:rsidRDefault="00D5021F" w:rsidP="008548CB">
      <w:pPr>
        <w:pStyle w:val="a3"/>
        <w:spacing w:line="360" w:lineRule="auto"/>
        <w:jc w:val="both"/>
        <w:rPr>
          <w:rFonts w:ascii="Times New Roman" w:hAnsi="Times New Roman" w:cs="Times New Roman"/>
          <w:sz w:val="28"/>
          <w:szCs w:val="28"/>
          <w:lang w:val="uk-UA"/>
        </w:rPr>
      </w:pPr>
    </w:p>
    <w:p w14:paraId="1E9A637F" w14:textId="77777777" w:rsidR="00D5021F" w:rsidRDefault="00D5021F" w:rsidP="008548CB">
      <w:pPr>
        <w:pStyle w:val="a3"/>
        <w:spacing w:line="360" w:lineRule="auto"/>
        <w:jc w:val="both"/>
        <w:rPr>
          <w:rFonts w:ascii="Times New Roman" w:hAnsi="Times New Roman" w:cs="Times New Roman"/>
          <w:sz w:val="28"/>
          <w:szCs w:val="28"/>
          <w:lang w:val="uk-UA"/>
        </w:rPr>
      </w:pPr>
    </w:p>
    <w:p w14:paraId="23E7C113" w14:textId="77777777" w:rsidR="00D5021F" w:rsidRDefault="00D5021F" w:rsidP="008548CB">
      <w:pPr>
        <w:pStyle w:val="a3"/>
        <w:spacing w:line="360" w:lineRule="auto"/>
        <w:jc w:val="both"/>
        <w:rPr>
          <w:rFonts w:ascii="Times New Roman" w:hAnsi="Times New Roman" w:cs="Times New Roman"/>
          <w:sz w:val="28"/>
          <w:szCs w:val="28"/>
          <w:lang w:val="uk-UA"/>
        </w:rPr>
      </w:pPr>
    </w:p>
    <w:p w14:paraId="0CE6C9C0" w14:textId="77777777" w:rsidR="00D5021F" w:rsidRDefault="00D5021F" w:rsidP="008548CB">
      <w:pPr>
        <w:pStyle w:val="a3"/>
        <w:spacing w:line="360" w:lineRule="auto"/>
        <w:jc w:val="both"/>
        <w:rPr>
          <w:rFonts w:ascii="Times New Roman" w:hAnsi="Times New Roman" w:cs="Times New Roman"/>
          <w:sz w:val="28"/>
          <w:szCs w:val="28"/>
          <w:lang w:val="uk-UA"/>
        </w:rPr>
      </w:pPr>
    </w:p>
    <w:p w14:paraId="0CD6880B" w14:textId="77777777" w:rsidR="00061120" w:rsidRDefault="00061120" w:rsidP="008548CB">
      <w:pPr>
        <w:pStyle w:val="a3"/>
        <w:spacing w:line="360" w:lineRule="auto"/>
        <w:jc w:val="both"/>
        <w:rPr>
          <w:rFonts w:ascii="Times New Roman" w:hAnsi="Times New Roman" w:cs="Times New Roman"/>
          <w:sz w:val="28"/>
          <w:szCs w:val="28"/>
          <w:lang w:val="uk-UA"/>
        </w:rPr>
      </w:pPr>
    </w:p>
    <w:p w14:paraId="1D2DD7CE" w14:textId="77777777" w:rsidR="00061120" w:rsidRDefault="00061120" w:rsidP="008548CB">
      <w:pPr>
        <w:pStyle w:val="a3"/>
        <w:spacing w:line="360" w:lineRule="auto"/>
        <w:jc w:val="both"/>
        <w:rPr>
          <w:rFonts w:ascii="Times New Roman" w:hAnsi="Times New Roman" w:cs="Times New Roman"/>
          <w:sz w:val="28"/>
          <w:szCs w:val="28"/>
          <w:lang w:val="uk-UA"/>
        </w:rPr>
      </w:pPr>
    </w:p>
    <w:p w14:paraId="5916329F" w14:textId="3347AED3" w:rsidR="00034D05" w:rsidRDefault="00974A7E" w:rsidP="00034D05">
      <w:pPr>
        <w:pStyle w:val="a3"/>
        <w:tabs>
          <w:tab w:val="left" w:pos="567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2BCAA18" w14:textId="77777777" w:rsidR="00D5021F" w:rsidRPr="008548CB" w:rsidRDefault="00D5021F" w:rsidP="008548CB">
      <w:pPr>
        <w:pStyle w:val="a3"/>
        <w:spacing w:line="360" w:lineRule="auto"/>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76672" behindDoc="0" locked="0" layoutInCell="1" allowOverlap="1" wp14:anchorId="2E799BFF" wp14:editId="0A62403C">
                <wp:simplePos x="0" y="0"/>
                <wp:positionH relativeFrom="margin">
                  <wp:align>right</wp:align>
                </wp:positionH>
                <wp:positionV relativeFrom="paragraph">
                  <wp:posOffset>485140</wp:posOffset>
                </wp:positionV>
                <wp:extent cx="314960" cy="266700"/>
                <wp:effectExtent l="0" t="0" r="27940" b="1905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960" cy="266700"/>
                        </a:xfrm>
                        <a:prstGeom prst="rect">
                          <a:avLst/>
                        </a:prstGeom>
                        <a:solidFill>
                          <a:schemeClr val="lt1"/>
                        </a:solidFill>
                        <a:ln w="6350">
                          <a:solidFill>
                            <a:schemeClr val="bg1"/>
                          </a:solidFill>
                        </a:ln>
                      </wps:spPr>
                      <wps:txbx>
                        <w:txbxContent>
                          <w:p w14:paraId="2E571A7D" w14:textId="77777777" w:rsidR="00922363" w:rsidRDefault="00922363" w:rsidP="00D5021F">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E799BFF" id="Надпись 13" o:spid="_x0000_s1029" type="#_x0000_t202" style="position:absolute;left:0;text-align:left;margin-left:-26.4pt;margin-top:38.2pt;width:24.8pt;height:21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" fillcolor="white [3201]" strokecolor="white [3212]" strokeweight=".5pt">
                <v:path arrowok="t"/>
                <v:textbox>
                  <w:txbxContent>
                    <w:p w14:paraId="2E571A7D" w14:textId="77777777" w:rsidR="00922363" w:rsidRDefault="00922363" w:rsidP="00D5021F">
                      <w:r>
                        <w:t>4</w:t>
                      </w:r>
                    </w:p>
                  </w:txbxContent>
                </v:textbox>
                <w10:wrap anchorx="margin"/>
              </v:shape>
            </w:pict>
          </mc:Fallback>
        </mc:AlternateContent>
      </w:r>
    </w:p>
    <w:p w14:paraId="1AD60D4C" w14:textId="77777777" w:rsidR="003B5A2E" w:rsidRDefault="003B5A2E" w:rsidP="003B5A2E">
      <w:pPr>
        <w:pStyle w:val="a3"/>
        <w:spacing w:line="360" w:lineRule="auto"/>
        <w:jc w:val="center"/>
        <w:rPr>
          <w:rFonts w:ascii="Times New Roman" w:hAnsi="Times New Roman" w:cs="Times New Roman"/>
          <w:sz w:val="36"/>
          <w:szCs w:val="36"/>
          <w:lang w:val="uk-UA"/>
        </w:rPr>
      </w:pPr>
    </w:p>
    <w:p w14:paraId="20C8E764" w14:textId="77777777" w:rsidR="003B5A2E" w:rsidRDefault="003B5A2E" w:rsidP="003B5A2E">
      <w:pPr>
        <w:pStyle w:val="a3"/>
        <w:spacing w:line="360" w:lineRule="auto"/>
        <w:jc w:val="center"/>
        <w:rPr>
          <w:rFonts w:ascii="Times New Roman" w:hAnsi="Times New Roman" w:cs="Times New Roman"/>
          <w:sz w:val="36"/>
          <w:szCs w:val="36"/>
          <w:lang w:val="uk-UA"/>
        </w:rPr>
      </w:pPr>
    </w:p>
    <w:p w14:paraId="5661BC72" w14:textId="77777777" w:rsidR="003B5A2E" w:rsidRDefault="003B5A2E" w:rsidP="003B5A2E">
      <w:pPr>
        <w:pStyle w:val="a3"/>
        <w:spacing w:line="360" w:lineRule="auto"/>
        <w:jc w:val="center"/>
        <w:rPr>
          <w:rFonts w:ascii="Times New Roman" w:hAnsi="Times New Roman" w:cs="Times New Roman"/>
          <w:sz w:val="36"/>
          <w:szCs w:val="36"/>
          <w:lang w:val="uk-UA"/>
        </w:rPr>
      </w:pPr>
    </w:p>
    <w:p w14:paraId="7E874870" w14:textId="77777777" w:rsidR="003B5A2E" w:rsidRDefault="003B5A2E" w:rsidP="003B5A2E">
      <w:pPr>
        <w:pStyle w:val="a3"/>
        <w:spacing w:line="360" w:lineRule="auto"/>
        <w:jc w:val="center"/>
        <w:rPr>
          <w:rFonts w:ascii="Times New Roman" w:hAnsi="Times New Roman" w:cs="Times New Roman"/>
          <w:sz w:val="36"/>
          <w:szCs w:val="36"/>
          <w:lang w:val="uk-UA"/>
        </w:rPr>
      </w:pPr>
    </w:p>
    <w:p w14:paraId="26F2E787" w14:textId="77777777" w:rsidR="003B5A2E" w:rsidRDefault="003B5A2E" w:rsidP="003B5A2E">
      <w:pPr>
        <w:pStyle w:val="a3"/>
        <w:spacing w:line="360" w:lineRule="auto"/>
        <w:jc w:val="center"/>
        <w:rPr>
          <w:rFonts w:ascii="Times New Roman" w:hAnsi="Times New Roman" w:cs="Times New Roman"/>
          <w:sz w:val="36"/>
          <w:szCs w:val="36"/>
          <w:lang w:val="uk-UA"/>
        </w:rPr>
      </w:pPr>
    </w:p>
    <w:p w14:paraId="4FA8DCD1" w14:textId="77777777" w:rsidR="003B5A2E" w:rsidRDefault="003B5A2E" w:rsidP="003B5A2E">
      <w:pPr>
        <w:pStyle w:val="a3"/>
        <w:spacing w:line="360" w:lineRule="auto"/>
        <w:jc w:val="center"/>
        <w:rPr>
          <w:rFonts w:ascii="Times New Roman" w:hAnsi="Times New Roman" w:cs="Times New Roman"/>
          <w:sz w:val="36"/>
          <w:szCs w:val="36"/>
          <w:lang w:val="uk-UA"/>
        </w:rPr>
      </w:pPr>
    </w:p>
    <w:p w14:paraId="1C2C0F4D" w14:textId="77777777" w:rsidR="003B5A2E" w:rsidRDefault="003B5A2E" w:rsidP="003B5A2E">
      <w:pPr>
        <w:pStyle w:val="a3"/>
        <w:spacing w:line="360" w:lineRule="auto"/>
        <w:jc w:val="center"/>
        <w:rPr>
          <w:rFonts w:ascii="Times New Roman" w:hAnsi="Times New Roman" w:cs="Times New Roman"/>
          <w:sz w:val="36"/>
          <w:szCs w:val="36"/>
          <w:lang w:val="uk-UA"/>
        </w:rPr>
      </w:pPr>
    </w:p>
    <w:p w14:paraId="6153BA7D" w14:textId="77777777" w:rsidR="003B5A2E" w:rsidRDefault="003B5A2E" w:rsidP="003B5A2E">
      <w:pPr>
        <w:pStyle w:val="a3"/>
        <w:spacing w:line="360" w:lineRule="auto"/>
        <w:jc w:val="center"/>
        <w:rPr>
          <w:rFonts w:ascii="Times New Roman" w:hAnsi="Times New Roman" w:cs="Times New Roman"/>
          <w:sz w:val="36"/>
          <w:szCs w:val="36"/>
          <w:lang w:val="uk-UA"/>
        </w:rPr>
      </w:pPr>
    </w:p>
    <w:p w14:paraId="64262C1E" w14:textId="77777777" w:rsidR="003B5A2E" w:rsidRDefault="003B5A2E" w:rsidP="003B5A2E">
      <w:pPr>
        <w:pStyle w:val="a3"/>
        <w:spacing w:line="360" w:lineRule="auto"/>
        <w:jc w:val="center"/>
        <w:rPr>
          <w:rFonts w:ascii="Times New Roman" w:hAnsi="Times New Roman" w:cs="Times New Roman"/>
          <w:sz w:val="36"/>
          <w:szCs w:val="36"/>
          <w:lang w:val="uk-UA"/>
        </w:rPr>
      </w:pPr>
    </w:p>
    <w:p w14:paraId="27776B84" w14:textId="77777777" w:rsidR="003B5A2E" w:rsidRDefault="003B5A2E" w:rsidP="003B5A2E">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lang w:val="uk-UA"/>
        </w:rPr>
        <w:t>Пояснювальна записка</w:t>
      </w:r>
    </w:p>
    <w:p w14:paraId="2B648105" w14:textId="77777777" w:rsidR="003B5A2E" w:rsidRDefault="003B5A2E" w:rsidP="003B5A2E">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lang w:val="uk-UA"/>
        </w:rPr>
        <w:t>до магістерської дисертації</w:t>
      </w:r>
    </w:p>
    <w:p w14:paraId="49B65D08" w14:textId="77777777" w:rsidR="003B5A2E" w:rsidRDefault="003B5A2E" w:rsidP="003B5A2E">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lang w:val="uk-UA"/>
        </w:rPr>
        <w:t xml:space="preserve">на тему: «Біотехнологія ізольованої лінії </w:t>
      </w:r>
    </w:p>
    <w:p w14:paraId="741BC8EE" w14:textId="77777777" w:rsidR="003B5A2E" w:rsidRDefault="003B5A2E" w:rsidP="003B5A2E">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lang w:val="uk-UA"/>
        </w:rPr>
        <w:t>стовбурових клітин з крові»</w:t>
      </w:r>
    </w:p>
    <w:p w14:paraId="68F8482C" w14:textId="77777777" w:rsidR="003B5A2E" w:rsidRDefault="003B5A2E" w:rsidP="003B5A2E">
      <w:pPr>
        <w:jc w:val="both"/>
        <w:rPr>
          <w:rFonts w:ascii="Times New Roman" w:hAnsi="Times New Roman" w:cs="Times New Roman"/>
          <w:sz w:val="28"/>
          <w:szCs w:val="28"/>
          <w:u w:val="single"/>
        </w:rPr>
      </w:pPr>
    </w:p>
    <w:p w14:paraId="17F5A79D" w14:textId="77777777" w:rsidR="003B5A2E" w:rsidRDefault="003B5A2E" w:rsidP="003B5A2E">
      <w:pPr>
        <w:jc w:val="both"/>
        <w:rPr>
          <w:rFonts w:ascii="Times New Roman" w:hAnsi="Times New Roman" w:cs="Times New Roman"/>
          <w:b/>
          <w:bCs/>
          <w:sz w:val="28"/>
          <w:szCs w:val="28"/>
          <w:u w:val="single"/>
        </w:rPr>
      </w:pPr>
    </w:p>
    <w:p w14:paraId="462BED87" w14:textId="77777777" w:rsidR="003B5A2E" w:rsidRDefault="003B5A2E" w:rsidP="003B5A2E">
      <w:pPr>
        <w:jc w:val="both"/>
        <w:rPr>
          <w:rFonts w:ascii="Times New Roman" w:hAnsi="Times New Roman" w:cs="Times New Roman"/>
          <w:b/>
          <w:bCs/>
          <w:sz w:val="28"/>
          <w:szCs w:val="28"/>
          <w:u w:val="single"/>
        </w:rPr>
      </w:pPr>
    </w:p>
    <w:p w14:paraId="1E44366D" w14:textId="77777777" w:rsidR="003B5A2E" w:rsidRDefault="003B5A2E" w:rsidP="003B5A2E">
      <w:pPr>
        <w:jc w:val="both"/>
        <w:rPr>
          <w:rFonts w:ascii="Times New Roman" w:hAnsi="Times New Roman" w:cs="Times New Roman"/>
          <w:b/>
          <w:bCs/>
          <w:sz w:val="28"/>
          <w:szCs w:val="28"/>
          <w:u w:val="single"/>
        </w:rPr>
      </w:pPr>
    </w:p>
    <w:p w14:paraId="39E8BA08" w14:textId="77777777" w:rsidR="003B5A2E" w:rsidRDefault="003B5A2E" w:rsidP="003B5A2E">
      <w:pPr>
        <w:spacing w:after="0" w:line="240" w:lineRule="auto"/>
        <w:jc w:val="center"/>
        <w:rPr>
          <w:rFonts w:ascii="Times New Roman" w:eastAsia="Times New Roman" w:hAnsi="Times New Roman"/>
          <w:b/>
          <w:sz w:val="28"/>
          <w:szCs w:val="27"/>
          <w:lang w:val="uk-UA" w:eastAsia="uk-UA"/>
        </w:rPr>
      </w:pPr>
    </w:p>
    <w:p w14:paraId="303594DB" w14:textId="77777777" w:rsidR="003B5A2E" w:rsidRDefault="003B5A2E" w:rsidP="003B5A2E">
      <w:pPr>
        <w:rPr>
          <w:rFonts w:ascii="Times New Roman" w:hAnsi="Times New Roman" w:cs="Times New Roman"/>
          <w:b/>
          <w:bCs/>
          <w:sz w:val="28"/>
          <w:szCs w:val="28"/>
          <w:u w:val="single"/>
          <w:lang w:val="uk-UA"/>
        </w:rPr>
      </w:pPr>
    </w:p>
    <w:p w14:paraId="129C6822" w14:textId="77777777" w:rsidR="003B5A2E" w:rsidRDefault="003B5A2E" w:rsidP="003B5A2E">
      <w:pPr>
        <w:rPr>
          <w:rFonts w:ascii="Times New Roman" w:hAnsi="Times New Roman" w:cs="Times New Roman"/>
          <w:b/>
          <w:bCs/>
          <w:sz w:val="28"/>
          <w:szCs w:val="28"/>
          <w:u w:val="single"/>
          <w:lang w:val="uk-UA"/>
        </w:rPr>
      </w:pPr>
    </w:p>
    <w:p w14:paraId="15539A46" w14:textId="77777777" w:rsidR="003B5A2E" w:rsidRDefault="003B5A2E" w:rsidP="003B5A2E">
      <w:pPr>
        <w:rPr>
          <w:rFonts w:ascii="Times New Roman" w:hAnsi="Times New Roman" w:cs="Times New Roman"/>
          <w:b/>
          <w:bCs/>
          <w:sz w:val="28"/>
          <w:szCs w:val="28"/>
          <w:u w:val="single"/>
          <w:lang w:val="uk-UA"/>
        </w:rPr>
      </w:pPr>
    </w:p>
    <w:p w14:paraId="43523291" w14:textId="77777777" w:rsidR="003B5A2E" w:rsidRDefault="003B5A2E" w:rsidP="003B5A2E">
      <w:pPr>
        <w:rPr>
          <w:rFonts w:ascii="Times New Roman" w:hAnsi="Times New Roman" w:cs="Times New Roman"/>
          <w:b/>
          <w:bCs/>
          <w:sz w:val="28"/>
          <w:szCs w:val="28"/>
          <w:u w:val="single"/>
          <w:lang w:val="uk-UA"/>
        </w:rPr>
      </w:pPr>
    </w:p>
    <w:p w14:paraId="78072975" w14:textId="77777777" w:rsidR="003D1D20" w:rsidRDefault="003D1D20" w:rsidP="003B5A2E">
      <w:pPr>
        <w:rPr>
          <w:rFonts w:ascii="Times New Roman" w:hAnsi="Times New Roman" w:cs="Times New Roman"/>
          <w:b/>
          <w:bCs/>
          <w:sz w:val="28"/>
          <w:szCs w:val="28"/>
          <w:u w:val="single"/>
          <w:lang w:val="uk-UA"/>
        </w:rPr>
      </w:pPr>
    </w:p>
    <w:p w14:paraId="6FABB02D" w14:textId="77777777" w:rsidR="003B5A2E" w:rsidRDefault="003B5A2E" w:rsidP="00034D05">
      <w:pPr>
        <w:rPr>
          <w:rFonts w:ascii="Times New Roman" w:hAnsi="Times New Roman" w:cs="Times New Roman"/>
          <w:bCs/>
          <w:sz w:val="28"/>
          <w:szCs w:val="28"/>
          <w:lang w:val="uk-UA"/>
        </w:rPr>
      </w:pPr>
    </w:p>
    <w:p w14:paraId="2892A483" w14:textId="77777777" w:rsidR="003B5A2E" w:rsidRDefault="003B5A2E" w:rsidP="003B5A2E">
      <w:pPr>
        <w:jc w:val="center"/>
        <w:rPr>
          <w:rFonts w:ascii="Times New Roman" w:hAnsi="Times New Roman" w:cs="Times New Roman"/>
          <w:bCs/>
          <w:sz w:val="28"/>
          <w:szCs w:val="28"/>
          <w:lang w:val="uk-UA"/>
        </w:rPr>
      </w:pPr>
      <w:r>
        <w:rPr>
          <w:noProof/>
          <w:lang w:val="uk-UA" w:eastAsia="uk-UA"/>
        </w:rPr>
        <mc:AlternateContent>
          <mc:Choice Requires="wps">
            <w:drawing>
              <wp:anchor distT="0" distB="0" distL="114300" distR="114300" simplePos="0" relativeHeight="251680768" behindDoc="0" locked="0" layoutInCell="1" allowOverlap="1" wp14:anchorId="7646F2EB" wp14:editId="1AE21942">
                <wp:simplePos x="0" y="0"/>
                <wp:positionH relativeFrom="rightMargin">
                  <wp:posOffset>-238760</wp:posOffset>
                </wp:positionH>
                <wp:positionV relativeFrom="paragraph">
                  <wp:posOffset>469265</wp:posOffset>
                </wp:positionV>
                <wp:extent cx="314960" cy="266700"/>
                <wp:effectExtent l="0" t="0" r="27940" b="19050"/>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960" cy="266700"/>
                        </a:xfrm>
                        <a:prstGeom prst="rect">
                          <a:avLst/>
                        </a:prstGeom>
                        <a:solidFill>
                          <a:schemeClr val="lt1"/>
                        </a:solidFill>
                        <a:ln w="6350">
                          <a:solidFill>
                            <a:schemeClr val="bg1"/>
                          </a:solidFill>
                        </a:ln>
                      </wps:spPr>
                      <wps:txbx>
                        <w:txbxContent>
                          <w:p w14:paraId="3929979E" w14:textId="77777777" w:rsidR="00922363" w:rsidRDefault="00922363" w:rsidP="003B5A2E">
                            <w:pPr>
                              <w:rPr>
                                <w:lang w:val="uk-UA"/>
                              </w:rPr>
                            </w:pPr>
                            <w:r>
                              <w:rPr>
                                <w:lang w:val="uk-UA"/>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646F2EB" id="Надпись 16" o:spid="_x0000_s1030" type="#_x0000_t202" style="position:absolute;left:0;text-align:left;margin-left:-18.8pt;margin-top:36.95pt;width:24.8pt;height:21pt;z-index:25168076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" fillcolor="white [3201]" strokecolor="white [3212]" strokeweight=".5pt">
                <v:path arrowok="t"/>
                <v:textbox>
                  <w:txbxContent>
                    <w:p w14:paraId="3929979E" w14:textId="77777777" w:rsidR="00922363" w:rsidRDefault="00922363" w:rsidP="003B5A2E">
                      <w:pPr>
                        <w:rPr>
                          <w:lang w:val="uk-UA"/>
                        </w:rPr>
                      </w:pPr>
                      <w:r>
                        <w:rPr>
                          <w:lang w:val="uk-UA"/>
                        </w:rPr>
                        <w:t>5</w:t>
                      </w:r>
                    </w:p>
                  </w:txbxContent>
                </v:textbox>
                <w10:wrap anchorx="margin"/>
              </v:shape>
            </w:pict>
          </mc:Fallback>
        </mc:AlternateContent>
      </w:r>
      <w:r>
        <w:rPr>
          <w:rFonts w:ascii="Times New Roman" w:hAnsi="Times New Roman" w:cs="Times New Roman"/>
          <w:bCs/>
          <w:sz w:val="28"/>
          <w:szCs w:val="28"/>
          <w:lang w:val="uk-UA"/>
        </w:rPr>
        <w:t>Київ – 2021 року</w:t>
      </w:r>
      <w:r>
        <w:rPr>
          <w:noProof/>
          <w:lang w:val="uk-UA" w:eastAsia="uk-UA"/>
        </w:rPr>
        <mc:AlternateContent>
          <mc:Choice Requires="wps">
            <w:drawing>
              <wp:anchor distT="0" distB="0" distL="114300" distR="114300" simplePos="0" relativeHeight="251678720" behindDoc="0" locked="0" layoutInCell="1" allowOverlap="1" wp14:anchorId="6EEFC46D" wp14:editId="7F4F866D">
                <wp:simplePos x="0" y="0"/>
                <wp:positionH relativeFrom="rightMargin">
                  <wp:posOffset>-29210</wp:posOffset>
                </wp:positionH>
                <wp:positionV relativeFrom="paragraph">
                  <wp:posOffset>394335</wp:posOffset>
                </wp:positionV>
                <wp:extent cx="238125" cy="266700"/>
                <wp:effectExtent l="0" t="0" r="28575" b="1905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2070E7E4" w14:textId="77777777" w:rsidR="00922363" w:rsidRDefault="00922363" w:rsidP="003B5A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EFC46D" id="Надпись 15" o:spid="_x0000_s1031" type="#_x0000_t202" style="position:absolute;left:0;text-align:left;margin-left:-2.3pt;margin-top:31.05pt;width:18.75pt;height:21pt;z-index:2516787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" fillcolor="white [3201]" strokecolor="white [3212]" strokeweight=".5pt">
                <v:path arrowok="t"/>
                <v:textbox>
                  <w:txbxContent>
                    <w:p w14:paraId="2070E7E4" w14:textId="77777777" w:rsidR="00922363" w:rsidRDefault="00922363" w:rsidP="003B5A2E"/>
                  </w:txbxContent>
                </v:textbox>
                <w10:wrap anchorx="margin"/>
              </v:shape>
            </w:pict>
          </mc:Fallback>
        </mc:AlternateContent>
      </w:r>
      <w:r>
        <w:rPr>
          <w:noProof/>
          <w:lang w:val="uk-UA" w:eastAsia="uk-UA"/>
        </w:rPr>
        <mc:AlternateContent>
          <mc:Choice Requires="wps">
            <w:drawing>
              <wp:anchor distT="0" distB="0" distL="114300" distR="114300" simplePos="0" relativeHeight="251679744" behindDoc="0" locked="0" layoutInCell="1" allowOverlap="1" wp14:anchorId="28E4F51E" wp14:editId="729C3A91">
                <wp:simplePos x="0" y="0"/>
                <wp:positionH relativeFrom="rightMargin">
                  <wp:posOffset>56515</wp:posOffset>
                </wp:positionH>
                <wp:positionV relativeFrom="paragraph">
                  <wp:posOffset>201295</wp:posOffset>
                </wp:positionV>
                <wp:extent cx="238125" cy="266700"/>
                <wp:effectExtent l="0" t="0" r="28575" b="1905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1C158914" w14:textId="77777777" w:rsidR="00922363" w:rsidRDefault="00922363" w:rsidP="003B5A2E">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8E4F51E" id="Надпись 14" o:spid="_x0000_s1032" type="#_x0000_t202" style="position:absolute;left:0;text-align:left;margin-left:4.45pt;margin-top:15.85pt;width:18.75pt;height:21pt;z-index:25167974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" fillcolor="white [3201]" strokecolor="white [3212]" strokeweight=".5pt">
                <v:path arrowok="t"/>
                <v:textbox>
                  <w:txbxContent>
                    <w:p w14:paraId="1C158914" w14:textId="77777777" w:rsidR="00922363" w:rsidRDefault="00922363" w:rsidP="003B5A2E">
                      <w:pPr>
                        <w:rPr>
                          <w:lang w:val="uk-UA"/>
                        </w:rPr>
                      </w:pPr>
                    </w:p>
                  </w:txbxContent>
                </v:textbox>
                <w10:wrap anchorx="margin"/>
              </v:shape>
            </w:pict>
          </mc:Fallback>
        </mc:AlternateContent>
      </w:r>
    </w:p>
    <w:p w14:paraId="1CBDFA4D" w14:textId="77777777" w:rsidR="003B5A2E" w:rsidRDefault="003B5A2E" w:rsidP="003B5A2E">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14:paraId="3F38251A" w14:textId="5080383E" w:rsidR="003B5A2E" w:rsidRDefault="00D91FF8" w:rsidP="00D91FF8">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1F3C95A" w14:textId="77777777" w:rsidR="00D91FF8" w:rsidRDefault="00D91FF8" w:rsidP="003B5A2E">
      <w:pPr>
        <w:jc w:val="center"/>
        <w:rPr>
          <w:rFonts w:ascii="Times New Roman" w:hAnsi="Times New Roman" w:cs="Times New Roman"/>
          <w:sz w:val="28"/>
          <w:szCs w:val="28"/>
          <w:lang w:val="uk-UA"/>
        </w:rPr>
      </w:pPr>
    </w:p>
    <w:p w14:paraId="67F43B12" w14:textId="061F3D92" w:rsidR="003B5A2E" w:rsidRDefault="00C02BD8" w:rsidP="003B5A2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Магістерську дисертацію</w:t>
      </w:r>
      <w:r w:rsidR="003B5A2E">
        <w:rPr>
          <w:rFonts w:ascii="Times New Roman" w:hAnsi="Times New Roman" w:cs="Times New Roman"/>
          <w:sz w:val="28"/>
          <w:szCs w:val="28"/>
          <w:lang w:val="uk-UA"/>
        </w:rPr>
        <w:t xml:space="preserve"> викладено на </w:t>
      </w:r>
      <w:r w:rsidR="003B5A2E" w:rsidRPr="00C02BD8">
        <w:rPr>
          <w:rFonts w:ascii="Times New Roman" w:hAnsi="Times New Roman" w:cs="Times New Roman"/>
          <w:sz w:val="28"/>
          <w:szCs w:val="28"/>
          <w:lang w:val="uk-UA"/>
        </w:rPr>
        <w:t>103</w:t>
      </w:r>
      <w:r w:rsidR="003B5A2E">
        <w:rPr>
          <w:rFonts w:ascii="Times New Roman" w:hAnsi="Times New Roman" w:cs="Times New Roman"/>
          <w:sz w:val="28"/>
          <w:szCs w:val="28"/>
          <w:lang w:val="uk-UA"/>
        </w:rPr>
        <w:t xml:space="preserve"> сторінках друкованого тексту. </w:t>
      </w:r>
      <w:r w:rsidR="003B5A2E" w:rsidRPr="00C02BD8">
        <w:rPr>
          <w:rFonts w:ascii="Times New Roman" w:hAnsi="Times New Roman" w:cs="Times New Roman"/>
          <w:sz w:val="28"/>
          <w:szCs w:val="28"/>
          <w:lang w:val="uk-UA"/>
        </w:rPr>
        <w:t xml:space="preserve">Складається зі вступу, переліку скорочень, семи розділів, висновків, переліку посилань, </w:t>
      </w:r>
      <w:r w:rsidRPr="00C02BD8">
        <w:rPr>
          <w:rFonts w:ascii="Times New Roman" w:hAnsi="Times New Roman" w:cs="Times New Roman"/>
          <w:sz w:val="28"/>
          <w:szCs w:val="28"/>
          <w:lang w:val="uk-UA"/>
        </w:rPr>
        <w:t>6</w:t>
      </w:r>
      <w:r w:rsidR="003B5A2E" w:rsidRPr="00C02BD8">
        <w:rPr>
          <w:rFonts w:ascii="Times New Roman" w:hAnsi="Times New Roman" w:cs="Times New Roman"/>
          <w:sz w:val="28"/>
          <w:szCs w:val="28"/>
          <w:lang w:val="uk-UA"/>
        </w:rPr>
        <w:t xml:space="preserve"> рисунків, </w:t>
      </w:r>
      <w:r w:rsidRPr="00C02BD8">
        <w:rPr>
          <w:rFonts w:ascii="Times New Roman" w:hAnsi="Times New Roman" w:cs="Times New Roman"/>
          <w:sz w:val="28"/>
          <w:szCs w:val="28"/>
          <w:lang w:val="uk-UA"/>
        </w:rPr>
        <w:t>29</w:t>
      </w:r>
      <w:r w:rsidR="003B5A2E" w:rsidRPr="00C02BD8">
        <w:rPr>
          <w:rFonts w:ascii="Times New Roman" w:hAnsi="Times New Roman" w:cs="Times New Roman"/>
          <w:sz w:val="28"/>
          <w:szCs w:val="28"/>
          <w:lang w:val="uk-UA"/>
        </w:rPr>
        <w:t xml:space="preserve"> таблиць, </w:t>
      </w:r>
      <w:r w:rsidR="00CE2829">
        <w:rPr>
          <w:rFonts w:ascii="Times New Roman" w:hAnsi="Times New Roman" w:cs="Times New Roman"/>
          <w:sz w:val="28"/>
          <w:szCs w:val="28"/>
          <w:lang w:val="uk-UA"/>
        </w:rPr>
        <w:t>51</w:t>
      </w:r>
      <w:r w:rsidRPr="00C02BD8">
        <w:rPr>
          <w:rFonts w:ascii="Times New Roman" w:hAnsi="Times New Roman" w:cs="Times New Roman"/>
          <w:sz w:val="28"/>
          <w:szCs w:val="28"/>
          <w:lang w:val="uk-UA"/>
        </w:rPr>
        <w:t xml:space="preserve"> посилання</w:t>
      </w:r>
      <w:r w:rsidR="003B5A2E" w:rsidRPr="00C02BD8">
        <w:rPr>
          <w:rFonts w:ascii="Times New Roman" w:hAnsi="Times New Roman" w:cs="Times New Roman"/>
          <w:sz w:val="28"/>
          <w:szCs w:val="28"/>
          <w:lang w:val="uk-UA"/>
        </w:rPr>
        <w:t>.</w:t>
      </w:r>
    </w:p>
    <w:p w14:paraId="1F8B1F92" w14:textId="7EFA5C3A" w:rsidR="003B5A2E" w:rsidRDefault="003B5A2E" w:rsidP="003B5A2E">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Метою роботи</w:t>
      </w:r>
      <w:r>
        <w:rPr>
          <w:rFonts w:ascii="Times New Roman" w:hAnsi="Times New Roman" w:cs="Times New Roman"/>
          <w:sz w:val="28"/>
          <w:szCs w:val="28"/>
          <w:lang w:val="uk-UA"/>
        </w:rPr>
        <w:t xml:space="preserve"> є проектування виробництва ізольованої лінії гемопоетичних стовбурових клітин з периферичної крові людини для аутологічної трансплантації. </w:t>
      </w:r>
    </w:p>
    <w:p w14:paraId="5A00F27B" w14:textId="3F3091E7" w:rsidR="002B52B2" w:rsidRDefault="002B52B2" w:rsidP="002B52B2">
      <w:pPr>
        <w:spacing w:after="0" w:line="360" w:lineRule="auto"/>
        <w:ind w:firstLine="567"/>
        <w:jc w:val="both"/>
        <w:rPr>
          <w:rFonts w:ascii="Times New Roman" w:hAnsi="Times New Roman" w:cs="Times New Roman"/>
          <w:sz w:val="28"/>
          <w:szCs w:val="28"/>
          <w:lang w:val="uk-UA"/>
        </w:rPr>
      </w:pPr>
      <w:r w:rsidRPr="003D1D20">
        <w:rPr>
          <w:rFonts w:ascii="Times New Roman" w:hAnsi="Times New Roman" w:cs="Times New Roman"/>
          <w:color w:val="0D0D0D" w:themeColor="text1" w:themeTint="F2"/>
          <w:sz w:val="28"/>
          <w:szCs w:val="28"/>
          <w:lang w:val="uk-UA"/>
        </w:rPr>
        <w:t xml:space="preserve">В проєкті наведено обгрунтування вибору технологічної схеми, розроблено  </w:t>
      </w:r>
      <w:r>
        <w:rPr>
          <w:rFonts w:ascii="Times New Roman" w:hAnsi="Times New Roman" w:cs="Times New Roman"/>
          <w:sz w:val="28"/>
          <w:szCs w:val="28"/>
          <w:lang w:val="uk-UA"/>
        </w:rPr>
        <w:t>апаратурну схему, креслення біореактора та схему автоматизації стадії культивування. Здійснено технологічний, конструктивний та тепловий розрахунки біореактора.</w:t>
      </w:r>
      <w:r w:rsidRPr="002B52B2">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Розроблено стартап-проект виробництва препарату на основі ізольованої лінії стовбурових клітин з крові.</w:t>
      </w:r>
    </w:p>
    <w:p w14:paraId="36C3523A" w14:textId="5C5BE335" w:rsidR="003B5A2E" w:rsidRDefault="003B5A2E" w:rsidP="003B5A2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Перевагою даної технології є зниження праце- та матеріаломісткості виробництва, мінімізація накопичення в клітинах  мутацій  за рахунок заміни декількох пасажувань одним циклом культивування ГСК у біореакторі, як наслідок – зниження собівартості препарату;  використання сучасної апаратури та повна автоматизація технологічного процесу, що зводить до мінімуму ризик контамінації. </w:t>
      </w:r>
    </w:p>
    <w:p w14:paraId="7E363E6D" w14:textId="74B214C0" w:rsidR="003B5A2E" w:rsidRDefault="003B5A2E" w:rsidP="003B5A2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Запропонований склад поживного середовища із замінником ембріональної бичачої сироватки дає змогу уникнути потрапляння тваринних клітин та інших антигенів до організму людини, при цьому забезпечуючи максимальний вихід біомаси і титру активних клітин.</w:t>
      </w:r>
    </w:p>
    <w:p w14:paraId="4A35AF10" w14:textId="6ED2F6B1" w:rsidR="00C02BD8" w:rsidRDefault="00C02BD8" w:rsidP="003B5A2E">
      <w:pPr>
        <w:spacing w:after="0" w:line="360" w:lineRule="auto"/>
        <w:ind w:firstLine="567"/>
        <w:jc w:val="both"/>
        <w:rPr>
          <w:rFonts w:ascii="Times New Roman" w:hAnsi="Times New Roman" w:cs="Times New Roman"/>
          <w:sz w:val="28"/>
          <w:szCs w:val="28"/>
          <w:lang w:val="uk-UA"/>
        </w:rPr>
      </w:pPr>
    </w:p>
    <w:p w14:paraId="196240F4" w14:textId="77777777" w:rsidR="003D1D20" w:rsidRDefault="003D1D20" w:rsidP="003B5A2E">
      <w:pPr>
        <w:spacing w:after="0" w:line="360" w:lineRule="auto"/>
        <w:ind w:firstLine="567"/>
        <w:jc w:val="both"/>
        <w:rPr>
          <w:rFonts w:ascii="Times New Roman" w:hAnsi="Times New Roman" w:cs="Times New Roman"/>
          <w:sz w:val="28"/>
          <w:szCs w:val="28"/>
          <w:lang w:val="uk-UA"/>
        </w:rPr>
      </w:pPr>
    </w:p>
    <w:p w14:paraId="2D965D7C" w14:textId="3ACF5A20" w:rsidR="003B5A2E" w:rsidRDefault="00D91FF8" w:rsidP="00D91FF8">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84864" behindDoc="0" locked="0" layoutInCell="1" allowOverlap="1" wp14:anchorId="6E7FAF21" wp14:editId="1E2EC079">
                <wp:simplePos x="0" y="0"/>
                <wp:positionH relativeFrom="margin">
                  <wp:align>right</wp:align>
                </wp:positionH>
                <wp:positionV relativeFrom="paragraph">
                  <wp:posOffset>1232535</wp:posOffset>
                </wp:positionV>
                <wp:extent cx="238125" cy="266700"/>
                <wp:effectExtent l="0" t="0" r="28575" b="19050"/>
                <wp:wrapNone/>
                <wp:docPr id="746" name="Надпись 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726716E0" w14:textId="77777777" w:rsidR="00922363" w:rsidRDefault="00922363" w:rsidP="00C02BD8">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7FAF21" id="Надпись 746" o:spid="_x0000_s1034" type="#_x0000_t202" style="position:absolute;left:0;text-align:left;margin-left:-32.45pt;margin-top:97.05pt;width:18.75pt;height:21pt;z-index:2516848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" fillcolor="white [3201]" strokecolor="white [3212]" strokeweight=".5pt">
                <v:path arrowok="t"/>
                <v:textbox>
                  <w:txbxContent>
                    <w:p w14:paraId="726716E0" w14:textId="77777777" w:rsidR="00922363" w:rsidRDefault="00922363" w:rsidP="00C02BD8">
                      <w:r>
                        <w:t>6</w:t>
                      </w:r>
                    </w:p>
                  </w:txbxContent>
                </v:textbox>
                <w10:wrap anchorx="margin"/>
              </v:shape>
            </w:pict>
          </mc:Fallback>
        </mc:AlternateContent>
      </w:r>
      <w:r w:rsidR="003B5A2E">
        <w:rPr>
          <w:rFonts w:ascii="Times New Roman" w:hAnsi="Times New Roman" w:cs="Times New Roman"/>
          <w:sz w:val="28"/>
          <w:szCs w:val="28"/>
          <w:lang w:val="uk-UA"/>
        </w:rPr>
        <w:t>ГЕМОПОЕТИЧНІ СТОВУБРОВІ КЛІТИНИ, ПРЕПАРАТ, ІЗОЛЬОВАНА ЛІНІЯ, КУЛЬТИВУВАННЯ, ГЕМОПОЕЗ, ПРОЛІФЕРАЦІЯ,</w:t>
      </w:r>
      <w:r w:rsidR="002B52B2">
        <w:rPr>
          <w:rFonts w:ascii="Times New Roman" w:hAnsi="Times New Roman" w:cs="Times New Roman"/>
          <w:sz w:val="28"/>
          <w:szCs w:val="28"/>
          <w:lang w:val="uk-UA"/>
        </w:rPr>
        <w:t xml:space="preserve"> </w:t>
      </w:r>
      <w:r w:rsidR="003B5A2E">
        <w:rPr>
          <w:rFonts w:ascii="Times New Roman" w:hAnsi="Times New Roman" w:cs="Times New Roman"/>
          <w:sz w:val="28"/>
          <w:szCs w:val="28"/>
          <w:lang w:val="uk-UA"/>
        </w:rPr>
        <w:t>КРІОКОНСЕРВАЦІЯ, АУТОЛОГІЧНА ТРАНСПЛАНТАЦІЯ</w:t>
      </w:r>
    </w:p>
    <w:p w14:paraId="7C8D1FD5" w14:textId="3BAB6F08" w:rsidR="003B5A2E" w:rsidRDefault="003B5A2E" w:rsidP="003B5A2E">
      <w:pPr>
        <w:spacing w:after="0" w:line="360" w:lineRule="auto"/>
        <w:ind w:firstLine="567"/>
        <w:jc w:val="both"/>
        <w:rPr>
          <w:rFonts w:ascii="Times New Roman" w:hAnsi="Times New Roman" w:cs="Times New Roman"/>
          <w:sz w:val="28"/>
          <w:szCs w:val="28"/>
          <w:lang w:val="uk-UA"/>
        </w:rPr>
      </w:pPr>
    </w:p>
    <w:p w14:paraId="4D0B1AA6" w14:textId="77777777" w:rsidR="003B5A2E" w:rsidRPr="00C02BD8" w:rsidRDefault="003B5A2E" w:rsidP="00C02BD8">
      <w:pPr>
        <w:spacing w:after="0" w:line="360" w:lineRule="auto"/>
        <w:ind w:firstLine="567"/>
        <w:jc w:val="center"/>
        <w:rPr>
          <w:rFonts w:ascii="Times New Roman" w:hAnsi="Times New Roman" w:cs="Times New Roman"/>
          <w:b/>
          <w:sz w:val="28"/>
          <w:szCs w:val="28"/>
          <w:lang w:val="uk-UA"/>
        </w:rPr>
      </w:pPr>
      <w:r w:rsidRPr="00C02BD8">
        <w:rPr>
          <w:rFonts w:ascii="Times New Roman" w:hAnsi="Times New Roman" w:cs="Times New Roman"/>
          <w:b/>
          <w:sz w:val="28"/>
          <w:szCs w:val="28"/>
          <w:lang w:val="uk-UA"/>
        </w:rPr>
        <w:lastRenderedPageBreak/>
        <w:t>ABSTRACT</w:t>
      </w:r>
    </w:p>
    <w:p w14:paraId="3E0A3E47" w14:textId="77777777" w:rsidR="003B5A2E" w:rsidRDefault="003B5A2E" w:rsidP="003B5A2E">
      <w:pPr>
        <w:spacing w:after="0" w:line="360" w:lineRule="auto"/>
        <w:ind w:firstLine="567"/>
        <w:jc w:val="both"/>
        <w:rPr>
          <w:rFonts w:ascii="Times New Roman" w:hAnsi="Times New Roman" w:cs="Times New Roman"/>
          <w:sz w:val="28"/>
          <w:szCs w:val="28"/>
          <w:lang w:val="uk-UA"/>
        </w:rPr>
      </w:pPr>
    </w:p>
    <w:p w14:paraId="029AABEA" w14:textId="77777777" w:rsidR="00D91FF8" w:rsidRPr="003B5A2E" w:rsidRDefault="00D91FF8" w:rsidP="003B5A2E">
      <w:pPr>
        <w:spacing w:after="0" w:line="360" w:lineRule="auto"/>
        <w:ind w:firstLine="567"/>
        <w:jc w:val="both"/>
        <w:rPr>
          <w:rFonts w:ascii="Times New Roman" w:hAnsi="Times New Roman" w:cs="Times New Roman"/>
          <w:sz w:val="28"/>
          <w:szCs w:val="28"/>
          <w:lang w:val="uk-UA"/>
        </w:rPr>
      </w:pPr>
    </w:p>
    <w:p w14:paraId="2A03F9D1" w14:textId="7D20C120" w:rsidR="00C02BD8" w:rsidRDefault="00C02BD8" w:rsidP="003B5A2E">
      <w:pPr>
        <w:spacing w:after="0" w:line="360" w:lineRule="auto"/>
        <w:ind w:firstLine="567"/>
        <w:jc w:val="both"/>
        <w:rPr>
          <w:rFonts w:ascii="Times New Roman" w:hAnsi="Times New Roman" w:cs="Times New Roman"/>
          <w:sz w:val="28"/>
          <w:szCs w:val="28"/>
          <w:lang w:val="uk-UA"/>
        </w:rPr>
      </w:pPr>
      <w:r w:rsidRPr="00C02BD8">
        <w:rPr>
          <w:rFonts w:ascii="Times New Roman" w:hAnsi="Times New Roman" w:cs="Times New Roman"/>
          <w:sz w:val="28"/>
          <w:szCs w:val="28"/>
          <w:lang w:val="uk-UA"/>
        </w:rPr>
        <w:t>The master's dissertation is presented on 105 pages of printed text. It consists of an introduction, a list of abbreviations, seven chapters, conclusions, a list of refe</w:t>
      </w:r>
      <w:r w:rsidR="00CE2829">
        <w:rPr>
          <w:rFonts w:ascii="Times New Roman" w:hAnsi="Times New Roman" w:cs="Times New Roman"/>
          <w:sz w:val="28"/>
          <w:szCs w:val="28"/>
          <w:lang w:val="uk-UA"/>
        </w:rPr>
        <w:t>rences, 6 figures, 29 tables, 51</w:t>
      </w:r>
      <w:r w:rsidRPr="00C02BD8">
        <w:rPr>
          <w:rFonts w:ascii="Times New Roman" w:hAnsi="Times New Roman" w:cs="Times New Roman"/>
          <w:sz w:val="28"/>
          <w:szCs w:val="28"/>
          <w:lang w:val="uk-UA"/>
        </w:rPr>
        <w:t xml:space="preserve"> references.</w:t>
      </w:r>
    </w:p>
    <w:p w14:paraId="0F543ACD" w14:textId="77777777" w:rsidR="00D91FF8" w:rsidRPr="00D91FF8" w:rsidRDefault="00D91FF8" w:rsidP="00D91FF8">
      <w:pPr>
        <w:spacing w:after="0" w:line="360" w:lineRule="auto"/>
        <w:ind w:firstLine="567"/>
        <w:jc w:val="both"/>
        <w:rPr>
          <w:rFonts w:ascii="Times New Roman" w:hAnsi="Times New Roman" w:cs="Times New Roman"/>
          <w:sz w:val="28"/>
          <w:szCs w:val="28"/>
          <w:lang w:val="uk-UA"/>
        </w:rPr>
      </w:pPr>
      <w:r w:rsidRPr="00D91FF8">
        <w:rPr>
          <w:rFonts w:ascii="Times New Roman" w:hAnsi="Times New Roman" w:cs="Times New Roman"/>
          <w:sz w:val="28"/>
          <w:szCs w:val="28"/>
          <w:lang w:val="uk-UA"/>
        </w:rPr>
        <w:t>The aim of the work is to design the production of an isolated line of hematopoietic stem cells from human peripheral blood for autologous transplantation.</w:t>
      </w:r>
    </w:p>
    <w:p w14:paraId="2D609567" w14:textId="77777777" w:rsidR="00D91FF8" w:rsidRPr="00D91FF8" w:rsidRDefault="00D91FF8" w:rsidP="00D91FF8">
      <w:pPr>
        <w:spacing w:after="0" w:line="360" w:lineRule="auto"/>
        <w:ind w:firstLine="567"/>
        <w:jc w:val="both"/>
        <w:rPr>
          <w:rFonts w:ascii="Times New Roman" w:hAnsi="Times New Roman" w:cs="Times New Roman"/>
          <w:sz w:val="28"/>
          <w:szCs w:val="28"/>
          <w:lang w:val="uk-UA"/>
        </w:rPr>
      </w:pPr>
      <w:r w:rsidRPr="00D91FF8">
        <w:rPr>
          <w:rFonts w:ascii="Times New Roman" w:hAnsi="Times New Roman" w:cs="Times New Roman"/>
          <w:sz w:val="28"/>
          <w:szCs w:val="28"/>
          <w:lang w:val="uk-UA"/>
        </w:rPr>
        <w:t>The project provides a rationale for the choice of technological scheme, developed a hardware scheme, drawings of the bioreactor and the scheme of automation of the cultivation stage. Technological, constructive and thermal calculations of the bioreactor were performed. A startup project for the production of the drug based on an isolated stem cell line from blood has been developed.</w:t>
      </w:r>
    </w:p>
    <w:p w14:paraId="6D505C78" w14:textId="11A49B03" w:rsidR="00D91FF8" w:rsidRPr="00D91FF8" w:rsidRDefault="00D91FF8" w:rsidP="00D91FF8">
      <w:pPr>
        <w:spacing w:after="0" w:line="360" w:lineRule="auto"/>
        <w:ind w:firstLine="567"/>
        <w:jc w:val="both"/>
        <w:rPr>
          <w:rFonts w:ascii="Times New Roman" w:hAnsi="Times New Roman" w:cs="Times New Roman"/>
          <w:sz w:val="28"/>
          <w:szCs w:val="28"/>
          <w:lang w:val="uk-UA"/>
        </w:rPr>
      </w:pPr>
      <w:r w:rsidRPr="00D91FF8">
        <w:rPr>
          <w:rFonts w:ascii="Times New Roman" w:hAnsi="Times New Roman" w:cs="Times New Roman"/>
          <w:sz w:val="28"/>
          <w:szCs w:val="28"/>
          <w:lang w:val="uk-UA"/>
        </w:rPr>
        <w:t xml:space="preserve">The advantage of this technology is the reduction of labor and material consumption of production, minimization of accumulation of mutations in cells by replacing several passages with one cycle of HSC cultivation in a bioreactor, as a </w:t>
      </w:r>
      <w:r>
        <w:rPr>
          <w:rFonts w:ascii="Times New Roman" w:hAnsi="Times New Roman" w:cs="Times New Roman"/>
          <w:sz w:val="28"/>
          <w:szCs w:val="28"/>
          <w:lang w:val="uk-UA"/>
        </w:rPr>
        <w:t xml:space="preserve">   </w:t>
      </w:r>
      <w:r w:rsidRPr="00D91FF8">
        <w:rPr>
          <w:rFonts w:ascii="Times New Roman" w:hAnsi="Times New Roman" w:cs="Times New Roman"/>
          <w:sz w:val="28"/>
          <w:szCs w:val="28"/>
          <w:lang w:val="uk-UA"/>
        </w:rPr>
        <w:t xml:space="preserve">result </w:t>
      </w:r>
      <w:r>
        <w:rPr>
          <w:rFonts w:ascii="Times New Roman" w:hAnsi="Times New Roman" w:cs="Times New Roman"/>
          <w:sz w:val="28"/>
          <w:szCs w:val="28"/>
          <w:lang w:val="uk-UA"/>
        </w:rPr>
        <w:t>–</w:t>
      </w:r>
      <w:r w:rsidRPr="00D91FF8">
        <w:rPr>
          <w:rFonts w:ascii="Times New Roman" w:hAnsi="Times New Roman" w:cs="Times New Roman"/>
          <w:sz w:val="28"/>
          <w:szCs w:val="28"/>
          <w:lang w:val="uk-UA"/>
        </w:rPr>
        <w:t xml:space="preserve"> reducing the cost of the drug; use of modern equipment and full automation of the technological process, which minimizes the risk of contamination.</w:t>
      </w:r>
    </w:p>
    <w:p w14:paraId="709FA981" w14:textId="3EF84F72" w:rsidR="003B5A2E" w:rsidRDefault="00D91FF8" w:rsidP="00D91FF8">
      <w:pPr>
        <w:spacing w:after="0" w:line="360" w:lineRule="auto"/>
        <w:ind w:firstLine="567"/>
        <w:jc w:val="both"/>
        <w:rPr>
          <w:rFonts w:ascii="Times New Roman" w:hAnsi="Times New Roman" w:cs="Times New Roman"/>
          <w:sz w:val="28"/>
          <w:szCs w:val="28"/>
          <w:lang w:val="uk-UA"/>
        </w:rPr>
      </w:pPr>
      <w:r w:rsidRPr="00D91FF8">
        <w:rPr>
          <w:rFonts w:ascii="Times New Roman" w:hAnsi="Times New Roman" w:cs="Times New Roman"/>
          <w:sz w:val="28"/>
          <w:szCs w:val="28"/>
          <w:lang w:val="uk-UA"/>
        </w:rPr>
        <w:t>The proposed composition of the nutrient medium with a substitute for embryonic bovine serum makes it possible to avoid the entry of animal cells and other antigens into the human body, while ensuring maximum yield of biomass and titer of active cells.</w:t>
      </w:r>
    </w:p>
    <w:p w14:paraId="3836AB9B" w14:textId="77777777" w:rsidR="00C02BD8" w:rsidRDefault="00C02BD8" w:rsidP="003B5A2E">
      <w:pPr>
        <w:spacing w:after="0" w:line="360" w:lineRule="auto"/>
        <w:ind w:firstLine="567"/>
        <w:jc w:val="both"/>
        <w:rPr>
          <w:rFonts w:ascii="Times New Roman" w:hAnsi="Times New Roman" w:cs="Times New Roman"/>
          <w:sz w:val="28"/>
          <w:szCs w:val="28"/>
          <w:lang w:val="uk-UA"/>
        </w:rPr>
      </w:pPr>
    </w:p>
    <w:p w14:paraId="07F6A450" w14:textId="77777777" w:rsidR="00D91FF8" w:rsidRPr="003B5A2E" w:rsidRDefault="00D91FF8" w:rsidP="003B5A2E">
      <w:pPr>
        <w:spacing w:after="0" w:line="360" w:lineRule="auto"/>
        <w:ind w:firstLine="567"/>
        <w:jc w:val="both"/>
        <w:rPr>
          <w:rFonts w:ascii="Times New Roman" w:hAnsi="Times New Roman" w:cs="Times New Roman"/>
          <w:sz w:val="28"/>
          <w:szCs w:val="28"/>
          <w:lang w:val="uk-UA"/>
        </w:rPr>
      </w:pPr>
    </w:p>
    <w:p w14:paraId="246228F6" w14:textId="77777777" w:rsidR="003B5A2E" w:rsidRDefault="003B5A2E" w:rsidP="00D91FF8">
      <w:pPr>
        <w:spacing w:after="0" w:line="360" w:lineRule="auto"/>
        <w:ind w:firstLine="567"/>
        <w:jc w:val="center"/>
        <w:rPr>
          <w:rFonts w:ascii="Times New Roman" w:hAnsi="Times New Roman" w:cs="Times New Roman"/>
          <w:sz w:val="28"/>
          <w:szCs w:val="28"/>
          <w:lang w:val="uk-UA"/>
        </w:rPr>
      </w:pPr>
      <w:r w:rsidRPr="003B5A2E">
        <w:rPr>
          <w:rFonts w:ascii="Times New Roman" w:hAnsi="Times New Roman" w:cs="Times New Roman"/>
          <w:sz w:val="28"/>
          <w:szCs w:val="28"/>
          <w:lang w:val="uk-UA"/>
        </w:rPr>
        <w:t xml:space="preserve">HEMOPOETIC STEM CELLS, DRUG, </w:t>
      </w:r>
      <w:r w:rsidR="00C02BD8">
        <w:rPr>
          <w:rFonts w:ascii="Times New Roman" w:hAnsi="Times New Roman" w:cs="Times New Roman"/>
          <w:sz w:val="28"/>
          <w:szCs w:val="28"/>
          <w:lang w:val="uk-UA"/>
        </w:rPr>
        <w:t>ISО</w:t>
      </w:r>
      <w:r w:rsidRPr="003B5A2E">
        <w:rPr>
          <w:rFonts w:ascii="Times New Roman" w:hAnsi="Times New Roman" w:cs="Times New Roman"/>
          <w:sz w:val="28"/>
          <w:szCs w:val="28"/>
          <w:lang w:val="uk-UA"/>
        </w:rPr>
        <w:t>LATED LINE, CULTIVATION, HEMOPOESIS, PROLIFERATION,</w:t>
      </w:r>
      <w:r w:rsidR="00C02BD8">
        <w:rPr>
          <w:rFonts w:ascii="Times New Roman" w:hAnsi="Times New Roman" w:cs="Times New Roman"/>
          <w:sz w:val="28"/>
          <w:szCs w:val="28"/>
          <w:lang w:val="uk-UA"/>
        </w:rPr>
        <w:t xml:space="preserve"> </w:t>
      </w:r>
      <w:r w:rsidRPr="003B5A2E">
        <w:rPr>
          <w:rFonts w:ascii="Times New Roman" w:hAnsi="Times New Roman" w:cs="Times New Roman"/>
          <w:sz w:val="28"/>
          <w:szCs w:val="28"/>
          <w:lang w:val="uk-UA"/>
        </w:rPr>
        <w:t>CRYOCONSERVATION, AUTOLOGICAL TRANSPLANTATION</w:t>
      </w:r>
    </w:p>
    <w:p w14:paraId="54EE9104" w14:textId="699B9D70" w:rsidR="003D1D20" w:rsidRDefault="00D91FF8" w:rsidP="003B5A2E">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72DB7EC7" w14:textId="77777777" w:rsidR="00D91FF8" w:rsidRDefault="00D91FF8" w:rsidP="003B5A2E">
      <w:pPr>
        <w:pStyle w:val="a3"/>
        <w:spacing w:line="360" w:lineRule="auto"/>
        <w:jc w:val="center"/>
        <w:rPr>
          <w:rFonts w:ascii="Times New Roman" w:hAnsi="Times New Roman" w:cs="Times New Roman"/>
          <w:b/>
          <w:sz w:val="28"/>
          <w:szCs w:val="28"/>
          <w:lang w:val="uk-UA"/>
        </w:rPr>
      </w:pPr>
    </w:p>
    <w:p w14:paraId="73D54FC3" w14:textId="77777777" w:rsidR="003B5A2E" w:rsidRDefault="00C02BD8" w:rsidP="003B5A2E">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86912" behindDoc="0" locked="0" layoutInCell="1" allowOverlap="1" wp14:anchorId="30210FC2" wp14:editId="7F665725">
                <wp:simplePos x="0" y="0"/>
                <wp:positionH relativeFrom="margin">
                  <wp:align>right</wp:align>
                </wp:positionH>
                <wp:positionV relativeFrom="paragraph">
                  <wp:posOffset>389890</wp:posOffset>
                </wp:positionV>
                <wp:extent cx="238125" cy="266700"/>
                <wp:effectExtent l="0" t="0" r="28575" b="19050"/>
                <wp:wrapNone/>
                <wp:docPr id="747" name="Надпись 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3D577754" w14:textId="77777777" w:rsidR="00922363" w:rsidRDefault="00922363" w:rsidP="00C02BD8">
                            <w: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0210FC2" id="Надпись 747" o:spid="_x0000_s1034" type="#_x0000_t202" style="position:absolute;left:0;text-align:left;margin-left:-32.45pt;margin-top:30.7pt;width:18.75pt;height:21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" fillcolor="white [3201]" strokecolor="white [3212]" strokeweight=".5pt">
                <v:path arrowok="t"/>
                <v:textbox>
                  <w:txbxContent>
                    <w:p w14:paraId="3D577754" w14:textId="77777777" w:rsidR="00922363" w:rsidRDefault="00922363" w:rsidP="00C02BD8">
                      <w:r>
                        <w:t>7</w:t>
                      </w:r>
                    </w:p>
                  </w:txbxContent>
                </v:textbox>
                <w10:wrap anchorx="margin"/>
              </v:shape>
            </w:pict>
          </mc:Fallback>
        </mc:AlternateContent>
      </w:r>
    </w:p>
    <w:p w14:paraId="5961F089" w14:textId="77777777" w:rsidR="00C02BD8" w:rsidRDefault="00C02BD8" w:rsidP="00C02BD8">
      <w:pPr>
        <w:pStyle w:val="a3"/>
        <w:spacing w:line="360" w:lineRule="auto"/>
        <w:jc w:val="center"/>
        <w:rPr>
          <w:rFonts w:ascii="Times New Roman" w:hAnsi="Times New Roman" w:cs="Times New Roman"/>
          <w:b/>
          <w:sz w:val="28"/>
          <w:szCs w:val="28"/>
          <w:lang w:val="uk-UA"/>
        </w:rPr>
      </w:pPr>
      <w:r w:rsidRPr="003B5A2E">
        <w:rPr>
          <w:rFonts w:ascii="Times New Roman" w:hAnsi="Times New Roman" w:cs="Times New Roman"/>
          <w:b/>
          <w:sz w:val="28"/>
          <w:szCs w:val="28"/>
          <w:lang w:val="uk-UA"/>
        </w:rPr>
        <w:lastRenderedPageBreak/>
        <w:t>ПЕРЕЛІК СКОРОЧЕНЬ</w:t>
      </w:r>
    </w:p>
    <w:p w14:paraId="1D55ABFC" w14:textId="77777777" w:rsidR="00C02BD8" w:rsidRDefault="00C02BD8" w:rsidP="003B5A2E">
      <w:pPr>
        <w:pStyle w:val="a3"/>
        <w:spacing w:line="360" w:lineRule="auto"/>
        <w:jc w:val="center"/>
        <w:rPr>
          <w:rFonts w:ascii="Times New Roman" w:hAnsi="Times New Roman" w:cs="Times New Roman"/>
          <w:b/>
          <w:sz w:val="28"/>
          <w:szCs w:val="28"/>
          <w:lang w:val="uk-UA"/>
        </w:rPr>
      </w:pPr>
    </w:p>
    <w:p w14:paraId="538EA5DF" w14:textId="77777777" w:rsidR="003D1D20" w:rsidRDefault="003D1D20" w:rsidP="003B5A2E">
      <w:pPr>
        <w:pStyle w:val="a3"/>
        <w:spacing w:line="360" w:lineRule="auto"/>
        <w:jc w:val="center"/>
        <w:rPr>
          <w:rFonts w:ascii="Times New Roman" w:hAnsi="Times New Roman" w:cs="Times New Roman"/>
          <w:b/>
          <w:sz w:val="28"/>
          <w:szCs w:val="28"/>
          <w:lang w:val="uk-UA"/>
        </w:rPr>
      </w:pPr>
    </w:p>
    <w:p w14:paraId="074F3D5E"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ГСК</w:t>
      </w:r>
      <w:r>
        <w:rPr>
          <w:rFonts w:ascii="Times New Roman" w:hAnsi="Times New Roman" w:cs="Times New Roman"/>
          <w:sz w:val="28"/>
          <w:szCs w:val="28"/>
          <w:lang w:val="uk-UA"/>
        </w:rPr>
        <w:t xml:space="preserve"> – гемопоетичні стовбурові клітини</w:t>
      </w:r>
    </w:p>
    <w:p w14:paraId="05F1F3A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КМ</w:t>
      </w:r>
      <w:r>
        <w:rPr>
          <w:rFonts w:ascii="Times New Roman" w:hAnsi="Times New Roman" w:cs="Times New Roman"/>
          <w:sz w:val="28"/>
          <w:szCs w:val="28"/>
          <w:lang w:val="uk-UA"/>
        </w:rPr>
        <w:t xml:space="preserve"> – кістковий мозок</w:t>
      </w:r>
    </w:p>
    <w:p w14:paraId="2E1DF3F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en-US"/>
        </w:rPr>
        <w:t>FBS</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fetal bovine serum) – ембріональна теляча сироватка</w:t>
      </w:r>
    </w:p>
    <w:p w14:paraId="4E25F6F8"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shd w:val="clear" w:color="auto" w:fill="FFFFFF"/>
          <w:lang w:val="uk-UA"/>
        </w:rPr>
        <w:t>MPP</w:t>
      </w:r>
      <w:r>
        <w:rPr>
          <w:rFonts w:ascii="Times New Roman" w:hAnsi="Times New Roman" w:cs="Times New Roman"/>
          <w:sz w:val="28"/>
          <w:szCs w:val="28"/>
          <w:shd w:val="clear" w:color="auto" w:fill="FFFFFF"/>
          <w:lang w:val="uk-UA"/>
        </w:rPr>
        <w:t xml:space="preserve"> (</w:t>
      </w:r>
      <w:r w:rsidRPr="006C719B">
        <w:rPr>
          <w:rFonts w:ascii="Times New Roman" w:hAnsi="Times New Roman" w:cs="Times New Roman"/>
          <w:i/>
          <w:sz w:val="28"/>
          <w:szCs w:val="28"/>
          <w:shd w:val="clear" w:color="auto" w:fill="FFFFFF"/>
          <w:lang w:val="uk-UA"/>
        </w:rPr>
        <w:t>англ.</w:t>
      </w:r>
      <w:r>
        <w:rPr>
          <w:rFonts w:ascii="Times New Roman" w:hAnsi="Times New Roman" w:cs="Times New Roman"/>
          <w:sz w:val="28"/>
          <w:szCs w:val="28"/>
          <w:shd w:val="clear" w:color="auto" w:fill="FFFFFF"/>
          <w:lang w:val="uk-UA"/>
        </w:rPr>
        <w:t xml:space="preserve"> multi-potent  progenitor) – мультипотентні  клітини-попередники</w:t>
      </w:r>
    </w:p>
    <w:p w14:paraId="21805B91" w14:textId="77777777" w:rsidR="003D1D20" w:rsidRDefault="003D1D20" w:rsidP="003D1D20">
      <w:pPr>
        <w:pStyle w:val="a3"/>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ДНК</w:t>
      </w:r>
      <w:r>
        <w:rPr>
          <w:rFonts w:ascii="Times New Roman" w:hAnsi="Times New Roman" w:cs="Times New Roman"/>
          <w:sz w:val="28"/>
          <w:szCs w:val="28"/>
          <w:shd w:val="clear" w:color="auto" w:fill="FFFFFF"/>
          <w:lang w:val="uk-UA"/>
        </w:rPr>
        <w:t xml:space="preserve"> – дезоксирибонуклеїнова  кислота</w:t>
      </w:r>
    </w:p>
    <w:p w14:paraId="54458A7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IMDM</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w:t>
      </w:r>
      <w:r>
        <w:rPr>
          <w:rFonts w:ascii="Times New Roman" w:hAnsi="Times New Roman" w:cs="Times New Roman"/>
          <w:sz w:val="28"/>
          <w:szCs w:val="28"/>
        </w:rPr>
        <w:t>Iscove</w:t>
      </w:r>
      <w:r>
        <w:rPr>
          <w:rFonts w:ascii="Times New Roman" w:hAnsi="Times New Roman" w:cs="Times New Roman"/>
          <w:sz w:val="28"/>
          <w:szCs w:val="28"/>
          <w:lang w:val="uk-UA"/>
        </w:rPr>
        <w:t>'</w:t>
      </w:r>
      <w:r>
        <w:rPr>
          <w:rFonts w:ascii="Times New Roman" w:hAnsi="Times New Roman" w:cs="Times New Roman"/>
          <w:sz w:val="28"/>
          <w:szCs w:val="28"/>
        </w:rPr>
        <w:t>s</w:t>
      </w:r>
      <w:r>
        <w:rPr>
          <w:rFonts w:ascii="Times New Roman" w:hAnsi="Times New Roman" w:cs="Times New Roman"/>
          <w:sz w:val="28"/>
          <w:szCs w:val="28"/>
          <w:lang w:val="uk-UA"/>
        </w:rPr>
        <w:t xml:space="preserve"> </w:t>
      </w:r>
      <w:r>
        <w:rPr>
          <w:rFonts w:ascii="Times New Roman" w:hAnsi="Times New Roman" w:cs="Times New Roman"/>
          <w:sz w:val="28"/>
          <w:szCs w:val="28"/>
        </w:rPr>
        <w:t>Modified</w:t>
      </w:r>
      <w:r>
        <w:rPr>
          <w:rFonts w:ascii="Times New Roman" w:hAnsi="Times New Roman" w:cs="Times New Roman"/>
          <w:sz w:val="28"/>
          <w:szCs w:val="28"/>
          <w:lang w:val="uk-UA"/>
        </w:rPr>
        <w:t xml:space="preserve"> </w:t>
      </w:r>
      <w:r>
        <w:rPr>
          <w:rFonts w:ascii="Times New Roman" w:hAnsi="Times New Roman" w:cs="Times New Roman"/>
          <w:sz w:val="28"/>
          <w:szCs w:val="28"/>
        </w:rPr>
        <w:t>Dulbecco</w:t>
      </w:r>
      <w:r>
        <w:rPr>
          <w:rFonts w:ascii="Times New Roman" w:hAnsi="Times New Roman" w:cs="Times New Roman"/>
          <w:sz w:val="28"/>
          <w:szCs w:val="28"/>
          <w:lang w:val="uk-UA"/>
        </w:rPr>
        <w:t>'</w:t>
      </w:r>
      <w:r>
        <w:rPr>
          <w:rFonts w:ascii="Times New Roman" w:hAnsi="Times New Roman" w:cs="Times New Roman"/>
          <w:sz w:val="28"/>
          <w:szCs w:val="28"/>
        </w:rPr>
        <w:t>s Medium</w:t>
      </w:r>
      <w:r>
        <w:rPr>
          <w:rFonts w:ascii="Times New Roman" w:hAnsi="Times New Roman" w:cs="Times New Roman"/>
          <w:sz w:val="28"/>
          <w:szCs w:val="28"/>
          <w:lang w:val="uk-UA"/>
        </w:rPr>
        <w:t>) – середовище</w:t>
      </w:r>
      <w:r>
        <w:rPr>
          <w:rFonts w:ascii="Times New Roman" w:hAnsi="Times New Roman" w:cs="Times New Roman"/>
          <w:sz w:val="28"/>
          <w:szCs w:val="28"/>
        </w:rPr>
        <w:t> </w:t>
      </w:r>
      <w:r>
        <w:rPr>
          <w:rFonts w:ascii="Times New Roman" w:hAnsi="Times New Roman" w:cs="Times New Roman"/>
          <w:sz w:val="28"/>
          <w:szCs w:val="28"/>
          <w:lang w:val="uk-UA"/>
        </w:rPr>
        <w:t>Дульбекко, модифіковане способом</w:t>
      </w:r>
      <w:r>
        <w:rPr>
          <w:rFonts w:ascii="Times New Roman" w:hAnsi="Times New Roman" w:cs="Times New Roman"/>
          <w:sz w:val="28"/>
          <w:szCs w:val="28"/>
        </w:rPr>
        <w:t> </w:t>
      </w:r>
      <w:r>
        <w:rPr>
          <w:rFonts w:ascii="Times New Roman" w:hAnsi="Times New Roman" w:cs="Times New Roman"/>
          <w:sz w:val="28"/>
          <w:szCs w:val="28"/>
          <w:lang w:val="uk-UA"/>
        </w:rPr>
        <w:t>Ісков</w:t>
      </w:r>
    </w:p>
    <w:p w14:paraId="0ADEBBD3"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HPP-CFC</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сolony-forming cells with a high proliferative potential) – колонієформуючі клітини з високим проліферативним потенціалом</w:t>
      </w:r>
    </w:p>
    <w:p w14:paraId="1DD83C09"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CFU-GEMM</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сolony-forming unit − granulocyte, erythroid, macrophage, megakaryocyte) – мультипотентні колонієформуючі одиниці</w:t>
      </w:r>
    </w:p>
    <w:p w14:paraId="0B83E975"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CFU-GM</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 xml:space="preserve">англ. </w:t>
      </w:r>
      <w:r>
        <w:rPr>
          <w:rFonts w:ascii="Times New Roman" w:hAnsi="Times New Roman" w:cs="Times New Roman"/>
          <w:sz w:val="28"/>
          <w:szCs w:val="28"/>
          <w:lang w:val="uk-UA"/>
        </w:rPr>
        <w:t>granulocyte-macrophage colony-forming unit) – здатність до гранулоцитарного та макрофагального диференціювання</w:t>
      </w:r>
    </w:p>
    <w:p w14:paraId="5E9FEC38"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CFU-G</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granulocyte colony-forming unit) – здатність до гранулоцитарного диференціювання</w:t>
      </w:r>
    </w:p>
    <w:p w14:paraId="3835FB75" w14:textId="77777777" w:rsidR="003D1D20" w:rsidRDefault="003D1D20" w:rsidP="003D1D20">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b/>
          <w:sz w:val="28"/>
          <w:szCs w:val="28"/>
          <w:lang w:val="uk-UA"/>
        </w:rPr>
        <w:t>CFU-M</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macrophage colony-forming unit) – здатність до макрофагального диференціювання</w:t>
      </w:r>
    </w:p>
    <w:p w14:paraId="09FC8C8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BFU-E</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burst forming unit erythroid) – колонієутворюючий еритроїд</w:t>
      </w:r>
    </w:p>
    <w:p w14:paraId="38A8B6EB" w14:textId="333F065C"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SCF</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sidR="00BC7A68">
        <w:rPr>
          <w:rFonts w:ascii="Times New Roman" w:hAnsi="Times New Roman" w:cs="Times New Roman"/>
          <w:sz w:val="28"/>
          <w:szCs w:val="28"/>
          <w:lang w:val="uk-UA"/>
        </w:rPr>
        <w:t xml:space="preserve"> stem </w:t>
      </w:r>
      <w:r>
        <w:rPr>
          <w:rFonts w:ascii="Times New Roman" w:hAnsi="Times New Roman" w:cs="Times New Roman"/>
          <w:sz w:val="28"/>
          <w:szCs w:val="28"/>
          <w:lang w:val="uk-UA"/>
        </w:rPr>
        <w:t>cell factor) – рекомбінантний  людський фактор стовбурових клітин</w:t>
      </w:r>
    </w:p>
    <w:p w14:paraId="3B7E29F7"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TGF-b</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xml:space="preserve"> transforming  growth factor beta) – трансформуючий  фактор росту</w:t>
      </w:r>
    </w:p>
    <w:p w14:paraId="721CC557"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ПС</w:t>
      </w:r>
      <w:r>
        <w:rPr>
          <w:rFonts w:ascii="Times New Roman" w:hAnsi="Times New Roman" w:cs="Times New Roman"/>
          <w:sz w:val="28"/>
          <w:szCs w:val="28"/>
          <w:lang w:val="uk-UA"/>
        </w:rPr>
        <w:t xml:space="preserve"> – поживне середовище</w:t>
      </w:r>
    </w:p>
    <w:p w14:paraId="54CB87E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M-CSF</w:t>
      </w:r>
      <w:r>
        <w:rPr>
          <w:rFonts w:ascii="Times New Roman" w:hAnsi="Times New Roman" w:cs="Times New Roman"/>
          <w:sz w:val="28"/>
          <w:szCs w:val="28"/>
          <w:lang w:val="uk-UA"/>
        </w:rPr>
        <w:t xml:space="preserve"> (</w:t>
      </w:r>
      <w:r w:rsidRPr="006C719B">
        <w:rPr>
          <w:rFonts w:ascii="Times New Roman" w:hAnsi="Times New Roman" w:cs="Times New Roman"/>
          <w:i/>
          <w:sz w:val="28"/>
          <w:szCs w:val="28"/>
          <w:lang w:val="uk-UA"/>
        </w:rPr>
        <w:t>англ</w:t>
      </w:r>
      <w:r>
        <w:rPr>
          <w:rFonts w:ascii="Times New Roman" w:hAnsi="Times New Roman" w:cs="Times New Roman"/>
          <w:sz w:val="28"/>
          <w:szCs w:val="28"/>
          <w:lang w:val="uk-UA"/>
        </w:rPr>
        <w:t>. macrophage colony-stimulating factor) – макрофагальний  колонієстимулюючий фактор</w:t>
      </w:r>
    </w:p>
    <w:p w14:paraId="1F2A698A"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904000" behindDoc="0" locked="0" layoutInCell="1" allowOverlap="1" wp14:anchorId="54ECF267" wp14:editId="211C3DAD">
                <wp:simplePos x="0" y="0"/>
                <wp:positionH relativeFrom="margin">
                  <wp:align>right</wp:align>
                </wp:positionH>
                <wp:positionV relativeFrom="paragraph">
                  <wp:posOffset>647065</wp:posOffset>
                </wp:positionV>
                <wp:extent cx="238125" cy="266700"/>
                <wp:effectExtent l="0" t="0" r="28575" b="1905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696E4298" w14:textId="77777777" w:rsidR="00922363" w:rsidRDefault="00922363" w:rsidP="003D1D20">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4ECF267" id="Надпись 4" o:spid="_x0000_s1035" type="#_x0000_t202" style="position:absolute;left:0;text-align:left;margin-left:-32.45pt;margin-top:50.95pt;width:18.75pt;height:21pt;z-index:251904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" fillcolor="white [3201]" strokecolor="white [3212]" strokeweight=".5pt">
                <v:path arrowok="t"/>
                <v:textbox>
                  <w:txbxContent>
                    <w:p w14:paraId="696E4298" w14:textId="77777777" w:rsidR="00922363" w:rsidRDefault="00922363" w:rsidP="003D1D20">
                      <w:r>
                        <w:t>8</w:t>
                      </w:r>
                    </w:p>
                  </w:txbxContent>
                </v:textbox>
                <w10:wrap anchorx="margin"/>
              </v:shape>
            </w:pict>
          </mc:Fallback>
        </mc:AlternateContent>
      </w:r>
      <w:r>
        <w:rPr>
          <w:rFonts w:ascii="Times New Roman" w:hAnsi="Times New Roman" w:cs="Times New Roman"/>
          <w:b/>
          <w:sz w:val="28"/>
          <w:szCs w:val="28"/>
          <w:lang w:val="uk-UA"/>
        </w:rPr>
        <w:t>EPO</w:t>
      </w:r>
      <w:r>
        <w:rPr>
          <w:rFonts w:ascii="Times New Roman" w:hAnsi="Times New Roman" w:cs="Times New Roman"/>
          <w:sz w:val="28"/>
          <w:szCs w:val="28"/>
          <w:lang w:val="uk-UA"/>
        </w:rPr>
        <w:t xml:space="preserve"> – еритропоетин  (фактор росту)</w:t>
      </w:r>
      <w:r w:rsidRPr="00EE711C">
        <w:rPr>
          <w:rFonts w:ascii="Times New Roman" w:hAnsi="Times New Roman" w:cs="Times New Roman"/>
          <w:noProof/>
          <w:sz w:val="24"/>
          <w:szCs w:val="24"/>
          <w:lang w:val="uk-UA" w:eastAsia="uk-UA"/>
        </w:rPr>
        <w:t xml:space="preserve"> </w:t>
      </w:r>
    </w:p>
    <w:p w14:paraId="391F8FD3" w14:textId="77777777" w:rsidR="003D1D20" w:rsidRDefault="003D1D20" w:rsidP="003D1D20">
      <w:pPr>
        <w:pStyle w:val="a3"/>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lastRenderedPageBreak/>
        <w:t>DMEM</w:t>
      </w:r>
      <w:r>
        <w:rPr>
          <w:rFonts w:ascii="Times New Roman" w:hAnsi="Times New Roman" w:cs="Times New Roman"/>
          <w:color w:val="000000" w:themeColor="text1"/>
          <w:sz w:val="28"/>
          <w:szCs w:val="28"/>
          <w:lang w:val="uk-UA"/>
        </w:rPr>
        <w:t xml:space="preserve"> (</w:t>
      </w:r>
      <w:r w:rsidRPr="006C719B">
        <w:rPr>
          <w:rFonts w:ascii="Times New Roman" w:hAnsi="Times New Roman" w:cs="Times New Roman"/>
          <w:i/>
          <w:color w:val="000000" w:themeColor="text1"/>
          <w:sz w:val="28"/>
          <w:szCs w:val="28"/>
          <w:lang w:val="uk-UA"/>
        </w:rPr>
        <w:t>англ.</w:t>
      </w:r>
      <w:r>
        <w:rPr>
          <w:rFonts w:ascii="Times New Roman" w:hAnsi="Times New Roman" w:cs="Times New Roman"/>
          <w:color w:val="000000" w:themeColor="text1"/>
          <w:sz w:val="28"/>
          <w:szCs w:val="28"/>
          <w:lang w:val="uk-UA"/>
        </w:rPr>
        <w:t xml:space="preserve"> Dulbecco's modified Eagle medium) – модифіковане  за способом Дульбеко середовище Ігла</w:t>
      </w:r>
    </w:p>
    <w:p w14:paraId="0ADD7071" w14:textId="77777777" w:rsidR="003D1D20" w:rsidRDefault="003D1D20" w:rsidP="003D1D20">
      <w:pPr>
        <w:pStyle w:val="a3"/>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BME</w:t>
      </w:r>
      <w:r>
        <w:rPr>
          <w:rFonts w:ascii="Times New Roman" w:hAnsi="Times New Roman" w:cs="Times New Roman"/>
          <w:color w:val="000000" w:themeColor="text1"/>
          <w:sz w:val="28"/>
          <w:szCs w:val="28"/>
          <w:lang w:val="uk-UA"/>
        </w:rPr>
        <w:t xml:space="preserve"> (</w:t>
      </w:r>
      <w:r w:rsidRPr="006C719B">
        <w:rPr>
          <w:rFonts w:ascii="Times New Roman" w:hAnsi="Times New Roman" w:cs="Times New Roman"/>
          <w:i/>
          <w:color w:val="000000" w:themeColor="text1"/>
          <w:sz w:val="28"/>
          <w:szCs w:val="28"/>
          <w:lang w:val="uk-UA"/>
        </w:rPr>
        <w:t>англ.</w:t>
      </w:r>
      <w:r>
        <w:rPr>
          <w:rFonts w:ascii="Times New Roman" w:hAnsi="Times New Roman" w:cs="Times New Roman"/>
          <w:color w:val="000000" w:themeColor="text1"/>
          <w:sz w:val="28"/>
          <w:szCs w:val="28"/>
          <w:lang w:val="uk-UA"/>
        </w:rPr>
        <w:t xml:space="preserve"> basal  media Eagle's) – базальне середовище Ігла</w:t>
      </w:r>
    </w:p>
    <w:p w14:paraId="6C2F49E8" w14:textId="77777777" w:rsidR="003D1D20" w:rsidRDefault="003D1D20" w:rsidP="003D1D20">
      <w:pPr>
        <w:pStyle w:val="a3"/>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RPMI</w:t>
      </w:r>
      <w:r>
        <w:rPr>
          <w:rFonts w:ascii="Times New Roman" w:hAnsi="Times New Roman" w:cs="Times New Roman"/>
          <w:color w:val="000000" w:themeColor="text1"/>
          <w:sz w:val="28"/>
          <w:szCs w:val="28"/>
          <w:lang w:val="uk-UA"/>
        </w:rPr>
        <w:t xml:space="preserve"> (</w:t>
      </w:r>
      <w:r w:rsidRPr="006C719B">
        <w:rPr>
          <w:rFonts w:ascii="Times New Roman" w:hAnsi="Times New Roman" w:cs="Times New Roman"/>
          <w:i/>
          <w:color w:val="000000" w:themeColor="text1"/>
          <w:sz w:val="28"/>
          <w:szCs w:val="28"/>
          <w:lang w:val="uk-UA"/>
        </w:rPr>
        <w:t>англ.</w:t>
      </w:r>
      <w:r>
        <w:rPr>
          <w:rFonts w:ascii="Times New Roman" w:hAnsi="Times New Roman" w:cs="Times New Roman"/>
          <w:color w:val="000000" w:themeColor="text1"/>
          <w:sz w:val="28"/>
          <w:szCs w:val="28"/>
          <w:lang w:val="uk-UA"/>
        </w:rPr>
        <w:t xml:space="preserve"> Roswell Park Memorial Institute medium) – поживне середовище, розроблене в однойменному інституті</w:t>
      </w:r>
    </w:p>
    <w:p w14:paraId="6D334596" w14:textId="77777777" w:rsidR="003D1D20" w:rsidRDefault="003D1D20" w:rsidP="003D1D20">
      <w:pPr>
        <w:pStyle w:val="a3"/>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IL</w:t>
      </w:r>
      <w:r>
        <w:rPr>
          <w:rFonts w:ascii="Times New Roman" w:hAnsi="Times New Roman" w:cs="Times New Roman"/>
          <w:color w:val="000000" w:themeColor="text1"/>
          <w:sz w:val="28"/>
          <w:szCs w:val="28"/>
          <w:lang w:val="uk-UA"/>
        </w:rPr>
        <w:t xml:space="preserve"> – інтерлейкін</w:t>
      </w:r>
    </w:p>
    <w:p w14:paraId="63017284" w14:textId="77777777" w:rsidR="003D1D20" w:rsidRDefault="003D1D20" w:rsidP="003D1D20">
      <w:pPr>
        <w:pStyle w:val="a3"/>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TNF</w:t>
      </w:r>
      <w:r>
        <w:rPr>
          <w:rFonts w:ascii="Times New Roman" w:hAnsi="Times New Roman" w:cs="Times New Roman"/>
          <w:color w:val="000000" w:themeColor="text1"/>
          <w:sz w:val="28"/>
          <w:szCs w:val="28"/>
          <w:lang w:val="uk-UA"/>
        </w:rPr>
        <w:t xml:space="preserve">  (</w:t>
      </w:r>
      <w:r w:rsidRPr="006C719B">
        <w:rPr>
          <w:rFonts w:ascii="Times New Roman" w:hAnsi="Times New Roman" w:cs="Times New Roman"/>
          <w:i/>
          <w:color w:val="000000" w:themeColor="text1"/>
          <w:sz w:val="28"/>
          <w:szCs w:val="28"/>
          <w:lang w:val="uk-UA"/>
        </w:rPr>
        <w:t>англ.</w:t>
      </w:r>
      <w:r>
        <w:rPr>
          <w:rFonts w:ascii="Times New Roman" w:hAnsi="Times New Roman" w:cs="Times New Roman"/>
          <w:color w:val="000000" w:themeColor="text1"/>
          <w:sz w:val="28"/>
          <w:szCs w:val="28"/>
          <w:lang w:val="uk-UA"/>
        </w:rPr>
        <w:t xml:space="preserve"> Tumor necrosis factor) – фактор некрозу пухлин</w:t>
      </w:r>
    </w:p>
    <w:p w14:paraId="499328D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EДTA</w:t>
      </w:r>
      <w:r>
        <w:rPr>
          <w:rFonts w:ascii="Times New Roman" w:hAnsi="Times New Roman" w:cs="Times New Roman"/>
          <w:sz w:val="28"/>
          <w:szCs w:val="28"/>
          <w:lang w:val="uk-UA"/>
        </w:rPr>
        <w:t xml:space="preserve"> – етилендіамінтетраоцтова кислота </w:t>
      </w:r>
    </w:p>
    <w:p w14:paraId="2D938A3E"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СОП</w:t>
      </w:r>
      <w:r>
        <w:rPr>
          <w:rFonts w:ascii="Times New Roman" w:hAnsi="Times New Roman" w:cs="Times New Roman"/>
          <w:sz w:val="28"/>
          <w:szCs w:val="28"/>
          <w:lang w:val="uk-UA"/>
        </w:rPr>
        <w:t xml:space="preserve"> – стандартні операційні процедури</w:t>
      </w:r>
    </w:p>
    <w:p w14:paraId="102B2BD7"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КУО</w:t>
      </w:r>
      <w:r>
        <w:rPr>
          <w:rFonts w:ascii="Times New Roman" w:hAnsi="Times New Roman" w:cs="Times New Roman"/>
          <w:sz w:val="28"/>
          <w:szCs w:val="28"/>
          <w:lang w:val="uk-UA"/>
        </w:rPr>
        <w:t xml:space="preserve"> – колонієутворюючі одиниці</w:t>
      </w:r>
    </w:p>
    <w:p w14:paraId="633D9D3D"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МПА</w:t>
      </w:r>
      <w:r>
        <w:rPr>
          <w:rFonts w:ascii="Times New Roman" w:hAnsi="Times New Roman" w:cs="Times New Roman"/>
          <w:sz w:val="28"/>
          <w:szCs w:val="28"/>
          <w:lang w:val="uk-UA"/>
        </w:rPr>
        <w:t xml:space="preserve"> – м’ясо-пептонний агар</w:t>
      </w:r>
    </w:p>
    <w:p w14:paraId="4DC60799"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ДМСО</w:t>
      </w:r>
      <w:r>
        <w:rPr>
          <w:rFonts w:ascii="Times New Roman" w:hAnsi="Times New Roman" w:cs="Times New Roman"/>
          <w:sz w:val="28"/>
          <w:szCs w:val="28"/>
          <w:lang w:val="uk-UA"/>
        </w:rPr>
        <w:t xml:space="preserve"> – диметилсульфоксид (кріопротектор)</w:t>
      </w:r>
    </w:p>
    <w:p w14:paraId="411E5BA3" w14:textId="77777777" w:rsidR="003D1D20" w:rsidRDefault="003D1D20" w:rsidP="003D1D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НТД</w:t>
      </w:r>
      <w:r>
        <w:rPr>
          <w:rFonts w:ascii="Times New Roman" w:hAnsi="Times New Roman" w:cs="Times New Roman"/>
          <w:sz w:val="28"/>
          <w:szCs w:val="28"/>
          <w:lang w:val="uk-UA"/>
        </w:rPr>
        <w:t xml:space="preserve"> – нормативно-технічний документ </w:t>
      </w:r>
    </w:p>
    <w:p w14:paraId="44AE5B00" w14:textId="77777777" w:rsidR="003D1D20" w:rsidRDefault="003D1D20" w:rsidP="003D1D20">
      <w:pPr>
        <w:pStyle w:val="a3"/>
        <w:spacing w:line="360" w:lineRule="auto"/>
        <w:rPr>
          <w:rFonts w:ascii="Times New Roman" w:hAnsi="Times New Roman" w:cs="Times New Roman"/>
          <w:b/>
          <w:sz w:val="28"/>
          <w:szCs w:val="28"/>
          <w:lang w:val="uk-UA"/>
        </w:rPr>
      </w:pPr>
    </w:p>
    <w:p w14:paraId="6FE5E038"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60D7C0A6"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50068755"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2582985B"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1E1B91AF"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22B0AA03"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6E76FAD8"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658234CA"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4F302131"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04763FA7"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47749DE5"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5FDA24D2"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4EC362D5"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38B3575A"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532AE698" w14:textId="77777777" w:rsidR="003D1D20" w:rsidRDefault="003D1D20" w:rsidP="003D1D20">
      <w:pPr>
        <w:pStyle w:val="a3"/>
        <w:spacing w:line="360" w:lineRule="auto"/>
        <w:jc w:val="center"/>
        <w:rPr>
          <w:rFonts w:ascii="Times New Roman" w:hAnsi="Times New Roman" w:cs="Times New Roman"/>
          <w:b/>
          <w:sz w:val="28"/>
          <w:szCs w:val="28"/>
          <w:lang w:val="uk-UA"/>
        </w:rPr>
      </w:pPr>
    </w:p>
    <w:p w14:paraId="2853D766" w14:textId="3994A422" w:rsidR="00C02BD8" w:rsidRDefault="003D1D20" w:rsidP="003D1D20">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905024" behindDoc="0" locked="0" layoutInCell="1" allowOverlap="1" wp14:anchorId="5376CAAC" wp14:editId="0F4A0480">
                <wp:simplePos x="0" y="0"/>
                <wp:positionH relativeFrom="margin">
                  <wp:align>right</wp:align>
                </wp:positionH>
                <wp:positionV relativeFrom="paragraph">
                  <wp:posOffset>335280</wp:posOffset>
                </wp:positionV>
                <wp:extent cx="238125" cy="266700"/>
                <wp:effectExtent l="0" t="0" r="28575" b="19050"/>
                <wp:wrapNone/>
                <wp:docPr id="59" name="Надпись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66700"/>
                        </a:xfrm>
                        <a:prstGeom prst="rect">
                          <a:avLst/>
                        </a:prstGeom>
                        <a:solidFill>
                          <a:schemeClr val="lt1"/>
                        </a:solidFill>
                        <a:ln w="6350">
                          <a:solidFill>
                            <a:schemeClr val="bg1"/>
                          </a:solidFill>
                        </a:ln>
                      </wps:spPr>
                      <wps:txbx>
                        <w:txbxContent>
                          <w:p w14:paraId="2F1B0A23" w14:textId="77777777" w:rsidR="00922363" w:rsidRDefault="00922363" w:rsidP="003D1D20">
                            <w: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376CAAC" id="Надпись 59" o:spid="_x0000_s1036" type="#_x0000_t202" style="position:absolute;left:0;text-align:left;margin-left:-32.45pt;margin-top:26.4pt;width:18.75pt;height:21pt;z-index:2519050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" fillcolor="white [3201]" strokecolor="white [3212]" strokeweight=".5pt">
                <v:path arrowok="t"/>
                <v:textbox>
                  <w:txbxContent>
                    <w:p w14:paraId="2F1B0A23" w14:textId="77777777" w:rsidR="00922363" w:rsidRDefault="00922363" w:rsidP="003D1D20">
                      <w:r>
                        <w:t>9</w:t>
                      </w:r>
                    </w:p>
                  </w:txbxContent>
                </v:textbox>
                <w10:wrap anchorx="margin"/>
              </v:shape>
            </w:pict>
          </mc:Fallback>
        </mc:AlternateContent>
      </w:r>
    </w:p>
    <w:p w14:paraId="1A3049CC" w14:textId="227E351B" w:rsidR="003B5A2E" w:rsidRDefault="00C02BD8" w:rsidP="002B52B2">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682816" behindDoc="0" locked="1" layoutInCell="1" allowOverlap="1" wp14:anchorId="06F18266" wp14:editId="5EC7FF29">
                <wp:simplePos x="0" y="0"/>
                <wp:positionH relativeFrom="page">
                  <wp:posOffset>781050</wp:posOffset>
                </wp:positionH>
                <wp:positionV relativeFrom="margin">
                  <wp:posOffset>-472440</wp:posOffset>
                </wp:positionV>
                <wp:extent cx="6588760" cy="10239375"/>
                <wp:effectExtent l="0" t="0" r="21590" b="9525"/>
                <wp:wrapNone/>
                <wp:docPr id="158" name="Группа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39375"/>
                          <a:chOff x="0" y="0"/>
                          <a:chExt cx="20000" cy="20099"/>
                        </a:xfrm>
                      </wpg:grpSpPr>
                      <wps:wsp>
                        <wps:cNvPr id="15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0"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161"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162"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163"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164"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165"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166"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167"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8"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169" name="Rectangle 12"/>
                        <wps:cNvSpPr>
                          <a:spLocks noChangeArrowheads="1"/>
                        </wps:cNvSpPr>
                        <wps:spPr bwMode="auto">
                          <a:xfrm>
                            <a:off x="25" y="17912"/>
                            <a:ext cx="883" cy="309"/>
                          </a:xfrm>
                          <a:prstGeom prst="rect">
                            <a:avLst/>
                          </a:prstGeom>
                          <a:noFill/>
                          <a:ln>
                            <a:noFill/>
                          </a:ln>
                        </wps:spPr>
                        <wps:txbx>
                          <w:txbxContent>
                            <w:p w14:paraId="12395B66" w14:textId="77777777" w:rsidR="00922363" w:rsidRDefault="00922363" w:rsidP="00C02BD8">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170" name="Rectangle 13"/>
                        <wps:cNvSpPr>
                          <a:spLocks noChangeArrowheads="1"/>
                        </wps:cNvSpPr>
                        <wps:spPr bwMode="auto">
                          <a:xfrm>
                            <a:off x="1051" y="17912"/>
                            <a:ext cx="1100" cy="309"/>
                          </a:xfrm>
                          <a:prstGeom prst="rect">
                            <a:avLst/>
                          </a:prstGeom>
                          <a:noFill/>
                          <a:ln>
                            <a:noFill/>
                          </a:ln>
                        </wps:spPr>
                        <wps:txbx>
                          <w:txbxContent>
                            <w:p w14:paraId="28C5A840" w14:textId="77777777" w:rsidR="00922363" w:rsidRDefault="00922363" w:rsidP="00C02BD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71" name="Rectangle 14"/>
                        <wps:cNvSpPr>
                          <a:spLocks noChangeArrowheads="1"/>
                        </wps:cNvSpPr>
                        <wps:spPr bwMode="auto">
                          <a:xfrm>
                            <a:off x="2267" y="17912"/>
                            <a:ext cx="2573" cy="309"/>
                          </a:xfrm>
                          <a:prstGeom prst="rect">
                            <a:avLst/>
                          </a:prstGeom>
                          <a:noFill/>
                          <a:ln>
                            <a:noFill/>
                          </a:ln>
                        </wps:spPr>
                        <wps:txbx>
                          <w:txbxContent>
                            <w:p w14:paraId="0E3384AC" w14:textId="77777777" w:rsidR="00922363" w:rsidRDefault="00922363" w:rsidP="00C02BD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72" name="Rectangle 15"/>
                        <wps:cNvSpPr>
                          <a:spLocks noChangeArrowheads="1"/>
                        </wps:cNvSpPr>
                        <wps:spPr bwMode="auto">
                          <a:xfrm>
                            <a:off x="4983" y="17912"/>
                            <a:ext cx="1534" cy="309"/>
                          </a:xfrm>
                          <a:prstGeom prst="rect">
                            <a:avLst/>
                          </a:prstGeom>
                          <a:noFill/>
                          <a:ln>
                            <a:noFill/>
                          </a:ln>
                        </wps:spPr>
                        <wps:txbx>
                          <w:txbxContent>
                            <w:p w14:paraId="570E5ECD" w14:textId="77777777" w:rsidR="00922363" w:rsidRDefault="00922363" w:rsidP="00C02BD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73" name="Rectangle 16"/>
                        <wps:cNvSpPr>
                          <a:spLocks noChangeArrowheads="1"/>
                        </wps:cNvSpPr>
                        <wps:spPr bwMode="auto">
                          <a:xfrm>
                            <a:off x="6604" y="17912"/>
                            <a:ext cx="1000" cy="309"/>
                          </a:xfrm>
                          <a:prstGeom prst="rect">
                            <a:avLst/>
                          </a:prstGeom>
                          <a:noFill/>
                          <a:ln>
                            <a:noFill/>
                          </a:ln>
                        </wps:spPr>
                        <wps:txbx>
                          <w:txbxContent>
                            <w:p w14:paraId="08AB6DB9" w14:textId="77777777" w:rsidR="00922363" w:rsidRDefault="00922363" w:rsidP="00C02BD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74" name="Rectangle 17"/>
                        <wps:cNvSpPr>
                          <a:spLocks noChangeArrowheads="1"/>
                        </wps:cNvSpPr>
                        <wps:spPr bwMode="auto">
                          <a:xfrm>
                            <a:off x="15929" y="18258"/>
                            <a:ext cx="1475" cy="309"/>
                          </a:xfrm>
                          <a:prstGeom prst="rect">
                            <a:avLst/>
                          </a:prstGeom>
                          <a:noFill/>
                          <a:ln>
                            <a:noFill/>
                          </a:ln>
                        </wps:spPr>
                        <wps:txbx>
                          <w:txbxContent>
                            <w:p w14:paraId="28B96A37" w14:textId="77777777" w:rsidR="00922363" w:rsidRDefault="00922363" w:rsidP="00C02BD8">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175" name="Rectangle 18"/>
                        <wps:cNvSpPr>
                          <a:spLocks noChangeArrowheads="1"/>
                        </wps:cNvSpPr>
                        <wps:spPr bwMode="auto">
                          <a:xfrm>
                            <a:off x="15929" y="18577"/>
                            <a:ext cx="1475" cy="356"/>
                          </a:xfrm>
                          <a:prstGeom prst="rect">
                            <a:avLst/>
                          </a:prstGeom>
                          <a:noFill/>
                          <a:ln>
                            <a:noFill/>
                          </a:ln>
                        </wps:spPr>
                        <wps:txbx>
                          <w:txbxContent>
                            <w:p w14:paraId="03BA3A20" w14:textId="77777777" w:rsidR="00922363" w:rsidRDefault="00922363" w:rsidP="00C02BD8">
                              <w:pPr>
                                <w:jc w:val="center"/>
                              </w:pPr>
                              <w:r>
                                <w:t>10</w:t>
                              </w:r>
                            </w:p>
                          </w:txbxContent>
                        </wps:txbx>
                        <wps:bodyPr rot="0" vert="horz" wrap="square" lIns="12700" tIns="12700" rIns="12700" bIns="12700" anchor="t" anchorCtr="0" upright="1">
                          <a:noAutofit/>
                        </wps:bodyPr>
                      </wps:wsp>
                      <wps:wsp>
                        <wps:cNvPr id="176" name="Rectangle 19"/>
                        <wps:cNvSpPr>
                          <a:spLocks noChangeArrowheads="1"/>
                        </wps:cNvSpPr>
                        <wps:spPr bwMode="auto">
                          <a:xfrm>
                            <a:off x="7760" y="17481"/>
                            <a:ext cx="12159" cy="740"/>
                          </a:xfrm>
                          <a:prstGeom prst="rect">
                            <a:avLst/>
                          </a:prstGeom>
                          <a:noFill/>
                          <a:ln>
                            <a:noFill/>
                          </a:ln>
                        </wps:spPr>
                        <wps:txbx>
                          <w:txbxContent>
                            <w:p w14:paraId="36B4821F" w14:textId="77777777" w:rsidR="00922363" w:rsidRDefault="00922363" w:rsidP="00C02BD8">
                              <w:pPr>
                                <w:jc w:val="center"/>
                                <w:rPr>
                                  <w:rFonts w:ascii="GOST type A" w:hAnsi="GOST type A"/>
                                  <w:i/>
                                  <w:sz w:val="36"/>
                                  <w:szCs w:val="36"/>
                                </w:rPr>
                              </w:pPr>
                              <w:r>
                                <w:rPr>
                                  <w:rFonts w:ascii="GOST type A" w:hAnsi="GOST type A"/>
                                  <w:i/>
                                  <w:sz w:val="36"/>
                                  <w:szCs w:val="36"/>
                                </w:rPr>
                                <w:t>ДП 0108.00.000 ПЗ</w:t>
                              </w:r>
                            </w:p>
                            <w:p w14:paraId="45F0B5A7" w14:textId="77777777" w:rsidR="00922363" w:rsidRDefault="00922363" w:rsidP="00C02BD8">
                              <w:pPr>
                                <w:rPr>
                                  <w:szCs w:val="36"/>
                                </w:rPr>
                              </w:pPr>
                            </w:p>
                          </w:txbxContent>
                        </wps:txbx>
                        <wps:bodyPr rot="0" vert="horz" wrap="square" lIns="12700" tIns="12700" rIns="12700" bIns="12700" anchor="t" anchorCtr="0" upright="1">
                          <a:noAutofit/>
                        </wps:bodyPr>
                      </wps:wsp>
                      <wps:wsp>
                        <wps:cNvPr id="177"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178"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179"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180"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181"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182" name="Group 25"/>
                        <wpg:cNvGrpSpPr>
                          <a:grpSpLocks/>
                        </wpg:cNvGrpSpPr>
                        <wpg:grpSpPr bwMode="auto">
                          <a:xfrm>
                            <a:off x="39" y="18267"/>
                            <a:ext cx="5830" cy="328"/>
                            <a:chOff x="39" y="18267"/>
                            <a:chExt cx="24287" cy="21161"/>
                          </a:xfrm>
                        </wpg:grpSpPr>
                        <wps:wsp>
                          <wps:cNvPr id="183" name="Rectangle 26"/>
                          <wps:cNvSpPr>
                            <a:spLocks noChangeArrowheads="1"/>
                          </wps:cNvSpPr>
                          <wps:spPr bwMode="auto">
                            <a:xfrm>
                              <a:off x="39" y="18267"/>
                              <a:ext cx="8856" cy="20000"/>
                            </a:xfrm>
                            <a:prstGeom prst="rect">
                              <a:avLst/>
                            </a:prstGeom>
                            <a:noFill/>
                            <a:ln>
                              <a:noFill/>
                            </a:ln>
                          </wps:spPr>
                          <wps:txbx>
                            <w:txbxContent>
                              <w:p w14:paraId="443D0D51" w14:textId="77777777" w:rsidR="00922363" w:rsidRDefault="00922363" w:rsidP="00C02BD8">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184" name="Rectangle 27"/>
                          <wps:cNvSpPr>
                            <a:spLocks noChangeArrowheads="1"/>
                          </wps:cNvSpPr>
                          <wps:spPr bwMode="auto">
                            <a:xfrm>
                              <a:off x="9320" y="18267"/>
                              <a:ext cx="15006" cy="21161"/>
                            </a:xfrm>
                            <a:prstGeom prst="rect">
                              <a:avLst/>
                            </a:prstGeom>
                            <a:noFill/>
                            <a:ln>
                              <a:noFill/>
                            </a:ln>
                          </wps:spPr>
                          <wps:txbx>
                            <w:txbxContent>
                              <w:p w14:paraId="03AE2FF4" w14:textId="77777777" w:rsidR="00922363" w:rsidRDefault="00922363" w:rsidP="00C02BD8">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185" name="Group 28"/>
                        <wpg:cNvGrpSpPr>
                          <a:grpSpLocks/>
                        </wpg:cNvGrpSpPr>
                        <wpg:grpSpPr bwMode="auto">
                          <a:xfrm>
                            <a:off x="39" y="18614"/>
                            <a:ext cx="6033" cy="309"/>
                            <a:chOff x="39" y="18614"/>
                            <a:chExt cx="25131" cy="20000"/>
                          </a:xfrm>
                        </wpg:grpSpPr>
                        <wps:wsp>
                          <wps:cNvPr id="186" name="Rectangle 29"/>
                          <wps:cNvSpPr>
                            <a:spLocks noChangeArrowheads="1"/>
                          </wps:cNvSpPr>
                          <wps:spPr bwMode="auto">
                            <a:xfrm>
                              <a:off x="39" y="18614"/>
                              <a:ext cx="8856" cy="20000"/>
                            </a:xfrm>
                            <a:prstGeom prst="rect">
                              <a:avLst/>
                            </a:prstGeom>
                            <a:noFill/>
                            <a:ln>
                              <a:noFill/>
                            </a:ln>
                          </wps:spPr>
                          <wps:txbx>
                            <w:txbxContent>
                              <w:p w14:paraId="5B84948D" w14:textId="77777777" w:rsidR="00922363" w:rsidRDefault="00922363" w:rsidP="00C02BD8">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187" name="Rectangle 30"/>
                          <wps:cNvSpPr>
                            <a:spLocks noChangeArrowheads="1"/>
                          </wps:cNvSpPr>
                          <wps:spPr bwMode="auto">
                            <a:xfrm>
                              <a:off x="9320" y="18614"/>
                              <a:ext cx="15850" cy="20000"/>
                            </a:xfrm>
                            <a:prstGeom prst="rect">
                              <a:avLst/>
                            </a:prstGeom>
                            <a:noFill/>
                            <a:ln>
                              <a:noFill/>
                            </a:ln>
                          </wps:spPr>
                          <wps:txbx>
                            <w:txbxContent>
                              <w:p w14:paraId="29422348" w14:textId="77777777" w:rsidR="00922363" w:rsidRDefault="00922363" w:rsidP="00C02BD8">
                                <w:pPr>
                                  <w:pStyle w:val="af4"/>
                                  <w:rPr>
                                    <w:sz w:val="18"/>
                                    <w:lang w:val="ru-RU"/>
                                  </w:rPr>
                                </w:pPr>
                              </w:p>
                            </w:txbxContent>
                          </wps:txbx>
                          <wps:bodyPr rot="0" vert="horz" wrap="square" lIns="12700" tIns="12700" rIns="12700" bIns="12700" anchor="t" anchorCtr="0" upright="1">
                            <a:noAutofit/>
                          </wps:bodyPr>
                        </wps:wsp>
                      </wpg:grpSp>
                      <wpg:grpSp>
                        <wpg:cNvPr id="188" name="Group 31"/>
                        <wpg:cNvGrpSpPr>
                          <a:grpSpLocks/>
                        </wpg:cNvGrpSpPr>
                        <wpg:grpSpPr bwMode="auto">
                          <a:xfrm>
                            <a:off x="39" y="18969"/>
                            <a:ext cx="5686" cy="456"/>
                            <a:chOff x="39" y="18969"/>
                            <a:chExt cx="23685" cy="29541"/>
                          </a:xfrm>
                        </wpg:grpSpPr>
                        <wps:wsp>
                          <wps:cNvPr id="189" name="Rectangle 32"/>
                          <wps:cNvSpPr>
                            <a:spLocks noChangeArrowheads="1"/>
                          </wps:cNvSpPr>
                          <wps:spPr bwMode="auto">
                            <a:xfrm>
                              <a:off x="39" y="18969"/>
                              <a:ext cx="8856" cy="20000"/>
                            </a:xfrm>
                            <a:prstGeom prst="rect">
                              <a:avLst/>
                            </a:prstGeom>
                            <a:noFill/>
                            <a:ln>
                              <a:noFill/>
                            </a:ln>
                          </wps:spPr>
                          <wps:txbx>
                            <w:txbxContent>
                              <w:p w14:paraId="46AF2920" w14:textId="77777777" w:rsidR="00922363" w:rsidRDefault="00922363" w:rsidP="00C02BD8">
                                <w:pPr>
                                  <w:pStyle w:val="af4"/>
                                  <w:rPr>
                                    <w:sz w:val="18"/>
                                    <w:lang w:val="ru-RU"/>
                                  </w:rPr>
                                </w:pPr>
                              </w:p>
                            </w:txbxContent>
                          </wps:txbx>
                          <wps:bodyPr rot="0" vert="horz" wrap="square" lIns="12700" tIns="12700" rIns="12700" bIns="12700" anchor="t" anchorCtr="0" upright="1">
                            <a:noAutofit/>
                          </wps:bodyPr>
                        </wps:wsp>
                        <wps:wsp>
                          <wps:cNvPr id="190" name="Rectangle 33"/>
                          <wps:cNvSpPr>
                            <a:spLocks noChangeArrowheads="1"/>
                          </wps:cNvSpPr>
                          <wps:spPr bwMode="auto">
                            <a:xfrm>
                              <a:off x="9320" y="18969"/>
                              <a:ext cx="14404" cy="29541"/>
                            </a:xfrm>
                            <a:prstGeom prst="rect">
                              <a:avLst/>
                            </a:prstGeom>
                            <a:noFill/>
                            <a:ln>
                              <a:noFill/>
                            </a:ln>
                          </wps:spPr>
                          <wps:txbx>
                            <w:txbxContent>
                              <w:p w14:paraId="7619D12D" w14:textId="77777777" w:rsidR="00922363" w:rsidRDefault="00087D4A" w:rsidP="00C02BD8">
                                <w:pPr>
                                  <w:pStyle w:val="af4"/>
                                  <w:rPr>
                                    <w:sz w:val="18"/>
                                    <w:lang w:val="ru-RU"/>
                                  </w:rPr>
                                </w:pPr>
                                <w:r>
                                  <w:rPr>
                                    <w:i w:val="0"/>
                                    <w:sz w:val="20"/>
                                  </w:rPr>
                                  <w:pict w14:anchorId="559081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22" o:spid="_x0000_i1038" type="#_x0000_t75" style="width:64.5pt;height:7.5pt;visibility:visible;mso-wrap-style:square">
                                      <v:imagedata r:id="rId6" o:title=""/>
                                    </v:shape>
                                  </w:pict>
                                </w:r>
                              </w:p>
                            </w:txbxContent>
                          </wps:txbx>
                          <wps:bodyPr rot="0" vert="horz" wrap="square" lIns="12700" tIns="12700" rIns="12700" bIns="12700" anchor="t" anchorCtr="0" upright="1">
                            <a:noAutofit/>
                          </wps:bodyPr>
                        </wps:wsp>
                      </wpg:grpSp>
                      <wpg:grpSp>
                        <wpg:cNvPr id="191" name="Group 34"/>
                        <wpg:cNvGrpSpPr>
                          <a:grpSpLocks/>
                        </wpg:cNvGrpSpPr>
                        <wpg:grpSpPr bwMode="auto">
                          <a:xfrm>
                            <a:off x="39" y="19314"/>
                            <a:ext cx="4801" cy="310"/>
                            <a:chOff x="39" y="19314"/>
                            <a:chExt cx="19999" cy="20000"/>
                          </a:xfrm>
                        </wpg:grpSpPr>
                        <wps:wsp>
                          <wps:cNvPr id="192" name="Rectangle 35"/>
                          <wps:cNvSpPr>
                            <a:spLocks noChangeArrowheads="1"/>
                          </wps:cNvSpPr>
                          <wps:spPr bwMode="auto">
                            <a:xfrm>
                              <a:off x="39" y="19314"/>
                              <a:ext cx="8856" cy="20000"/>
                            </a:xfrm>
                            <a:prstGeom prst="rect">
                              <a:avLst/>
                            </a:prstGeom>
                            <a:noFill/>
                            <a:ln>
                              <a:noFill/>
                            </a:ln>
                          </wps:spPr>
                          <wps:txbx>
                            <w:txbxContent>
                              <w:p w14:paraId="174ADB06" w14:textId="77777777" w:rsidR="00922363" w:rsidRDefault="00922363" w:rsidP="00C02BD8">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193" name="Rectangle 36"/>
                          <wps:cNvSpPr>
                            <a:spLocks noChangeArrowheads="1"/>
                          </wps:cNvSpPr>
                          <wps:spPr bwMode="auto">
                            <a:xfrm>
                              <a:off x="9320" y="19314"/>
                              <a:ext cx="10718" cy="20000"/>
                            </a:xfrm>
                            <a:prstGeom prst="rect">
                              <a:avLst/>
                            </a:prstGeom>
                            <a:noFill/>
                            <a:ln>
                              <a:noFill/>
                            </a:ln>
                          </wps:spPr>
                          <wps:txbx>
                            <w:txbxContent>
                              <w:p w14:paraId="6A38390C" w14:textId="77777777" w:rsidR="00922363" w:rsidRDefault="00922363" w:rsidP="00C02BD8">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194" name="Group 37"/>
                        <wpg:cNvGrpSpPr>
                          <a:grpSpLocks/>
                        </wpg:cNvGrpSpPr>
                        <wpg:grpSpPr bwMode="auto">
                          <a:xfrm>
                            <a:off x="39" y="19660"/>
                            <a:ext cx="6013" cy="309"/>
                            <a:chOff x="39" y="19660"/>
                            <a:chExt cx="25048" cy="20000"/>
                          </a:xfrm>
                        </wpg:grpSpPr>
                        <wps:wsp>
                          <wps:cNvPr id="195" name="Rectangle 38"/>
                          <wps:cNvSpPr>
                            <a:spLocks noChangeArrowheads="1"/>
                          </wps:cNvSpPr>
                          <wps:spPr bwMode="auto">
                            <a:xfrm>
                              <a:off x="39" y="19660"/>
                              <a:ext cx="8856" cy="20000"/>
                            </a:xfrm>
                            <a:prstGeom prst="rect">
                              <a:avLst/>
                            </a:prstGeom>
                            <a:noFill/>
                            <a:ln>
                              <a:noFill/>
                            </a:ln>
                          </wps:spPr>
                          <wps:txbx>
                            <w:txbxContent>
                              <w:p w14:paraId="1168DE76" w14:textId="77777777" w:rsidR="00922363" w:rsidRDefault="00922363" w:rsidP="00C02BD8">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196" name="Rectangle 39"/>
                          <wps:cNvSpPr>
                            <a:spLocks noChangeArrowheads="1"/>
                          </wps:cNvSpPr>
                          <wps:spPr bwMode="auto">
                            <a:xfrm>
                              <a:off x="9320" y="19660"/>
                              <a:ext cx="15767" cy="20000"/>
                            </a:xfrm>
                            <a:prstGeom prst="rect">
                              <a:avLst/>
                            </a:prstGeom>
                            <a:noFill/>
                            <a:ln>
                              <a:noFill/>
                            </a:ln>
                          </wps:spPr>
                          <wps:txbx>
                            <w:txbxContent>
                              <w:p w14:paraId="323C3A83" w14:textId="77777777" w:rsidR="00922363" w:rsidRDefault="00922363" w:rsidP="00C02BD8">
                                <w:pPr>
                                  <w:pStyle w:val="af4"/>
                                  <w:rPr>
                                    <w:sz w:val="18"/>
                                    <w:lang w:val="ru-RU"/>
                                  </w:rPr>
                                </w:pPr>
                              </w:p>
                            </w:txbxContent>
                          </wps:txbx>
                          <wps:bodyPr rot="0" vert="horz" wrap="square" lIns="12700" tIns="12700" rIns="12700" bIns="12700" anchor="t" anchorCtr="0" upright="1">
                            <a:noAutofit/>
                          </wps:bodyPr>
                        </wps:wsp>
                      </wpg:grpSp>
                      <wps:wsp>
                        <wps:cNvPr id="197"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198" name="Rectangle 41"/>
                        <wps:cNvSpPr>
                          <a:spLocks noChangeArrowheads="1"/>
                        </wps:cNvSpPr>
                        <wps:spPr bwMode="auto">
                          <a:xfrm>
                            <a:off x="7787" y="18314"/>
                            <a:ext cx="6292" cy="1609"/>
                          </a:xfrm>
                          <a:prstGeom prst="rect">
                            <a:avLst/>
                          </a:prstGeom>
                          <a:noFill/>
                          <a:ln>
                            <a:noFill/>
                          </a:ln>
                        </wps:spPr>
                        <wps:txbx>
                          <w:txbxContent>
                            <w:p w14:paraId="72F4ACE9" w14:textId="77777777" w:rsidR="00922363" w:rsidRDefault="00922363" w:rsidP="00C02BD8">
                              <w:pPr>
                                <w:pStyle w:val="af4"/>
                                <w:jc w:val="center"/>
                                <w:rPr>
                                  <w:rFonts w:ascii="GOST type A" w:hAnsi="GOST type A"/>
                                  <w:szCs w:val="28"/>
                                </w:rPr>
                              </w:pPr>
                              <w:r>
                                <w:rPr>
                                  <w:rFonts w:ascii="GOST type A" w:hAnsi="GOST type A"/>
                                  <w:szCs w:val="28"/>
                                  <w:lang w:val="ru-RU"/>
                                </w:rPr>
                                <w:t>ЗМІСТ</w:t>
                              </w:r>
                            </w:p>
                            <w:p w14:paraId="2F9A5E9B" w14:textId="77777777" w:rsidR="00922363" w:rsidRDefault="00922363" w:rsidP="00C02BD8">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199"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200"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201"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202" name="Rectangle 45"/>
                        <wps:cNvSpPr>
                          <a:spLocks noChangeArrowheads="1"/>
                        </wps:cNvSpPr>
                        <wps:spPr bwMode="auto">
                          <a:xfrm>
                            <a:off x="14295" y="18258"/>
                            <a:ext cx="1474" cy="309"/>
                          </a:xfrm>
                          <a:prstGeom prst="rect">
                            <a:avLst/>
                          </a:prstGeom>
                          <a:noFill/>
                          <a:ln>
                            <a:noFill/>
                          </a:ln>
                        </wps:spPr>
                        <wps:txbx>
                          <w:txbxContent>
                            <w:p w14:paraId="4AA5E226" w14:textId="77777777" w:rsidR="00922363" w:rsidRDefault="00922363" w:rsidP="00C02BD8">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203" name="Rectangle 46"/>
                        <wps:cNvSpPr>
                          <a:spLocks noChangeArrowheads="1"/>
                        </wps:cNvSpPr>
                        <wps:spPr bwMode="auto">
                          <a:xfrm>
                            <a:off x="17577" y="18258"/>
                            <a:ext cx="2327" cy="309"/>
                          </a:xfrm>
                          <a:prstGeom prst="rect">
                            <a:avLst/>
                          </a:prstGeom>
                          <a:noFill/>
                          <a:ln>
                            <a:noFill/>
                          </a:ln>
                        </wps:spPr>
                        <wps:txbx>
                          <w:txbxContent>
                            <w:p w14:paraId="66935A78" w14:textId="77777777" w:rsidR="00922363" w:rsidRDefault="00922363" w:rsidP="00C02BD8">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204" name="Rectangle 47"/>
                        <wps:cNvSpPr>
                          <a:spLocks noChangeArrowheads="1"/>
                        </wps:cNvSpPr>
                        <wps:spPr bwMode="auto">
                          <a:xfrm>
                            <a:off x="17591" y="18541"/>
                            <a:ext cx="2326" cy="381"/>
                          </a:xfrm>
                          <a:prstGeom prst="rect">
                            <a:avLst/>
                          </a:prstGeom>
                          <a:noFill/>
                          <a:ln>
                            <a:noFill/>
                          </a:ln>
                        </wps:spPr>
                        <wps:txbx>
                          <w:txbxContent>
                            <w:p w14:paraId="05B0155B" w14:textId="77777777" w:rsidR="00922363" w:rsidRDefault="00922363" w:rsidP="00C02BD8">
                              <w:pPr>
                                <w:jc w:val="center"/>
                              </w:pPr>
                              <w:r>
                                <w:t>105</w:t>
                              </w:r>
                            </w:p>
                          </w:txbxContent>
                        </wps:txbx>
                        <wps:bodyPr rot="0" vert="horz" wrap="square" lIns="12700" tIns="12700" rIns="12700" bIns="12700" anchor="t" anchorCtr="0" upright="1">
                          <a:noAutofit/>
                        </wps:bodyPr>
                      </wps:wsp>
                      <wps:wsp>
                        <wps:cNvPr id="205"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206"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207" name="Rectangle 50"/>
                        <wps:cNvSpPr>
                          <a:spLocks noChangeArrowheads="1"/>
                        </wps:cNvSpPr>
                        <wps:spPr bwMode="auto">
                          <a:xfrm>
                            <a:off x="14310" y="19128"/>
                            <a:ext cx="5609" cy="971"/>
                          </a:xfrm>
                          <a:prstGeom prst="rect">
                            <a:avLst/>
                          </a:prstGeom>
                          <a:noFill/>
                          <a:ln>
                            <a:noFill/>
                          </a:ln>
                        </wps:spPr>
                        <wps:txbx>
                          <w:txbxContent>
                            <w:p w14:paraId="00827A10" w14:textId="77777777" w:rsidR="00922363" w:rsidRDefault="00922363" w:rsidP="00C02BD8">
                              <w:pPr>
                                <w:pStyle w:val="af4"/>
                                <w:jc w:val="center"/>
                                <w:rPr>
                                  <w:rFonts w:ascii="GOST type A" w:hAnsi="GOST type A"/>
                                  <w:szCs w:val="28"/>
                                  <w:lang w:val="ru-RU"/>
                                </w:rPr>
                              </w:pPr>
                              <w:r>
                                <w:rPr>
                                  <w:rFonts w:ascii="GOST type A" w:hAnsi="GOST type A"/>
                                  <w:szCs w:val="28"/>
                                  <w:lang w:val="ru-RU"/>
                                </w:rPr>
                                <w:t>КПІ ім. Ігоря Сікорського</w:t>
                              </w:r>
                            </w:p>
                            <w:p w14:paraId="28916E23" w14:textId="77777777" w:rsidR="00922363" w:rsidRDefault="00922363" w:rsidP="00C02BD8">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F18266" id="Группа 158" o:spid="_x0000_s1037" style="position:absolute;left:0;text-align:left;margin-left:61.5pt;margin-top:-37.2pt;width:518.8pt;height:806.25pt;z-index:251682816;mso-position-horizontal-relative:page;mso-position-vertical-relative:margin" coordsize="20000,2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">
                <v:rect id="Rectangle 2" o:spid="_x0000_s103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BPlcEA&#10;AADcAAAADwAAAGRycy9kb3ducmV2LnhtbERPzYrCMBC+C75DmAVvmq6g2K5RqiB4kt3qAwzNbFts&#10;JrWJbfXpN8KCt/n4fme9HUwtOmpdZVnB5ywCQZxbXXGh4HI+TFcgnEfWWFsmBQ9ysN2MR2tMtO35&#10;h7rMFyKEsEtQQel9k0jp8pIMupltiAP3a1uDPsC2kLrFPoSbWs6jaCkNVhwaSmxoX1J+ze5GwdUP&#10;3Sktsuchvuzi/HuX9vdbqtTkY0i/QHga/Fv87z7qMH8Rw+uZcIH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AT5XBAAAA3AAAAA8AAAAAAAAAAAAAAAAAmAIAAGRycy9kb3du&#10;cmV2LnhtbFBLBQYAAAAABAAEAPUAAACGAwAAAAA=&#10;" filled="f" strokeweight="2pt"/>
                <v:line id="Line 3" o:spid="_x0000_s103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zBdMIAAADcAAAADwAAAGRycy9kb3ducmV2LnhtbESPQYvCQAyF74L/YYjgTacuKEt1FBG6&#10;eBOrF2+xE9tiJ1M6o9Z/bw7C3hLey3tfVpveNepJXag9G5hNE1DEhbc1lwbOp2zyCypEZIuNZzLw&#10;pgCb9XCwwtT6Fx/pmcdSSQiHFA1UMbap1qGoyGGY+pZYtJvvHEZZu1LbDl8S7hr9kyQL7bBmaaiw&#10;pV1FxT1/OAP3y3me/R129tTkW3sts3i53qwx41G/XYKK1Md/8/d6bwV/IfjyjEyg1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azBdMIAAADcAAAADwAAAAAAAAAAAAAA&#10;AAChAgAAZHJzL2Rvd25yZXYueG1sUEsFBgAAAAAEAAQA+QAAAJADAAAAAA==&#10;" strokeweight="2pt"/>
                <v:line id="Line 4" o:spid="_x0000_s104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Bk770AAADcAAAADwAAAGRycy9kb3ducmV2LnhtbERPvQrCMBDeBd8hnOCmqYIi1SgiVNzE&#10;6tLtbM622FxKE7W+vREEt/v4fm+16UwtntS6yrKCyTgCQZxbXXGh4HJORgsQziNrrC2Tgjc52Kz7&#10;vRXG2r74RM/UFyKEsItRQel9E0vp8pIMurFtiAN3s61BH2BbSN3iK4SbWk6jaC4NVhwaSmxoV1J+&#10;Tx9GwT27zJL9cafPdbrV1yLx2fWmlRoOuu0ShKfO/8U/90GH+f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bgZO+9AAAA3AAAAA8AAAAAAAAAAAAAAAAAoQIA&#10;AGRycy9kb3ducmV2LnhtbFBLBQYAAAAABAAEAPkAAACLAwAAAAA=&#10;" strokeweight="2pt"/>
                <v:line id="Line 5" o:spid="_x0000_s104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L6mL0AAADcAAAADwAAAGRycy9kb3ducmV2LnhtbERPvQrCMBDeBd8hnOCmqYIi1SgiVNzE&#10;6tLtbM622FxKE7W+vREEt/v4fm+16UwtntS6yrKCyTgCQZxbXXGh4HJORgsQziNrrC2Tgjc52Kz7&#10;vRXG2r74RM/UFyKEsItRQel9E0vp8pIMurFtiAN3s61BH2BbSN3iK4SbWk6jaC4NVhwaSmxoV1J+&#10;Tx9GwT27zJL9cafPdbrV1yLx2fWmlRoOuu0ShKfO/8U/90GH+f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Yy+pi9AAAA3AAAAA8AAAAAAAAAAAAAAAAAoQIA&#10;AGRycy9kb3ducmV2LnhtbFBLBQYAAAAABAAEAPkAAACLAwAAAAA=&#10;" strokeweight="2pt"/>
                <v:line id="Line 6" o:spid="_x0000_s104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5fA74AAADcAAAADwAAAGRycy9kb3ducmV2LnhtbERPvQrCMBDeBd8hnOCmqYoi1SgiVNzE&#10;6uJ2NmdbbC6liVrf3giC2318v7dct6YST2pcaVnBaBiBIM6sLjlXcD4lgzkI55E1VpZJwZscrFfd&#10;zhJjbV98pGfqcxFC2MWooPC+jqV0WUEG3dDWxIG72cagD7DJpW7wFcJNJcdRNJMGSw4NBda0LSi7&#10;pw+j4H45T5PdYatPVbrR1zzxl+tNK9XvtZsFCE+t/4t/7r0O82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fl8DvgAAANwAAAAPAAAAAAAAAAAAAAAAAKEC&#10;AABkcnMvZG93bnJldi54bWxQSwUGAAAAAAQABAD5AAAAjAMAAAAA&#10;" strokeweight="2pt"/>
                <v:line id="Line 7" o:spid="_x0000_s104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fHd74AAADcAAAADwAAAGRycy9kb3ducmV2LnhtbERPvQrCMBDeBd8hnOCmqaIi1SgiVNzE&#10;6uJ2NmdbbC6liVrf3giC2318v7dct6YST2pcaVnBaBiBIM6sLjlXcD4lgzkI55E1VpZJwZscrFfd&#10;zhJjbV98pGfqcxFC2MWooPC+jqV0WUEG3dDWxIG72cagD7DJpW7wFcJNJcdRNJMGSw4NBda0LSi7&#10;pw+j4H45T5PdYatPVbrR1zzxl+tNK9XvtZsFCE+t/4t/7r0O82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l8d3vgAAANwAAAAPAAAAAAAAAAAAAAAAAKEC&#10;AABkcnMvZG93bnJldi54bWxQSwUGAAAAAAQABAD5AAAAjAMAAAAA&#10;" strokeweight="2pt"/>
                <v:line id="Line 8" o:spid="_x0000_s104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ti7L0AAADcAAAADwAAAGRycy9kb3ducmV2LnhtbERPvQrCMBDeBd8hnOCmqYIi1SgiVNzE&#10;6tLtbM622FxKE7W+vREEt/v4fm+16UwtntS6yrKCyTgCQZxbXXGh4HJORgsQziNrrC2Tgjc52Kz7&#10;vRXG2r74RM/UFyKEsItRQel9E0vp8pIMurFtiAN3s61BH2BbSN3iK4SbWk6jaC4NVhwaSmxoV1J+&#10;Tx9GwT27zJL9cafPdbrV1yLx2fWmlRoOuu0ShKfO/8U/90GH+f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nbYuy9AAAA3AAAAA8AAAAAAAAAAAAAAAAAoQIA&#10;AGRycy9kb3ducmV2LnhtbFBLBQYAAAAABAAEAPkAAACLAwAAAAA=&#10;" strokeweight="2pt"/>
                <v:line id="Line 9" o:spid="_x0000_s104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n8m70AAADcAAAADwAAAGRycy9kb3ducmV2LnhtbERPvQrCMBDeBd8hnOCmqYJFqlFEqLiJ&#10;1cXtbM622FxKE7W+vREEt/v4fm+57kwtntS6yrKCyTgCQZxbXXGh4HxKR3MQziNrrC2Tgjc5WK/6&#10;vSUm2r74SM/MFyKEsEtQQel9k0jp8pIMurFtiAN3s61BH2BbSN3iK4SbWk6jKJYGKw4NJTa0LSm/&#10;Zw+j4H45z9L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kJ/Ju9AAAA3AAAAA8AAAAAAAAAAAAAAAAAoQIA&#10;AGRycy9kb3ducmV2LnhtbFBLBQYAAAAABAAEAPkAAACLAwAAAAA=&#10;" strokeweight="2pt"/>
                <v:line id="Line 10" o:spid="_x0000_s104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bbs8MAAADcAAAADwAAAGRycy9kb3ducmV2LnhtbERPzWoCMRC+C32HMAVvNasHa1ezi7QW&#10;lB6k6gOMm3GzupksSarbPn1TKHibj+93FmVvW3ElHxrHCsajDARx5XTDtYLD/v1pBiJEZI2tY1Lw&#10;TQHK4mGwwFy7G3/SdRdrkUI45KjAxNjlUobKkMUwch1x4k7OW4wJ+lpqj7cUbls5ybKptNhwajDY&#10;0auh6rL7sgo2/vhxGf/URh5541ft9u0l2LNSw8d+OQcRqY938b97rdP86TP8PZMu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227PDAAAA3AAAAA8AAAAAAAAAAAAA&#10;AAAAoQIAAGRycy9kb3ducmV2LnhtbFBLBQYAAAAABAAEAPkAAACRAwAAAAA=&#10;" strokeweight="1pt"/>
                <v:line id="Line 11" o:spid="_x0000_s104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lPwcUAAADcAAAADwAAAGRycy9kb3ducmV2LnhtbESPzW4CMQyE70i8Q2Sk3iALB1S2BFQB&#10;lYp6qPh5ALNxN1s2zipJYdunrw+VerM145nPy3XvW3WjmJrABqaTAhRxFWzDtYHz6WX8CCplZItt&#10;YDLwTQnWq+FgiaUNdz7Q7ZhrJSGcSjTgcu5KrVPlyGOahI5YtI8QPWZZY61txLuE+1bPimKuPTYs&#10;DQ472jiqrscvb2AfL2/X6U/t9IX3cde+bxfJfxrzMOqfn0Bl6vO/+e/61Qr+XGjlGZl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2lPwcUAAADcAAAADwAAAAAAAAAA&#10;AAAAAAChAgAAZHJzL2Rvd25yZXYueG1sUEsFBgAAAAAEAAQA+QAAAJMDAAAAAA==&#10;" strokeweight="1pt"/>
                <v:rect id="Rectangle 12" o:spid="_x0000_s1048"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7lE8EA&#10;AADcAAAADwAAAGRycy9kb3ducmV2LnhtbERPTWvCQBC9F/wPywi9FN3oIa3RVWxBEOmlVvA6ZMck&#10;mJ0N2UlM/70rCL3N433OajO4WvXUhsqzgdk0AUWce1txYeD0u5t8gAqCbLH2TAb+KMBmPXpZYWb9&#10;jX+oP0qhYgiHDA2UIk2mdchLchimviGO3MW3DiXCttC2xVsMd7WeJ0mqHVYcG0ps6Kuk/HrsnIH+&#10;fP7+pFOnZz3K+9v+0EmVkjGv42G7BCU0yL/46d7bOD9dwOOZeIF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e5RPBAAAA3AAAAA8AAAAAAAAAAAAAAAAAmAIAAGRycy9kb3du&#10;cmV2LnhtbFBLBQYAAAAABAAEAPUAAACGAwAAAAA=&#10;" filled="f" stroked="f">
                  <v:textbox inset="1pt,1pt,1pt,1pt">
                    <w:txbxContent>
                      <w:p w14:paraId="12395B66" w14:textId="77777777" w:rsidR="00922363" w:rsidRDefault="00922363" w:rsidP="00C02BD8">
                        <w:pPr>
                          <w:pStyle w:val="af4"/>
                          <w:jc w:val="center"/>
                          <w:rPr>
                            <w:rFonts w:ascii="GOST type A" w:hAnsi="GOST type A"/>
                            <w:sz w:val="20"/>
                          </w:rPr>
                        </w:pPr>
                        <w:r>
                          <w:rPr>
                            <w:rFonts w:ascii="GOST type A" w:hAnsi="GOST type A"/>
                            <w:sz w:val="20"/>
                          </w:rPr>
                          <w:t>Зм.</w:t>
                        </w:r>
                      </w:p>
                    </w:txbxContent>
                  </v:textbox>
                </v:rect>
                <v:rect id="Rectangle 13" o:spid="_x0000_s104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3aU8QA&#10;AADcAAAADwAAAGRycy9kb3ducmV2LnhtbESPQWvCQBCF70L/wzKFXqRu9KAldZW2IIh4qQpeh+w0&#10;Cc3Ohuwkpv/eOQi9zfDevPfNejuGxgzUpTqyg/ksA0NcRF9z6eBy3r2+gUmC7LGJTA7+KMF28zRZ&#10;Y+7jjb9pOElpNIRTjg4qkTa3NhUVBUyz2BKr9hO7gKJrV1rf4U3DQ2MXWba0AWvWhgpb+qqo+D31&#10;wcFwvR4/6dLb+YCymu4PvdRLcu7lefx4ByM0yr/5cb33ir9SfH1GJ7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2lPEAAAA3AAAAA8AAAAAAAAAAAAAAAAAmAIAAGRycy9k&#10;b3ducmV2LnhtbFBLBQYAAAAABAAEAPUAAACJAwAAAAA=&#10;" filled="f" stroked="f">
                  <v:textbox inset="1pt,1pt,1pt,1pt">
                    <w:txbxContent>
                      <w:p w14:paraId="28C5A840" w14:textId="77777777" w:rsidR="00922363" w:rsidRDefault="00922363" w:rsidP="00C02BD8">
                        <w:pPr>
                          <w:pStyle w:val="af4"/>
                          <w:jc w:val="center"/>
                          <w:rPr>
                            <w:rFonts w:ascii="GOST type A" w:hAnsi="GOST type A"/>
                            <w:sz w:val="20"/>
                          </w:rPr>
                        </w:pPr>
                        <w:r>
                          <w:rPr>
                            <w:rFonts w:ascii="GOST type A" w:hAnsi="GOST type A"/>
                            <w:sz w:val="20"/>
                          </w:rPr>
                          <w:t>Арк.</w:t>
                        </w:r>
                      </w:p>
                    </w:txbxContent>
                  </v:textbox>
                </v:rect>
                <v:rect id="Rectangle 14" o:spid="_x0000_s105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F/yMAA&#10;AADcAAAADwAAAGRycy9kb3ducmV2LnhtbERPTWvCQBC9F/wPywheim7iQSW6ihYKUrxUBa9DdkyC&#10;2dmQncT033cLQm/zeJ+z2Q2uVj21ofJsIJ0loIhzbysuDFwvn9MVqCDIFmvPZOCHAuy2o7cNZtY/&#10;+Zv6sxQqhnDI0EAp0mRah7wkh2HmG+LI3X3rUCJsC21bfMZwV+t5kiy0w4pjQ4kNfZSUP86dM9Df&#10;bqcDXTud9ijL9+NXJ9WCjJmMh/0alNAg/+KX+2jj/GUKf8/EC/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F/yMAAAADcAAAADwAAAAAAAAAAAAAAAACYAgAAZHJzL2Rvd25y&#10;ZXYueG1sUEsFBgAAAAAEAAQA9QAAAIUDAAAAAA==&#10;" filled="f" stroked="f">
                  <v:textbox inset="1pt,1pt,1pt,1pt">
                    <w:txbxContent>
                      <w:p w14:paraId="0E3384AC" w14:textId="77777777" w:rsidR="00922363" w:rsidRDefault="00922363" w:rsidP="00C02BD8">
                        <w:pPr>
                          <w:pStyle w:val="af4"/>
                          <w:jc w:val="center"/>
                          <w:rPr>
                            <w:rFonts w:ascii="GOST type A" w:hAnsi="GOST type A"/>
                            <w:sz w:val="20"/>
                          </w:rPr>
                        </w:pPr>
                        <w:r>
                          <w:rPr>
                            <w:rFonts w:ascii="GOST type A" w:hAnsi="GOST type A"/>
                            <w:sz w:val="20"/>
                          </w:rPr>
                          <w:t>№ докум.</w:t>
                        </w:r>
                      </w:p>
                    </w:txbxContent>
                  </v:textbox>
                </v:rect>
                <v:rect id="Rectangle 15" o:spid="_x0000_s105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Phv8AA&#10;AADcAAAADwAAAGRycy9kb3ducmV2LnhtbERPS4vCMBC+L/gfwgh7WTTVg0o1igoLsuzFB3gdmrEt&#10;NpPSTGv992Zhwdt8fM9ZbXpXqY6aUHo2MBknoIgzb0vODVzO36MFqCDIFivPZOBJATbrwccKU+sf&#10;fKTuJLmKIRxSNFCI1KnWISvIYRj7mjhyN984lAibXNsGHzHcVXqaJDPtsOTYUGBN+4Ky+6l1Brrr&#10;9XdHl1ZPOpT51+GnlXJGxnwO++0SlFAvb/G/+2Dj/PkU/p6JF+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CPhv8AAAADcAAAADwAAAAAAAAAAAAAAAACYAgAAZHJzL2Rvd25y&#10;ZXYueG1sUEsFBgAAAAAEAAQA9QAAAIUDAAAAAA==&#10;" filled="f" stroked="f">
                  <v:textbox inset="1pt,1pt,1pt,1pt">
                    <w:txbxContent>
                      <w:p w14:paraId="570E5ECD" w14:textId="77777777" w:rsidR="00922363" w:rsidRDefault="00922363" w:rsidP="00C02BD8">
                        <w:pPr>
                          <w:pStyle w:val="af4"/>
                          <w:jc w:val="center"/>
                          <w:rPr>
                            <w:rFonts w:ascii="GOST type A" w:hAnsi="GOST type A"/>
                            <w:sz w:val="20"/>
                          </w:rPr>
                        </w:pPr>
                        <w:r>
                          <w:rPr>
                            <w:rFonts w:ascii="GOST type A" w:hAnsi="GOST type A"/>
                            <w:sz w:val="20"/>
                          </w:rPr>
                          <w:t>Підпис</w:t>
                        </w:r>
                      </w:p>
                    </w:txbxContent>
                  </v:textbox>
                </v:rect>
                <v:rect id="Rectangle 16" o:spid="_x0000_s105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9EJMEA&#10;AADcAAAADwAAAGRycy9kb3ducmV2LnhtbERPTWvCQBC9F/wPywi9FN2ooBJdxRYEKV6qgtchOybB&#10;7GzITmL677uC0Ns83uest72rVEdNKD0bmIwTUMSZtyXnBi7n/WgJKgiyxcozGfilANvN4G2NqfUP&#10;/qHuJLmKIRxSNFCI1KnWISvIYRj7mjhyN984lAibXNsGHzHcVXqaJHPtsOTYUGBNXwVl91PrDHTX&#10;6/GTLq2edCiLj8N3K+WcjHkf9rsVKKFe/sUv98HG+YsZ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vRCTBAAAA3AAAAA8AAAAAAAAAAAAAAAAAmAIAAGRycy9kb3du&#10;cmV2LnhtbFBLBQYAAAAABAAEAPUAAACGAwAAAAA=&#10;" filled="f" stroked="f">
                  <v:textbox inset="1pt,1pt,1pt,1pt">
                    <w:txbxContent>
                      <w:p w14:paraId="08AB6DB9" w14:textId="77777777" w:rsidR="00922363" w:rsidRDefault="00922363" w:rsidP="00C02BD8">
                        <w:pPr>
                          <w:pStyle w:val="af4"/>
                          <w:jc w:val="center"/>
                          <w:rPr>
                            <w:rFonts w:ascii="GOST type A" w:hAnsi="GOST type A"/>
                            <w:sz w:val="20"/>
                          </w:rPr>
                        </w:pPr>
                        <w:r>
                          <w:rPr>
                            <w:rFonts w:ascii="GOST type A" w:hAnsi="GOST type A"/>
                            <w:sz w:val="20"/>
                          </w:rPr>
                          <w:t>Дата</w:t>
                        </w:r>
                      </w:p>
                    </w:txbxContent>
                  </v:textbox>
                </v:rect>
                <v:rect id="Rectangle 17" o:spid="_x0000_s105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bcUMEA&#10;AADcAAAADwAAAGRycy9kb3ducmV2LnhtbERPTWvCQBC9F/wPywi9FN0oohJdxRYEKV6qgtchOybB&#10;7GzITmL677uC0Ns83uest72rVEdNKD0bmIwTUMSZtyXnBi7n/WgJKgiyxcozGfilANvN4G2NqfUP&#10;/qHuJLmKIRxSNFCI1KnWISvIYRj7mjhyN984lAibXNsGHzHcVXqaJHPtsOTYUGBNXwVl91PrDHTX&#10;6/GTLq2edCiLj8N3K+WcjHkf9rsVKKFe/sUv98HG+YsZ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G3FDBAAAA3AAAAA8AAAAAAAAAAAAAAAAAmAIAAGRycy9kb3du&#10;cmV2LnhtbFBLBQYAAAAABAAEAPUAAACGAwAAAAA=&#10;" filled="f" stroked="f">
                  <v:textbox inset="1pt,1pt,1pt,1pt">
                    <w:txbxContent>
                      <w:p w14:paraId="28B96A37" w14:textId="77777777" w:rsidR="00922363" w:rsidRDefault="00922363" w:rsidP="00C02BD8">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1054"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p5y8EA&#10;AADcAAAADwAAAGRycy9kb3ducmV2LnhtbERPS2vCQBC+F/wPywi9FN0o+CC6ii0IUrxUBa9DdkyC&#10;2dmQncT033cFobf5+J6z3vauUh01ofRsYDJOQBFn3pacG7ic96MlqCDIFivPZOCXAmw3g7c1ptY/&#10;+Ie6k+QqhnBI0UAhUqdah6wgh2Hsa+LI3XzjUCJscm0bfMRwV+lpksy1w5JjQ4E1fRWU3U+tM9Bd&#10;r8dPurR60qEsPg7frZRzMuZ92O9WoIR6+Re/3Acb5y9m8Hw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ecvBAAAA3AAAAA8AAAAAAAAAAAAAAAAAmAIAAGRycy9kb3du&#10;cmV2LnhtbFBLBQYAAAAABAAEAPUAAACGAwAAAAA=&#10;" filled="f" stroked="f">
                  <v:textbox inset="1pt,1pt,1pt,1pt">
                    <w:txbxContent>
                      <w:p w14:paraId="03BA3A20" w14:textId="77777777" w:rsidR="00922363" w:rsidRDefault="00922363" w:rsidP="00C02BD8">
                        <w:pPr>
                          <w:jc w:val="center"/>
                        </w:pPr>
                        <w:r>
                          <w:t>10</w:t>
                        </w:r>
                      </w:p>
                    </w:txbxContent>
                  </v:textbox>
                </v:rect>
                <v:rect id="Rectangle 19" o:spid="_x0000_s1055"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jnvMAA&#10;AADcAAAADwAAAGRycy9kb3ducmV2LnhtbERPTWvCQBC9F/wPywheim70EEt0FS0URLzUCl6H7JgE&#10;s7MhO4npv+8KQm/zeJ+z3g6uVj21ofJsYD5LQBHn3lZcGLj8fE0/QAVBtlh7JgO/FGC7Gb2tMbP+&#10;wd/Un6VQMYRDhgZKkSbTOuQlOQwz3xBH7uZbhxJhW2jb4iOGu1ovkiTVDiuODSU29FlSfj93zkB/&#10;vZ72dOn0vEdZvh+OnVQpGTMZD7sVKKFB/sUv98HG+csUns/EC/Tm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jnvMAAAADcAAAADwAAAAAAAAAAAAAAAACYAgAAZHJzL2Rvd25y&#10;ZXYueG1sUEsFBgAAAAAEAAQA9QAAAIUDAAAAAA==&#10;" filled="f" stroked="f">
                  <v:textbox inset="1pt,1pt,1pt,1pt">
                    <w:txbxContent>
                      <w:p w14:paraId="36B4821F" w14:textId="77777777" w:rsidR="00922363" w:rsidRDefault="00922363" w:rsidP="00C02BD8">
                        <w:pPr>
                          <w:jc w:val="center"/>
                          <w:rPr>
                            <w:rFonts w:ascii="GOST type A" w:hAnsi="GOST type A"/>
                            <w:i/>
                            <w:sz w:val="36"/>
                            <w:szCs w:val="36"/>
                          </w:rPr>
                        </w:pPr>
                        <w:r>
                          <w:rPr>
                            <w:rFonts w:ascii="GOST type A" w:hAnsi="GOST type A"/>
                            <w:i/>
                            <w:sz w:val="36"/>
                            <w:szCs w:val="36"/>
                          </w:rPr>
                          <w:t>ДП 0108.00.000 ПЗ</w:t>
                        </w:r>
                      </w:p>
                      <w:p w14:paraId="45F0B5A7" w14:textId="77777777" w:rsidR="00922363" w:rsidRDefault="00922363" w:rsidP="00C02BD8">
                        <w:pPr>
                          <w:rPr>
                            <w:szCs w:val="36"/>
                          </w:rPr>
                        </w:pPr>
                      </w:p>
                    </w:txbxContent>
                  </v:textbox>
                </v:rect>
                <v:line id="Line 20" o:spid="_x0000_s105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zP3b4AAADcAAAADwAAAGRycy9kb3ducmV2LnhtbERPSwrCMBDdC94hjOBOUwU/VKOIUHEn&#10;VjfuxmZsi82kNFHr7Y0guJvH+85y3ZpKPKlxpWUFo2EEgjizuuRcwfmUDOYgnEfWWFkmBW9ysF51&#10;O0uMtX3xkZ6pz0UIYRejgsL7OpbSZQUZdENbEwfuZhuDPsAml7rBVwg3lRxH0VQaLDk0FFjTtqDs&#10;nj6MgvvlPEl2h60+VelGX/PEX643rVS/124WIDy1/i/+ufc6zJ/N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znM/dvgAAANwAAAAPAAAAAAAAAAAAAAAAAKEC&#10;AABkcnMvZG93bnJldi54bWxQSwUGAAAAAAQABAD5AAAAjAMAAAAA&#10;" strokeweight="2pt"/>
                <v:line id="Line 21" o:spid="_x0000_s105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Nbr8IAAADcAAAADwAAAGRycy9kb3ducmV2LnhtbESPQYvCQAyF74L/YYiwN50q7CrVUUSo&#10;eFu2evEWO7EtdjKlM2r99+aw4C3hvbz3ZbXpXaMe1IXas4HpJAFFXHhbc2ngdMzGC1AhIltsPJOB&#10;FwXYrIeDFabWP/mPHnkslYRwSNFAFWObah2KihyGiW+JRbv6zmGUtSu17fAp4a7RsyT50Q5rloYK&#10;W9pVVNzyuzNwO5++s/3vzh6bfGsvZRbPl6s15mvUb5egIvXxY/6/PljBn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gNbr8IAAADcAAAADwAAAAAAAAAAAAAA&#10;AAChAgAAZHJzL2Rvd25yZXYueG1sUEsFBgAAAAAEAAQA+QAAAJADAAAAAA==&#10;" strokeweight="2pt"/>
                <v:line id="Line 22" o:spid="_x0000_s105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x8h8IAAADcAAAADwAAAGRycy9kb3ducmV2LnhtbERPzWoCMRC+F3yHMIK3mtWD1dUo4g9U&#10;eihVH2DcjJvVzWRJom779E1B6G0+vt+ZLVpbizv5UDlWMOhnIIgLpysuFRwP29cxiBCRNdaOScE3&#10;BVjMOy8zzLV78Bfd97EUKYRDjgpMjE0uZSgMWQx91xAn7uy8xZigL6X2+EjhtpbDLBtJixWnBoMN&#10;rQwV1/3NKtj508d18FMaeeKd39Sf60mwF6V63XY5BRGpjf/ip/tdp/lvE/h7Jl0g5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x8h8IAAADcAAAADwAAAAAAAAAAAAAA&#10;AAChAgAAZHJzL2Rvd25yZXYueG1sUEsFBgAAAAAEAAQA+QAAAJADAAAAAA==&#10;" strokeweight="1pt"/>
                <v:line id="Line 23" o:spid="_x0000_s105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OlPcUAAADcAAAADwAAAGRycy9kb3ducmV2LnhtbESPwW4CMQxE75X4h8hIvZUsPSC6EBCC&#10;IoF6qEr7AWZjNgsbZ5UE2Pbr60Ol3mzNeOZ5vux9q24UUxPYwHhUgCKugm24NvD1uX2agkoZ2WIb&#10;mAx8U4LlYvAwx9KGO3/Q7ZBrJSGcSjTgcu5KrVPlyGMahY5YtFOIHrOssdY24l3Cfaufi2KiPTYs&#10;DQ47WjuqLoerN7CPx7fL+Kd2+sj7+Nq+b16SPxvzOOxXM1CZ+vxv/rveWcGfCr48IxPo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ROlPcUAAADcAAAADwAAAAAAAAAA&#10;AAAAAAChAgAAZHJzL2Rvd25yZXYueG1sUEsFBgAAAAAEAAQA+QAAAJMDAAAAAA==&#10;" strokeweight="1pt"/>
                <v:line id="Line 24" o:spid="_x0000_s106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8ApsEAAADcAAAADwAAAGRycy9kb3ducmV2LnhtbERPzWoCMRC+F/oOYQRvNbs9iF2NIraC&#10;0kOp+gDjZtysbiZLEnXt0zeC4G0+vt+ZzDrbiAv5UDtWkA8yEMSl0zVXCnbb5dsIRIjIGhvHpOBG&#10;AWbT15cJFtpd+Zcum1iJFMKhQAUmxraQMpSGLIaBa4kTd3DeYkzQV1J7vKZw28j3LBtKizWnBoMt&#10;LQyVp83ZKlj7/fcp/6uM3PPafzU/nx/BHpXq97r5GESkLj7FD/dKp/mjHO7PpAvk9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XwCmwQAAANwAAAAPAAAAAAAAAAAAAAAA&#10;AKECAABkcnMvZG93bnJldi54bWxQSwUGAAAAAAQABAD5AAAAjwMAAAAA&#10;" strokeweight="1pt"/>
                <v:group id="Group 25" o:spid="_x0000_s1061"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mJourCAAAA3AAAAA8A&#10;AAAAAAAAAAAAAAAAqgIAAGRycy9kb3ducmV2LnhtbFBLBQYAAAAABAAEAPoAAACZAwAAAAA=&#10;">
                  <v:rect id="Rectangle 26" o:spid="_x0000_s106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0A8EA&#10;AADcAAAADwAAAGRycy9kb3ducmV2LnhtbERPTWvCQBC9F/wPywi9FN2ooBJdxRYEKV6qgtchOybB&#10;7GzITmL677uC0Ns83uest72rVEdNKD0bmIwTUMSZtyXnBi7n/WgJKgiyxcozGfilANvN4G2NqfUP&#10;/qHuJLmKIRxSNFCI1KnWISvIYRj7mjhyN984lAibXNsGHzHcVXqaJHPtsOTYUGBNXwVl91PrDHTX&#10;6/GTLq2edCiLj8N3K+WcjHkf9rsVKKFe/sUv98HG+csZ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6NAPBAAAA3AAAAA8AAAAAAAAAAAAAAAAAmAIAAGRycy9kb3du&#10;cmV2LnhtbFBLBQYAAAAABAAEAPUAAACGAwAAAAA=&#10;" filled="f" stroked="f">
                    <v:textbox inset="1pt,1pt,1pt,1pt">
                      <w:txbxContent>
                        <w:p w14:paraId="443D0D51" w14:textId="77777777" w:rsidR="00922363" w:rsidRDefault="00922363" w:rsidP="00C02BD8">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1063"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Osd8EA&#10;AADcAAAADwAAAGRycy9kb3ducmV2LnhtbERPTWvCQBC9F/wPywi9FN0oohJdxRYEKV6qgtchOybB&#10;7GzITmL677uC0Ns83uest72rVEdNKD0bmIwTUMSZtyXnBi7n/WgJKgiyxcozGfilANvN4G2NqfUP&#10;/qHuJLmKIRxSNFCI1KnWISvIYRj7mjhyN984lAibXNsGHzHcVXqaJHPtsOTYUGBNXwVl91PrDHTX&#10;6/GTLq2edCiLj8N3K+WcjHkf9rsVKKFe/sUv98HG+csZ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TrHfBAAAA3AAAAA8AAAAAAAAAAAAAAAAAmAIAAGRycy9kb3du&#10;cmV2LnhtbFBLBQYAAAAABAAEAPUAAACGAwAAAAA=&#10;" filled="f" stroked="f">
                    <v:textbox inset="1pt,1pt,1pt,1pt">
                      <w:txbxContent>
                        <w:p w14:paraId="03AE2FF4" w14:textId="77777777" w:rsidR="00922363" w:rsidRDefault="00922363" w:rsidP="00C02BD8">
                          <w:pPr>
                            <w:pStyle w:val="af4"/>
                            <w:rPr>
                              <w:rFonts w:ascii="GOST type A" w:hAnsi="GOST type A"/>
                              <w:sz w:val="20"/>
                              <w:lang w:val="ru-RU"/>
                            </w:rPr>
                          </w:pPr>
                          <w:r>
                            <w:rPr>
                              <w:rFonts w:ascii="GOST type A" w:hAnsi="GOST type A"/>
                              <w:sz w:val="20"/>
                            </w:rPr>
                            <w:t>Калініченко Ю.О.</w:t>
                          </w:r>
                        </w:p>
                      </w:txbxContent>
                    </v:textbox>
                  </v:rect>
                </v:group>
                <v:group id="Group 28" o:spid="_x0000_s1064"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mA6nsQAAADcAAAA&#10;DwAAAAAAAAAAAAAAAACqAgAAZHJzL2Rvd25yZXYueG1sUEsFBgAAAAAEAAQA+gAAAJsDAAAAAA==&#10;">
                  <v:rect id="Rectangle 29" o:spid="_x0000_s106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2Xm8AA&#10;AADcAAAADwAAAGRycy9kb3ducmV2LnhtbERPTWvCQBC9F/wPywheim7sIZXoKioUpPRSFbwO2TEJ&#10;ZmdDdhLjv+8WBG/zeJ+z2gyuVj21ofJsYD5LQBHn3lZcGDifvqYLUEGQLdaeycCDAmzWo7cVZtbf&#10;+Zf6oxQqhnDI0EAp0mRah7wkh2HmG+LIXX3rUCJsC21bvMdwV+uPJEm1w4pjQ4kN7UvKb8fOGegv&#10;l58dnTs971E+3w/fnVQpGTMZD9slKKFBXuKn+2Dj/EUK/8/EC/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s2Xm8AAAADcAAAADwAAAAAAAAAAAAAAAACYAgAAZHJzL2Rvd25y&#10;ZXYueG1sUEsFBgAAAAAEAAQA9QAAAIUDAAAAAA==&#10;" filled="f" stroked="f">
                    <v:textbox inset="1pt,1pt,1pt,1pt">
                      <w:txbxContent>
                        <w:p w14:paraId="5B84948D" w14:textId="77777777" w:rsidR="00922363" w:rsidRDefault="00922363" w:rsidP="00C02BD8">
                          <w:pPr>
                            <w:pStyle w:val="af4"/>
                            <w:rPr>
                              <w:sz w:val="18"/>
                            </w:rPr>
                          </w:pPr>
                          <w:r>
                            <w:rPr>
                              <w:rFonts w:ascii="GOST type A" w:hAnsi="GOST type A"/>
                              <w:sz w:val="20"/>
                              <w:szCs w:val="22"/>
                            </w:rPr>
                            <w:t>Консульт</w:t>
                          </w:r>
                          <w:r>
                            <w:rPr>
                              <w:sz w:val="18"/>
                            </w:rPr>
                            <w:t>.</w:t>
                          </w:r>
                        </w:p>
                      </w:txbxContent>
                    </v:textbox>
                  </v:rect>
                  <v:rect id="Rectangle 30" o:spid="_x0000_s1066"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EyAMAA&#10;AADcAAAADwAAAGRycy9kb3ducmV2LnhtbERPS4vCMBC+C/sfwix4EU31oFKNsisIsuzFB3gdmrEt&#10;NpPSTGv992Zhwdt8fM9Zb3tXqY6aUHo2MJ0koIgzb0vODVzO+/ESVBBki5VnMvCkANvNx2CNqfUP&#10;PlJ3klzFEA4pGihE6lTrkBXkMEx8TRy5m28cSoRNrm2DjxjuKj1Lkrl2WHJsKLCmXUHZ/dQ6A931&#10;+vtNl1ZPO5TF6PDTSjknY4af/dcKlFAvb/G/+2Dj/OUC/p6JF+jN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YEyAMAAAADcAAAADwAAAAAAAAAAAAAAAACYAgAAZHJzL2Rvd25y&#10;ZXYueG1sUEsFBgAAAAAEAAQA9QAAAIUDAAAAAA==&#10;" filled="f" stroked="f">
                    <v:textbox inset="1pt,1pt,1pt,1pt">
                      <w:txbxContent>
                        <w:p w14:paraId="29422348" w14:textId="77777777" w:rsidR="00922363" w:rsidRDefault="00922363" w:rsidP="00C02BD8">
                          <w:pPr>
                            <w:pStyle w:val="af4"/>
                            <w:rPr>
                              <w:sz w:val="18"/>
                              <w:lang w:val="ru-RU"/>
                            </w:rPr>
                          </w:pPr>
                        </w:p>
                      </w:txbxContent>
                    </v:textbox>
                  </v:rect>
                </v:group>
                <v:group id="Group 31" o:spid="_x0000_s1067"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GVAMUAAADcAAAADwAAAGRycy9kb3ducmV2LnhtbESPQWvCQBCF74X+h2UE&#10;b3UTxSLRVURq6UGEqlB6G7JjEszOhuw2if++cxC8zfDevPfNajO4WnXUhsqzgXSSgCLOva24MHA5&#10;798WoEJEtlh7JgN3CrBZv76sMLO+52/qTrFQEsIhQwNljE2mdchLchgmviEW7epbh1HWttC2xV7C&#10;Xa2nSfKuHVYsDSU2tCspv53+nIHPHvvtLP3oDrfr7v57nh9/DikZMx4N2yWoSEN8mh/XX1bwF0Ir&#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hlQDFAAAA3AAA&#10;AA8AAAAAAAAAAAAAAAAAqgIAAGRycy9kb3ducmV2LnhtbFBLBQYAAAAABAAEAPoAAACcAwAAAAA=&#10;">
                  <v:rect id="Rectangle 32" o:spid="_x0000_s106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ID6cEA&#10;AADcAAAADwAAAGRycy9kb3ducmV2LnhtbERPTWvCQBC9F/wPywi9FN3owWp0FVsQpHipCl6H7JgE&#10;s7MhO4npv+8Kgrd5vM9ZbXpXqY6aUHo2MBknoIgzb0vODZxPu9EcVBBki5VnMvBHATbrwdsKU+vv&#10;/EvdUXIVQzikaKAQqVOtQ1aQwzD2NXHkrr5xKBE2ubYN3mO4q/Q0SWbaYcmxocCavgvKbsfWGegu&#10;l8MXnVs96VA+P/Y/rZQzMuZ92G+XoIR6eYmf7r2N8+cLeDwTL9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SA+nBAAAA3AAAAA8AAAAAAAAAAAAAAAAAmAIAAGRycy9kb3du&#10;cmV2LnhtbFBLBQYAAAAABAAEAPUAAACGAwAAAAA=&#10;" filled="f" stroked="f">
                    <v:textbox inset="1pt,1pt,1pt,1pt">
                      <w:txbxContent>
                        <w:p w14:paraId="46AF2920" w14:textId="77777777" w:rsidR="00922363" w:rsidRDefault="00922363" w:rsidP="00C02BD8">
                          <w:pPr>
                            <w:pStyle w:val="af4"/>
                            <w:rPr>
                              <w:sz w:val="18"/>
                              <w:lang w:val="ru-RU"/>
                            </w:rPr>
                          </w:pPr>
                        </w:p>
                      </w:txbxContent>
                    </v:textbox>
                  </v:rect>
                  <v:rect id="Rectangle 33" o:spid="_x0000_s1069"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8qcQA&#10;AADcAAAADwAAAGRycy9kb3ducmV2LnhtbESPzWrDQAyE74W8w6JAL6VZp4e0dbMJSaEQSi75gVyF&#10;V7VNvVrjlR3n7aNDoTeJGc18Wq7H0JiBulRHdjCfZWCIi+hrLh2cT1/Pb2CSIHtsIpODGyVYryYP&#10;S8x9vPKBhqOURkM45eigEmlza1NRUcA0iy2xaj+xCyi6dqX1HV41PDT2JcsWNmDN2lBhS58VFb/H&#10;PjgYLpf9ls69nQ8or0+7717qBTn3OB03H2CERvk3/13vvOK/K74+oxPY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PKnEAAAA3AAAAA8AAAAAAAAAAAAAAAAAmAIAAGRycy9k&#10;b3ducmV2LnhtbFBLBQYAAAAABAAEAPUAAACJAwAAAAA=&#10;" filled="f" stroked="f">
                    <v:textbox inset="1pt,1pt,1pt,1pt">
                      <w:txbxContent>
                        <w:p w14:paraId="7619D12D" w14:textId="77777777" w:rsidR="00922363" w:rsidRDefault="00922363" w:rsidP="00C02BD8">
                          <w:pPr>
                            <w:pStyle w:val="af4"/>
                            <w:rPr>
                              <w:sz w:val="18"/>
                              <w:lang w:val="ru-RU"/>
                            </w:rPr>
                          </w:pPr>
                          <w:r>
                            <w:rPr>
                              <w:sz w:val="20"/>
                            </w:rPr>
                            <w:pict w14:anchorId="5590814F">
                              <v:shape id="Рисунок 322" o:spid="_x0000_i1038" type="#_x0000_t75" style="width:64.5pt;height:7.5pt;visibility:visible;mso-wrap-style:square">
                                <v:imagedata r:id="rId7" o:title=""/>
                              </v:shape>
                            </w:pict>
                          </w:r>
                        </w:p>
                      </w:txbxContent>
                    </v:textbox>
                  </v:rect>
                </v:group>
                <v:group id="Group 34" o:spid="_x0000_s1070"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IKqQMQAAADcAAAADwAAAGRycy9kb3ducmV2LnhtbERPS2vCQBC+F/wPywi9&#10;NZsoLTVmFZFaegiFqiDehuyYBLOzIbvN4993C4Xe5uN7TrYdTSN66lxtWUESxSCIC6trLhWcT4en&#10;VxDOI2tsLJOCiRxsN7OHDFNtB/6i/uhLEULYpaig8r5NpXRFRQZdZFviwN1sZ9AH2JVSdziEcNPI&#10;RRy/SIM1h4YKW9pXVNyP30bB+4DDbpm89fn9tp+up+fPS56QUo/zcbcG4Wn0/+I/94cO81c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IKqQMQAAADcAAAA&#10;DwAAAAAAAAAAAAAAAACqAgAAZHJzL2Rvd25yZXYueG1sUEsFBgAAAAAEAAQA+gAAAJsDAAAAAA==&#10;">
                  <v:rect id="Rectangle 35" o:spid="_x0000_s107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8HRcEA&#10;AADcAAAADwAAAGRycy9kb3ducmV2LnhtbERPTWvCQBC9F/wPywheim70YDW6ihYKIr1UBa9DdkyC&#10;2dmQncT4791Cobd5vM9Zb3tXqY6aUHo2MJ0koIgzb0vODVzOX+MFqCDIFivPZOBJAbabwdsaU+sf&#10;/EPdSXIVQzikaKAQqVOtQ1aQwzDxNXHkbr5xKBE2ubYNPmK4q/QsSebaYcmxocCaPgvK7qfWGeiu&#10;1+89XVo97VA+3g/HVso5GTMa9rsVKKFe/sV/7oON85cz+H0mXq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vB0XBAAAA3AAAAA8AAAAAAAAAAAAAAAAAmAIAAGRycy9kb3du&#10;cmV2LnhtbFBLBQYAAAAABAAEAPUAAACGAwAAAAA=&#10;" filled="f" stroked="f">
                    <v:textbox inset="1pt,1pt,1pt,1pt">
                      <w:txbxContent>
                        <w:p w14:paraId="174ADB06" w14:textId="77777777" w:rsidR="00922363" w:rsidRDefault="00922363" w:rsidP="00C02BD8">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1072"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Oi3sEA&#10;AADcAAAADwAAAGRycy9kb3ducmV2LnhtbERPTWvCQBC9C/0PyxR6Ed2oYDW6igoFKb1oBa9DdkyC&#10;2dmQncT033eFQm/zeJ+z3vauUh01ofRsYDJOQBFn3pacG7h8f4wWoIIgW6w8k4EfCrDdvAzWmFr/&#10;4BN1Z8lVDOGQooFCpE61DllBDsPY18SRu/nGoUTY5No2+IjhrtLTJJlrhyXHhgJrOhSU3c+tM9Bd&#10;r197urR60qG8D4+frZRzMubttd+tQAn18i/+cx9tnL+cwfOZeIH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jot7BAAAA3AAAAA8AAAAAAAAAAAAAAAAAmAIAAGRycy9kb3du&#10;cmV2LnhtbFBLBQYAAAAABAAEAPUAAACGAwAAAAA=&#10;" filled="f" stroked="f">
                    <v:textbox inset="1pt,1pt,1pt,1pt">
                      <w:txbxContent>
                        <w:p w14:paraId="6A38390C" w14:textId="77777777" w:rsidR="00922363" w:rsidRDefault="00922363" w:rsidP="00C02BD8">
                          <w:pPr>
                            <w:pStyle w:val="af4"/>
                            <w:rPr>
                              <w:sz w:val="18"/>
                              <w:lang w:val="ru-RU"/>
                            </w:rPr>
                          </w:pPr>
                          <w:r>
                            <w:rPr>
                              <w:rFonts w:ascii="GOST type A" w:hAnsi="GOST type A"/>
                              <w:sz w:val="20"/>
                              <w:lang w:val="ru-RU"/>
                            </w:rPr>
                            <w:t>Маринченко Л.В.</w:t>
                          </w:r>
                        </w:p>
                      </w:txbxContent>
                    </v:textbox>
                  </v:rect>
                </v:group>
                <v:group id="Group 37" o:spid="_x0000_s1073"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UJ2MQAAADcAAAADwAAAGRycy9kb3ducmV2LnhtbERPS2vCQBC+F/wPywi9&#10;1U1sKxqziogtPYjgA8TbkJ08MDsbstsk/vtuodDbfHzPSdeDqUVHrassK4gnEQjizOqKCwWX88fL&#10;HITzyBpry6TgQQ7Wq9FTiom2PR+pO/lChBB2CSoovW8SKV1WkkE3sQ1x4HLbGvQBtoXULfYh3NRy&#10;GkUzabDi0FBiQ9uSsvvp2yj47LHfvMa7bn/Pt4/b+f1w3cek1PN42CxBeBr8v/jP/aXD/MU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PUJ2MQAAADcAAAA&#10;DwAAAAAAAAAAAAAAAACqAgAAZHJzL2Rvd25yZXYueG1sUEsFBgAAAAAEAAQA+gAAAJsDAAAAAA==&#10;">
                  <v:rect id="Rectangle 38" o:spid="_x0000_s107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afMcEA&#10;AADcAAAADwAAAGRycy9kb3ducmV2LnhtbERPTWvCQBC9C/0PyxR6Ed0oaDW6igoFKb1oBa9DdkyC&#10;2dmQncT033eFQm/zeJ+z3vauUh01ofRsYDJOQBFn3pacG7h8f4wWoIIgW6w8k4EfCrDdvAzWmFr/&#10;4BN1Z8lVDOGQooFCpE61DllBDsPY18SRu/nGoUTY5No2+IjhrtLTJJlrhyXHhgJrOhSU3c+tM9Bd&#10;r197urR60qG8D4+frZRzMubttd+tQAn18i/+cx9tnL+cwfOZeIH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nzHBAAAA3AAAAA8AAAAAAAAAAAAAAAAAmAIAAGRycy9kb3du&#10;cmV2LnhtbFBLBQYAAAAABAAEAPUAAACGAwAAAAA=&#10;" filled="f" stroked="f">
                    <v:textbox inset="1pt,1pt,1pt,1pt">
                      <w:txbxContent>
                        <w:p w14:paraId="1168DE76" w14:textId="77777777" w:rsidR="00922363" w:rsidRDefault="00922363" w:rsidP="00C02BD8">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1075"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QBRsEA&#10;AADcAAAADwAAAGRycy9kb3ducmV2LnhtbERPTWvCQBC9F/wPywi9FN3oIa3RVWxBEOmlVvA6ZMck&#10;mJ0N2UlM/70rCL3N433OajO4WvXUhsqzgdk0AUWce1txYeD0u5t8gAqCbLH2TAb+KMBmPXpZYWb9&#10;jX+oP0qhYgiHDA2UIk2mdchLchimviGO3MW3DiXCttC2xVsMd7WeJ0mqHVYcG0ps6Kuk/HrsnIH+&#10;fP7+pFOnZz3K+9v+0EmVkjGv42G7BCU0yL/46d7bOH+RwuOZeIF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UAUbBAAAA3AAAAA8AAAAAAAAAAAAAAAAAmAIAAGRycy9kb3du&#10;cmV2LnhtbFBLBQYAAAAABAAEAPUAAACGAwAAAAA=&#10;" filled="f" stroked="f">
                    <v:textbox inset="1pt,1pt,1pt,1pt">
                      <w:txbxContent>
                        <w:p w14:paraId="323C3A83" w14:textId="77777777" w:rsidR="00922363" w:rsidRDefault="00922363" w:rsidP="00C02BD8">
                          <w:pPr>
                            <w:pStyle w:val="af4"/>
                            <w:rPr>
                              <w:sz w:val="18"/>
                              <w:lang w:val="ru-RU"/>
                            </w:rPr>
                          </w:pPr>
                        </w:p>
                      </w:txbxContent>
                    </v:textbox>
                  </v:rect>
                </v:group>
                <v:line id="Line 40" o:spid="_x0000_s107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ApJ8EAAADcAAAADwAAAGRycy9kb3ducmV2LnhtbERPS4vCMBC+C/sfwix403QXXLU2iggV&#10;b7KtF29jM31gMylN1PrvzcKCt/n4npNsBtOKO/WusazgaxqBIC6sbrhScMrTyQKE88gaW8uk4EkO&#10;NuuPUYKxtg/+pXvmKxFC2MWooPa+i6V0RU0G3dR2xIErbW/QB9hXUvf4COGmld9R9CMNNhwaauxo&#10;V1NxzW5GwfV8mqX7407nbbbVlyr150uplRp/DtsVCE+Df4v/3Qcd5i/n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kCknwQAAANwAAAAPAAAAAAAAAAAAAAAA&#10;AKECAABkcnMvZG93bnJldi54bWxQSwUGAAAAAAQABAD5AAAAjwMAAAAA&#10;" strokeweight="2pt"/>
                <v:rect id="Rectangle 41" o:spid="_x0000_s107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cwr8QA&#10;AADcAAAADwAAAGRycy9kb3ducmV2LnhtbESPzWrDQAyE74W8w6JAL6VZp4e0dbMJSaEQSi75gVyF&#10;V7VNvVrjlR3n7aNDoTeJGc18Wq7H0JiBulRHdjCfZWCIi+hrLh2cT1/Pb2CSIHtsIpODGyVYryYP&#10;S8x9vPKBhqOURkM45eigEmlza1NRUcA0iy2xaj+xCyi6dqX1HV41PDT2JcsWNmDN2lBhS58VFb/H&#10;PjgYLpf9ls69nQ8or0+7717qBTn3OB03H2CERvk3/13vvOK/K60+oxPY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HMK/EAAAA3AAAAA8AAAAAAAAAAAAAAAAAmAIAAGRycy9k&#10;b3ducmV2LnhtbFBLBQYAAAAABAAEAPUAAACJAwAAAAA=&#10;" filled="f" stroked="f">
                  <v:textbox inset="1pt,1pt,1pt,1pt">
                    <w:txbxContent>
                      <w:p w14:paraId="72F4ACE9" w14:textId="77777777" w:rsidR="00922363" w:rsidRDefault="00922363" w:rsidP="00C02BD8">
                        <w:pPr>
                          <w:pStyle w:val="af4"/>
                          <w:jc w:val="center"/>
                          <w:rPr>
                            <w:rFonts w:ascii="GOST type A" w:hAnsi="GOST type A"/>
                            <w:szCs w:val="28"/>
                          </w:rPr>
                        </w:pPr>
                        <w:r>
                          <w:rPr>
                            <w:rFonts w:ascii="GOST type A" w:hAnsi="GOST type A"/>
                            <w:szCs w:val="28"/>
                            <w:lang w:val="ru-RU"/>
                          </w:rPr>
                          <w:t>ЗМІСТ</w:t>
                        </w:r>
                      </w:p>
                      <w:p w14:paraId="2F9A5E9B" w14:textId="77777777" w:rsidR="00922363" w:rsidRDefault="00922363" w:rsidP="00C02BD8">
                        <w:pPr>
                          <w:pStyle w:val="af4"/>
                          <w:jc w:val="center"/>
                          <w:rPr>
                            <w:rFonts w:ascii="GOST type A" w:hAnsi="GOST type A"/>
                            <w:szCs w:val="28"/>
                          </w:rPr>
                        </w:pPr>
                      </w:p>
                    </w:txbxContent>
                  </v:textbox>
                </v:rect>
                <v:line id="Line 42" o:spid="_x0000_s107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MYzr4AAADcAAAADwAAAGRycy9kb3ducmV2LnhtbERPvQrCMBDeBd8hnOCmqYKi1SgiVNzE&#10;6uJ2NmdbbC6liVrf3giC2318v7dct6YST2pcaVnBaBiBIM6sLjlXcD4lgxkI55E1VpZJwZscrFfd&#10;zhJjbV98pGfqcxFC2MWooPC+jqV0WUEG3dDWxIG72cagD7DJpW7wFcJNJcdRNJUGSw4NBda0LSi7&#10;pw+j4H45T5LdYatPVbrR1zzxl+tNK9XvtZsFCE+t/4t/7r0O8+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dQxjOvgAAANwAAAAPAAAAAAAAAAAAAAAAAKEC&#10;AABkcnMvZG93bnJldi54bWxQSwUGAAAAAAQABAD5AAAAjAMAAAAA&#10;" strokeweight="2pt"/>
                <v:line id="Line 43" o:spid="_x0000_s107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ZFqL4AAADcAAAADwAAAGRycy9kb3ducmV2LnhtbESPwQrCMBBE74L/EFbwpqmCItUoIlS8&#10;idVLb2uztsVmU5qo9e+NIHgcZuYNs9p0phZPal1lWcFkHIEgzq2uuFBwOSejBQjnkTXWlknBmxxs&#10;1v3eCmNtX3yiZ+oLESDsYlRQet/EUrq8JINubBvi4N1sa9AH2RZSt/gKcFPLaRTNpcGKw0KJDe1K&#10;yu/pwyi4Z5dZsj/u9LlOt/paJD673rRSw0G3XYLw1Pl/+Nc+aAWBCN8z4QjI9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VkWovgAAANwAAAAPAAAAAAAAAAAAAAAAAKEC&#10;AABkcnMvZG93bnJldi54bWxQSwUGAAAAAAQABAD5AAAAjAMAAAAA&#10;" strokeweight="2pt"/>
                <v:line id="Line 44" o:spid="_x0000_s108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rgM78AAADcAAAADwAAAGRycy9kb3ducmV2LnhtbESPwQrCMBBE74L/EFbwpqmCItUoIlS8&#10;idVLb2uztsVmU5qo9e+NIHgcZuYNs9p0phZPal1lWcFkHIEgzq2uuFBwOSejBQjnkTXWlknBmxxs&#10;1v3eCmNtX3yiZ+oLESDsYlRQet/EUrq8JINubBvi4N1sa9AH2RZSt/gKcFPLaRTNpcGKw0KJDe1K&#10;yu/pwyi4Z5dZsj/u9LlOt/paJD673rRSw0G3XYLw1Pl/+Nc+aAXTaAL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BrgM78AAADcAAAADwAAAAAAAAAAAAAAAACh&#10;AgAAZHJzL2Rvd25yZXYueG1sUEsFBgAAAAAEAAQA+QAAAI0DAAAAAA==&#10;" strokeweight="2pt"/>
                <v:rect id="Rectangle 45" o:spid="_x0000_s108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zvsMA&#10;AADcAAAADwAAAGRycy9kb3ducmV2LnhtbESPQWvCQBSE7wX/w/KEXopuzEFLdBUtFKR40QpeH9ln&#10;Esy+DdmXmP77riB4HGbmG2a1GVytempD5dnAbJqAIs69rbgwcP79nnyCCoJssfZMBv4owGY9elth&#10;Zv2dj9SfpFARwiFDA6VIk2kd8pIchqlviKN39a1DibIttG3xHuGu1mmSzLXDiuNCiQ19lZTfTp0z&#10;0F8uhx2dOz3rURYf+59OqjkZ8z4etktQQoO8ws/23hpIkxQeZ+IR0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zvsMAAADcAAAADwAAAAAAAAAAAAAAAACYAgAAZHJzL2Rv&#10;d25yZXYueG1sUEsFBgAAAAAEAAQA9QAAAIgDAAAAAA==&#10;" filled="f" stroked="f">
                  <v:textbox inset="1pt,1pt,1pt,1pt">
                    <w:txbxContent>
                      <w:p w14:paraId="4AA5E226" w14:textId="77777777" w:rsidR="00922363" w:rsidRDefault="00922363" w:rsidP="00C02BD8">
                        <w:pPr>
                          <w:pStyle w:val="af4"/>
                          <w:rPr>
                            <w:rFonts w:ascii="GOST type A" w:hAnsi="GOST type A"/>
                            <w:sz w:val="20"/>
                            <w:szCs w:val="22"/>
                          </w:rPr>
                        </w:pPr>
                        <w:r>
                          <w:rPr>
                            <w:rFonts w:ascii="GOST type A" w:hAnsi="GOST type A"/>
                            <w:sz w:val="20"/>
                            <w:szCs w:val="22"/>
                          </w:rPr>
                          <w:t>Стадія</w:t>
                        </w:r>
                      </w:p>
                    </w:txbxContent>
                  </v:textbox>
                </v:rect>
                <v:rect id="Rectangle 46" o:spid="_x0000_s108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xWJcMA&#10;AADcAAAADwAAAGRycy9kb3ducmV2LnhtbESPQWvCQBSE70L/w/IKvUjdqKCSuooKghQvVcHrI/tM&#10;gtm3IfsS03/fFYQeh5n5hlmue1epjppQejYwHiWgiDNvS84NXM77zwWoIMgWK89k4JcCrFdvgyWm&#10;1j/4h7qT5CpCOKRooBCpU61DVpDDMPI1cfRuvnEoUTa5tg0+ItxVepIkM+2w5LhQYE27grL7qXUG&#10;uuv1uKVLq8cdynx4+G6lnJExH+/95guUUC//4Vf7YA1Mkik8z8Qjo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ExWJcMAAADcAAAADwAAAAAAAAAAAAAAAACYAgAAZHJzL2Rv&#10;d25yZXYueG1sUEsFBgAAAAAEAAQA9QAAAIgDAAAAAA==&#10;" filled="f" stroked="f">
                  <v:textbox inset="1pt,1pt,1pt,1pt">
                    <w:txbxContent>
                      <w:p w14:paraId="66935A78" w14:textId="77777777" w:rsidR="00922363" w:rsidRDefault="00922363" w:rsidP="00C02BD8">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1083"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XOUcMA&#10;AADcAAAADwAAAGRycy9kb3ducmV2LnhtbESPQWvCQBSE70L/w/IKvUjdKKKSuooKghQvVcHrI/tM&#10;gtm3IfsS03/fFYQeh5n5hlmue1epjppQejYwHiWgiDNvS84NXM77zwWoIMgWK89k4JcCrFdvgyWm&#10;1j/4h7qT5CpCOKRooBCpU61DVpDDMPI1cfRuvnEoUTa5tg0+ItxVepIkM+2w5LhQYE27grL7qXUG&#10;uuv1uKVLq8cdynx4+G6lnJExH+/95guUUC//4Vf7YA1Mkik8z8Qjo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6XOUcMAAADcAAAADwAAAAAAAAAAAAAAAACYAgAAZHJzL2Rv&#10;d25yZXYueG1sUEsFBgAAAAAEAAQA9QAAAIgDAAAAAA==&#10;" filled="f" stroked="f">
                  <v:textbox inset="1pt,1pt,1pt,1pt">
                    <w:txbxContent>
                      <w:p w14:paraId="05B0155B" w14:textId="77777777" w:rsidR="00922363" w:rsidRDefault="00922363" w:rsidP="00C02BD8">
                        <w:pPr>
                          <w:jc w:val="center"/>
                        </w:pPr>
                        <w:r>
                          <w:t>105</w:t>
                        </w:r>
                      </w:p>
                    </w:txbxContent>
                  </v:textbox>
                </v:rect>
                <v:line id="Line 48" o:spid="_x0000_s108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Jkg8UAAADcAAAADwAAAGRycy9kb3ducmV2LnhtbESP3WoCMRSE74W+QziF3tWsQsWuZhfp&#10;D1S8kKoPcNwcN6ubkyVJde3TN0LBy2FmvmHmZW9bcSYfGscKRsMMBHHldMO1gt3283kKIkRkja1j&#10;UnClAGXxMJhjrt2Fv+m8ibVIEA45KjAxdrmUoTJkMQxdR5y8g/MWY5K+ltrjJcFtK8dZNpEWG04L&#10;Bjt6M1SdNj9WwdLvV6fRb23knpf+o12/vwZ7VOrpsV/MQETq4z383/7SCsbZC9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5Jkg8UAAADcAAAADwAAAAAAAAAA&#10;AAAAAAChAgAAZHJzL2Rvd25yZXYueG1sUEsFBgAAAAAEAAQA+QAAAJMDAAAAAA==&#10;" strokeweight="1pt"/>
                <v:line id="Line 49" o:spid="_x0000_s108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D69MQAAADcAAAADwAAAGRycy9kb3ducmV2LnhtbESPQWsCMRSE70L/Q3iF3tysHkRXo4ha&#10;qHgoWn/Ac/PcrG5eliTVbX99Iwg9DjPzDTNbdLYRN/KhdqxgkOUgiEuna64UHL/e+2MQISJrbByT&#10;gh8KsJi/9GZYaHfnPd0OsRIJwqFABSbGtpAylIYshsy1xMk7O28xJukrqT3eE9w2cpjnI2mx5rRg&#10;sKWVofJ6+LYKtv60uw5+KyNPvPWb5nM9Cfai1Ntrt5yCiNTF//Cz/aEVDPMRPM6kIy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QPr0xAAAANwAAAAPAAAAAAAAAAAA&#10;AAAAAKECAABkcnMvZG93bnJldi54bWxQSwUGAAAAAAQABAD5AAAAkgMAAAAA&#10;" strokeweight="1pt"/>
                <v:rect id="Rectangle 50" o:spid="_x0000_s1086" style="position:absolute;left:14310;top:19128;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dQJsMA&#10;AADcAAAADwAAAGRycy9kb3ducmV2LnhtbESPzYrCQBCE7wu+w9DCXhad6EElOooKC7LsxR/w2mTa&#10;JJjpCZlOjG/vLCx4LKrqK2q16V2lOmpC6dnAZJyAIs68LTk3cDl/jxaggiBbrDyTgScF2KwHHytM&#10;rX/wkbqT5CpCOKRooBCpU61DVpDDMPY1cfRuvnEoUTa5tg0+ItxVepokM+2w5LhQYE37grL7qXUG&#10;uuv1d0eXVk86lPnX4aeVckbGfA777RKUUC/v8H/7YA1Mkzn8nYlHQK9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3dQJsMAAADcAAAADwAAAAAAAAAAAAAAAACYAgAAZHJzL2Rv&#10;d25yZXYueG1sUEsFBgAAAAAEAAQA9QAAAIgDAAAAAA==&#10;" filled="f" stroked="f">
                  <v:textbox inset="1pt,1pt,1pt,1pt">
                    <w:txbxContent>
                      <w:p w14:paraId="00827A10" w14:textId="77777777" w:rsidR="00922363" w:rsidRDefault="00922363" w:rsidP="00C02BD8">
                        <w:pPr>
                          <w:pStyle w:val="af4"/>
                          <w:jc w:val="center"/>
                          <w:rPr>
                            <w:rFonts w:ascii="GOST type A" w:hAnsi="GOST type A"/>
                            <w:szCs w:val="28"/>
                            <w:lang w:val="ru-RU"/>
                          </w:rPr>
                        </w:pPr>
                        <w:r>
                          <w:rPr>
                            <w:rFonts w:ascii="GOST type A" w:hAnsi="GOST type A"/>
                            <w:szCs w:val="28"/>
                            <w:lang w:val="ru-RU"/>
                          </w:rPr>
                          <w:t>КПІ ім. Ігоря Сікорського</w:t>
                        </w:r>
                      </w:p>
                      <w:p w14:paraId="28916E23" w14:textId="77777777" w:rsidR="00922363" w:rsidRDefault="00922363" w:rsidP="00C02BD8">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page" anchory="margin"/>
                <w10:anchorlock/>
              </v:group>
            </w:pict>
          </mc:Fallback>
        </mc:AlternateContent>
      </w:r>
      <w:r w:rsidR="003B5A2E">
        <w:rPr>
          <w:rFonts w:ascii="Times New Roman" w:hAnsi="Times New Roman" w:cs="Times New Roman"/>
          <w:b/>
          <w:sz w:val="28"/>
          <w:szCs w:val="28"/>
          <w:lang w:val="uk-UA"/>
        </w:rPr>
        <w:t>ЗМІСТ</w:t>
      </w:r>
    </w:p>
    <w:p w14:paraId="498BD4ED" w14:textId="77777777" w:rsidR="00093F8C" w:rsidRDefault="00093F8C" w:rsidP="00C02BD8">
      <w:pPr>
        <w:pStyle w:val="a3"/>
        <w:spacing w:line="360" w:lineRule="auto"/>
        <w:jc w:val="center"/>
        <w:rPr>
          <w:rFonts w:ascii="Times New Roman" w:hAnsi="Times New Roman" w:cs="Times New Roman"/>
          <w:b/>
          <w:sz w:val="28"/>
          <w:szCs w:val="28"/>
          <w:lang w:val="uk-UA"/>
        </w:rPr>
      </w:pPr>
    </w:p>
    <w:p w14:paraId="14745C52" w14:textId="0F786414" w:rsidR="00093F8C" w:rsidRPr="00224D03" w:rsidRDefault="00093F8C" w:rsidP="00093F8C">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5960FE">
        <w:rPr>
          <w:rFonts w:ascii="Times New Roman" w:hAnsi="Times New Roman" w:cs="Times New Roman"/>
          <w:sz w:val="28"/>
          <w:szCs w:val="28"/>
          <w:lang w:val="uk-UA"/>
        </w:rPr>
        <w:t>…</w:t>
      </w:r>
      <w:r w:rsidRPr="00224D03">
        <w:rPr>
          <w:rFonts w:ascii="Times New Roman" w:hAnsi="Times New Roman" w:cs="Times New Roman"/>
          <w:sz w:val="28"/>
          <w:szCs w:val="28"/>
          <w:lang w:val="uk-UA"/>
        </w:rPr>
        <w:t>12</w:t>
      </w:r>
    </w:p>
    <w:p w14:paraId="4F066F8F" w14:textId="6C31B384" w:rsidR="00093F8C" w:rsidRPr="00224D03" w:rsidRDefault="00093F8C" w:rsidP="00093F8C">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w:t>
      </w:r>
      <w:r w:rsidR="00577916">
        <w:rPr>
          <w:rFonts w:ascii="Times New Roman" w:hAnsi="Times New Roman" w:cs="Times New Roman"/>
          <w:sz w:val="28"/>
          <w:szCs w:val="28"/>
        </w:rPr>
        <w:t>ЗДІЛ 1</w:t>
      </w:r>
      <w:r w:rsidRPr="00224D03">
        <w:rPr>
          <w:rFonts w:ascii="Times New Roman" w:hAnsi="Times New Roman" w:cs="Times New Roman"/>
          <w:sz w:val="28"/>
          <w:szCs w:val="28"/>
        </w:rPr>
        <w:t xml:space="preserve"> ХАРАКТЕРИСТИКА БІОЛОГІЧНОГО АГЕНТА</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14</w:t>
      </w:r>
    </w:p>
    <w:p w14:paraId="44F29C83" w14:textId="0BA82374"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1.1 </w:t>
      </w:r>
      <w:r w:rsidRPr="00224D03">
        <w:rPr>
          <w:rFonts w:ascii="Times New Roman" w:hAnsi="Times New Roman" w:cs="Times New Roman"/>
          <w:color w:val="0D0D0D" w:themeColor="text1" w:themeTint="F2"/>
          <w:sz w:val="28"/>
          <w:szCs w:val="28"/>
          <w:lang w:val="uk-UA"/>
        </w:rPr>
        <w:t>Загальні в</w:t>
      </w:r>
      <w:r>
        <w:rPr>
          <w:rFonts w:ascii="Times New Roman" w:hAnsi="Times New Roman" w:cs="Times New Roman"/>
          <w:color w:val="0D0D0D" w:themeColor="text1" w:themeTint="F2"/>
          <w:sz w:val="28"/>
          <w:szCs w:val="28"/>
          <w:lang w:val="uk-UA"/>
        </w:rPr>
        <w:t>ідомості про стовбурові клітини………………………</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14</w:t>
      </w:r>
    </w:p>
    <w:p w14:paraId="2A6B2615" w14:textId="0E70C979"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1.2 </w:t>
      </w:r>
      <w:r w:rsidRPr="00224D03">
        <w:rPr>
          <w:rFonts w:ascii="Times New Roman" w:hAnsi="Times New Roman" w:cs="Times New Roman"/>
          <w:color w:val="0D0D0D" w:themeColor="text1" w:themeTint="F2"/>
          <w:sz w:val="28"/>
          <w:szCs w:val="28"/>
          <w:lang w:val="uk-UA"/>
        </w:rPr>
        <w:t>Поняття г</w:t>
      </w:r>
      <w:r>
        <w:rPr>
          <w:rFonts w:ascii="Times New Roman" w:hAnsi="Times New Roman" w:cs="Times New Roman"/>
          <w:color w:val="0D0D0D" w:themeColor="text1" w:themeTint="F2"/>
          <w:sz w:val="28"/>
          <w:szCs w:val="28"/>
          <w:lang w:val="uk-UA"/>
        </w:rPr>
        <w:t>емопоетичних стовбурових клітин……………………</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15</w:t>
      </w:r>
    </w:p>
    <w:p w14:paraId="6BA0BAF5" w14:textId="13FBAAD5"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1.3 </w:t>
      </w:r>
      <w:r w:rsidRPr="00224D03">
        <w:rPr>
          <w:rFonts w:ascii="Times New Roman" w:hAnsi="Times New Roman" w:cs="Times New Roman"/>
          <w:color w:val="0D0D0D" w:themeColor="text1" w:themeTint="F2"/>
          <w:sz w:val="28"/>
          <w:szCs w:val="28"/>
          <w:lang w:val="uk-UA"/>
        </w:rPr>
        <w:t>Морф</w:t>
      </w:r>
      <w:r>
        <w:rPr>
          <w:rFonts w:ascii="Times New Roman" w:hAnsi="Times New Roman" w:cs="Times New Roman"/>
          <w:color w:val="0D0D0D" w:themeColor="text1" w:themeTint="F2"/>
          <w:sz w:val="28"/>
          <w:szCs w:val="28"/>
          <w:lang w:val="uk-UA"/>
        </w:rPr>
        <w:t>ологічно-цитологічні ознаки ГСК………………………</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17</w:t>
      </w:r>
    </w:p>
    <w:p w14:paraId="10314636" w14:textId="451CD85C"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1.4 Культуральні ознаки ГСК…………………………………………</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21</w:t>
      </w:r>
    </w:p>
    <w:p w14:paraId="4D5F4D2C" w14:textId="7FE05F4E" w:rsidR="00093F8C" w:rsidRPr="00224D03" w:rsidRDefault="00093F8C" w:rsidP="00093F8C">
      <w:pPr>
        <w:pStyle w:val="a3"/>
        <w:spacing w:line="36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Р</w:t>
      </w:r>
      <w:r w:rsidRPr="00224D03">
        <w:rPr>
          <w:rFonts w:ascii="Times New Roman" w:hAnsi="Times New Roman" w:cs="Times New Roman"/>
          <w:color w:val="0D0D0D" w:themeColor="text1" w:themeTint="F2"/>
          <w:sz w:val="28"/>
          <w:szCs w:val="28"/>
        </w:rPr>
        <w:t>ОЗДІЛ 2</w:t>
      </w:r>
      <w:r>
        <w:rPr>
          <w:rFonts w:ascii="Times New Roman" w:hAnsi="Times New Roman" w:cs="Times New Roman"/>
          <w:color w:val="0D0D0D" w:themeColor="text1" w:themeTint="F2"/>
          <w:sz w:val="28"/>
          <w:szCs w:val="28"/>
        </w:rPr>
        <w:t xml:space="preserve"> БІОХІМІЧНІ ОСНОВИ ВИРОБНИЦТВА…</w:t>
      </w:r>
      <w:r>
        <w:rPr>
          <w:rFonts w:ascii="Times New Roman" w:hAnsi="Times New Roman" w:cs="Times New Roman"/>
          <w:color w:val="0D0D0D" w:themeColor="text1" w:themeTint="F2"/>
          <w:sz w:val="28"/>
          <w:szCs w:val="28"/>
          <w:lang w:val="uk-UA"/>
        </w:rPr>
        <w:t>………………</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rPr>
        <w:t>23</w:t>
      </w:r>
    </w:p>
    <w:p w14:paraId="5C207CBB" w14:textId="6F138429"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rPr>
        <w:t>2.1 Оптимальні умови біосинтезу…</w:t>
      </w:r>
      <w:r>
        <w:rPr>
          <w:rFonts w:ascii="Times New Roman" w:hAnsi="Times New Roman" w:cs="Times New Roman"/>
          <w:color w:val="0D0D0D" w:themeColor="text1" w:themeTint="F2"/>
          <w:sz w:val="28"/>
          <w:szCs w:val="28"/>
          <w:lang w:val="uk-UA"/>
        </w:rPr>
        <w:t>……………………………</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23</w:t>
      </w:r>
    </w:p>
    <w:p w14:paraId="655DF36A" w14:textId="12B4F8F6"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2.2 Процес отримання лінії ГСК……………………………………</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27</w:t>
      </w:r>
    </w:p>
    <w:p w14:paraId="60500F69" w14:textId="2D1336EA" w:rsidR="00093F8C" w:rsidRPr="00224D03" w:rsidRDefault="00093F8C" w:rsidP="00093F8C">
      <w:pPr>
        <w:pStyle w:val="a3"/>
        <w:spacing w:line="36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РО</w:t>
      </w:r>
      <w:r w:rsidR="00577916">
        <w:rPr>
          <w:rFonts w:ascii="Times New Roman" w:hAnsi="Times New Roman" w:cs="Times New Roman"/>
          <w:color w:val="0D0D0D" w:themeColor="text1" w:themeTint="F2"/>
          <w:sz w:val="28"/>
          <w:szCs w:val="28"/>
        </w:rPr>
        <w:t>ЗДІЛ 3</w:t>
      </w:r>
      <w:r>
        <w:rPr>
          <w:rFonts w:ascii="Times New Roman" w:hAnsi="Times New Roman" w:cs="Times New Roman"/>
          <w:color w:val="0D0D0D" w:themeColor="text1" w:themeTint="F2"/>
          <w:sz w:val="28"/>
          <w:szCs w:val="28"/>
        </w:rPr>
        <w:t xml:space="preserve"> ТЕХНОЛОГІЧНА ЧАСТИНА…</w:t>
      </w:r>
      <w:r>
        <w:rPr>
          <w:rFonts w:ascii="Times New Roman" w:hAnsi="Times New Roman" w:cs="Times New Roman"/>
          <w:color w:val="0D0D0D" w:themeColor="text1" w:themeTint="F2"/>
          <w:sz w:val="28"/>
          <w:szCs w:val="28"/>
          <w:lang w:val="uk-UA"/>
        </w:rPr>
        <w:t>………………………………</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rPr>
        <w:t>31</w:t>
      </w:r>
    </w:p>
    <w:p w14:paraId="7A6C0A2E" w14:textId="53A6B8E8" w:rsidR="00093F8C" w:rsidRPr="00224D03" w:rsidRDefault="00577916"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3.1</w:t>
      </w:r>
      <w:r w:rsidR="00093F8C" w:rsidRPr="00224D03">
        <w:rPr>
          <w:rFonts w:ascii="Times New Roman" w:hAnsi="Times New Roman" w:cs="Times New Roman"/>
          <w:color w:val="0D0D0D" w:themeColor="text1" w:themeTint="F2"/>
          <w:sz w:val="28"/>
          <w:szCs w:val="28"/>
          <w:lang w:val="uk-UA"/>
        </w:rPr>
        <w:t xml:space="preserve"> Характеристика сировини, матеріалів та напівпродуктів, </w:t>
      </w:r>
      <w:r w:rsidR="00093F8C">
        <w:rPr>
          <w:rFonts w:ascii="Times New Roman" w:hAnsi="Times New Roman" w:cs="Times New Roman"/>
          <w:color w:val="0D0D0D" w:themeColor="text1" w:themeTint="F2"/>
          <w:sz w:val="28"/>
          <w:szCs w:val="28"/>
          <w:lang w:val="uk-UA"/>
        </w:rPr>
        <w:t>що використовують у виробництві……………………………………………</w:t>
      </w:r>
      <w:r w:rsidR="005960FE">
        <w:rPr>
          <w:rFonts w:ascii="Times New Roman" w:hAnsi="Times New Roman" w:cs="Times New Roman"/>
          <w:color w:val="0D0D0D" w:themeColor="text1" w:themeTint="F2"/>
          <w:sz w:val="28"/>
          <w:szCs w:val="28"/>
          <w:lang w:val="uk-UA"/>
        </w:rPr>
        <w:t>…</w:t>
      </w:r>
      <w:r w:rsidR="00093F8C">
        <w:rPr>
          <w:rFonts w:ascii="Times New Roman" w:hAnsi="Times New Roman" w:cs="Times New Roman"/>
          <w:color w:val="0D0D0D" w:themeColor="text1" w:themeTint="F2"/>
          <w:sz w:val="28"/>
          <w:szCs w:val="28"/>
          <w:lang w:val="uk-UA"/>
        </w:rPr>
        <w:t>……</w:t>
      </w:r>
      <w:r w:rsidR="00093F8C" w:rsidRPr="00224D03">
        <w:rPr>
          <w:rFonts w:ascii="Times New Roman" w:hAnsi="Times New Roman" w:cs="Times New Roman"/>
          <w:color w:val="0D0D0D" w:themeColor="text1" w:themeTint="F2"/>
          <w:sz w:val="28"/>
          <w:szCs w:val="28"/>
          <w:lang w:val="uk-UA"/>
        </w:rPr>
        <w:t>31</w:t>
      </w:r>
    </w:p>
    <w:p w14:paraId="1DCF7B27" w14:textId="3E4EDA5A"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3.2 Опис технологічного процесу……………………………………</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33</w:t>
      </w:r>
    </w:p>
    <w:p w14:paraId="3BB44522" w14:textId="546FCD17"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sidRPr="00224D03">
        <w:rPr>
          <w:rFonts w:ascii="Times New Roman" w:hAnsi="Times New Roman" w:cs="Times New Roman"/>
          <w:color w:val="0D0D0D" w:themeColor="text1" w:themeTint="F2"/>
          <w:sz w:val="28"/>
          <w:szCs w:val="28"/>
          <w:lang w:val="uk-UA"/>
        </w:rPr>
        <w:t>3.3 Хар</w:t>
      </w:r>
      <w:r>
        <w:rPr>
          <w:rFonts w:ascii="Times New Roman" w:hAnsi="Times New Roman" w:cs="Times New Roman"/>
          <w:color w:val="0D0D0D" w:themeColor="text1" w:themeTint="F2"/>
          <w:sz w:val="28"/>
          <w:szCs w:val="28"/>
          <w:lang w:val="uk-UA"/>
        </w:rPr>
        <w:t>актеристика кінцевої продукції ……………………………</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48</w:t>
      </w:r>
    </w:p>
    <w:p w14:paraId="0DCD0B83" w14:textId="6628F3CF"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3.4 Контроль виробництва………………………………………</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50</w:t>
      </w:r>
    </w:p>
    <w:p w14:paraId="0E3F521F" w14:textId="1BC3330D"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3.5 Матеріальний баланс………………………………………………</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54</w:t>
      </w:r>
    </w:p>
    <w:p w14:paraId="2E3E2536" w14:textId="79090371" w:rsidR="00093F8C" w:rsidRPr="00224D03" w:rsidRDefault="00093F8C" w:rsidP="00093F8C">
      <w:pPr>
        <w:pStyle w:val="a3"/>
        <w:spacing w:line="360" w:lineRule="auto"/>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 xml:space="preserve">РОЗДІЛ </w:t>
      </w:r>
      <w:r w:rsidRPr="00224D03">
        <w:rPr>
          <w:rFonts w:ascii="Times New Roman" w:hAnsi="Times New Roman" w:cs="Times New Roman"/>
          <w:sz w:val="28"/>
          <w:szCs w:val="28"/>
        </w:rPr>
        <w:t>4</w:t>
      </w:r>
      <w:r w:rsidRPr="00224D03">
        <w:rPr>
          <w:rFonts w:ascii="Times New Roman" w:hAnsi="Times New Roman" w:cs="Times New Roman"/>
          <w:sz w:val="28"/>
          <w:szCs w:val="28"/>
          <w:lang w:val="uk-UA"/>
        </w:rPr>
        <w:t xml:space="preserve"> РОЗРАХУНОК ОБЛАДНАННЯ ДЛЯ ПР</w:t>
      </w:r>
      <w:r>
        <w:rPr>
          <w:rFonts w:ascii="Times New Roman" w:hAnsi="Times New Roman" w:cs="Times New Roman"/>
          <w:sz w:val="28"/>
          <w:szCs w:val="28"/>
          <w:lang w:val="uk-UA"/>
        </w:rPr>
        <w:t>ОВЕДЕННЯ ТЕХНОЛОГІЧНОГО ПРОЦЕСУ……………………………………………</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55</w:t>
      </w:r>
    </w:p>
    <w:p w14:paraId="21265A11" w14:textId="7C5A7A50"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4</w:t>
      </w:r>
      <w:r w:rsidRPr="00224D03">
        <w:rPr>
          <w:rFonts w:ascii="Times New Roman" w:hAnsi="Times New Roman" w:cs="Times New Roman"/>
          <w:sz w:val="28"/>
          <w:szCs w:val="28"/>
          <w:lang w:val="uk-UA"/>
        </w:rPr>
        <w:t>.</w:t>
      </w:r>
      <w:r w:rsidRPr="00224D03">
        <w:rPr>
          <w:rFonts w:ascii="Times New Roman" w:hAnsi="Times New Roman" w:cs="Times New Roman"/>
          <w:color w:val="0D0D0D" w:themeColor="text1" w:themeTint="F2"/>
          <w:sz w:val="28"/>
          <w:szCs w:val="28"/>
          <w:lang w:val="uk-UA"/>
        </w:rPr>
        <w:t>1</w:t>
      </w:r>
      <w:r w:rsidRPr="00224D03">
        <w:rPr>
          <w:rFonts w:ascii="Times New Roman" w:hAnsi="Times New Roman" w:cs="Times New Roman"/>
          <w:sz w:val="28"/>
          <w:szCs w:val="28"/>
          <w:lang w:val="uk-UA"/>
        </w:rPr>
        <w:t xml:space="preserve"> Обґрунтування вибраної конструкції. Підбір конструкційних матеріалі</w:t>
      </w:r>
      <w:r>
        <w:rPr>
          <w:rFonts w:ascii="Times New Roman" w:hAnsi="Times New Roman" w:cs="Times New Roman"/>
          <w:sz w:val="28"/>
          <w:szCs w:val="28"/>
          <w:lang w:val="uk-UA"/>
        </w:rPr>
        <w:t>в для окремих елементів апарату………………………</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55</w:t>
      </w:r>
    </w:p>
    <w:p w14:paraId="575A02A9" w14:textId="0A72FDC2"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sidRPr="00224D03">
        <w:rPr>
          <w:rFonts w:ascii="Times New Roman" w:hAnsi="Times New Roman" w:cs="Times New Roman"/>
          <w:color w:val="0D0D0D" w:themeColor="text1" w:themeTint="F2"/>
          <w:sz w:val="28"/>
          <w:szCs w:val="28"/>
          <w:lang w:val="uk-UA"/>
        </w:rPr>
        <w:t>4.2 Технологічний, конструк</w:t>
      </w:r>
      <w:r>
        <w:rPr>
          <w:rFonts w:ascii="Times New Roman" w:hAnsi="Times New Roman" w:cs="Times New Roman"/>
          <w:color w:val="0D0D0D" w:themeColor="text1" w:themeTint="F2"/>
          <w:sz w:val="28"/>
          <w:szCs w:val="28"/>
          <w:lang w:val="uk-UA"/>
        </w:rPr>
        <w:t>тивний, гідравлічний розрахунки……</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57</w:t>
      </w:r>
    </w:p>
    <w:p w14:paraId="3324E7FC" w14:textId="3E65878C"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eastAsia="uk-UA"/>
        </w:rPr>
      </w:pPr>
      <w:r>
        <w:rPr>
          <w:rFonts w:ascii="Times New Roman" w:hAnsi="Times New Roman" w:cs="Times New Roman"/>
          <w:color w:val="0D0D0D" w:themeColor="text1" w:themeTint="F2"/>
          <w:sz w:val="28"/>
          <w:szCs w:val="28"/>
          <w:lang w:val="uk-UA" w:eastAsia="uk-UA"/>
        </w:rPr>
        <w:t xml:space="preserve">   </w:t>
      </w:r>
      <w:r w:rsidRPr="00224D03">
        <w:rPr>
          <w:rFonts w:ascii="Times New Roman" w:hAnsi="Times New Roman" w:cs="Times New Roman"/>
          <w:color w:val="0D0D0D" w:themeColor="text1" w:themeTint="F2"/>
          <w:sz w:val="28"/>
          <w:szCs w:val="28"/>
          <w:lang w:val="uk-UA" w:eastAsia="uk-UA"/>
        </w:rPr>
        <w:t>4.2.1 Конст</w:t>
      </w:r>
      <w:r w:rsidR="00495D74">
        <w:rPr>
          <w:rFonts w:ascii="Times New Roman" w:hAnsi="Times New Roman" w:cs="Times New Roman"/>
          <w:color w:val="0D0D0D" w:themeColor="text1" w:themeTint="F2"/>
          <w:sz w:val="28"/>
          <w:szCs w:val="28"/>
          <w:lang w:val="uk-UA" w:eastAsia="uk-UA"/>
        </w:rPr>
        <w:t>руктивний розрахунок біореактора</w:t>
      </w:r>
      <w:r>
        <w:rPr>
          <w:rFonts w:ascii="Times New Roman" w:hAnsi="Times New Roman" w:cs="Times New Roman"/>
          <w:color w:val="0D0D0D" w:themeColor="text1" w:themeTint="F2"/>
          <w:sz w:val="28"/>
          <w:szCs w:val="28"/>
          <w:lang w:val="uk-UA" w:eastAsia="uk-UA"/>
        </w:rPr>
        <w:t>……………………</w:t>
      </w:r>
      <w:r w:rsidR="005960FE">
        <w:rPr>
          <w:rFonts w:ascii="Times New Roman" w:hAnsi="Times New Roman" w:cs="Times New Roman"/>
          <w:color w:val="0D0D0D" w:themeColor="text1" w:themeTint="F2"/>
          <w:sz w:val="28"/>
          <w:szCs w:val="28"/>
          <w:lang w:val="uk-UA" w:eastAsia="uk-UA"/>
        </w:rPr>
        <w:t>…</w:t>
      </w:r>
      <w:r>
        <w:rPr>
          <w:rFonts w:ascii="Times New Roman" w:hAnsi="Times New Roman" w:cs="Times New Roman"/>
          <w:color w:val="0D0D0D" w:themeColor="text1" w:themeTint="F2"/>
          <w:sz w:val="28"/>
          <w:szCs w:val="28"/>
          <w:lang w:val="uk-UA" w:eastAsia="uk-UA"/>
        </w:rPr>
        <w:t>…..</w:t>
      </w:r>
      <w:r w:rsidRPr="00224D03">
        <w:rPr>
          <w:rFonts w:ascii="Times New Roman" w:hAnsi="Times New Roman" w:cs="Times New Roman"/>
          <w:color w:val="0D0D0D" w:themeColor="text1" w:themeTint="F2"/>
          <w:sz w:val="28"/>
          <w:szCs w:val="28"/>
          <w:lang w:val="uk-UA" w:eastAsia="uk-UA"/>
        </w:rPr>
        <w:t>57</w:t>
      </w:r>
    </w:p>
    <w:p w14:paraId="29E4792D" w14:textId="599C39D8" w:rsidR="00093F8C" w:rsidRPr="00224D03" w:rsidRDefault="00093F8C" w:rsidP="00093F8C">
      <w:pPr>
        <w:pStyle w:val="a3"/>
        <w:spacing w:line="360" w:lineRule="auto"/>
        <w:ind w:firstLine="708"/>
        <w:jc w:val="both"/>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 xml:space="preserve">   </w:t>
      </w:r>
      <w:r w:rsidRPr="00224D03">
        <w:rPr>
          <w:rFonts w:ascii="Times New Roman" w:hAnsi="Times New Roman" w:cs="Times New Roman"/>
          <w:bCs/>
          <w:color w:val="000000"/>
          <w:sz w:val="28"/>
          <w:szCs w:val="28"/>
          <w:lang w:val="uk-UA" w:eastAsia="uk-UA"/>
        </w:rPr>
        <w:t>4.2.2 Ро</w:t>
      </w:r>
      <w:r>
        <w:rPr>
          <w:rFonts w:ascii="Times New Roman" w:hAnsi="Times New Roman" w:cs="Times New Roman"/>
          <w:bCs/>
          <w:color w:val="000000"/>
          <w:sz w:val="28"/>
          <w:szCs w:val="28"/>
          <w:lang w:val="uk-UA" w:eastAsia="uk-UA"/>
        </w:rPr>
        <w:t>зрахунок перемішуючого пристрою………………………</w:t>
      </w:r>
      <w:r w:rsidR="005960FE">
        <w:rPr>
          <w:rFonts w:ascii="Times New Roman" w:hAnsi="Times New Roman" w:cs="Times New Roman"/>
          <w:bCs/>
          <w:color w:val="000000"/>
          <w:sz w:val="28"/>
          <w:szCs w:val="28"/>
          <w:lang w:val="uk-UA" w:eastAsia="uk-UA"/>
        </w:rPr>
        <w:t>…</w:t>
      </w:r>
      <w:r>
        <w:rPr>
          <w:rFonts w:ascii="Times New Roman" w:hAnsi="Times New Roman" w:cs="Times New Roman"/>
          <w:bCs/>
          <w:color w:val="000000"/>
          <w:sz w:val="28"/>
          <w:szCs w:val="28"/>
          <w:lang w:val="uk-UA" w:eastAsia="uk-UA"/>
        </w:rPr>
        <w:t>…..</w:t>
      </w:r>
      <w:r w:rsidRPr="00224D03">
        <w:rPr>
          <w:rFonts w:ascii="Times New Roman" w:hAnsi="Times New Roman" w:cs="Times New Roman"/>
          <w:bCs/>
          <w:color w:val="000000"/>
          <w:sz w:val="28"/>
          <w:szCs w:val="28"/>
          <w:lang w:val="uk-UA" w:eastAsia="uk-UA"/>
        </w:rPr>
        <w:t>58</w:t>
      </w:r>
    </w:p>
    <w:p w14:paraId="3D0989E4" w14:textId="432024F6"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eastAsia="uk-UA"/>
        </w:rPr>
      </w:pPr>
      <w:r>
        <w:rPr>
          <w:rFonts w:ascii="Times New Roman" w:hAnsi="Times New Roman" w:cs="Times New Roman"/>
          <w:color w:val="0D0D0D" w:themeColor="text1" w:themeTint="F2"/>
          <w:sz w:val="28"/>
          <w:szCs w:val="28"/>
          <w:lang w:val="uk-UA" w:eastAsia="uk-UA"/>
        </w:rPr>
        <w:t xml:space="preserve">   4.2.3 Розрахунок барботера…………………………………………</w:t>
      </w:r>
      <w:r w:rsidR="005960FE">
        <w:rPr>
          <w:rFonts w:ascii="Times New Roman" w:hAnsi="Times New Roman" w:cs="Times New Roman"/>
          <w:color w:val="0D0D0D" w:themeColor="text1" w:themeTint="F2"/>
          <w:sz w:val="28"/>
          <w:szCs w:val="28"/>
          <w:lang w:val="uk-UA" w:eastAsia="uk-UA"/>
        </w:rPr>
        <w:t>…</w:t>
      </w:r>
      <w:r>
        <w:rPr>
          <w:rFonts w:ascii="Times New Roman" w:hAnsi="Times New Roman" w:cs="Times New Roman"/>
          <w:color w:val="0D0D0D" w:themeColor="text1" w:themeTint="F2"/>
          <w:sz w:val="28"/>
          <w:szCs w:val="28"/>
          <w:lang w:val="uk-UA" w:eastAsia="uk-UA"/>
        </w:rPr>
        <w:t>…..</w:t>
      </w:r>
      <w:r w:rsidRPr="00224D03">
        <w:rPr>
          <w:rFonts w:ascii="Times New Roman" w:hAnsi="Times New Roman" w:cs="Times New Roman"/>
          <w:color w:val="0D0D0D" w:themeColor="text1" w:themeTint="F2"/>
          <w:sz w:val="28"/>
          <w:szCs w:val="28"/>
          <w:lang w:val="uk-UA" w:eastAsia="uk-UA"/>
        </w:rPr>
        <w:t>59</w:t>
      </w:r>
    </w:p>
    <w:p w14:paraId="31FBC1CD" w14:textId="57169FBF" w:rsidR="00093F8C"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   4.2.4 Тепловий розрахунок.…………………………………………</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59</w:t>
      </w:r>
    </w:p>
    <w:p w14:paraId="2246A460" w14:textId="77777777" w:rsidR="00093F8C"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p>
    <w:p w14:paraId="0B1CB49F" w14:textId="77777777" w:rsidR="00093F8C"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p>
    <w:p w14:paraId="6749DEA6" w14:textId="77777777"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p>
    <w:p w14:paraId="17EF6A90" w14:textId="463215B5"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sidRPr="00224D03">
        <w:rPr>
          <w:rFonts w:ascii="Times New Roman" w:hAnsi="Times New Roman" w:cs="Times New Roman"/>
          <w:color w:val="0D0D0D" w:themeColor="text1" w:themeTint="F2"/>
          <w:sz w:val="28"/>
          <w:szCs w:val="28"/>
          <w:lang w:val="uk-UA"/>
        </w:rPr>
        <w:lastRenderedPageBreak/>
        <w:t>4.3 Вибір</w:t>
      </w:r>
      <w:r>
        <w:rPr>
          <w:rFonts w:ascii="Times New Roman" w:hAnsi="Times New Roman" w:cs="Times New Roman"/>
          <w:color w:val="0D0D0D" w:themeColor="text1" w:themeTint="F2"/>
          <w:sz w:val="28"/>
          <w:szCs w:val="28"/>
          <w:lang w:val="uk-UA"/>
        </w:rPr>
        <w:t xml:space="preserve"> загальнозаводського обладнання……………………………</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63</w:t>
      </w:r>
    </w:p>
    <w:p w14:paraId="56D7CB23" w14:textId="3201D395" w:rsidR="00093F8C" w:rsidRPr="00224D03" w:rsidRDefault="00093F8C" w:rsidP="00093F8C">
      <w:pPr>
        <w:pStyle w:val="a3"/>
        <w:spacing w:line="360" w:lineRule="auto"/>
        <w:jc w:val="both"/>
        <w:rPr>
          <w:rFonts w:ascii="Times New Roman" w:hAnsi="Times New Roman" w:cs="Times New Roman"/>
          <w:bCs/>
          <w:spacing w:val="-5"/>
          <w:sz w:val="28"/>
          <w:szCs w:val="28"/>
          <w:lang w:val="uk-UA"/>
        </w:rPr>
      </w:pPr>
      <w:r w:rsidRPr="00224D03">
        <w:rPr>
          <w:rFonts w:ascii="Times New Roman" w:hAnsi="Times New Roman" w:cs="Times New Roman"/>
          <w:bCs/>
          <w:spacing w:val="-5"/>
          <w:sz w:val="28"/>
          <w:szCs w:val="28"/>
          <w:lang w:val="uk-UA"/>
        </w:rPr>
        <w:t>РОЗДІЛ 5 АВТОМАТИЗАЦІЯ ВИРОБНИЦТВА</w:t>
      </w:r>
      <w:r>
        <w:rPr>
          <w:rFonts w:ascii="Times New Roman" w:hAnsi="Times New Roman" w:cs="Times New Roman"/>
          <w:bCs/>
          <w:spacing w:val="-5"/>
          <w:sz w:val="28"/>
          <w:szCs w:val="28"/>
          <w:lang w:val="uk-UA"/>
        </w:rPr>
        <w:t>……………………………</w:t>
      </w:r>
      <w:r w:rsidR="005960FE">
        <w:rPr>
          <w:rFonts w:ascii="Times New Roman" w:hAnsi="Times New Roman" w:cs="Times New Roman"/>
          <w:bCs/>
          <w:spacing w:val="-5"/>
          <w:sz w:val="28"/>
          <w:szCs w:val="28"/>
          <w:lang w:val="uk-UA"/>
        </w:rPr>
        <w:t>…</w:t>
      </w:r>
      <w:r>
        <w:rPr>
          <w:rFonts w:ascii="Times New Roman" w:hAnsi="Times New Roman" w:cs="Times New Roman"/>
          <w:bCs/>
          <w:spacing w:val="-5"/>
          <w:sz w:val="28"/>
          <w:szCs w:val="28"/>
          <w:lang w:val="uk-UA"/>
        </w:rPr>
        <w:t>…...</w:t>
      </w:r>
      <w:r w:rsidRPr="00224D03">
        <w:rPr>
          <w:rFonts w:ascii="Times New Roman" w:hAnsi="Times New Roman" w:cs="Times New Roman"/>
          <w:bCs/>
          <w:spacing w:val="-5"/>
          <w:sz w:val="28"/>
          <w:szCs w:val="28"/>
          <w:lang w:val="uk-UA"/>
        </w:rPr>
        <w:t>67</w:t>
      </w:r>
    </w:p>
    <w:p w14:paraId="2F98D9BA" w14:textId="667C5955" w:rsidR="00093F8C" w:rsidRPr="00224D03" w:rsidRDefault="00093F8C" w:rsidP="00093F8C">
      <w:pPr>
        <w:pStyle w:val="a3"/>
        <w:spacing w:line="360" w:lineRule="auto"/>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ab/>
        <w:t>5.1 Актуальність автоматизації</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67</w:t>
      </w:r>
    </w:p>
    <w:p w14:paraId="15E59083" w14:textId="1936280D"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5.2 Короткий опис стадії культивування виробництва ізольованої лінії гемопоетичних стовбурових клітин</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67</w:t>
      </w:r>
    </w:p>
    <w:p w14:paraId="22E5A033" w14:textId="7C309F29"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5.3 Основні рішення  автоматизації</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68</w:t>
      </w:r>
    </w:p>
    <w:p w14:paraId="5E3F7741" w14:textId="4140A2C9"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24D03">
        <w:rPr>
          <w:rFonts w:ascii="Times New Roman" w:hAnsi="Times New Roman" w:cs="Times New Roman"/>
          <w:sz w:val="28"/>
          <w:szCs w:val="28"/>
          <w:lang w:val="uk-UA"/>
        </w:rPr>
        <w:t>5.3.1 Технологічний контроль</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68</w:t>
      </w:r>
    </w:p>
    <w:p w14:paraId="43CED154" w14:textId="644A1467"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24D03">
        <w:rPr>
          <w:rFonts w:ascii="Times New Roman" w:hAnsi="Times New Roman" w:cs="Times New Roman"/>
          <w:sz w:val="28"/>
          <w:szCs w:val="28"/>
          <w:lang w:val="uk-UA"/>
        </w:rPr>
        <w:t>5.3.2 Автоматичне регулювання</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69</w:t>
      </w:r>
    </w:p>
    <w:p w14:paraId="70415FC0" w14:textId="2D43E0A3" w:rsidR="00093F8C" w:rsidRPr="00224D03" w:rsidRDefault="00093F8C" w:rsidP="00093F8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sz w:val="28"/>
          <w:szCs w:val="28"/>
          <w:lang w:val="uk-UA"/>
        </w:rPr>
        <w:t xml:space="preserve">   </w:t>
      </w:r>
      <w:r w:rsidRPr="00224D03">
        <w:rPr>
          <w:rFonts w:ascii="Times New Roman" w:hAnsi="Times New Roman" w:cs="Times New Roman"/>
          <w:sz w:val="28"/>
          <w:szCs w:val="28"/>
          <w:lang w:val="uk-UA"/>
        </w:rPr>
        <w:t>5.</w:t>
      </w:r>
      <w:r>
        <w:rPr>
          <w:rFonts w:ascii="Times New Roman" w:hAnsi="Times New Roman" w:cs="Times New Roman"/>
          <w:color w:val="0D0D0D" w:themeColor="text1" w:themeTint="F2"/>
          <w:sz w:val="28"/>
          <w:szCs w:val="28"/>
          <w:lang w:val="uk-UA"/>
        </w:rPr>
        <w:t>3.3 Сигналізація та захист………………………………………</w:t>
      </w:r>
      <w:r w:rsidR="005960FE">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w:t>
      </w:r>
      <w:r w:rsidRPr="00224D03">
        <w:rPr>
          <w:rFonts w:ascii="Times New Roman" w:hAnsi="Times New Roman" w:cs="Times New Roman"/>
          <w:color w:val="0D0D0D" w:themeColor="text1" w:themeTint="F2"/>
          <w:sz w:val="28"/>
          <w:szCs w:val="28"/>
          <w:lang w:val="uk-UA"/>
        </w:rPr>
        <w:t>70</w:t>
      </w:r>
    </w:p>
    <w:p w14:paraId="17033998" w14:textId="57706FD7"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224D03">
        <w:rPr>
          <w:rFonts w:ascii="Times New Roman" w:hAnsi="Times New Roman" w:cs="Times New Roman"/>
          <w:sz w:val="28"/>
          <w:szCs w:val="28"/>
          <w:lang w:val="uk-UA"/>
        </w:rPr>
        <w:t>4 Специфікація на технічні засоби</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71</w:t>
      </w:r>
    </w:p>
    <w:p w14:paraId="71C544F9" w14:textId="3856A2C2" w:rsidR="00093F8C" w:rsidRPr="00224D03" w:rsidRDefault="00093F8C" w:rsidP="00093F8C">
      <w:pPr>
        <w:pStyle w:val="a3"/>
        <w:spacing w:line="360" w:lineRule="auto"/>
        <w:jc w:val="both"/>
        <w:rPr>
          <w:rFonts w:ascii="Times New Roman" w:hAnsi="Times New Roman" w:cs="Times New Roman"/>
          <w:sz w:val="28"/>
          <w:szCs w:val="28"/>
          <w:lang w:val="uk-UA"/>
        </w:rPr>
      </w:pPr>
      <w:r w:rsidRPr="00224D03">
        <w:rPr>
          <w:rFonts w:ascii="Times New Roman" w:hAnsi="Times New Roman" w:cs="Times New Roman"/>
          <w:sz w:val="28"/>
          <w:szCs w:val="28"/>
        </w:rPr>
        <w:t>РОЗДІЛ 6 ЕКОНОМІЧНА ЧАСТИНА</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73</w:t>
      </w:r>
    </w:p>
    <w:p w14:paraId="37F3EC9C" w14:textId="2948C3E2"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6.1 Резюме стартап-проекту</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73</w:t>
      </w:r>
    </w:p>
    <w:p w14:paraId="23C8E2BB" w14:textId="68160580"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6.2 Аналіз зовнішнього та внутрішнього середовища стартапу</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76</w:t>
      </w:r>
    </w:p>
    <w:p w14:paraId="6CAEF367" w14:textId="22E3CA40"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6.3 Визначення ключових факторів успіху проекту</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79</w:t>
      </w:r>
    </w:p>
    <w:p w14:paraId="0EBC9D99" w14:textId="1FB49B16"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6.4 Визначення потенційних споживачів</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80</w:t>
      </w:r>
    </w:p>
    <w:p w14:paraId="74F6AEB3" w14:textId="1CE0E2E8"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6.5 Ціна інноваційної пропозиції на ринку</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83</w:t>
      </w:r>
    </w:p>
    <w:p w14:paraId="36990B1B" w14:textId="201F705E"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6.6 Концепція бізнес-моделі проекту та карта бізнес-процесів реалізації проекту</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87</w:t>
      </w:r>
    </w:p>
    <w:p w14:paraId="284BCAE0" w14:textId="6EC9505E" w:rsidR="00093F8C" w:rsidRPr="00224D03" w:rsidRDefault="00093F8C" w:rsidP="00093F8C">
      <w:pPr>
        <w:pStyle w:val="a3"/>
        <w:spacing w:line="360" w:lineRule="auto"/>
        <w:ind w:firstLine="708"/>
        <w:jc w:val="both"/>
        <w:rPr>
          <w:rFonts w:ascii="Times New Roman" w:hAnsi="Times New Roman" w:cs="Times New Roman"/>
          <w:sz w:val="28"/>
          <w:szCs w:val="28"/>
          <w:lang w:val="uk-UA"/>
        </w:rPr>
      </w:pPr>
      <w:r w:rsidRPr="00224D03">
        <w:rPr>
          <w:rFonts w:ascii="Times New Roman" w:hAnsi="Times New Roman" w:cs="Times New Roman"/>
          <w:sz w:val="28"/>
          <w:szCs w:val="28"/>
        </w:rPr>
        <w:t>6.7 Ризики стартап-проекту та методи управління ними</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90</w:t>
      </w:r>
    </w:p>
    <w:p w14:paraId="7EB2B276" w14:textId="0A750E80" w:rsidR="00093F8C" w:rsidRPr="00224D03" w:rsidRDefault="00093F8C" w:rsidP="00093F8C">
      <w:pPr>
        <w:pStyle w:val="a3"/>
        <w:spacing w:line="360" w:lineRule="auto"/>
        <w:jc w:val="both"/>
        <w:rPr>
          <w:rFonts w:ascii="Times New Roman" w:hAnsi="Times New Roman" w:cs="Times New Roman"/>
          <w:sz w:val="28"/>
          <w:szCs w:val="28"/>
          <w:lang w:val="uk-UA"/>
        </w:rPr>
      </w:pPr>
      <w:r w:rsidRPr="00224D03">
        <w:rPr>
          <w:rFonts w:ascii="Times New Roman" w:hAnsi="Times New Roman" w:cs="Times New Roman"/>
          <w:sz w:val="28"/>
          <w:szCs w:val="28"/>
          <w:lang w:val="uk-UA"/>
        </w:rPr>
        <w:t>РОЗДІЛ 7 ОХОРОНА ПРАЦІ ТА НАВКОЛИШНЬОГО СЕРЕДОВИЩА</w:t>
      </w:r>
      <w:r>
        <w:rPr>
          <w:rFonts w:ascii="Times New Roman" w:hAnsi="Times New Roman" w:cs="Times New Roman"/>
          <w:sz w:val="28"/>
          <w:szCs w:val="28"/>
          <w:lang w:val="uk-UA"/>
        </w:rPr>
        <w:t>…</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94</w:t>
      </w:r>
    </w:p>
    <w:p w14:paraId="287556D3" w14:textId="3A7517EC" w:rsidR="00093F8C" w:rsidRPr="00224D03" w:rsidRDefault="00093F8C" w:rsidP="00093F8C">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98</w:t>
      </w:r>
    </w:p>
    <w:p w14:paraId="38909D2B" w14:textId="3C6CD8FF" w:rsidR="00093F8C" w:rsidRPr="00224D03" w:rsidRDefault="00093F8C" w:rsidP="00093F8C">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5960FE">
        <w:rPr>
          <w:rFonts w:ascii="Times New Roman" w:hAnsi="Times New Roman" w:cs="Times New Roman"/>
          <w:sz w:val="28"/>
          <w:szCs w:val="28"/>
          <w:lang w:val="uk-UA"/>
        </w:rPr>
        <w:t>…</w:t>
      </w:r>
      <w:r>
        <w:rPr>
          <w:rFonts w:ascii="Times New Roman" w:hAnsi="Times New Roman" w:cs="Times New Roman"/>
          <w:sz w:val="28"/>
          <w:szCs w:val="28"/>
          <w:lang w:val="uk-UA"/>
        </w:rPr>
        <w:t>….</w:t>
      </w:r>
      <w:r w:rsidRPr="00224D03">
        <w:rPr>
          <w:rFonts w:ascii="Times New Roman" w:hAnsi="Times New Roman" w:cs="Times New Roman"/>
          <w:sz w:val="28"/>
          <w:szCs w:val="28"/>
          <w:lang w:val="uk-UA"/>
        </w:rPr>
        <w:t>100</w:t>
      </w:r>
    </w:p>
    <w:p w14:paraId="1EEA3D29" w14:textId="77777777" w:rsidR="006435FC" w:rsidRDefault="006435FC" w:rsidP="003B5A2E">
      <w:pPr>
        <w:pStyle w:val="a3"/>
        <w:spacing w:line="360" w:lineRule="auto"/>
        <w:jc w:val="center"/>
        <w:rPr>
          <w:rFonts w:ascii="Times New Roman" w:hAnsi="Times New Roman" w:cs="Times New Roman"/>
          <w:b/>
          <w:sz w:val="28"/>
          <w:szCs w:val="28"/>
          <w:lang w:val="uk-UA"/>
        </w:rPr>
      </w:pPr>
    </w:p>
    <w:p w14:paraId="1B390CC3" w14:textId="77777777" w:rsidR="006435FC" w:rsidRDefault="006435FC" w:rsidP="003B5A2E">
      <w:pPr>
        <w:pStyle w:val="a3"/>
        <w:spacing w:line="360" w:lineRule="auto"/>
        <w:jc w:val="center"/>
        <w:rPr>
          <w:rFonts w:ascii="Times New Roman" w:hAnsi="Times New Roman" w:cs="Times New Roman"/>
          <w:b/>
          <w:sz w:val="28"/>
          <w:szCs w:val="28"/>
          <w:lang w:val="uk-UA"/>
        </w:rPr>
      </w:pPr>
    </w:p>
    <w:p w14:paraId="76AB5786" w14:textId="77777777" w:rsidR="006435FC" w:rsidRDefault="006435FC" w:rsidP="003B5A2E">
      <w:pPr>
        <w:pStyle w:val="a3"/>
        <w:spacing w:line="360" w:lineRule="auto"/>
        <w:jc w:val="center"/>
        <w:rPr>
          <w:rFonts w:ascii="Times New Roman" w:hAnsi="Times New Roman" w:cs="Times New Roman"/>
          <w:b/>
          <w:sz w:val="28"/>
          <w:szCs w:val="28"/>
          <w:lang w:val="uk-UA"/>
        </w:rPr>
      </w:pPr>
    </w:p>
    <w:p w14:paraId="2649A2D9" w14:textId="77777777" w:rsidR="006435FC" w:rsidRDefault="006435FC" w:rsidP="003B5A2E">
      <w:pPr>
        <w:pStyle w:val="a3"/>
        <w:spacing w:line="360" w:lineRule="auto"/>
        <w:jc w:val="center"/>
        <w:rPr>
          <w:rFonts w:ascii="Times New Roman" w:hAnsi="Times New Roman" w:cs="Times New Roman"/>
          <w:b/>
          <w:sz w:val="28"/>
          <w:szCs w:val="28"/>
          <w:lang w:val="uk-UA"/>
        </w:rPr>
      </w:pPr>
    </w:p>
    <w:p w14:paraId="71F91959" w14:textId="77777777" w:rsidR="006435FC" w:rsidRDefault="006435FC" w:rsidP="003B5A2E">
      <w:pPr>
        <w:pStyle w:val="a3"/>
        <w:spacing w:line="360" w:lineRule="auto"/>
        <w:jc w:val="center"/>
        <w:rPr>
          <w:rFonts w:ascii="Times New Roman" w:hAnsi="Times New Roman" w:cs="Times New Roman"/>
          <w:b/>
          <w:sz w:val="28"/>
          <w:szCs w:val="28"/>
          <w:lang w:val="uk-UA"/>
        </w:rPr>
      </w:pPr>
    </w:p>
    <w:p w14:paraId="7C4E6636" w14:textId="77777777" w:rsidR="006435FC" w:rsidRDefault="006435FC" w:rsidP="003B5A2E">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693056" behindDoc="1" locked="1" layoutInCell="1" allowOverlap="1" wp14:anchorId="58F9A056" wp14:editId="7B88F68E">
                <wp:simplePos x="0" y="0"/>
                <wp:positionH relativeFrom="margin">
                  <wp:posOffset>-291465</wp:posOffset>
                </wp:positionH>
                <wp:positionV relativeFrom="margin">
                  <wp:posOffset>-299720</wp:posOffset>
                </wp:positionV>
                <wp:extent cx="6588760" cy="10028555"/>
                <wp:effectExtent l="0" t="0" r="21590" b="29845"/>
                <wp:wrapNone/>
                <wp:docPr id="424" name="Группа 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42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42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42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42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42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43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43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3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43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3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43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436" name="Rectangle 13"/>
                        <wps:cNvSpPr>
                          <a:spLocks noChangeArrowheads="1"/>
                        </wps:cNvSpPr>
                        <wps:spPr bwMode="auto">
                          <a:xfrm>
                            <a:off x="54" y="19660"/>
                            <a:ext cx="1000" cy="309"/>
                          </a:xfrm>
                          <a:prstGeom prst="rect">
                            <a:avLst/>
                          </a:prstGeom>
                          <a:noFill/>
                          <a:ln>
                            <a:noFill/>
                          </a:ln>
                        </wps:spPr>
                        <wps:txbx>
                          <w:txbxContent>
                            <w:p w14:paraId="68E12F52" w14:textId="77777777" w:rsidR="00922363" w:rsidRDefault="00922363" w:rsidP="006435FC">
                              <w:pPr>
                                <w:pStyle w:val="af4"/>
                                <w:jc w:val="center"/>
                                <w:rPr>
                                  <w:sz w:val="18"/>
                                </w:rPr>
                              </w:pPr>
                              <w:r>
                                <w:rPr>
                                  <w:rFonts w:ascii="GOST type A" w:hAnsi="GOST type A"/>
                                  <w:sz w:val="20"/>
                                </w:rPr>
                                <w:t>Зм</w:t>
                              </w:r>
                              <w:r>
                                <w:rPr>
                                  <w:sz w:val="18"/>
                                </w:rPr>
                                <w:t>.</w:t>
                              </w:r>
                            </w:p>
                            <w:p w14:paraId="21E14803" w14:textId="77777777" w:rsidR="00922363" w:rsidRDefault="00922363" w:rsidP="006435FC">
                              <w:pPr>
                                <w:jc w:val="center"/>
                                <w:rPr>
                                  <w:sz w:val="18"/>
                                </w:rPr>
                              </w:pPr>
                              <w:r>
                                <w:rPr>
                                  <w:rFonts w:ascii="GOST type B" w:hAnsi="GOST type B"/>
                                  <w:i/>
                                </w:rPr>
                                <w:t>НТУУ «КПІ», ФБТ,</w:t>
                              </w:r>
                            </w:p>
                            <w:p w14:paraId="5A947228" w14:textId="77777777" w:rsidR="00922363" w:rsidRDefault="00922363" w:rsidP="006435FC"/>
                            <w:p w14:paraId="0BEC44EC" w14:textId="77777777" w:rsidR="00922363" w:rsidRDefault="00922363" w:rsidP="006435FC">
                              <w:pPr>
                                <w:jc w:val="center"/>
                                <w:rPr>
                                  <w:rFonts w:ascii="GOST type B" w:hAnsi="GOST type B"/>
                                  <w:i/>
                                </w:rPr>
                              </w:pPr>
                              <w:r>
                                <w:rPr>
                                  <w:rFonts w:ascii="GOST type B" w:hAnsi="GOST type B"/>
                                  <w:i/>
                                </w:rPr>
                                <w:t>І-51</w:t>
                              </w:r>
                            </w:p>
                            <w:p w14:paraId="021CC3CA" w14:textId="77777777" w:rsidR="00922363" w:rsidRDefault="00922363" w:rsidP="006435FC">
                              <w:pPr>
                                <w:rPr>
                                  <w:szCs w:val="26"/>
                                </w:rPr>
                              </w:pPr>
                            </w:p>
                          </w:txbxContent>
                        </wps:txbx>
                        <wps:bodyPr rot="0" vert="horz" wrap="square" lIns="12700" tIns="12700" rIns="12700" bIns="12700" anchor="t" anchorCtr="0" upright="1">
                          <a:noAutofit/>
                        </wps:bodyPr>
                      </wps:wsp>
                      <wps:wsp>
                        <wps:cNvPr id="437" name="Rectangle 14"/>
                        <wps:cNvSpPr>
                          <a:spLocks noChangeArrowheads="1"/>
                        </wps:cNvSpPr>
                        <wps:spPr bwMode="auto">
                          <a:xfrm>
                            <a:off x="1139" y="19660"/>
                            <a:ext cx="1001" cy="309"/>
                          </a:xfrm>
                          <a:prstGeom prst="rect">
                            <a:avLst/>
                          </a:prstGeom>
                          <a:noFill/>
                          <a:ln>
                            <a:noFill/>
                          </a:ln>
                        </wps:spPr>
                        <wps:txbx>
                          <w:txbxContent>
                            <w:p w14:paraId="3E14665A" w14:textId="77777777" w:rsidR="00922363" w:rsidRDefault="00922363" w:rsidP="006435FC">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438" name="Rectangle 15"/>
                        <wps:cNvSpPr>
                          <a:spLocks noChangeArrowheads="1"/>
                        </wps:cNvSpPr>
                        <wps:spPr bwMode="auto">
                          <a:xfrm>
                            <a:off x="2267" y="19660"/>
                            <a:ext cx="2573" cy="309"/>
                          </a:xfrm>
                          <a:prstGeom prst="rect">
                            <a:avLst/>
                          </a:prstGeom>
                          <a:noFill/>
                          <a:ln>
                            <a:noFill/>
                          </a:ln>
                        </wps:spPr>
                        <wps:txbx>
                          <w:txbxContent>
                            <w:p w14:paraId="446C8612"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439" name="Rectangle 16"/>
                        <wps:cNvSpPr>
                          <a:spLocks noChangeArrowheads="1"/>
                        </wps:cNvSpPr>
                        <wps:spPr bwMode="auto">
                          <a:xfrm>
                            <a:off x="4983" y="19660"/>
                            <a:ext cx="1534" cy="309"/>
                          </a:xfrm>
                          <a:prstGeom prst="rect">
                            <a:avLst/>
                          </a:prstGeom>
                          <a:noFill/>
                          <a:ln>
                            <a:noFill/>
                          </a:ln>
                        </wps:spPr>
                        <wps:txbx>
                          <w:txbxContent>
                            <w:p w14:paraId="0FE615D6"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440" name="Rectangle 17"/>
                        <wps:cNvSpPr>
                          <a:spLocks noChangeArrowheads="1"/>
                        </wps:cNvSpPr>
                        <wps:spPr bwMode="auto">
                          <a:xfrm>
                            <a:off x="6604" y="19660"/>
                            <a:ext cx="1000" cy="309"/>
                          </a:xfrm>
                          <a:prstGeom prst="rect">
                            <a:avLst/>
                          </a:prstGeom>
                          <a:noFill/>
                          <a:ln>
                            <a:noFill/>
                          </a:ln>
                        </wps:spPr>
                        <wps:txbx>
                          <w:txbxContent>
                            <w:p w14:paraId="260B8981" w14:textId="77777777" w:rsidR="00922363" w:rsidRDefault="00922363" w:rsidP="006435FC">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441" name="Rectangle 18"/>
                        <wps:cNvSpPr>
                          <a:spLocks noChangeArrowheads="1"/>
                        </wps:cNvSpPr>
                        <wps:spPr bwMode="auto">
                          <a:xfrm>
                            <a:off x="18949" y="18977"/>
                            <a:ext cx="1001" cy="309"/>
                          </a:xfrm>
                          <a:prstGeom prst="rect">
                            <a:avLst/>
                          </a:prstGeom>
                          <a:noFill/>
                          <a:ln>
                            <a:noFill/>
                          </a:ln>
                        </wps:spPr>
                        <wps:txbx>
                          <w:txbxContent>
                            <w:p w14:paraId="56AF3443" w14:textId="77777777" w:rsidR="00922363" w:rsidRDefault="00922363" w:rsidP="006435FC">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442" name="Rectangle 19"/>
                        <wps:cNvSpPr>
                          <a:spLocks noChangeArrowheads="1"/>
                        </wps:cNvSpPr>
                        <wps:spPr bwMode="auto">
                          <a:xfrm>
                            <a:off x="18949" y="19435"/>
                            <a:ext cx="1001" cy="423"/>
                          </a:xfrm>
                          <a:prstGeom prst="rect">
                            <a:avLst/>
                          </a:prstGeom>
                          <a:noFill/>
                          <a:ln>
                            <a:noFill/>
                          </a:ln>
                        </wps:spPr>
                        <wps:txbx>
                          <w:txbxContent>
                            <w:p w14:paraId="0C1F4AAC" w14:textId="77777777" w:rsidR="00922363" w:rsidRDefault="00922363" w:rsidP="006435FC">
                              <w:pPr>
                                <w:pStyle w:val="af4"/>
                                <w:jc w:val="center"/>
                                <w:rPr>
                                  <w:sz w:val="24"/>
                                </w:rPr>
                              </w:pPr>
                              <w:r>
                                <w:rPr>
                                  <w:sz w:val="24"/>
                                </w:rPr>
                                <w:t>11</w:t>
                              </w:r>
                            </w:p>
                          </w:txbxContent>
                        </wps:txbx>
                        <wps:bodyPr rot="0" vert="horz" wrap="square" lIns="12700" tIns="12700" rIns="12700" bIns="12700" anchor="t" anchorCtr="0" upright="1">
                          <a:noAutofit/>
                        </wps:bodyPr>
                      </wps:wsp>
                      <wps:wsp>
                        <wps:cNvPr id="443" name="Rectangle 20"/>
                        <wps:cNvSpPr>
                          <a:spLocks noChangeArrowheads="1"/>
                        </wps:cNvSpPr>
                        <wps:spPr bwMode="auto">
                          <a:xfrm>
                            <a:off x="7745" y="19221"/>
                            <a:ext cx="11075" cy="477"/>
                          </a:xfrm>
                          <a:prstGeom prst="rect">
                            <a:avLst/>
                          </a:prstGeom>
                          <a:noFill/>
                          <a:ln>
                            <a:noFill/>
                          </a:ln>
                        </wps:spPr>
                        <wps:txbx>
                          <w:txbxContent>
                            <w:p w14:paraId="0371513D"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2D465233" w14:textId="77777777" w:rsidR="00922363" w:rsidRDefault="00922363" w:rsidP="006435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F9A056" id="Группа 424" o:spid="_x0000_s1087" style="position:absolute;left:0;text-align:left;margin-left:-22.95pt;margin-top:-23.6pt;width:518.8pt;height:789.65pt;z-index:-25162342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">
                <v:rect id="Rectangle 2" o:spid="_x0000_s108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acQA&#10;AADcAAAADwAAAGRycy9kb3ducmV2LnhtbESP0YrCMBRE34X9h3AX9k1TZZW1GqUuCD6JVj/g0txt&#10;i81Nt4lt9euNIPg4zMwZZrnuTSVaalxpWcF4FIEgzqwuOVdwPm2HPyCcR9ZYWSYFN3KwXn0Mlhhr&#10;2/GR2tTnIkDYxaig8L6OpXRZQQbdyNbEwfuzjUEfZJNL3WAX4KaSkyiaSYMlh4UCa/otKLukV6Pg&#10;4vt2n+TpfTs/b+bZYZN01/9Eqa/PPlmA8NT7d/jV3mkF35Mp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lWnEAAAA3AAAAA8AAAAAAAAAAAAAAAAAmAIAAGRycy9k&#10;b3ducmV2LnhtbFBLBQYAAAAABAAEAPUAAACJAwAAAAA=&#10;" filled="f" strokeweight="2pt"/>
                <v:line id="Line 3" o:spid="_x0000_s108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3m38AAAADcAAAADwAAAGRycy9kb3ducmV2LnhtbESPwQrCMBBE74L/EFbwpqmiItUoIlS8&#10;idWLt7VZ22KzKU3U+vdGEDwOM/OGWa5bU4knNa60rGA0jEAQZ1aXnCs4n5LBHITzyBory6TgTQ7W&#10;q25nibG2Lz7SM/W5CBB2MSoovK9jKV1WkEE3tDVx8G62MeiDbHKpG3wFuKnkOIpm0mDJYaHAmrYF&#10;Zff0YRTcL+dpsjts9alKN/qaJ/5yvWml+r12swDhqfX/8K+91wom4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IN5t/AAAAA3AAAAA8AAAAAAAAAAAAAAAAA&#10;oQIAAGRycy9kb3ducmV2LnhtbFBLBQYAAAAABAAEAPkAAACOAwAAAAA=&#10;" strokeweight="2pt"/>
                <v:line id="Line 4" o:spid="_x0000_s109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DRMQAAADcAAAADwAAAGRycy9kb3ducmV2LnhtbESPQWvCQBSE70L/w/IKvemmoVVJXUUC&#10;kd6kSS65PbPPJJh9G7Krpv/eLRQ8DjPzDbPZTaYXNxpdZ1nB+yICQVxb3XGjoCyy+RqE88gae8uk&#10;4Jcc7LYvsw0m2t75h265b0SAsEtQQev9kEjp6pYMuoUdiIN3tqNBH+TYSD3iPcBNL+MoWkqDHYeF&#10;FgdKW6ov+dUouFTlZ3Y4prro870+NZmvTmet1NvrtP8C4Wnyz/B/+1sr+Ih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QUNExAAAANwAAAAPAAAAAAAAAAAA&#10;AAAAAKECAABkcnMvZG93bnJldi54bWxQSwUGAAAAAAQABAD5AAAAkgMAAAAA&#10;" strokeweight="2pt"/>
                <v:line id="Line 5" o:spid="_x0000_s109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7XNr0AAADcAAAADwAAAGRycy9kb3ducmV2LnhtbERPvQrCMBDeBd8hnOCmqaIi1SgiVNzE&#10;2sXtbM622FxKE7W+vRkEx4/vf73tTC1e1LrKsoLJOAJBnFtdcaEguySjJQjnkTXWlknBhxxsN/3e&#10;GmNt33ymV+oLEULYxaig9L6JpXR5SQbd2DbEgbvb1qAPsC2kbvEdwk0tp1G0kAYrDg0lNrQvKX+k&#10;T6Pgcc3myeG015c63elbkfjr7a6VGg663QqEp87/xT/3USuYT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ze1za9AAAA3AAAAA8AAAAAAAAAAAAAAAAAoQIA&#10;AGRycy9kb3ducmV2LnhtbFBLBQYAAAAABAAEAPkAAACLAwAAAAA=&#10;" strokeweight="2pt"/>
                <v:line id="Line 6" o:spid="_x0000_s109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JyrcQAAADcAAAADwAAAGRycy9kb3ducmV2LnhtbESPQWvCQBSE70L/w/IKvemmoRVNXUUC&#10;kd6kSS65PbPPJJh9G7Krpv/eLRQ8DjPzDbPZTaYXNxpdZ1nB+yICQVxb3XGjoCyy+QqE88gae8uk&#10;4Jcc7LYvsw0m2t75h265b0SAsEtQQev9kEjp6pYMuoUdiIN3tqNBH+TYSD3iPcBNL+MoWkqDHYeF&#10;FgdKW6ov+dUouFTlZ3Y4prro870+NZmvTmet1NvrtP8C4Wnyz/B/+1sr+Ij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knKtxAAAANwAAAAPAAAAAAAAAAAA&#10;AAAAAKECAABkcnMvZG93bnJldi54bWxQSwUGAAAAAAQABAD5AAAAkgMAAAAA&#10;" strokeweight="2pt"/>
                <v:line id="Line 7" o:spid="_x0000_s109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FN7b0AAADcAAAADwAAAGRycy9kb3ducmV2LnhtbERPuwrCMBTdBf8hXMFNU59INYoIFTex&#10;urhdm2tbbG5KE7X+vRkEx8N5rzatqcSLGldaVjAaRiCIM6tLzhVczslgAcJ5ZI2VZVLwIQebdbez&#10;wljbN5/olfpchBB2MSoovK9jKV1WkEE3tDVx4O62MegDbHKpG3yHcFPJcRTNpcGSQ0OBNe0Kyh7p&#10;0yh4XC+zZH/c6XOVbvUtT/z1dtdK9XvtdgnCU+v/4p/7oBVMJ2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dxTe29AAAA3AAAAA8AAAAAAAAAAAAAAAAAoQIA&#10;AGRycy9kb3ducmV2LnhtbFBLBQYAAAAABAAEAPkAAACLAwAAAAA=&#10;" strokeweight="2pt"/>
                <v:line id="Line 8" o:spid="_x0000_s109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3odsMAAADcAAAADwAAAGRycy9kb3ducmV2LnhtbESPT4vCMBTE74LfITzBm039i1SjiNBl&#10;b4vVi7fX5tkWm5fSZLX77TeC4HGYmd8w231vGvGgztWWFUyjGARxYXXNpYLLOZ2sQTiPrLGxTAr+&#10;yMF+NxxsMdH2ySd6ZL4UAcIuQQWV920ipSsqMugi2xIH72Y7gz7IrpS6w2eAm0bO4nglDdYcFips&#10;6VhRcc9+jYL79bJMv36O+txkB52Xqb/mN63UeNQfNiA89f4Tfre/tYLFfA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96HbDAAAA3AAAAA8AAAAAAAAAAAAA&#10;AAAAoQIAAGRycy9kb3ducmV2LnhtbFBLBQYAAAAABAAEAPkAAACRAwAAAAA=&#10;" strokeweight="2pt"/>
                <v:line id="Line 9" o:spid="_x0000_s109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92AcQAAADcAAAADwAAAGRycy9kb3ducmV2LnhtbESPQWvCQBSE70L/w/IKvemmaRVJXUUC&#10;kd6kSS65PbPPJJh9G7Krpv/eLRQ8DjPzDbPZTaYXNxpdZ1nB+yICQVxb3XGjoCyy+RqE88gae8uk&#10;4Jcc7LYvsw0m2t75h265b0SAsEtQQev9kEjp6pYMuoUdiIN3tqNBH+TYSD3iPcBNL+MoWkmDHYeF&#10;FgdKW6ov+dUouFTlMjscU130+V6fmsxXp7NW6u112n+B8DT5Z/i//a0VfH7E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73YBxAAAANwAAAAPAAAAAAAAAAAA&#10;AAAAAKECAABkcnMvZG93bnJldi54bWxQSwUGAAAAAAQABAD5AAAAkgMAAAAA&#10;" strokeweight="2pt"/>
                <v:line id="Line 10" o:spid="_x0000_s109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BRKcUAAADcAAAADwAAAGRycy9kb3ducmV2LnhtbESP3WoCMRSE7wXfIRyhdzVrLaKrUcS2&#10;UOmF+PMAx81xs7o5WZJUt336Rih4OczMN8xs0dpaXMmHyrGCQT8DQVw4XXGp4LD/eB6DCBFZY+2Y&#10;FPxQgMW825lhrt2Nt3TdxVIkCIccFZgYm1zKUBiyGPquIU7eyXmLMUlfSu3xluC2li9ZNpIWK04L&#10;BhtaGSouu2+rYO2PX5fBb2nkkdf+vd68TYI9K/XUa5dTEJHa+Aj/tz+1gtfh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xBRKcUAAADcAAAADwAAAAAAAAAA&#10;AAAAAAChAgAAZHJzL2Rvd25yZXYueG1sUEsFBgAAAAAEAAQA+QAAAJMDAAAAAA==&#10;" strokeweight="1pt"/>
                <v:line id="Line 11" o:spid="_x0000_s109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pL7sQAAADcAAAADwAAAGRycy9kb3ducmV2LnhtbESPQWvCQBSE70L/w/IK3nRTq6WkriEI&#10;Kd5Kk1xye2afSTD7NmRXjf/eLRQ8DjPzDbNNJtOLK42us6zgbRmBIK6t7rhRUBbZ4hOE88gae8uk&#10;4E4Okt3LbIuxtjf+pWvuGxEg7GJU0Ho/xFK6uiWDbmkH4uCd7GjQBzk2Uo94C3DTy1UUfUiDHYeF&#10;Fgfat1Sf84tRcK7KTfb9s9dFn6f62GS+Op60UvPXKf0C4Wnyz/B/+6AVrN/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SkvuxAAAANwAAAAPAAAAAAAAAAAA&#10;AAAAAKECAABkcnMvZG93bnJldi54bWxQSwUGAAAAAAQABAD5AAAAkgMAAAAA&#10;" strokeweight="2pt"/>
                <v:line id="Line 12" o:spid="_x0000_s109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VsxsUAAADcAAAADwAAAGRycy9kb3ducmV2LnhtbESP3WoCMRSE74W+QzgF72rWasVujVK0&#10;QsUL8ecBjpvTzdbNyZKkuvXpTaHg5TAz3zCTWWtrcSYfKscK+r0MBHHhdMWlgsN++TQGESKyxtox&#10;KfilALPpQ2eCuXYX3tJ5F0uRIBxyVGBibHIpQ2HIYui5hjh5X85bjEn6UmqPlwS3tXzOspG0WHFa&#10;MNjQ3FBx2v1YBSt/XJ/619LII6/8R71ZvAb7rVT3sX1/AxGpjffwf/tTKxgOX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7VsxsUAAADcAAAADwAAAAAAAAAA&#10;AAAAAAChAgAAZHJzL2Rvd25yZXYueG1sUEsFBgAAAAAEAAQA+QAAAJMDAAAAAA==&#10;" strokeweight="1pt"/>
                <v:rect id="Rectangle 13" o:spid="_x0000_s109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9+MQA&#10;AADcAAAADwAAAGRycy9kb3ducmV2LnhtbESPX2vCQBDE3wt+h2OFvpR6sZZYUk+xhYJIX/wDvi65&#10;bRLM7YXcJqbf3hMEH4eZ+Q2zWA2uVj21ofJsYDpJQBHn3lZcGDgefl4/QAVBtlh7JgP/FGC1HD0t&#10;MLP+wjvq91KoCOGQoYFSpMm0DnlJDsPEN8TR+/OtQ4myLbRt8RLhrtZvSZJqhxXHhRIb+i4pP+87&#10;Z6A/nX6/6NjpaY8yf9lsO6lSMuZ5PKw/QQkN8gjf2xtr4H2Wwu1MPAJ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c/fjEAAAA3AAAAA8AAAAAAAAAAAAAAAAAmAIAAGRycy9k&#10;b3ducmV2LnhtbFBLBQYAAAAABAAEAPUAAACJAwAAAAA=&#10;" filled="f" stroked="f">
                  <v:textbox inset="1pt,1pt,1pt,1pt">
                    <w:txbxContent>
                      <w:p w14:paraId="68E12F52" w14:textId="77777777" w:rsidR="00922363" w:rsidRDefault="00922363" w:rsidP="006435FC">
                        <w:pPr>
                          <w:pStyle w:val="af4"/>
                          <w:jc w:val="center"/>
                          <w:rPr>
                            <w:sz w:val="18"/>
                          </w:rPr>
                        </w:pPr>
                        <w:r>
                          <w:rPr>
                            <w:rFonts w:ascii="GOST type A" w:hAnsi="GOST type A"/>
                            <w:sz w:val="20"/>
                          </w:rPr>
                          <w:t>Зм</w:t>
                        </w:r>
                        <w:r>
                          <w:rPr>
                            <w:sz w:val="18"/>
                          </w:rPr>
                          <w:t>.</w:t>
                        </w:r>
                      </w:p>
                      <w:p w14:paraId="21E14803" w14:textId="77777777" w:rsidR="00922363" w:rsidRDefault="00922363" w:rsidP="006435FC">
                        <w:pPr>
                          <w:jc w:val="center"/>
                          <w:rPr>
                            <w:sz w:val="18"/>
                          </w:rPr>
                        </w:pPr>
                        <w:r>
                          <w:rPr>
                            <w:rFonts w:ascii="GOST type B" w:hAnsi="GOST type B"/>
                            <w:i/>
                          </w:rPr>
                          <w:t>НТУУ «КПІ», ФБТ,</w:t>
                        </w:r>
                      </w:p>
                      <w:p w14:paraId="5A947228" w14:textId="77777777" w:rsidR="00922363" w:rsidRDefault="00922363" w:rsidP="006435FC"/>
                      <w:p w14:paraId="0BEC44EC" w14:textId="77777777" w:rsidR="00922363" w:rsidRDefault="00922363" w:rsidP="006435FC">
                        <w:pPr>
                          <w:jc w:val="center"/>
                          <w:rPr>
                            <w:rFonts w:ascii="GOST type B" w:hAnsi="GOST type B"/>
                            <w:i/>
                          </w:rPr>
                        </w:pPr>
                        <w:r>
                          <w:rPr>
                            <w:rFonts w:ascii="GOST type B" w:hAnsi="GOST type B"/>
                            <w:i/>
                          </w:rPr>
                          <w:t>І-51</w:t>
                        </w:r>
                      </w:p>
                      <w:p w14:paraId="021CC3CA" w14:textId="77777777" w:rsidR="00922363" w:rsidRDefault="00922363" w:rsidP="006435FC">
                        <w:pPr>
                          <w:rPr>
                            <w:szCs w:val="26"/>
                          </w:rPr>
                        </w:pPr>
                      </w:p>
                    </w:txbxContent>
                  </v:textbox>
                </v:rect>
                <v:rect id="Rectangle 14" o:spid="_x0000_s110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BYY8MA&#10;AADcAAAADwAAAGRycy9kb3ducmV2LnhtbESPQWvCQBSE7wX/w/KEXopurEUluootFER6qRW8PrLP&#10;JJh9G7IvMf33riB4HGbmG2a16V2lOmpC6dnAZJyAIs68LTk3cPz7Hi1ABUG2WHkmA/8UYLMevKww&#10;tf7Kv9QdJFcRwiFFA4VInWodsoIchrGviaN39o1DibLJtW3wGuGu0u9JMtMOS44LBdb0VVB2ObTO&#10;QHc6/XzSsdWTDmX+ttu3Us7ImNdhv12CEurlGX60d9bAx3QO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1BYY8MAAADcAAAADwAAAAAAAAAAAAAAAACYAgAAZHJzL2Rv&#10;d25yZXYueG1sUEsFBgAAAAAEAAQA9QAAAIgDAAAAAA==&#10;" filled="f" stroked="f">
                  <v:textbox inset="1pt,1pt,1pt,1pt">
                    <w:txbxContent>
                      <w:p w14:paraId="3E14665A" w14:textId="77777777" w:rsidR="00922363" w:rsidRDefault="00922363" w:rsidP="006435FC">
                        <w:pPr>
                          <w:pStyle w:val="af4"/>
                          <w:jc w:val="center"/>
                          <w:rPr>
                            <w:rFonts w:ascii="GOST type A" w:hAnsi="GOST type A"/>
                            <w:sz w:val="20"/>
                          </w:rPr>
                        </w:pPr>
                        <w:r>
                          <w:rPr>
                            <w:rFonts w:ascii="GOST type A" w:hAnsi="GOST type A"/>
                            <w:sz w:val="20"/>
                          </w:rPr>
                          <w:t>Арк.</w:t>
                        </w:r>
                      </w:p>
                    </w:txbxContent>
                  </v:textbox>
                </v:rect>
                <v:rect id="Rectangle 15" o:spid="_x0000_s110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EcEA&#10;AADcAAAADwAAAGRycy9kb3ducmV2LnhtbERPS2vCQBC+F/wPywi9FN1oS5ToKioUpPTiA7wO2TEJ&#10;ZmdDdhLTf989FHr8+N7r7eBq1VMbKs8GZtMEFHHubcWFgevlc7IEFQTZYu2ZDPxQgO1m9LLGzPon&#10;n6g/S6FiCIcMDZQiTaZ1yEtyGKa+IY7c3bcOJcK20LbFZwx3tZ4nSaodVhwbSmzoUFL+OHfOQH+7&#10;fe/p2ulZj7J4O351UqVkzOt42K1ACQ3yL/5zH62Bj/e4Np6JR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PzBHBAAAA3AAAAA8AAAAAAAAAAAAAAAAAmAIAAGRycy9kb3du&#10;cmV2LnhtbFBLBQYAAAAABAAEAPUAAACGAwAAAAA=&#10;" filled="f" stroked="f">
                  <v:textbox inset="1pt,1pt,1pt,1pt">
                    <w:txbxContent>
                      <w:p w14:paraId="446C8612"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v:textbox>
                </v:rect>
                <v:rect id="Rectangle 16" o:spid="_x0000_s110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pisQA&#10;AADcAAAADwAAAGRycy9kb3ducmV2LnhtbESPQWvCQBSE7wX/w/KEXkQ3tmJtdJVWKIj0Uit4fWRf&#10;k2D2bci+xPjvXUHocZiZb5jVpneV6qgJpWcD00kCijjztuTcwPH3a7wAFQTZYuWZDFwpwGY9eFph&#10;av2Ff6g7SK4ihEOKBgqROtU6ZAU5DBNfE0fvzzcOJcom17bBS4S7Sr8kyVw7LDkuFFjTtqDsfGid&#10;ge50+v6kY6unHcrbaLdvpZyTMc/D/mMJSqiX//CjvbMGZq/v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DaYrEAAAA3AAAAA8AAAAAAAAAAAAAAAAAmAIAAGRycy9k&#10;b3ducmV2LnhtbFBLBQYAAAAABAAEAPUAAACJAwAAAAA=&#10;" filled="f" stroked="f">
                  <v:textbox inset="1pt,1pt,1pt,1pt">
                    <w:txbxContent>
                      <w:p w14:paraId="0FE615D6"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v:textbox>
                </v:rect>
                <v:rect id="Rectangle 17" o:spid="_x0000_s110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zasAA&#10;AADcAAAADwAAAGRycy9kb3ducmV2LnhtbERPTYvCMBC9C/sfwgheZE0VcZdqlFUQRLzoCl6HZmyL&#10;zaQ001r/vTks7PHxvleb3lWqoyaUng1MJwko4szbknMD19/95zeoIMgWK89k4EUBNuuPwQpT6598&#10;pu4iuYohHFI0UIjUqdYhK8hhmPiaOHJ33ziUCJtc2wafMdxVepYkC+2w5NhQYE27grLHpXUGutvt&#10;tKVrq6cdytf4cGylXJAxo2H/swQl1Mu/+M99sAbm8zg/nolHQK/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L+zasAAAADcAAAADwAAAAAAAAAAAAAAAACYAgAAZHJzL2Rvd25y&#10;ZXYueG1sUEsFBgAAAAAEAAQA9QAAAIUDAAAAAA==&#10;" filled="f" stroked="f">
                  <v:textbox inset="1pt,1pt,1pt,1pt">
                    <w:txbxContent>
                      <w:p w14:paraId="260B8981" w14:textId="77777777" w:rsidR="00922363" w:rsidRDefault="00922363" w:rsidP="006435FC">
                        <w:pPr>
                          <w:pStyle w:val="af4"/>
                          <w:jc w:val="center"/>
                          <w:rPr>
                            <w:rFonts w:ascii="GOST type A" w:hAnsi="GOST type A"/>
                            <w:sz w:val="20"/>
                          </w:rPr>
                        </w:pPr>
                        <w:r>
                          <w:rPr>
                            <w:rFonts w:ascii="GOST type A" w:hAnsi="GOST type A"/>
                            <w:sz w:val="20"/>
                          </w:rPr>
                          <w:t>Дата</w:t>
                        </w:r>
                      </w:p>
                    </w:txbxContent>
                  </v:textbox>
                </v:rect>
                <v:rect id="Rectangle 18" o:spid="_x0000_s110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W8cMA&#10;AADcAAAADwAAAGRycy9kb3ducmV2LnhtbESPQWvCQBSE7wX/w/IEL0U3EVGJrqKFgpReqoLXR/aZ&#10;BLNvQ/Ylpv++Wyj0OMzMN8x2P7ha9dSGyrOBdJaAIs69rbgwcL28T9eggiBbrD2TgW8KsN+NXraY&#10;Wf/kL+rPUqgI4ZChgVKkybQOeUkOw8w3xNG7+9ahRNkW2rb4jHBX63mSLLXDiuNCiQ29lZQ/zp0z&#10;0N9un0e6djrtUVavp49OqiUZMxkPhw0ooUH+w3/tkzWwWKTweyYeAb3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W8cMAAADcAAAADwAAAAAAAAAAAAAAAACYAgAAZHJzL2Rv&#10;d25yZXYueG1sUEsFBgAAAAAEAAQA9QAAAIgDAAAAAA==&#10;" filled="f" stroked="f">
                  <v:textbox inset="1pt,1pt,1pt,1pt">
                    <w:txbxContent>
                      <w:p w14:paraId="56AF3443" w14:textId="77777777" w:rsidR="00922363" w:rsidRDefault="00922363" w:rsidP="006435FC">
                        <w:pPr>
                          <w:pStyle w:val="af4"/>
                          <w:jc w:val="center"/>
                          <w:rPr>
                            <w:sz w:val="18"/>
                          </w:rPr>
                        </w:pPr>
                        <w:r>
                          <w:rPr>
                            <w:rFonts w:ascii="GOST type A" w:hAnsi="GOST type A"/>
                            <w:sz w:val="20"/>
                          </w:rPr>
                          <w:t>Арк</w:t>
                        </w:r>
                        <w:r>
                          <w:rPr>
                            <w:sz w:val="18"/>
                          </w:rPr>
                          <w:t>.</w:t>
                        </w:r>
                      </w:p>
                    </w:txbxContent>
                  </v:textbox>
                </v:rect>
                <v:rect id="Rectangle 19" o:spid="_x0000_s110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GIhsQA&#10;AADcAAAADwAAAGRycy9kb3ducmV2LnhtbESPQWvCQBSE74L/YXmFXqRuFLElugm2UJDiRSt4fWSf&#10;SWj2bci+xPTfdwuCx2FmvmG2+egaNVAXas8GFvMEFHHhbc2lgfP358sbqCDIFhvPZOCXAuTZdLLF&#10;1PobH2k4SakihEOKBiqRNtU6FBU5DHPfEkfv6juHEmVXatvhLcJdo5dJstYOa44LFbb0UVHxc+qd&#10;geFyObzTudeLAeV1tv/qpV6TMc9P424DSmiUR/je3lsDq9US/s/EI6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hiIbEAAAA3AAAAA8AAAAAAAAAAAAAAAAAmAIAAGRycy9k&#10;b3ducmV2LnhtbFBLBQYAAAAABAAEAPUAAACJAwAAAAA=&#10;" filled="f" stroked="f">
                  <v:textbox inset="1pt,1pt,1pt,1pt">
                    <w:txbxContent>
                      <w:p w14:paraId="0C1F4AAC" w14:textId="77777777" w:rsidR="00922363" w:rsidRDefault="00922363" w:rsidP="006435FC">
                        <w:pPr>
                          <w:pStyle w:val="af4"/>
                          <w:jc w:val="center"/>
                          <w:rPr>
                            <w:sz w:val="24"/>
                          </w:rPr>
                        </w:pPr>
                        <w:r>
                          <w:rPr>
                            <w:sz w:val="24"/>
                          </w:rPr>
                          <w:t>11</w:t>
                        </w:r>
                      </w:p>
                    </w:txbxContent>
                  </v:textbox>
                </v:rect>
                <v:rect id="Rectangle 20" o:spid="_x0000_s110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tHcQA&#10;AADcAAAADwAAAGRycy9kb3ducmV2LnhtbESPQWvCQBSE7wX/w/KEXkqzsRUraVbRQkHES63g9ZF9&#10;JqHZtyH7EtN/3y0IHoeZ+YbJ16Nr1EBdqD0bmCUpKOLC25pLA6fvz+clqCDIFhvPZOCXAqxXk4cc&#10;M+uv/EXDUUoVIRwyNFCJtJnWoajIYUh8Sxy9i+8cSpRdqW2H1wh3jX5J04V2WHNcqLClj4qKn2Pv&#10;DAzn82FLp17PBpS3p92+l3pBxjxOx807KKFR7uFbe2cNzO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tLR3EAAAA3AAAAA8AAAAAAAAAAAAAAAAAmAIAAGRycy9k&#10;b3ducmV2LnhtbFBLBQYAAAAABAAEAPUAAACJAwAAAAA=&#10;" filled="f" stroked="f">
                  <v:textbox inset="1pt,1pt,1pt,1pt">
                    <w:txbxContent>
                      <w:p w14:paraId="0371513D"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2D465233" w14:textId="77777777" w:rsidR="00922363" w:rsidRDefault="00922363" w:rsidP="006435FC"/>
                    </w:txbxContent>
                  </v:textbox>
                </v:rect>
                <w10:wrap anchorx="margin" anchory="margin"/>
                <w10:anchorlock/>
              </v:group>
            </w:pict>
          </mc:Fallback>
        </mc:AlternateContent>
      </w:r>
    </w:p>
    <w:p w14:paraId="66B4219F" w14:textId="77777777" w:rsidR="003B5A2E" w:rsidRDefault="003B5A2E" w:rsidP="003B5A2E">
      <w:pPr>
        <w:pStyle w:val="a3"/>
        <w:spacing w:line="360" w:lineRule="auto"/>
        <w:jc w:val="center"/>
        <w:rPr>
          <w:rFonts w:ascii="Times New Roman" w:hAnsi="Times New Roman" w:cs="Times New Roman"/>
          <w:b/>
          <w:sz w:val="28"/>
          <w:szCs w:val="28"/>
          <w:lang w:val="uk-UA"/>
        </w:rPr>
      </w:pPr>
    </w:p>
    <w:p w14:paraId="277AC248" w14:textId="77777777" w:rsidR="003B5A2E" w:rsidRDefault="003B5A2E" w:rsidP="003B5A2E">
      <w:pPr>
        <w:pStyle w:val="a3"/>
        <w:spacing w:line="360" w:lineRule="auto"/>
        <w:jc w:val="center"/>
        <w:rPr>
          <w:rFonts w:ascii="Times New Roman" w:hAnsi="Times New Roman" w:cs="Times New Roman"/>
          <w:b/>
          <w:sz w:val="28"/>
          <w:szCs w:val="28"/>
          <w:lang w:val="uk-UA"/>
        </w:rPr>
      </w:pPr>
    </w:p>
    <w:p w14:paraId="2B7BFEC0" w14:textId="77777777" w:rsidR="0044415C" w:rsidRDefault="006435FC" w:rsidP="003B5A2E">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697152" behindDoc="1" locked="1" layoutInCell="1" allowOverlap="1" wp14:anchorId="50679454" wp14:editId="30B24657">
                <wp:simplePos x="0" y="0"/>
                <wp:positionH relativeFrom="margin">
                  <wp:posOffset>-308610</wp:posOffset>
                </wp:positionH>
                <wp:positionV relativeFrom="margin">
                  <wp:posOffset>-288925</wp:posOffset>
                </wp:positionV>
                <wp:extent cx="6588760" cy="10028555"/>
                <wp:effectExtent l="0" t="0" r="21590" b="29845"/>
                <wp:wrapNone/>
                <wp:docPr id="751" name="Группа 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75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75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5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5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5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5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5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5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6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6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6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63" name="Rectangle 13"/>
                        <wps:cNvSpPr>
                          <a:spLocks noChangeArrowheads="1"/>
                        </wps:cNvSpPr>
                        <wps:spPr bwMode="auto">
                          <a:xfrm>
                            <a:off x="54" y="19660"/>
                            <a:ext cx="1000" cy="309"/>
                          </a:xfrm>
                          <a:prstGeom prst="rect">
                            <a:avLst/>
                          </a:prstGeom>
                          <a:noFill/>
                          <a:ln>
                            <a:noFill/>
                          </a:ln>
                        </wps:spPr>
                        <wps:txbx>
                          <w:txbxContent>
                            <w:p w14:paraId="1F12A611" w14:textId="77777777" w:rsidR="00922363" w:rsidRDefault="00922363" w:rsidP="006435FC">
                              <w:pPr>
                                <w:pStyle w:val="af4"/>
                                <w:jc w:val="center"/>
                                <w:rPr>
                                  <w:sz w:val="18"/>
                                </w:rPr>
                              </w:pPr>
                              <w:r>
                                <w:rPr>
                                  <w:rFonts w:ascii="GOST type A" w:hAnsi="GOST type A"/>
                                  <w:sz w:val="20"/>
                                </w:rPr>
                                <w:t>Зм</w:t>
                              </w:r>
                              <w:r>
                                <w:rPr>
                                  <w:sz w:val="18"/>
                                </w:rPr>
                                <w:t>.</w:t>
                              </w:r>
                            </w:p>
                            <w:p w14:paraId="29799FA3" w14:textId="77777777" w:rsidR="00922363" w:rsidRDefault="00922363" w:rsidP="006435FC">
                              <w:pPr>
                                <w:jc w:val="center"/>
                                <w:rPr>
                                  <w:sz w:val="18"/>
                                </w:rPr>
                              </w:pPr>
                              <w:r>
                                <w:rPr>
                                  <w:rFonts w:ascii="GOST type B" w:hAnsi="GOST type B"/>
                                  <w:i/>
                                </w:rPr>
                                <w:t>НТУУ «КПІ», ФБТ,</w:t>
                              </w:r>
                            </w:p>
                            <w:p w14:paraId="39EDF24D" w14:textId="77777777" w:rsidR="00922363" w:rsidRDefault="00922363" w:rsidP="006435FC"/>
                            <w:p w14:paraId="787555C0" w14:textId="77777777" w:rsidR="00922363" w:rsidRDefault="00922363" w:rsidP="006435FC">
                              <w:pPr>
                                <w:jc w:val="center"/>
                                <w:rPr>
                                  <w:rFonts w:ascii="GOST type B" w:hAnsi="GOST type B"/>
                                  <w:i/>
                                </w:rPr>
                              </w:pPr>
                              <w:r>
                                <w:rPr>
                                  <w:rFonts w:ascii="GOST type B" w:hAnsi="GOST type B"/>
                                  <w:i/>
                                </w:rPr>
                                <w:t>І-51</w:t>
                              </w:r>
                            </w:p>
                            <w:p w14:paraId="4867A887" w14:textId="77777777" w:rsidR="00922363" w:rsidRDefault="00922363" w:rsidP="006435FC">
                              <w:pPr>
                                <w:rPr>
                                  <w:szCs w:val="26"/>
                                </w:rPr>
                              </w:pPr>
                            </w:p>
                          </w:txbxContent>
                        </wps:txbx>
                        <wps:bodyPr rot="0" vert="horz" wrap="square" lIns="12700" tIns="12700" rIns="12700" bIns="12700" anchor="t" anchorCtr="0" upright="1">
                          <a:noAutofit/>
                        </wps:bodyPr>
                      </wps:wsp>
                      <wps:wsp>
                        <wps:cNvPr id="764" name="Rectangle 14"/>
                        <wps:cNvSpPr>
                          <a:spLocks noChangeArrowheads="1"/>
                        </wps:cNvSpPr>
                        <wps:spPr bwMode="auto">
                          <a:xfrm>
                            <a:off x="1139" y="19660"/>
                            <a:ext cx="1001" cy="309"/>
                          </a:xfrm>
                          <a:prstGeom prst="rect">
                            <a:avLst/>
                          </a:prstGeom>
                          <a:noFill/>
                          <a:ln>
                            <a:noFill/>
                          </a:ln>
                        </wps:spPr>
                        <wps:txbx>
                          <w:txbxContent>
                            <w:p w14:paraId="154B7629" w14:textId="77777777" w:rsidR="00922363" w:rsidRDefault="00922363" w:rsidP="006435FC">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765" name="Rectangle 15"/>
                        <wps:cNvSpPr>
                          <a:spLocks noChangeArrowheads="1"/>
                        </wps:cNvSpPr>
                        <wps:spPr bwMode="auto">
                          <a:xfrm>
                            <a:off x="2267" y="19660"/>
                            <a:ext cx="2573" cy="309"/>
                          </a:xfrm>
                          <a:prstGeom prst="rect">
                            <a:avLst/>
                          </a:prstGeom>
                          <a:noFill/>
                          <a:ln>
                            <a:noFill/>
                          </a:ln>
                        </wps:spPr>
                        <wps:txbx>
                          <w:txbxContent>
                            <w:p w14:paraId="34D172A7"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766" name="Rectangle 16"/>
                        <wps:cNvSpPr>
                          <a:spLocks noChangeArrowheads="1"/>
                        </wps:cNvSpPr>
                        <wps:spPr bwMode="auto">
                          <a:xfrm>
                            <a:off x="4983" y="19660"/>
                            <a:ext cx="1534" cy="309"/>
                          </a:xfrm>
                          <a:prstGeom prst="rect">
                            <a:avLst/>
                          </a:prstGeom>
                          <a:noFill/>
                          <a:ln>
                            <a:noFill/>
                          </a:ln>
                        </wps:spPr>
                        <wps:txbx>
                          <w:txbxContent>
                            <w:p w14:paraId="3B105951"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767" name="Rectangle 17"/>
                        <wps:cNvSpPr>
                          <a:spLocks noChangeArrowheads="1"/>
                        </wps:cNvSpPr>
                        <wps:spPr bwMode="auto">
                          <a:xfrm>
                            <a:off x="6604" y="19660"/>
                            <a:ext cx="1000" cy="309"/>
                          </a:xfrm>
                          <a:prstGeom prst="rect">
                            <a:avLst/>
                          </a:prstGeom>
                          <a:noFill/>
                          <a:ln>
                            <a:noFill/>
                          </a:ln>
                        </wps:spPr>
                        <wps:txbx>
                          <w:txbxContent>
                            <w:p w14:paraId="028B7DA3" w14:textId="77777777" w:rsidR="00922363" w:rsidRDefault="00922363" w:rsidP="006435FC">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8" name="Rectangle 18"/>
                        <wps:cNvSpPr>
                          <a:spLocks noChangeArrowheads="1"/>
                        </wps:cNvSpPr>
                        <wps:spPr bwMode="auto">
                          <a:xfrm>
                            <a:off x="18949" y="18977"/>
                            <a:ext cx="1001" cy="309"/>
                          </a:xfrm>
                          <a:prstGeom prst="rect">
                            <a:avLst/>
                          </a:prstGeom>
                          <a:noFill/>
                          <a:ln>
                            <a:noFill/>
                          </a:ln>
                        </wps:spPr>
                        <wps:txbx>
                          <w:txbxContent>
                            <w:p w14:paraId="36B6AE0C" w14:textId="77777777" w:rsidR="00922363" w:rsidRDefault="00922363" w:rsidP="006435FC">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9" name="Rectangle 19"/>
                        <wps:cNvSpPr>
                          <a:spLocks noChangeArrowheads="1"/>
                        </wps:cNvSpPr>
                        <wps:spPr bwMode="auto">
                          <a:xfrm>
                            <a:off x="18949" y="19435"/>
                            <a:ext cx="1001" cy="423"/>
                          </a:xfrm>
                          <a:prstGeom prst="rect">
                            <a:avLst/>
                          </a:prstGeom>
                          <a:noFill/>
                          <a:ln>
                            <a:noFill/>
                          </a:ln>
                        </wps:spPr>
                        <wps:txbx>
                          <w:txbxContent>
                            <w:p w14:paraId="40995197" w14:textId="77777777" w:rsidR="00922363" w:rsidRDefault="00922363" w:rsidP="006435FC">
                              <w:pPr>
                                <w:pStyle w:val="af4"/>
                                <w:jc w:val="center"/>
                                <w:rPr>
                                  <w:sz w:val="24"/>
                                </w:rPr>
                              </w:pPr>
                              <w:r>
                                <w:rPr>
                                  <w:sz w:val="24"/>
                                </w:rPr>
                                <w:t>12</w:t>
                              </w:r>
                            </w:p>
                          </w:txbxContent>
                        </wps:txbx>
                        <wps:bodyPr rot="0" vert="horz" wrap="square" lIns="12700" tIns="12700" rIns="12700" bIns="12700" anchor="t" anchorCtr="0" upright="1">
                          <a:noAutofit/>
                        </wps:bodyPr>
                      </wps:wsp>
                      <wps:wsp>
                        <wps:cNvPr id="130" name="Rectangle 20"/>
                        <wps:cNvSpPr>
                          <a:spLocks noChangeArrowheads="1"/>
                        </wps:cNvSpPr>
                        <wps:spPr bwMode="auto">
                          <a:xfrm>
                            <a:off x="7745" y="19221"/>
                            <a:ext cx="11075" cy="477"/>
                          </a:xfrm>
                          <a:prstGeom prst="rect">
                            <a:avLst/>
                          </a:prstGeom>
                          <a:noFill/>
                          <a:ln>
                            <a:noFill/>
                          </a:ln>
                        </wps:spPr>
                        <wps:txbx>
                          <w:txbxContent>
                            <w:p w14:paraId="12041878"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422B7C6D" w14:textId="77777777" w:rsidR="00922363" w:rsidRDefault="00922363" w:rsidP="006435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679454" id="Группа 751" o:spid="_x0000_s1107" style="position:absolute;left:0;text-align:left;margin-left:-24.3pt;margin-top:-22.75pt;width:518.8pt;height:789.65pt;z-index:-2516193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">
                <v:rect id="Rectangle 2" o:spid="_x0000_s110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8fHMQA&#10;AADcAAAADwAAAGRycy9kb3ducmV2LnhtbESP0YrCMBRE34X9h3AX9k1ThdW1GqUuCD6JVj/g0txt&#10;i81Nt4lt9euNIPg4zMwZZrnuTSVaalxpWcF4FIEgzqwuOVdwPm2HPyCcR9ZYWSYFN3KwXn0Mlhhr&#10;2/GR2tTnIkDYxaig8L6OpXRZQQbdyNbEwfuzjUEfZJNL3WAX4KaSkyiaSoMlh4UCa/otKLukV6Pg&#10;4vt2n+TpfTs/b+bZYZN01/9Eqa/PPlmA8NT7d/jV3mkFs+8J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vHxzEAAAA3AAAAA8AAAAAAAAAAAAAAAAAmAIAAGRycy9k&#10;b3ducmV2LnhtbFBLBQYAAAAABAAEAPUAAACJAwAAAAA=&#10;" filled="f" strokeweight="2pt"/>
                <v:line id="Line 3" o:spid="_x0000_s110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lXRsQAAADcAAAADwAAAGRycy9kb3ducmV2LnhtbESPQWvCQBSE70L/w/IK3nRTi7akriEI&#10;Kd5Kk1xye2afSTD7NmRXjf/eLRQ8DjPzDbNNJtOLK42us6zgbRmBIK6t7rhRUBbZ4hOE88gae8uk&#10;4E4Okt3LbIuxtjf+pWvuGxEg7GJU0Ho/xFK6uiWDbmkH4uCd7GjQBzk2Uo94C3DTy1UUbaTBjsNC&#10;iwPtW6rP+cUoOFflOvv+2euiz1N9bDJfHU9aqfnrlH6B8DT5Z/i/fdAKPtb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WVdGxAAAANwAAAAPAAAAAAAAAAAA&#10;AAAAAKECAABkcnMvZG93bnJldi54bWxQSwUGAAAAAAQABAD5AAAAkgMAAAAA&#10;" strokeweight="2pt"/>
                <v:line id="Line 4" o:spid="_x0000_s111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DPMsQAAADcAAAADwAAAGRycy9kb3ducmV2LnhtbESPQWvCQBSE70L/w/IK3nRTqbakriEI&#10;Kd5Kk1xye2afSTD7NmRXjf/eLRQ8DjPzDbNNJtOLK42us6zgbRmBIK6t7rhRUBbZ4hOE88gae8uk&#10;4E4Okt3LbIuxtjf+pWvuGxEg7GJU0Ho/xFK6uiWDbmkH4uCd7GjQBzk2Uo94C3DTy1UUbaTBjsNC&#10;iwPtW6rP+cUoOFflOvv+2euiz1N9bDJfHU9aqfnrlH6B8DT5Z/i/fdAKPtb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M8yxAAAANwAAAAPAAAAAAAAAAAA&#10;AAAAAKECAABkcnMvZG93bnJldi54bWxQSwUGAAAAAAQABAD5AAAAkgMAAAAA&#10;" strokeweight="2pt"/>
                <v:line id="Line 5" o:spid="_x0000_s111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xqqcMAAADcAAAADwAAAGRycy9kb3ducmV2LnhtbESPQYvCMBSE74L/ITzBm6a7UJVuo4jQ&#10;ZW+LtRdvz+bZljYvpclq/fcbQfA4zMw3TLobTSduNLjGsoKPZQSCuLS64UpBccoWGxDOI2vsLJOC&#10;BznYbaeTFBNt73ykW+4rESDsElRQe98nUrqyJoNuaXvi4F3tYNAHOVRSD3gPcNPJzyhaSYMNh4Ua&#10;ezrUVLb5n1HQnos4+/496FOX7/Wlyvz5ctVKzWfj/guEp9G/w6/2j1awj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8aqnDAAAA3AAAAA8AAAAAAAAAAAAA&#10;AAAAoQIAAGRycy9kb3ducmV2LnhtbFBLBQYAAAAABAAEAPkAAACRAwAAAAA=&#10;" strokeweight="2pt"/>
                <v:line id="Line 6" o:spid="_x0000_s111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703sAAAADcAAAADwAAAGRycy9kb3ducmV2LnhtbESPzQrCMBCE74LvEFbwpqmCP1SjiFDx&#10;JlYv3tZmbYvNpjRR69sbQfA4zMw3zHLdmko8qXGlZQWjYQSCOLO65FzB+ZQM5iCcR9ZYWSYFb3Kw&#10;XnU7S4y1ffGRnqnPRYCwi1FB4X0dS+myggy6oa2Jg3ezjUEfZJNL3eArwE0lx1E0lQZLDgsF1rQt&#10;KLunD6PgfjlPkt1hq09VutHXPPGX600r1e+1mwUIT63/h3/tvVYwm0z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Eu9N7AAAAA3AAAAA8AAAAAAAAAAAAAAAAA&#10;oQIAAGRycy9kb3ducmV2LnhtbFBLBQYAAAAABAAEAPkAAACOAwAAAAA=&#10;" strokeweight="2pt"/>
                <v:line id="Line 7" o:spid="_x0000_s111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JRRcAAAADcAAAADwAAAGRycy9kb3ducmV2LnhtbESPzQrCMBCE74LvEFbwpqmCP1SjiFDx&#10;JlYv3tZmbYvNpjRR69sbQfA4zMw3zHLdmko8qXGlZQWjYQSCOLO65FzB+ZQM5iCcR9ZYWSYFb3Kw&#10;XnU7S4y1ffGRnqnPRYCwi1FB4X0dS+myggy6oa2Jg3ezjUEfZJNL3eArwE0lx1E0lQZLDgsF1rQt&#10;KLunD6PgfjlPkt1hq09VutHXPPGX600r1e+1mwUIT63/h3/tvVYwm8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5iUUXAAAAA3AAAAA8AAAAAAAAAAAAAAAAA&#10;oQIAAGRycy9kb3ducmV2LnhtbFBLBQYAAAAABAAEAPkAAACOAwAAAAA=&#10;" strokeweight="2pt"/>
                <v:line id="Line 8" o:spid="_x0000_s111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FN70AAADcAAAADwAAAGRycy9kb3ducmV2LnhtbERPuwrCMBTdBf8hXMFNUwUfVKOIUHET&#10;axe3a3Nti81NaaLWvzeD4Hg47/W2M7V4Uesqywom4wgEcW51xYWC7JKMliCcR9ZYWyYFH3Kw3fR7&#10;a4y1ffOZXqkvRAhhF6OC0vsmltLlJRl0Y9sQB+5uW4M+wLaQusV3CDe1nEbRXBqsODSU2NC+pPyR&#10;Po2CxzWbJYfTXl/qdKdvReKvt7tWajjodisQnjr/F//cR61gMQt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9xTe9AAAA3AAAAA8AAAAAAAAAAAAAAAAAoQIA&#10;AGRycy9kb3ducmV2LnhtbFBLBQYAAAAABAAEAPkAAACLAwAAAAA=&#10;" strokeweight="2pt"/>
                <v:line id="Line 9" o:spid="_x0000_s111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FgrMQAAADcAAAADwAAAGRycy9kb3ducmV2LnhtbESPQWvCQBSE70L/w/IK3nRTwdqmriEI&#10;kd6kSS65PbPPJJh9G7Krpv/eLRQ8DjPzDbNNJtOLG42us6zgbRmBIK6t7rhRUBbZ4gOE88gae8uk&#10;4JccJLuX2RZjbe/8Q7fcNyJA2MWooPV+iKV0dUsG3dIOxME729GgD3JspB7xHuCml6soepcGOw4L&#10;LQ60b6m+5Fej4FKV6+xw3Ouiz1N9ajJfnc5aqfnrlH6B8DT5Z/i//a0VbNa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sWCsxAAAANwAAAAPAAAAAAAAAAAA&#10;AAAAAKECAABkcnMvZG93bnJldi54bWxQSwUGAAAAAAQABAD5AAAAkgMAAAAA&#10;" strokeweight="2pt"/>
                <v:line id="Line 10" o:spid="_x0000_s111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SBP8EAAADcAAAADwAAAGRycy9kb3ducmV2LnhtbERPS27CMBDdI3EHa5C6A4cuKAQMQpRK&#10;oC4qPgcY4iEOxOPINhB6+npRieXT+88Wra3FnXyoHCsYDjIQxIXTFZcKjoev/hhEiMgaa8ek4EkB&#10;FvNuZ4a5dg/e0X0fS5FCOOSowMTY5FKGwpDFMHANceLOzluMCfpSao+PFG5r+Z5lI2mx4tRgsKGV&#10;oeK6v1kFW3/6vg5/SyNPvPXr+udzEuxFqbdeu5yCiNTGl/jfvdEKPkZpfjqTjo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VIE/wQAAANwAAAAPAAAAAAAAAAAAAAAA&#10;AKECAABkcnMvZG93bnJldi54bWxQSwUGAAAAAAQABAD5AAAAjwMAAAAA&#10;" strokeweight="1pt"/>
                <v:line id="Line 11" o:spid="_x0000_s111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umF8AAAADcAAAADwAAAGRycy9kb3ducmV2LnhtbESPzQrCMBCE74LvEFbwpqmCP1SjiFDx&#10;JlYv3tZmbYvNpjRR69sbQfA4zMw3zHLdmko8qXGlZQWjYQSCOLO65FzB+ZQM5iCcR9ZYWSYFb3Kw&#10;XnU7S4y1ffGRnqnPRYCwi1FB4X0dS+myggy6oa2Jg3ezjUEfZJNL3eArwE0lx1E0lQZLDgsF1rQt&#10;KLunD6PgfjlPkt1hq09VutHXPPGX600r1e+1mwUIT63/h3/tvVYwm4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CrphfAAAAA3AAAAA8AAAAAAAAAAAAAAAAA&#10;oQIAAGRycy9kb3ducmV2LnhtbFBLBQYAAAAABAAEAPkAAACOAwAAAAA=&#10;" strokeweight="2pt"/>
                <v:line id="Line 12" o:spid="_x0000_s111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q608QAAADcAAAADwAAAGRycy9kb3ducmV2LnhtbESPQWsCMRSE7wX/Q3iCN83qQevWKGIr&#10;KB6K2h/w3Lxutm5eliTq2l/fCEKPw8x8w8wWra3FlXyoHCsYDjIQxIXTFZcKvo7r/iuIEJE11o5J&#10;wZ0CLOadlxnm2t14T9dDLEWCcMhRgYmxyaUMhSGLYeAa4uR9O28xJulLqT3eEtzWcpRlY2mx4rRg&#10;sKGVoeJ8uFgFW3/anYe/pZEn3vqP+vN9GuyPUr1uu3wDEamN/+Fne6MVTMYjeJx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yrrTxAAAANwAAAAPAAAAAAAAAAAA&#10;AAAAAKECAABkcnMvZG93bnJldi54bWxQSwUGAAAAAAQABAD5AAAAkgMAAAAA&#10;" strokeweight="1pt"/>
                <v:rect id="Rectangle 13" o:spid="_x0000_s111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0QAcMA&#10;AADcAAAADwAAAGRycy9kb3ducmV2LnhtbESPQWvCQBSE74L/YXkFL6IbLUR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0QAcMAAADcAAAADwAAAAAAAAAAAAAAAACYAgAAZHJzL2Rv&#10;d25yZXYueG1sUEsFBgAAAAAEAAQA9QAAAIgDAAAAAA==&#10;" filled="f" stroked="f">
                  <v:textbox inset="1pt,1pt,1pt,1pt">
                    <w:txbxContent>
                      <w:p w14:paraId="1F12A611" w14:textId="77777777" w:rsidR="00922363" w:rsidRDefault="00922363" w:rsidP="006435FC">
                        <w:pPr>
                          <w:pStyle w:val="af4"/>
                          <w:jc w:val="center"/>
                          <w:rPr>
                            <w:sz w:val="18"/>
                          </w:rPr>
                        </w:pPr>
                        <w:r>
                          <w:rPr>
                            <w:rFonts w:ascii="GOST type A" w:hAnsi="GOST type A"/>
                            <w:sz w:val="20"/>
                          </w:rPr>
                          <w:t>Зм</w:t>
                        </w:r>
                        <w:r>
                          <w:rPr>
                            <w:sz w:val="18"/>
                          </w:rPr>
                          <w:t>.</w:t>
                        </w:r>
                      </w:p>
                      <w:p w14:paraId="29799FA3" w14:textId="77777777" w:rsidR="00922363" w:rsidRDefault="00922363" w:rsidP="006435FC">
                        <w:pPr>
                          <w:jc w:val="center"/>
                          <w:rPr>
                            <w:sz w:val="18"/>
                          </w:rPr>
                        </w:pPr>
                        <w:r>
                          <w:rPr>
                            <w:rFonts w:ascii="GOST type B" w:hAnsi="GOST type B"/>
                            <w:i/>
                          </w:rPr>
                          <w:t>НТУУ «КПІ», ФБТ,</w:t>
                        </w:r>
                      </w:p>
                      <w:p w14:paraId="39EDF24D" w14:textId="77777777" w:rsidR="00922363" w:rsidRDefault="00922363" w:rsidP="006435FC"/>
                      <w:p w14:paraId="787555C0" w14:textId="77777777" w:rsidR="00922363" w:rsidRDefault="00922363" w:rsidP="006435FC">
                        <w:pPr>
                          <w:jc w:val="center"/>
                          <w:rPr>
                            <w:rFonts w:ascii="GOST type B" w:hAnsi="GOST type B"/>
                            <w:i/>
                          </w:rPr>
                        </w:pPr>
                        <w:r>
                          <w:rPr>
                            <w:rFonts w:ascii="GOST type B" w:hAnsi="GOST type B"/>
                            <w:i/>
                          </w:rPr>
                          <w:t>І-51</w:t>
                        </w:r>
                      </w:p>
                      <w:p w14:paraId="4867A887" w14:textId="77777777" w:rsidR="00922363" w:rsidRDefault="00922363" w:rsidP="006435FC">
                        <w:pPr>
                          <w:rPr>
                            <w:szCs w:val="26"/>
                          </w:rPr>
                        </w:pPr>
                      </w:p>
                    </w:txbxContent>
                  </v:textbox>
                </v:rect>
                <v:rect id="Rectangle 14" o:spid="_x0000_s112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IdcMA&#10;AADcAAAADwAAAGRycy9kb3ducmV2LnhtbESPQWvCQBSE74L/YXkFL6IbpUR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SIdcMAAADcAAAADwAAAAAAAAAAAAAAAACYAgAAZHJzL2Rv&#10;d25yZXYueG1sUEsFBgAAAAAEAAQA9QAAAIgDAAAAAA==&#10;" filled="f" stroked="f">
                  <v:textbox inset="1pt,1pt,1pt,1pt">
                    <w:txbxContent>
                      <w:p w14:paraId="154B7629" w14:textId="77777777" w:rsidR="00922363" w:rsidRDefault="00922363" w:rsidP="006435FC">
                        <w:pPr>
                          <w:pStyle w:val="af4"/>
                          <w:jc w:val="center"/>
                          <w:rPr>
                            <w:rFonts w:ascii="GOST type A" w:hAnsi="GOST type A"/>
                            <w:sz w:val="20"/>
                          </w:rPr>
                        </w:pPr>
                        <w:r>
                          <w:rPr>
                            <w:rFonts w:ascii="GOST type A" w:hAnsi="GOST type A"/>
                            <w:sz w:val="20"/>
                          </w:rPr>
                          <w:t>Арк.</w:t>
                        </w:r>
                      </w:p>
                    </w:txbxContent>
                  </v:textbox>
                </v:rect>
                <v:rect id="Rectangle 15" o:spid="_x0000_s112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gt7sMA&#10;AADcAAAADwAAAGRycy9kb3ducmV2LnhtbESPQWvCQBSE74L/YXkFL6IbhUZ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gt7sMAAADcAAAADwAAAAAAAAAAAAAAAACYAgAAZHJzL2Rv&#10;d25yZXYueG1sUEsFBgAAAAAEAAQA9QAAAIgDAAAAAA==&#10;" filled="f" stroked="f">
                  <v:textbox inset="1pt,1pt,1pt,1pt">
                    <w:txbxContent>
                      <w:p w14:paraId="34D172A7"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v:textbox>
                </v:rect>
                <v:rect id="Rectangle 16" o:spid="_x0000_s112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qzmcMA&#10;AADcAAAADwAAAGRycy9kb3ducmV2LnhtbESPQWvCQBSE74L/YXkFL1I3eogldZUqCFJ60QpeH9ln&#10;Esy+DdmXGP+9Wyh4HGbmG2a1GVytempD5dnAfJaAIs69rbgwcP7dv3+ACoJssfZMBh4UYLMej1aY&#10;WX/nI/UnKVSEcMjQQCnSZFqHvCSHYeYb4uhdfetQomwLbVu8R7ir9SJJUu2w4rhQYkO7kvLbqXMG&#10;+svlZ0vnTs97lOX08N1JlZIxk7fh6xOU0CCv8H/7YA0s0xT+zsQjo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qzmcMAAADcAAAADwAAAAAAAAAAAAAAAACYAgAAZHJzL2Rv&#10;d25yZXYueG1sUEsFBgAAAAAEAAQA9QAAAIgDAAAAAA==&#10;" filled="f" stroked="f">
                  <v:textbox inset="1pt,1pt,1pt,1pt">
                    <w:txbxContent>
                      <w:p w14:paraId="3B105951"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v:textbox>
                </v:rect>
                <v:rect id="Rectangle 17" o:spid="_x0000_s112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YWAsQA&#10;AADcAAAADwAAAGRycy9kb3ducmV2LnhtbESPwWrDMBBE74X+g9hALqWRk4Nd3MgmLRRC6aVpINfF&#10;2tgm1spYa8f5+6hQ6HGYmTfMtpxdpyYaQuvZwHqVgCKuvG25NnD8+Xh+ARUE2WLnmQzcKEBZPD5s&#10;Mbf+yt80HaRWEcIhRwONSJ9rHaqGHIaV74mjd/aDQ4lyqLUd8BrhrtObJEm1w5bjQoM9vTdUXQ6j&#10;MzCdTl9vdBz1ekLJnvafo7QpGbNczLtXUEKz/If/2ntrIEsz+D0Tj4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GFgLEAAAA3AAAAA8AAAAAAAAAAAAAAAAAmAIAAGRycy9k&#10;b3ducmV2LnhtbFBLBQYAAAAABAAEAPUAAACJAwAAAAA=&#10;" filled="f" stroked="f">
                  <v:textbox inset="1pt,1pt,1pt,1pt">
                    <w:txbxContent>
                      <w:p w14:paraId="028B7DA3" w14:textId="77777777" w:rsidR="00922363" w:rsidRDefault="00922363" w:rsidP="006435FC">
                        <w:pPr>
                          <w:pStyle w:val="af4"/>
                          <w:jc w:val="center"/>
                          <w:rPr>
                            <w:rFonts w:ascii="GOST type A" w:hAnsi="GOST type A"/>
                            <w:sz w:val="20"/>
                          </w:rPr>
                        </w:pPr>
                        <w:r>
                          <w:rPr>
                            <w:rFonts w:ascii="GOST type A" w:hAnsi="GOST type A"/>
                            <w:sz w:val="20"/>
                          </w:rPr>
                          <w:t>Дата</w:t>
                        </w:r>
                      </w:p>
                    </w:txbxContent>
                  </v:textbox>
                </v:rect>
                <v:rect id="Rectangle 18" o:spid="_x0000_s112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j5SMQA&#10;AADcAAAADwAAAGRycy9kb3ducmV2LnhtbESPzWrDQAyE74G+w6JCLqFZJ4ekuNmEthAIJZf8QK7C&#10;q9qmXq3xyo779tWhkJvEjGY+bXZjaMxAXaojO1jMMzDERfQ1lw6ul/3LK5gkyB6byOTglxLstk+T&#10;DeY+3vlEw1lKoyGccnRQibS5tamoKGCax5ZYte/YBRRdu9L6Du8aHhq7zLKVDVizNlTY0mdFxc+5&#10;Dw6G2+34QdfeLgaU9ezw1Uu9Iuemz+P7GxihUR7m/+uDV/yl0uozOoHd/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4+UjEAAAA3AAAAA8AAAAAAAAAAAAAAAAAmAIAAGRycy9k&#10;b3ducmV2LnhtbFBLBQYAAAAABAAEAPUAAACJAwAAAAA=&#10;" filled="f" stroked="f">
                  <v:textbox inset="1pt,1pt,1pt,1pt">
                    <w:txbxContent>
                      <w:p w14:paraId="36B6AE0C" w14:textId="77777777" w:rsidR="00922363" w:rsidRDefault="00922363" w:rsidP="006435FC">
                        <w:pPr>
                          <w:pStyle w:val="af4"/>
                          <w:jc w:val="center"/>
                          <w:rPr>
                            <w:sz w:val="18"/>
                          </w:rPr>
                        </w:pPr>
                        <w:r>
                          <w:rPr>
                            <w:rFonts w:ascii="GOST type A" w:hAnsi="GOST type A"/>
                            <w:sz w:val="20"/>
                          </w:rPr>
                          <w:t>Арк</w:t>
                        </w:r>
                        <w:r>
                          <w:rPr>
                            <w:sz w:val="18"/>
                          </w:rPr>
                          <w:t>.</w:t>
                        </w:r>
                      </w:p>
                    </w:txbxContent>
                  </v:textbox>
                </v:rect>
                <v:rect id="Rectangle 19" o:spid="_x0000_s112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Rc08EA&#10;AADcAAAADwAAAGRycy9kb3ducmV2LnhtbERPTWvCQBC9F/wPywheim70YDW6ihYKIr1UBa9DdkyC&#10;2dmQncT4791Cobd5vM9Zb3tXqY6aUHo2MJ0koIgzb0vODVzOX+MFqCDIFivPZOBJAbabwdsaU+sf&#10;/EPdSXIVQzikaKAQqVOtQ1aQwzDxNXHkbr5xKBE2ubYNPmK4q/QsSebaYcmxocCaPgvK7qfWGeiu&#10;1+89XVo97VA+3g/HVso5GTMa9rsVKKFe/sV/7oON82dL+H0mXq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0XNPBAAAA3AAAAA8AAAAAAAAAAAAAAAAAmAIAAGRycy9kb3du&#10;cmV2LnhtbFBLBQYAAAAABAAEAPUAAACGAwAAAAA=&#10;" filled="f" stroked="f">
                  <v:textbox inset="1pt,1pt,1pt,1pt">
                    <w:txbxContent>
                      <w:p w14:paraId="40995197" w14:textId="77777777" w:rsidR="00922363" w:rsidRDefault="00922363" w:rsidP="006435FC">
                        <w:pPr>
                          <w:pStyle w:val="af4"/>
                          <w:jc w:val="center"/>
                          <w:rPr>
                            <w:sz w:val="24"/>
                          </w:rPr>
                        </w:pPr>
                        <w:r>
                          <w:rPr>
                            <w:sz w:val="24"/>
                          </w:rPr>
                          <w:t>12</w:t>
                        </w:r>
                      </w:p>
                    </w:txbxContent>
                  </v:textbox>
                </v:rect>
                <v:rect id="Rectangle 20" o:spid="_x0000_s112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djk8QA&#10;AADcAAAADwAAAGRycy9kb3ducmV2LnhtbESPzWrDQAyE74W+w6JCLyVZp4W0ONmEtlAIJZf8QK7C&#10;q9gmXq3xyo779tUhkJvEjGY+LddjaMxAXaojO5hNMzDERfQ1lw6Oh5/JB5gkyB6byOTgjxKsV48P&#10;S8x9vPKOhr2URkM45eigEmlza1NRUcA0jS2xaufYBRRdu9L6Dq8aHhr7mmVzG7Bmbaiwpe+Kisu+&#10;Dw6G02n7RcfezgaU95fNby/1nJx7fho/F2CERrmbb9cbr/hviq/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XY5PEAAAA3AAAAA8AAAAAAAAAAAAAAAAAmAIAAGRycy9k&#10;b3ducmV2LnhtbFBLBQYAAAAABAAEAPUAAACJAwAAAAA=&#10;" filled="f" stroked="f">
                  <v:textbox inset="1pt,1pt,1pt,1pt">
                    <w:txbxContent>
                      <w:p w14:paraId="12041878"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422B7C6D" w14:textId="77777777" w:rsidR="00922363" w:rsidRDefault="00922363" w:rsidP="006435FC"/>
                    </w:txbxContent>
                  </v:textbox>
                </v:rect>
                <w10:wrap anchorx="margin" anchory="margin"/>
                <w10:anchorlock/>
              </v:group>
            </w:pict>
          </mc:Fallback>
        </mc:AlternateContent>
      </w:r>
      <w:r w:rsidR="003B5A2E" w:rsidRPr="00A41A53">
        <w:rPr>
          <w:rFonts w:ascii="Times New Roman" w:hAnsi="Times New Roman" w:cs="Times New Roman"/>
          <w:b/>
          <w:sz w:val="28"/>
          <w:szCs w:val="28"/>
          <w:lang w:val="uk-UA"/>
        </w:rPr>
        <w:t xml:space="preserve"> </w:t>
      </w:r>
      <w:r w:rsidR="007A2E51" w:rsidRPr="00A41A53">
        <w:rPr>
          <w:rFonts w:ascii="Times New Roman" w:hAnsi="Times New Roman" w:cs="Times New Roman"/>
          <w:b/>
          <w:sz w:val="28"/>
          <w:szCs w:val="28"/>
          <w:lang w:val="uk-UA"/>
        </w:rPr>
        <w:t>ВСТУП</w:t>
      </w:r>
    </w:p>
    <w:p w14:paraId="4669798E" w14:textId="77777777" w:rsidR="00034D05" w:rsidRDefault="00034D05" w:rsidP="00034D05">
      <w:pPr>
        <w:pStyle w:val="a3"/>
        <w:spacing w:line="360" w:lineRule="auto"/>
        <w:jc w:val="both"/>
        <w:rPr>
          <w:rFonts w:ascii="Times New Roman" w:hAnsi="Times New Roman" w:cs="Times New Roman"/>
          <w:b/>
          <w:color w:val="FF0000"/>
          <w:sz w:val="28"/>
          <w:szCs w:val="28"/>
          <w:lang w:val="uk-UA"/>
        </w:rPr>
      </w:pPr>
    </w:p>
    <w:p w14:paraId="57FBE0AE" w14:textId="77777777" w:rsidR="00A41A53" w:rsidRDefault="00A41A53" w:rsidP="00A41A53">
      <w:pPr>
        <w:pStyle w:val="a3"/>
        <w:spacing w:line="360" w:lineRule="auto"/>
        <w:ind w:firstLine="708"/>
        <w:jc w:val="both"/>
        <w:rPr>
          <w:rFonts w:ascii="Times New Roman" w:hAnsi="Times New Roman" w:cs="Times New Roman"/>
          <w:color w:val="000000" w:themeColor="text1"/>
          <w:sz w:val="28"/>
          <w:szCs w:val="28"/>
          <w:lang w:val="uk-UA"/>
        </w:rPr>
      </w:pPr>
      <w:r w:rsidRPr="00A41A53">
        <w:rPr>
          <w:rFonts w:ascii="Times New Roman" w:hAnsi="Times New Roman" w:cs="Times New Roman"/>
          <w:color w:val="000000" w:themeColor="text1"/>
          <w:sz w:val="28"/>
          <w:szCs w:val="28"/>
          <w:lang w:val="uk-UA"/>
        </w:rPr>
        <w:t xml:space="preserve">Клітинна терапія </w:t>
      </w:r>
      <w:r w:rsidR="00BA77AB">
        <w:rPr>
          <w:rFonts w:ascii="Times New Roman" w:hAnsi="Times New Roman" w:cs="Times New Roman"/>
          <w:color w:val="000000" w:themeColor="text1"/>
          <w:sz w:val="28"/>
          <w:szCs w:val="28"/>
          <w:lang w:val="uk-UA"/>
        </w:rPr>
        <w:t>–</w:t>
      </w:r>
      <w:r w:rsidRPr="00A41A53">
        <w:rPr>
          <w:rFonts w:ascii="Times New Roman" w:hAnsi="Times New Roman" w:cs="Times New Roman"/>
          <w:color w:val="000000" w:themeColor="text1"/>
          <w:sz w:val="28"/>
          <w:szCs w:val="28"/>
          <w:lang w:val="uk-UA"/>
        </w:rPr>
        <w:t xml:space="preserve"> це новий напрям у медицині, заснований на застосуванні регенеративного потенціалу стовбурових клітин дорослого організму для лікування ряду важких захворювань, реабілітації пацієн</w:t>
      </w:r>
      <w:r w:rsidR="00C2768F">
        <w:rPr>
          <w:rFonts w:ascii="Times New Roman" w:hAnsi="Times New Roman" w:cs="Times New Roman"/>
          <w:color w:val="000000" w:themeColor="text1"/>
          <w:sz w:val="28"/>
          <w:szCs w:val="28"/>
          <w:lang w:val="uk-UA"/>
        </w:rPr>
        <w:t>тів після травм чи різних видів терапії (зокрема, хіміотерапії)</w:t>
      </w:r>
      <w:r w:rsidRPr="00A41A5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а також </w:t>
      </w:r>
      <w:r w:rsidRPr="00A41A53">
        <w:rPr>
          <w:rFonts w:ascii="Times New Roman" w:hAnsi="Times New Roman" w:cs="Times New Roman"/>
          <w:color w:val="000000" w:themeColor="text1"/>
          <w:sz w:val="28"/>
          <w:szCs w:val="28"/>
          <w:lang w:val="uk-UA"/>
        </w:rPr>
        <w:t xml:space="preserve">боротьби з передчасними ознаками старіння. </w:t>
      </w:r>
    </w:p>
    <w:p w14:paraId="74E76506" w14:textId="41BB391C" w:rsidR="00A41A53" w:rsidRPr="00BA77AB" w:rsidRDefault="007A2E51" w:rsidP="00A41A53">
      <w:pPr>
        <w:pStyle w:val="a3"/>
        <w:spacing w:line="360" w:lineRule="auto"/>
        <w:ind w:firstLine="708"/>
        <w:jc w:val="both"/>
        <w:rPr>
          <w:rFonts w:ascii="Times New Roman" w:hAnsi="Times New Roman" w:cs="Times New Roman"/>
          <w:color w:val="FF0000"/>
          <w:sz w:val="28"/>
          <w:szCs w:val="28"/>
          <w:lang w:val="uk-UA"/>
        </w:rPr>
      </w:pPr>
      <w:r w:rsidRPr="00A41A53">
        <w:rPr>
          <w:rFonts w:ascii="Times New Roman" w:hAnsi="Times New Roman" w:cs="Times New Roman"/>
          <w:sz w:val="28"/>
          <w:szCs w:val="28"/>
          <w:lang w:val="uk-UA"/>
        </w:rPr>
        <w:t xml:space="preserve">Гемопоетичні стовбурові клітини </w:t>
      </w:r>
      <w:r w:rsidR="00A41A53">
        <w:rPr>
          <w:rFonts w:ascii="Times New Roman" w:hAnsi="Times New Roman" w:cs="Times New Roman"/>
          <w:sz w:val="28"/>
          <w:szCs w:val="28"/>
          <w:lang w:val="uk-UA"/>
        </w:rPr>
        <w:t>(ГСК) –</w:t>
      </w:r>
      <w:r w:rsidRPr="00A41A53">
        <w:rPr>
          <w:rFonts w:ascii="Times New Roman" w:hAnsi="Times New Roman" w:cs="Times New Roman"/>
          <w:sz w:val="28"/>
          <w:szCs w:val="28"/>
          <w:lang w:val="uk-UA"/>
        </w:rPr>
        <w:t xml:space="preserve"> </w:t>
      </w:r>
      <w:r w:rsidR="00A41A53">
        <w:rPr>
          <w:rFonts w:ascii="Times New Roman" w:hAnsi="Times New Roman" w:cs="Times New Roman"/>
          <w:sz w:val="28"/>
          <w:szCs w:val="28"/>
          <w:lang w:val="uk-UA"/>
        </w:rPr>
        <w:t xml:space="preserve">це </w:t>
      </w:r>
      <w:r w:rsidRPr="00A41A53">
        <w:rPr>
          <w:rFonts w:ascii="Times New Roman" w:hAnsi="Times New Roman" w:cs="Times New Roman"/>
          <w:sz w:val="28"/>
          <w:szCs w:val="28"/>
          <w:lang w:val="uk-UA"/>
        </w:rPr>
        <w:t>клітини кісткового мозку, з яких в результаті дифер</w:t>
      </w:r>
      <w:r w:rsidR="00A41A53">
        <w:rPr>
          <w:rFonts w:ascii="Times New Roman" w:hAnsi="Times New Roman" w:cs="Times New Roman"/>
          <w:sz w:val="28"/>
          <w:szCs w:val="28"/>
          <w:lang w:val="uk-UA"/>
        </w:rPr>
        <w:t>енціювання і дозрівання утворюються</w:t>
      </w:r>
      <w:r w:rsidRPr="00A41A53">
        <w:rPr>
          <w:rFonts w:ascii="Times New Roman" w:hAnsi="Times New Roman" w:cs="Times New Roman"/>
          <w:sz w:val="28"/>
          <w:szCs w:val="28"/>
          <w:lang w:val="uk-UA"/>
        </w:rPr>
        <w:t xml:space="preserve"> всі види клітин </w:t>
      </w:r>
      <w:r w:rsidR="00A41A53">
        <w:rPr>
          <w:rFonts w:ascii="Times New Roman" w:hAnsi="Times New Roman" w:cs="Times New Roman"/>
          <w:sz w:val="28"/>
          <w:szCs w:val="28"/>
          <w:lang w:val="uk-UA"/>
        </w:rPr>
        <w:t>крові: еритроцити, тромбоцити та лейкоцити</w:t>
      </w:r>
      <w:r w:rsidRPr="00A41A53">
        <w:rPr>
          <w:rFonts w:ascii="Times New Roman" w:hAnsi="Times New Roman" w:cs="Times New Roman"/>
          <w:sz w:val="28"/>
          <w:szCs w:val="28"/>
          <w:lang w:val="uk-UA"/>
        </w:rPr>
        <w:t>.</w:t>
      </w:r>
      <w:r w:rsidR="00A41A53" w:rsidRPr="00A41A53">
        <w:rPr>
          <w:rFonts w:ascii="Times New Roman" w:hAnsi="Times New Roman" w:cs="Times New Roman"/>
          <w:sz w:val="28"/>
          <w:szCs w:val="28"/>
          <w:lang w:val="uk-UA"/>
        </w:rPr>
        <w:t xml:space="preserve"> Як джерело ГСК для трансплантації використовують кістковий мозок або периферичну кров, а також пуповинну кров, зібрану після народження дитини</w:t>
      </w:r>
      <w:r w:rsidR="004A6EF0">
        <w:rPr>
          <w:rFonts w:ascii="Times New Roman" w:hAnsi="Times New Roman" w:cs="Times New Roman"/>
          <w:sz w:val="28"/>
          <w:szCs w:val="28"/>
          <w:lang w:val="uk-UA"/>
        </w:rPr>
        <w:t xml:space="preserve"> </w:t>
      </w:r>
      <w:r w:rsidR="004A6EF0" w:rsidRPr="001A7881">
        <w:rPr>
          <w:rFonts w:ascii="Times New Roman" w:hAnsi="Times New Roman" w:cs="Times New Roman"/>
          <w:sz w:val="28"/>
          <w:szCs w:val="28"/>
          <w:lang w:val="uk-UA"/>
        </w:rPr>
        <w:t>[</w:t>
      </w:r>
      <w:r w:rsidR="00577916">
        <w:rPr>
          <w:rFonts w:ascii="Times New Roman" w:hAnsi="Times New Roman" w:cs="Times New Roman"/>
          <w:sz w:val="28"/>
          <w:szCs w:val="28"/>
          <w:lang w:val="uk-UA"/>
        </w:rPr>
        <w:t>1</w:t>
      </w:r>
      <w:r w:rsidR="004A6EF0" w:rsidRPr="001A7881">
        <w:rPr>
          <w:rFonts w:ascii="Times New Roman" w:hAnsi="Times New Roman" w:cs="Times New Roman"/>
          <w:sz w:val="28"/>
          <w:szCs w:val="28"/>
          <w:lang w:val="uk-UA"/>
        </w:rPr>
        <w:t>]</w:t>
      </w:r>
      <w:r w:rsidR="00A41A53">
        <w:rPr>
          <w:rFonts w:ascii="Times New Roman" w:hAnsi="Times New Roman" w:cs="Times New Roman"/>
          <w:sz w:val="28"/>
          <w:szCs w:val="28"/>
          <w:lang w:val="uk-UA"/>
        </w:rPr>
        <w:t>.</w:t>
      </w:r>
      <w:r w:rsidR="009A6B74">
        <w:rPr>
          <w:rFonts w:ascii="Times New Roman" w:hAnsi="Times New Roman" w:cs="Times New Roman"/>
          <w:sz w:val="28"/>
          <w:szCs w:val="28"/>
          <w:lang w:val="uk-UA"/>
        </w:rPr>
        <w:t xml:space="preserve"> </w:t>
      </w:r>
    </w:p>
    <w:p w14:paraId="6C1B9402" w14:textId="51020574" w:rsidR="007A2E51" w:rsidRPr="00A41A53" w:rsidRDefault="00A41A53" w:rsidP="00A41A53">
      <w:pPr>
        <w:pStyle w:val="a3"/>
        <w:spacing w:line="360" w:lineRule="auto"/>
        <w:ind w:firstLine="708"/>
        <w:jc w:val="both"/>
        <w:rPr>
          <w:rFonts w:ascii="Times New Roman" w:hAnsi="Times New Roman" w:cs="Times New Roman"/>
          <w:sz w:val="28"/>
          <w:szCs w:val="28"/>
          <w:lang w:val="uk-UA"/>
        </w:rPr>
      </w:pPr>
      <w:r w:rsidRPr="00A41A53">
        <w:rPr>
          <w:rFonts w:ascii="Times New Roman" w:hAnsi="Times New Roman" w:cs="Times New Roman"/>
          <w:sz w:val="28"/>
          <w:szCs w:val="28"/>
          <w:lang w:val="uk-UA"/>
        </w:rPr>
        <w:t xml:space="preserve"> На </w:t>
      </w:r>
      <w:r w:rsidR="00BA77AB" w:rsidRPr="004A6EF0">
        <w:rPr>
          <w:rFonts w:ascii="Times New Roman" w:hAnsi="Times New Roman" w:cs="Times New Roman"/>
          <w:color w:val="0D0D0D" w:themeColor="text1" w:themeTint="F2"/>
          <w:sz w:val="28"/>
          <w:szCs w:val="28"/>
          <w:lang w:val="uk-UA"/>
        </w:rPr>
        <w:t>цей час</w:t>
      </w:r>
      <w:r w:rsidRPr="004A6EF0">
        <w:rPr>
          <w:rFonts w:ascii="Times New Roman" w:hAnsi="Times New Roman" w:cs="Times New Roman"/>
          <w:color w:val="0D0D0D" w:themeColor="text1" w:themeTint="F2"/>
          <w:sz w:val="28"/>
          <w:szCs w:val="28"/>
          <w:lang w:val="uk-UA"/>
        </w:rPr>
        <w:t xml:space="preserve"> </w:t>
      </w:r>
      <w:r w:rsidRPr="00A41A53">
        <w:rPr>
          <w:rFonts w:ascii="Times New Roman" w:hAnsi="Times New Roman" w:cs="Times New Roman"/>
          <w:sz w:val="28"/>
          <w:szCs w:val="28"/>
          <w:lang w:val="uk-UA"/>
        </w:rPr>
        <w:t xml:space="preserve">за даними Всесвітньої організації охорони здоров'я, трансплантація гемопоетичних стовбурових клітин </w:t>
      </w:r>
      <w:r w:rsidRPr="004A6EF0">
        <w:rPr>
          <w:rFonts w:ascii="Times New Roman" w:hAnsi="Times New Roman" w:cs="Times New Roman"/>
          <w:color w:val="0D0D0D" w:themeColor="text1" w:themeTint="F2"/>
          <w:sz w:val="28"/>
          <w:szCs w:val="28"/>
          <w:lang w:val="uk-UA"/>
        </w:rPr>
        <w:t>д</w:t>
      </w:r>
      <w:r w:rsidR="00BA77AB" w:rsidRPr="004A6EF0">
        <w:rPr>
          <w:rFonts w:ascii="Times New Roman" w:hAnsi="Times New Roman" w:cs="Times New Roman"/>
          <w:color w:val="0D0D0D" w:themeColor="text1" w:themeTint="F2"/>
          <w:sz w:val="28"/>
          <w:szCs w:val="28"/>
          <w:lang w:val="uk-UA"/>
        </w:rPr>
        <w:t>а</w:t>
      </w:r>
      <w:r w:rsidRPr="004A6EF0">
        <w:rPr>
          <w:rFonts w:ascii="Times New Roman" w:hAnsi="Times New Roman" w:cs="Times New Roman"/>
          <w:color w:val="0D0D0D" w:themeColor="text1" w:themeTint="F2"/>
          <w:sz w:val="28"/>
          <w:szCs w:val="28"/>
          <w:lang w:val="uk-UA"/>
        </w:rPr>
        <w:t>є</w:t>
      </w:r>
      <w:r w:rsidR="00BA77AB" w:rsidRPr="004A6EF0">
        <w:rPr>
          <w:rFonts w:ascii="Times New Roman" w:hAnsi="Times New Roman" w:cs="Times New Roman"/>
          <w:color w:val="0D0D0D" w:themeColor="text1" w:themeTint="F2"/>
          <w:sz w:val="28"/>
          <w:szCs w:val="28"/>
          <w:lang w:val="uk-UA"/>
        </w:rPr>
        <w:t xml:space="preserve"> змогу</w:t>
      </w:r>
      <w:r w:rsidRPr="004A6EF0">
        <w:rPr>
          <w:rFonts w:ascii="Times New Roman" w:hAnsi="Times New Roman" w:cs="Times New Roman"/>
          <w:color w:val="0D0D0D" w:themeColor="text1" w:themeTint="F2"/>
          <w:sz w:val="28"/>
          <w:szCs w:val="28"/>
          <w:lang w:val="uk-UA"/>
        </w:rPr>
        <w:t xml:space="preserve"> </w:t>
      </w:r>
      <w:r w:rsidRPr="00A41A53">
        <w:rPr>
          <w:rFonts w:ascii="Times New Roman" w:hAnsi="Times New Roman" w:cs="Times New Roman"/>
          <w:sz w:val="28"/>
          <w:szCs w:val="28"/>
          <w:lang w:val="uk-UA"/>
        </w:rPr>
        <w:t xml:space="preserve">виліковувати більше 90% пацієнтів із злоякісними і доброякісними захворюваннями крові, якщо хвороба виявлена на </w:t>
      </w:r>
      <w:r>
        <w:rPr>
          <w:rFonts w:ascii="Times New Roman" w:hAnsi="Times New Roman" w:cs="Times New Roman"/>
          <w:sz w:val="28"/>
          <w:szCs w:val="28"/>
          <w:lang w:val="uk-UA"/>
        </w:rPr>
        <w:t>ранній стадії</w:t>
      </w:r>
      <w:r w:rsidRPr="00A41A53">
        <w:rPr>
          <w:rFonts w:ascii="Times New Roman" w:hAnsi="Times New Roman" w:cs="Times New Roman"/>
          <w:sz w:val="28"/>
          <w:szCs w:val="28"/>
          <w:lang w:val="uk-UA"/>
        </w:rPr>
        <w:t xml:space="preserve">. Щорічно в світі виконується більше </w:t>
      </w:r>
      <w:r w:rsidR="00BA77AB">
        <w:rPr>
          <w:rFonts w:ascii="Times New Roman" w:hAnsi="Times New Roman" w:cs="Times New Roman"/>
          <w:sz w:val="28"/>
          <w:szCs w:val="28"/>
          <w:lang w:val="uk-UA"/>
        </w:rPr>
        <w:br/>
      </w:r>
      <w:r w:rsidRPr="00A41A53">
        <w:rPr>
          <w:rFonts w:ascii="Times New Roman" w:hAnsi="Times New Roman" w:cs="Times New Roman"/>
          <w:sz w:val="28"/>
          <w:szCs w:val="28"/>
          <w:lang w:val="uk-UA"/>
        </w:rPr>
        <w:t>50 000 трансплантацій гемопоетичних стовбурових клітин кісткового мозку і периферичної крові і близько 2 000 трансплантацій пуповинної крові</w:t>
      </w:r>
      <w:r w:rsidR="004A6EF0">
        <w:rPr>
          <w:rFonts w:ascii="Times New Roman" w:hAnsi="Times New Roman" w:cs="Times New Roman"/>
          <w:sz w:val="28"/>
          <w:szCs w:val="28"/>
          <w:lang w:val="uk-UA"/>
        </w:rPr>
        <w:t xml:space="preserve"> </w:t>
      </w:r>
      <w:r w:rsidR="004A6EF0" w:rsidRPr="001A7881">
        <w:rPr>
          <w:rFonts w:ascii="Times New Roman" w:hAnsi="Times New Roman" w:cs="Times New Roman"/>
          <w:sz w:val="28"/>
          <w:szCs w:val="28"/>
          <w:lang w:val="uk-UA"/>
        </w:rPr>
        <w:t>[</w:t>
      </w:r>
      <w:r w:rsidR="00577916">
        <w:rPr>
          <w:rFonts w:ascii="Times New Roman" w:hAnsi="Times New Roman" w:cs="Times New Roman"/>
          <w:sz w:val="28"/>
          <w:szCs w:val="28"/>
          <w:lang w:val="uk-UA"/>
        </w:rPr>
        <w:t>2</w:t>
      </w:r>
      <w:r w:rsidR="004A6EF0" w:rsidRPr="001A7881">
        <w:rPr>
          <w:rFonts w:ascii="Times New Roman" w:hAnsi="Times New Roman" w:cs="Times New Roman"/>
          <w:sz w:val="28"/>
          <w:szCs w:val="28"/>
          <w:lang w:val="uk-UA"/>
        </w:rPr>
        <w:t>]</w:t>
      </w:r>
      <w:r>
        <w:rPr>
          <w:rFonts w:ascii="Times New Roman" w:hAnsi="Times New Roman" w:cs="Times New Roman"/>
          <w:sz w:val="28"/>
          <w:szCs w:val="28"/>
          <w:lang w:val="uk-UA"/>
        </w:rPr>
        <w:t>.</w:t>
      </w:r>
    </w:p>
    <w:p w14:paraId="790A023D" w14:textId="77777777" w:rsidR="007A2E51" w:rsidRDefault="007A2E51" w:rsidP="00A41A53">
      <w:pPr>
        <w:pStyle w:val="a3"/>
        <w:spacing w:line="360" w:lineRule="auto"/>
        <w:ind w:firstLine="708"/>
        <w:jc w:val="both"/>
        <w:rPr>
          <w:rFonts w:ascii="Times New Roman" w:hAnsi="Times New Roman" w:cs="Times New Roman"/>
          <w:color w:val="000000" w:themeColor="text1"/>
          <w:sz w:val="28"/>
          <w:szCs w:val="28"/>
          <w:lang w:val="uk-UA"/>
        </w:rPr>
      </w:pPr>
      <w:r w:rsidRPr="00A41A53">
        <w:rPr>
          <w:rFonts w:ascii="Times New Roman" w:hAnsi="Times New Roman" w:cs="Times New Roman"/>
          <w:color w:val="000000" w:themeColor="text1"/>
          <w:sz w:val="28"/>
          <w:szCs w:val="28"/>
          <w:lang w:val="uk-UA"/>
        </w:rPr>
        <w:t>У розвиток біотехнології ізольованих ліній стовбурових клітин вже більше 10 років активно інвестують провідні фармацевтичні концерни, оскільки методи клітинної терапії стають все більш конкурентоспроможною альтернативою лікарських засобів. Біобанк стовбурових клітин пуповинної крові, інших тканин і клітин людини, як і реєстри донорів гемопоетичних стовбурових клітин, стали невід'ємним сектором системи охорони здоров'я розвинених країн.</w:t>
      </w:r>
      <w:r w:rsidR="00A41A53">
        <w:rPr>
          <w:rFonts w:ascii="Times New Roman" w:hAnsi="Times New Roman" w:cs="Times New Roman"/>
          <w:color w:val="000000" w:themeColor="text1"/>
          <w:sz w:val="28"/>
          <w:szCs w:val="28"/>
          <w:lang w:val="uk-UA"/>
        </w:rPr>
        <w:t xml:space="preserve"> </w:t>
      </w:r>
      <w:r w:rsidRPr="00A41A53">
        <w:rPr>
          <w:rFonts w:ascii="Times New Roman" w:hAnsi="Times New Roman" w:cs="Times New Roman"/>
          <w:color w:val="000000" w:themeColor="text1"/>
          <w:sz w:val="28"/>
          <w:szCs w:val="28"/>
          <w:lang w:val="uk-UA"/>
        </w:rPr>
        <w:t xml:space="preserve">Саме це, а також розуміння того, що дослідження стовбурових клітин, розробка нових методів їх отримання та культивування є перспективним напрямком для науковців та медиків обумовлює </w:t>
      </w:r>
      <w:r w:rsidRPr="00A41A53">
        <w:rPr>
          <w:rFonts w:ascii="Times New Roman" w:hAnsi="Times New Roman" w:cs="Times New Roman"/>
          <w:b/>
          <w:color w:val="000000" w:themeColor="text1"/>
          <w:sz w:val="28"/>
          <w:szCs w:val="28"/>
          <w:lang w:val="uk-UA"/>
        </w:rPr>
        <w:t xml:space="preserve">актуальність </w:t>
      </w:r>
      <w:r w:rsidRPr="00A41A53">
        <w:rPr>
          <w:rFonts w:ascii="Times New Roman" w:hAnsi="Times New Roman" w:cs="Times New Roman"/>
          <w:color w:val="000000" w:themeColor="text1"/>
          <w:sz w:val="28"/>
          <w:szCs w:val="28"/>
          <w:lang w:val="uk-UA"/>
        </w:rPr>
        <w:t>обраної теми.</w:t>
      </w:r>
    </w:p>
    <w:p w14:paraId="1004E58F" w14:textId="77777777" w:rsidR="004A6EF0" w:rsidRPr="004A6EF0" w:rsidRDefault="004A6EF0" w:rsidP="004A6EF0">
      <w:pPr>
        <w:pStyle w:val="a3"/>
        <w:spacing w:line="360" w:lineRule="auto"/>
        <w:ind w:firstLine="708"/>
        <w:jc w:val="both"/>
        <w:rPr>
          <w:rFonts w:ascii="Times New Roman" w:hAnsi="Times New Roman" w:cs="Times New Roman"/>
          <w:sz w:val="28"/>
          <w:szCs w:val="28"/>
          <w:lang w:val="uk-UA"/>
        </w:rPr>
      </w:pPr>
      <w:r w:rsidRPr="004A6EF0">
        <w:rPr>
          <w:rFonts w:ascii="Times New Roman" w:hAnsi="Times New Roman" w:cs="Times New Roman"/>
          <w:b/>
          <w:sz w:val="28"/>
          <w:szCs w:val="28"/>
          <w:lang w:val="uk-UA"/>
        </w:rPr>
        <w:t>Метою роботи</w:t>
      </w:r>
      <w:r w:rsidRPr="004A6EF0">
        <w:rPr>
          <w:rFonts w:ascii="Times New Roman" w:hAnsi="Times New Roman" w:cs="Times New Roman"/>
          <w:sz w:val="28"/>
          <w:szCs w:val="28"/>
          <w:lang w:val="uk-UA"/>
        </w:rPr>
        <w:t xml:space="preserve"> є розроблення технології виробництва ізольованої лінії гемопоетичних стовбурових клітин з периферичної крові людини для аутологічної трансплантації. </w:t>
      </w:r>
    </w:p>
    <w:p w14:paraId="26E75B1E" w14:textId="77777777" w:rsidR="004A6EF0" w:rsidRPr="004A6EF0" w:rsidRDefault="006435FC" w:rsidP="004A6EF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699200" behindDoc="1" locked="1" layoutInCell="1" allowOverlap="1" wp14:anchorId="424139B1" wp14:editId="5B4F1D15">
                <wp:simplePos x="0" y="0"/>
                <wp:positionH relativeFrom="margin">
                  <wp:posOffset>-304800</wp:posOffset>
                </wp:positionH>
                <wp:positionV relativeFrom="margin">
                  <wp:posOffset>-284480</wp:posOffset>
                </wp:positionV>
                <wp:extent cx="6588760" cy="10028555"/>
                <wp:effectExtent l="0" t="0" r="21590" b="29845"/>
                <wp:wrapNone/>
                <wp:docPr id="131" name="Группа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3" name="Rectangle 13"/>
                        <wps:cNvSpPr>
                          <a:spLocks noChangeArrowheads="1"/>
                        </wps:cNvSpPr>
                        <wps:spPr bwMode="auto">
                          <a:xfrm>
                            <a:off x="54" y="19660"/>
                            <a:ext cx="1000" cy="309"/>
                          </a:xfrm>
                          <a:prstGeom prst="rect">
                            <a:avLst/>
                          </a:prstGeom>
                          <a:noFill/>
                          <a:ln>
                            <a:noFill/>
                          </a:ln>
                        </wps:spPr>
                        <wps:txbx>
                          <w:txbxContent>
                            <w:p w14:paraId="59D2A6D8" w14:textId="77777777" w:rsidR="00922363" w:rsidRDefault="00922363" w:rsidP="006435FC">
                              <w:pPr>
                                <w:pStyle w:val="af4"/>
                                <w:jc w:val="center"/>
                                <w:rPr>
                                  <w:sz w:val="18"/>
                                </w:rPr>
                              </w:pPr>
                              <w:r>
                                <w:rPr>
                                  <w:rFonts w:ascii="GOST type A" w:hAnsi="GOST type A"/>
                                  <w:sz w:val="20"/>
                                </w:rPr>
                                <w:t>Зм</w:t>
                              </w:r>
                              <w:r>
                                <w:rPr>
                                  <w:sz w:val="18"/>
                                </w:rPr>
                                <w:t>.</w:t>
                              </w:r>
                            </w:p>
                            <w:p w14:paraId="015798BF" w14:textId="77777777" w:rsidR="00922363" w:rsidRDefault="00922363" w:rsidP="006435FC">
                              <w:pPr>
                                <w:jc w:val="center"/>
                                <w:rPr>
                                  <w:sz w:val="18"/>
                                </w:rPr>
                              </w:pPr>
                              <w:r>
                                <w:rPr>
                                  <w:rFonts w:ascii="GOST type B" w:hAnsi="GOST type B"/>
                                  <w:i/>
                                </w:rPr>
                                <w:t>НТУУ «КПІ», ФБТ,</w:t>
                              </w:r>
                            </w:p>
                            <w:p w14:paraId="188B768F" w14:textId="77777777" w:rsidR="00922363" w:rsidRDefault="00922363" w:rsidP="006435FC"/>
                            <w:p w14:paraId="39501502" w14:textId="77777777" w:rsidR="00922363" w:rsidRDefault="00922363" w:rsidP="006435FC">
                              <w:pPr>
                                <w:jc w:val="center"/>
                                <w:rPr>
                                  <w:rFonts w:ascii="GOST type B" w:hAnsi="GOST type B"/>
                                  <w:i/>
                                </w:rPr>
                              </w:pPr>
                              <w:r>
                                <w:rPr>
                                  <w:rFonts w:ascii="GOST type B" w:hAnsi="GOST type B"/>
                                  <w:i/>
                                </w:rPr>
                                <w:t>І-51</w:t>
                              </w:r>
                            </w:p>
                            <w:p w14:paraId="5042B086" w14:textId="77777777" w:rsidR="00922363" w:rsidRDefault="00922363" w:rsidP="006435FC">
                              <w:pPr>
                                <w:rPr>
                                  <w:szCs w:val="26"/>
                                </w:rPr>
                              </w:pPr>
                            </w:p>
                          </w:txbxContent>
                        </wps:txbx>
                        <wps:bodyPr rot="0" vert="horz" wrap="square" lIns="12700" tIns="12700" rIns="12700" bIns="12700" anchor="t" anchorCtr="0" upright="1">
                          <a:noAutofit/>
                        </wps:bodyPr>
                      </wps:wsp>
                      <wps:wsp>
                        <wps:cNvPr id="144" name="Rectangle 14"/>
                        <wps:cNvSpPr>
                          <a:spLocks noChangeArrowheads="1"/>
                        </wps:cNvSpPr>
                        <wps:spPr bwMode="auto">
                          <a:xfrm>
                            <a:off x="1139" y="19660"/>
                            <a:ext cx="1001" cy="309"/>
                          </a:xfrm>
                          <a:prstGeom prst="rect">
                            <a:avLst/>
                          </a:prstGeom>
                          <a:noFill/>
                          <a:ln>
                            <a:noFill/>
                          </a:ln>
                        </wps:spPr>
                        <wps:txbx>
                          <w:txbxContent>
                            <w:p w14:paraId="6C32A968" w14:textId="77777777" w:rsidR="00922363" w:rsidRDefault="00922363" w:rsidP="006435FC">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5" name="Rectangle 15"/>
                        <wps:cNvSpPr>
                          <a:spLocks noChangeArrowheads="1"/>
                        </wps:cNvSpPr>
                        <wps:spPr bwMode="auto">
                          <a:xfrm>
                            <a:off x="2267" y="19660"/>
                            <a:ext cx="2573" cy="309"/>
                          </a:xfrm>
                          <a:prstGeom prst="rect">
                            <a:avLst/>
                          </a:prstGeom>
                          <a:noFill/>
                          <a:ln>
                            <a:noFill/>
                          </a:ln>
                        </wps:spPr>
                        <wps:txbx>
                          <w:txbxContent>
                            <w:p w14:paraId="1FEBB929"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6" name="Rectangle 16"/>
                        <wps:cNvSpPr>
                          <a:spLocks noChangeArrowheads="1"/>
                        </wps:cNvSpPr>
                        <wps:spPr bwMode="auto">
                          <a:xfrm>
                            <a:off x="4983" y="19660"/>
                            <a:ext cx="1534" cy="309"/>
                          </a:xfrm>
                          <a:prstGeom prst="rect">
                            <a:avLst/>
                          </a:prstGeom>
                          <a:noFill/>
                          <a:ln>
                            <a:noFill/>
                          </a:ln>
                        </wps:spPr>
                        <wps:txbx>
                          <w:txbxContent>
                            <w:p w14:paraId="5FC3181B"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7" name="Rectangle 17"/>
                        <wps:cNvSpPr>
                          <a:spLocks noChangeArrowheads="1"/>
                        </wps:cNvSpPr>
                        <wps:spPr bwMode="auto">
                          <a:xfrm>
                            <a:off x="6604" y="19660"/>
                            <a:ext cx="1000" cy="309"/>
                          </a:xfrm>
                          <a:prstGeom prst="rect">
                            <a:avLst/>
                          </a:prstGeom>
                          <a:noFill/>
                          <a:ln>
                            <a:noFill/>
                          </a:ln>
                        </wps:spPr>
                        <wps:txbx>
                          <w:txbxContent>
                            <w:p w14:paraId="1845C044" w14:textId="77777777" w:rsidR="00922363" w:rsidRDefault="00922363" w:rsidP="006435FC">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8" name="Rectangle 18"/>
                        <wps:cNvSpPr>
                          <a:spLocks noChangeArrowheads="1"/>
                        </wps:cNvSpPr>
                        <wps:spPr bwMode="auto">
                          <a:xfrm>
                            <a:off x="18949" y="18977"/>
                            <a:ext cx="1001" cy="309"/>
                          </a:xfrm>
                          <a:prstGeom prst="rect">
                            <a:avLst/>
                          </a:prstGeom>
                          <a:noFill/>
                          <a:ln>
                            <a:noFill/>
                          </a:ln>
                        </wps:spPr>
                        <wps:txbx>
                          <w:txbxContent>
                            <w:p w14:paraId="27023BE6" w14:textId="77777777" w:rsidR="00922363" w:rsidRDefault="00922363" w:rsidP="006435FC">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9" name="Rectangle 19"/>
                        <wps:cNvSpPr>
                          <a:spLocks noChangeArrowheads="1"/>
                        </wps:cNvSpPr>
                        <wps:spPr bwMode="auto">
                          <a:xfrm>
                            <a:off x="18949" y="19435"/>
                            <a:ext cx="1001" cy="423"/>
                          </a:xfrm>
                          <a:prstGeom prst="rect">
                            <a:avLst/>
                          </a:prstGeom>
                          <a:noFill/>
                          <a:ln>
                            <a:noFill/>
                          </a:ln>
                        </wps:spPr>
                        <wps:txbx>
                          <w:txbxContent>
                            <w:p w14:paraId="4C627735" w14:textId="77777777" w:rsidR="00922363" w:rsidRDefault="00922363" w:rsidP="006435FC">
                              <w:pPr>
                                <w:pStyle w:val="af4"/>
                                <w:jc w:val="center"/>
                                <w:rPr>
                                  <w:sz w:val="24"/>
                                </w:rPr>
                              </w:pPr>
                              <w:r>
                                <w:rPr>
                                  <w:sz w:val="24"/>
                                </w:rPr>
                                <w:t>13</w:t>
                              </w:r>
                            </w:p>
                          </w:txbxContent>
                        </wps:txbx>
                        <wps:bodyPr rot="0" vert="horz" wrap="square" lIns="12700" tIns="12700" rIns="12700" bIns="12700" anchor="t" anchorCtr="0" upright="1">
                          <a:noAutofit/>
                        </wps:bodyPr>
                      </wps:wsp>
                      <wps:wsp>
                        <wps:cNvPr id="150" name="Rectangle 20"/>
                        <wps:cNvSpPr>
                          <a:spLocks noChangeArrowheads="1"/>
                        </wps:cNvSpPr>
                        <wps:spPr bwMode="auto">
                          <a:xfrm>
                            <a:off x="7745" y="19221"/>
                            <a:ext cx="11075" cy="477"/>
                          </a:xfrm>
                          <a:prstGeom prst="rect">
                            <a:avLst/>
                          </a:prstGeom>
                          <a:noFill/>
                          <a:ln>
                            <a:noFill/>
                          </a:ln>
                        </wps:spPr>
                        <wps:txbx>
                          <w:txbxContent>
                            <w:p w14:paraId="7DF0011C"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7B67822F" w14:textId="77777777" w:rsidR="00922363" w:rsidRDefault="00922363" w:rsidP="006435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4139B1" id="Группа 131" o:spid="_x0000_s1127" style="position:absolute;left:0;text-align:left;margin-left:-24pt;margin-top:-22.4pt;width:518.8pt;height:789.65pt;z-index:-2516172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">
                <v:rect id="Rectangle 2" o:spid="_x0000_s112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4RMIA&#10;AADcAAAADwAAAGRycy9kb3ducmV2LnhtbERP22rCQBB9L/gPywh9q5tGkJq6SlII+CQ19QOG7DQJ&#10;ZmfT7OZSv74rCH2bw7nO7jCbVozUu8aygtdVBIK4tLrhSsHlK395A+E8ssbWMin4JQeH/eJph4m2&#10;E59pLHwlQgi7BBXU3neJlK6syaBb2Y44cN+2N+gD7Cupe5xCuGllHEUbabDh0FBjRx81lddiMAqu&#10;fh5PaVXc8u0l25afWToNP6lSz8s5fQfhafb/4of7qMP8dQz3Z8IF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uzhEwgAAANwAAAAPAAAAAAAAAAAAAAAAAJgCAABkcnMvZG93&#10;bnJldi54bWxQSwUGAAAAAAQABAD1AAAAhwMAAAAA&#10;" filled="f" strokeweight="2pt"/>
                <v:line id="Line 3" o:spid="_x0000_s112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1wHr4AAADcAAAADwAAAGRycy9kb3ducmV2LnhtbERPvQrCMBDeBd8hnOCmqYo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zXAevgAAANwAAAAPAAAAAAAAAAAAAAAAAKEC&#10;AABkcnMvZG93bnJldi54bWxQSwUGAAAAAAQABAD5AAAAjAMAAAAA&#10;" strokeweight="2pt"/>
                <v:line id="Line 4" o:spid="_x0000_s113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ToasEAAADcAAAADwAAAGRycy9kb3ducmV2LnhtbERPS4vCMBC+C/sfwix403TXVaQ2iggV&#10;b7KtF29jM31gMylN1PrvzcKCt/n4npNsBtOKO/WusazgaxqBIC6sbrhScMrTyRKE88gaW8uk4EkO&#10;NuuPUYKxtg/+pXvmKxFC2MWooPa+i6V0RU0G3dR2xIErbW/QB9hXUvf4COGmld9RtJAGGw4NNXa0&#10;q6m4Zjej4Ho+zdP9cafzNtvqS5X686XUSo0/h+0KhKfBv8X/7oMO82c/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JOhqwQAAANwAAAAPAAAAAAAAAAAAAAAA&#10;AKECAABkcnMvZG93bnJldi54bWxQSwUGAAAAAAQABAD5AAAAjwMAAAAA&#10;" strokeweight="2pt"/>
                <v:line id="Line 5" o:spid="_x0000_s113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hN8b4AAADcAAAADwAAAGRycy9kb3ducmV2LnhtbERPvQrCMBDeBd8hnOCmqYo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6aE3xvgAAANwAAAAPAAAAAAAAAAAAAAAAAKEC&#10;AABkcnMvZG93bnJldi54bWxQSwUGAAAAAAQABAD5AAAAjAMAAAAA&#10;" strokeweight="2pt"/>
                <v:line id="Line 6" o:spid="_x0000_s113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rThr4AAADcAAAADwAAAGRycy9kb3ducmV2LnhtbERPvQrCMBDeBd8hnOCmqYoi1SgiVNzE&#10;6uJ2NmdbbC6liVrf3giC2318v7dct6YST2pcaVnBaBiBIM6sLjlXcD4lgzkI55E1VpZJwZscrFfd&#10;zhJjbV98pGfqcxFC2MWooPC+jqV0WUEG3dDWxIG72cagD7DJpW7wFcJNJcdRNJMGSw4NBda0LSi7&#10;pw+j4H45T5PdYatPVbrR1zzxl+tNK9XvtZsFCE+t/4t/7r0O8yc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KutOGvgAAANwAAAAPAAAAAAAAAAAAAAAAAKEC&#10;AABkcnMvZG93bnJldi54bWxQSwUGAAAAAAQABAD5AAAAjAMAAAAA&#10;" strokeweight="2pt"/>
                <v:line id="Line 7" o:spid="_x0000_s113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Z2HcEAAADcAAAADwAAAGRycy9kb3ducmV2LnhtbERPS4vCMBC+C/sfwix403RXVq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nYdwQAAANwAAAAPAAAAAAAAAAAAAAAA&#10;AKECAABkcnMvZG93bnJldi54bWxQSwUGAAAAAAQABAD5AAAAjwMAAAAA&#10;" strokeweight="2pt"/>
                <v:line id="Line 8" o:spid="_x0000_s113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nib8IAAADcAAAADwAAAGRycy9kb3ducmV2LnhtbESPQYvCQAyF74L/YYiwN53qsi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nib8IAAADcAAAADwAAAAAAAAAAAAAA&#10;AAChAgAAZHJzL2Rvd25yZXYueG1sUEsFBgAAAAAEAAQA+QAAAJADAAAAAA==&#10;" strokeweight="2pt"/>
                <v:line id="Line 9" o:spid="_x0000_s113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H9MEAAADcAAAADwAAAGRycy9kb3ducmV2LnhtbERPS4vCMBC+C/sfwix403RXVr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JUf0wQAAANwAAAAPAAAAAAAAAAAAAAAA&#10;AKECAABkcnMvZG93bnJldi54bWxQSwUGAAAAAAQABAD5AAAAjwMAAAAA&#10;" strokeweight="2pt"/>
                <v:line id="Line 10" o:spid="_x0000_s11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ofp8YAAADcAAAADwAAAGRycy9kb3ducmV2LnhtbESPzWoDMQyE74W8g1Ggt8abUEqzjRNK&#10;fqChh5KfB1DW6nqbtbzYTrLt01eHQm8SM5r5NFv0vlVXiqkJbGA8KkARV8E2XBs4HjYPz6BSRrbY&#10;BiYD35RgMR/czbC04cY7uu5zrSSEU4kGXM5dqXWqHHlMo9ARi/YZoscsa6y1jXiTcN/qSVE8aY8N&#10;S4PDjpaOqvP+4g1s4+n9PP6pnT7xNq7bj9U0+S9j7of96wuoTH3+N/9dv1nBfxR8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qH6fGAAAA3AAAAA8AAAAAAAAA&#10;AAAAAAAAoQIAAGRycy9kb3ducmV2LnhtbFBLBQYAAAAABAAEAPkAAACUAwAAAAA=&#10;" strokeweight="1pt"/>
                <v:line id="Line 11" o:spid="_x0000_s11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line id="Line 12" o:spid="_x0000_s113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QkS8IAAADcAAAADwAAAGRycy9kb3ducmV2LnhtbERP22oCMRB9F/oPYQp9q1ml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TQkS8IAAADcAAAADwAAAAAAAAAAAAAA&#10;AAChAgAAZHJzL2Rvd25yZXYueG1sUEsFBgAAAAAEAAQA+QAAAJADAAAAAA==&#10;" strokeweight="1pt"/>
                <v:rect id="Rectangle 13" o:spid="_x0000_s113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OOmcIA&#10;AADcAAAADwAAAGRycy9kb3ducmV2LnhtbERPS2vCQBC+C/0Pywi9SLOxFS0xq7SFghQvPsDrkB2T&#10;YHY2ZCcx/ffdQqG3+fiek29H16iBulB7NjBPUlDEhbc1lwbOp8+nV1BBkC02nsnANwXYbh4mOWbW&#10;3/lAw1FKFUM4ZGigEmkzrUNRkcOQ+JY4clffOZQIu1LbDu8x3DX6OU2X2mHNsaHClj4qKm7H3hkY&#10;Lpf9O517PR9QVrPdVy/1kox5nI5va1BCo/yL/9w7G+cvXu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A46ZwgAAANwAAAAPAAAAAAAAAAAAAAAAAJgCAABkcnMvZG93&#10;bnJldi54bWxQSwUGAAAAAAQABAD1AAAAhwMAAAAA&#10;" filled="f" stroked="f">
                  <v:textbox inset="1pt,1pt,1pt,1pt">
                    <w:txbxContent>
                      <w:p w14:paraId="59D2A6D8" w14:textId="77777777" w:rsidR="00922363" w:rsidRDefault="00922363" w:rsidP="006435FC">
                        <w:pPr>
                          <w:pStyle w:val="af4"/>
                          <w:jc w:val="center"/>
                          <w:rPr>
                            <w:sz w:val="18"/>
                          </w:rPr>
                        </w:pPr>
                        <w:r>
                          <w:rPr>
                            <w:rFonts w:ascii="GOST type A" w:hAnsi="GOST type A"/>
                            <w:sz w:val="20"/>
                          </w:rPr>
                          <w:t>Зм</w:t>
                        </w:r>
                        <w:r>
                          <w:rPr>
                            <w:sz w:val="18"/>
                          </w:rPr>
                          <w:t>.</w:t>
                        </w:r>
                      </w:p>
                      <w:p w14:paraId="015798BF" w14:textId="77777777" w:rsidR="00922363" w:rsidRDefault="00922363" w:rsidP="006435FC">
                        <w:pPr>
                          <w:jc w:val="center"/>
                          <w:rPr>
                            <w:sz w:val="18"/>
                          </w:rPr>
                        </w:pPr>
                        <w:r>
                          <w:rPr>
                            <w:rFonts w:ascii="GOST type B" w:hAnsi="GOST type B"/>
                            <w:i/>
                          </w:rPr>
                          <w:t>НТУУ «КПІ», ФБТ,</w:t>
                        </w:r>
                      </w:p>
                      <w:p w14:paraId="188B768F" w14:textId="77777777" w:rsidR="00922363" w:rsidRDefault="00922363" w:rsidP="006435FC"/>
                      <w:p w14:paraId="39501502" w14:textId="77777777" w:rsidR="00922363" w:rsidRDefault="00922363" w:rsidP="006435FC">
                        <w:pPr>
                          <w:jc w:val="center"/>
                          <w:rPr>
                            <w:rFonts w:ascii="GOST type B" w:hAnsi="GOST type B"/>
                            <w:i/>
                          </w:rPr>
                        </w:pPr>
                        <w:r>
                          <w:rPr>
                            <w:rFonts w:ascii="GOST type B" w:hAnsi="GOST type B"/>
                            <w:i/>
                          </w:rPr>
                          <w:t>І-51</w:t>
                        </w:r>
                      </w:p>
                      <w:p w14:paraId="5042B086" w14:textId="77777777" w:rsidR="00922363" w:rsidRDefault="00922363" w:rsidP="006435FC">
                        <w:pPr>
                          <w:rPr>
                            <w:szCs w:val="26"/>
                          </w:rPr>
                        </w:pPr>
                      </w:p>
                    </w:txbxContent>
                  </v:textbox>
                </v:rect>
                <v:rect id="Rectangle 14" o:spid="_x0000_s114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W7cIA&#10;AADcAAAADwAAAGRycy9kb3ducmV2LnhtbERPTWvCQBC9F/oflin0UurGIiqpm6CFgkgvjYLXITsm&#10;wexsyE5i+u+7QqG3ebzP2eSTa9VIfWg8G5jPElDEpbcNVwZOx8/XNaggyBZbz2TghwLk2ePDBlPr&#10;b/xNYyGViiEcUjRQi3Sp1qGsyWGY+Y44chffO5QI+0rbHm8x3LX6LUmW2mHDsaHGjj5qKq/F4AyM&#10;5/PXjk6Dno8oq5f9YZBmScY8P03bd1BCk/yL/9x7G+cvFnB/Jl6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hbtwgAAANwAAAAPAAAAAAAAAAAAAAAAAJgCAABkcnMvZG93&#10;bnJldi54bWxQSwUGAAAAAAQABAD1AAAAhwMAAAAA&#10;" filled="f" stroked="f">
                  <v:textbox inset="1pt,1pt,1pt,1pt">
                    <w:txbxContent>
                      <w:p w14:paraId="6C32A968" w14:textId="77777777" w:rsidR="00922363" w:rsidRDefault="00922363" w:rsidP="006435FC">
                        <w:pPr>
                          <w:pStyle w:val="af4"/>
                          <w:jc w:val="center"/>
                          <w:rPr>
                            <w:rFonts w:ascii="GOST type A" w:hAnsi="GOST type A"/>
                            <w:sz w:val="20"/>
                          </w:rPr>
                        </w:pPr>
                        <w:r>
                          <w:rPr>
                            <w:rFonts w:ascii="GOST type A" w:hAnsi="GOST type A"/>
                            <w:sz w:val="20"/>
                          </w:rPr>
                          <w:t>Арк.</w:t>
                        </w:r>
                      </w:p>
                    </w:txbxContent>
                  </v:textbox>
                </v:rect>
                <v:rect id="Rectangle 15" o:spid="_x0000_s114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azdsIA&#10;AADcAAAADwAAAGRycy9kb3ducmV2LnhtbERPS2vCQBC+C/0Pywi9SLOxVC0xq7SFghQvPsDrkB2T&#10;YHY2ZCcx/ffdQqG3+fiek29H16iBulB7NjBPUlDEhbc1lwbOp8+nV1BBkC02nsnANwXYbh4mOWbW&#10;3/lAw1FKFUM4ZGigEmkzrUNRkcOQ+JY4clffOZQIu1LbDu8x3DX6OU2X2mHNsaHClj4qKm7H3hkY&#10;Lpf9O517PR9QVrPdVy/1kox5nI5va1BCo/yL/9w7G+e/LO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prN2wgAAANwAAAAPAAAAAAAAAAAAAAAAAJgCAABkcnMvZG93&#10;bnJldi54bWxQSwUGAAAAAAQABAD1AAAAhwMAAAAA&#10;" filled="f" stroked="f">
                  <v:textbox inset="1pt,1pt,1pt,1pt">
                    <w:txbxContent>
                      <w:p w14:paraId="1FEBB929" w14:textId="77777777" w:rsidR="00922363" w:rsidRDefault="00922363" w:rsidP="006435FC">
                        <w:pPr>
                          <w:pStyle w:val="af4"/>
                          <w:jc w:val="center"/>
                          <w:rPr>
                            <w:rFonts w:ascii="GOST type A" w:hAnsi="GOST type A"/>
                            <w:sz w:val="20"/>
                          </w:rPr>
                        </w:pPr>
                        <w:r>
                          <w:rPr>
                            <w:rFonts w:ascii="GOST type A" w:hAnsi="GOST type A"/>
                            <w:sz w:val="20"/>
                          </w:rPr>
                          <w:t>№ докум.</w:t>
                        </w:r>
                      </w:p>
                    </w:txbxContent>
                  </v:textbox>
                </v:rect>
                <v:rect id="Rectangle 16" o:spid="_x0000_s114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QtAcEA&#10;AADcAAAADwAAAGRycy9kb3ducmV2LnhtbERPTWvCQBC9F/wPywi9FN0okkp0FVsQRHqpFbwO2TEJ&#10;ZmdDdhLTf+8Khd7m8T5nvR1crXpqQ+XZwGyagCLOva24MHD+2U+WoIIgW6w9k4FfCrDdjF7WmFl/&#10;52/qT1KoGMIhQwOlSJNpHfKSHIapb4gjd/WtQ4mwLbRt8R7DXa3nSZJqhxXHhhIb+iwpv506Z6C/&#10;XL4+6NzpWY/y/nY4dlKlZMzreNitQAkN8i/+cx9snL9I4flMvEB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0LQHBAAAA3AAAAA8AAAAAAAAAAAAAAAAAmAIAAGRycy9kb3du&#10;cmV2LnhtbFBLBQYAAAAABAAEAPUAAACGAwAAAAA=&#10;" filled="f" stroked="f">
                  <v:textbox inset="1pt,1pt,1pt,1pt">
                    <w:txbxContent>
                      <w:p w14:paraId="5FC3181B" w14:textId="77777777" w:rsidR="00922363" w:rsidRDefault="00922363" w:rsidP="006435FC">
                        <w:pPr>
                          <w:pStyle w:val="af4"/>
                          <w:jc w:val="center"/>
                          <w:rPr>
                            <w:rFonts w:ascii="GOST type A" w:hAnsi="GOST type A"/>
                            <w:sz w:val="20"/>
                          </w:rPr>
                        </w:pPr>
                        <w:r>
                          <w:rPr>
                            <w:rFonts w:ascii="GOST type A" w:hAnsi="GOST type A"/>
                            <w:sz w:val="20"/>
                          </w:rPr>
                          <w:t>Підпис</w:t>
                        </w:r>
                      </w:p>
                    </w:txbxContent>
                  </v:textbox>
                </v:rect>
                <v:rect id="Rectangle 17" o:spid="_x0000_s114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iImsEA&#10;AADcAAAADwAAAGRycy9kb3ducmV2LnhtbERPTWvCQBC9F/wPywi9FN0oohJdxRYEKV6qgtchOybB&#10;7GzITmL677uC0Ns83uest72rVEdNKD0bmIwTUMSZtyXnBi7n/WgJKgiyxcozGfilANvN4G2NqfUP&#10;/qHuJLmKIRxSNFCI1KnWISvIYRj7mjhyN984lAibXNsGHzHcVXqaJHPtsOTYUGBNXwVl91PrDHTX&#10;6/GTLq2edCiLj8N3K+WcjHkf9rsVKKFe/sUv98HG+bMF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44iJrBAAAA3AAAAA8AAAAAAAAAAAAAAAAAmAIAAGRycy9kb3du&#10;cmV2LnhtbFBLBQYAAAAABAAEAPUAAACGAwAAAAA=&#10;" filled="f" stroked="f">
                  <v:textbox inset="1pt,1pt,1pt,1pt">
                    <w:txbxContent>
                      <w:p w14:paraId="1845C044" w14:textId="77777777" w:rsidR="00922363" w:rsidRDefault="00922363" w:rsidP="006435FC">
                        <w:pPr>
                          <w:pStyle w:val="af4"/>
                          <w:jc w:val="center"/>
                          <w:rPr>
                            <w:rFonts w:ascii="GOST type A" w:hAnsi="GOST type A"/>
                            <w:sz w:val="20"/>
                          </w:rPr>
                        </w:pPr>
                        <w:r>
                          <w:rPr>
                            <w:rFonts w:ascii="GOST type A" w:hAnsi="GOST type A"/>
                            <w:sz w:val="20"/>
                          </w:rPr>
                          <w:t>Дата</w:t>
                        </w:r>
                      </w:p>
                    </w:txbxContent>
                  </v:textbox>
                </v:rect>
                <v:rect id="Rectangle 18" o:spid="_x0000_s114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cc6MQA&#10;AADcAAAADwAAAGRycy9kb3ducmV2LnhtbESPzWrDQAyE74W+w6JCLyVZp5S0ONmEtlAIJZf8QK7C&#10;q9gmXq3xyo779tUhkJvEjGY+LddjaMxAXaojO5hNMzDERfQ1lw6Oh5/JB5gkyB6byOTgjxKsV48P&#10;S8x9vPKOhr2URkM45eigEmlza1NRUcA0jS2xaufYBRRdu9L6Dq8aHhr7mmVzG7Bmbaiwpe+Kisu+&#10;Dw6G02n7RcfezgaU95fNby/1nJx7fho/F2CERrmbb9cbr/hvSqv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HOjEAAAA3AAAAA8AAAAAAAAAAAAAAAAAmAIAAGRycy9k&#10;b3ducmV2LnhtbFBLBQYAAAAABAAEAPUAAACJAwAAAAA=&#10;" filled="f" stroked="f">
                  <v:textbox inset="1pt,1pt,1pt,1pt">
                    <w:txbxContent>
                      <w:p w14:paraId="27023BE6" w14:textId="77777777" w:rsidR="00922363" w:rsidRDefault="00922363" w:rsidP="006435FC">
                        <w:pPr>
                          <w:pStyle w:val="af4"/>
                          <w:jc w:val="center"/>
                          <w:rPr>
                            <w:sz w:val="18"/>
                          </w:rPr>
                        </w:pPr>
                        <w:r>
                          <w:rPr>
                            <w:rFonts w:ascii="GOST type A" w:hAnsi="GOST type A"/>
                            <w:sz w:val="20"/>
                          </w:rPr>
                          <w:t>Арк</w:t>
                        </w:r>
                        <w:r>
                          <w:rPr>
                            <w:sz w:val="18"/>
                          </w:rPr>
                          <w:t>.</w:t>
                        </w:r>
                      </w:p>
                    </w:txbxContent>
                  </v:textbox>
                </v:rect>
                <v:rect id="Rectangle 19" o:spid="_x0000_s114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u5c8EA&#10;AADcAAAADwAAAGRycy9kb3ducmV2LnhtbERPTWvCQBC9C/0PyxR6Ed0oYjW6igoFKb1oBa9DdkyC&#10;2dmQncT033eFQm/zeJ+z3vauUh01ofRsYDJOQBFn3pacG7h8f4wWoIIgW6w8k4EfCrDdvAzWmFr/&#10;4BN1Z8lVDOGQooFCpE61DllBDsPY18SRu/nGoUTY5No2+IjhrtLTJJlrhyXHhgJrOhSU3c+tM9Bd&#10;r197urR60qG8D4+frZRzMubttd+tQAn18i/+cx9tnD9bwvOZeIH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DruXPBAAAA3AAAAA8AAAAAAAAAAAAAAAAAmAIAAGRycy9kb3du&#10;cmV2LnhtbFBLBQYAAAAABAAEAPUAAACGAwAAAAA=&#10;" filled="f" stroked="f">
                  <v:textbox inset="1pt,1pt,1pt,1pt">
                    <w:txbxContent>
                      <w:p w14:paraId="4C627735" w14:textId="77777777" w:rsidR="00922363" w:rsidRDefault="00922363" w:rsidP="006435FC">
                        <w:pPr>
                          <w:pStyle w:val="af4"/>
                          <w:jc w:val="center"/>
                          <w:rPr>
                            <w:sz w:val="24"/>
                          </w:rPr>
                        </w:pPr>
                        <w:r>
                          <w:rPr>
                            <w:sz w:val="24"/>
                          </w:rPr>
                          <w:t>13</w:t>
                        </w:r>
                      </w:p>
                    </w:txbxContent>
                  </v:textbox>
                </v:rect>
                <v:rect id="Rectangle 20" o:spid="_x0000_s114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iGM8QA&#10;AADcAAAADwAAAGRycy9kb3ducmV2LnhtbESPzWrDQAyE74W+w6JCLyVZp9C0ONmEtlAIJZf8QK7C&#10;q9gmXq3xyo779tUhkJvEjGY+LddjaMxAXaojO5hNMzDERfQ1lw6Oh5/JB5gkyB6byOTgjxKsV48P&#10;S8x9vPKOhr2URkM45eigEmlza1NRUcA0jS2xaufYBRRdu9L6Dq8aHhr7mmVzG7Bmbaiwpe+Kisu+&#10;Dw6G02n7RcfezgaU95fNby/1nJx7fho/F2CERrmbb9cbr/hviq/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IhjPEAAAA3AAAAA8AAAAAAAAAAAAAAAAAmAIAAGRycy9k&#10;b3ducmV2LnhtbFBLBQYAAAAABAAEAPUAAACJAwAAAAA=&#10;" filled="f" stroked="f">
                  <v:textbox inset="1pt,1pt,1pt,1pt">
                    <w:txbxContent>
                      <w:p w14:paraId="7DF0011C" w14:textId="77777777" w:rsidR="00922363" w:rsidRDefault="00922363" w:rsidP="006435FC">
                        <w:pPr>
                          <w:jc w:val="center"/>
                          <w:rPr>
                            <w:rFonts w:ascii="GOST type A" w:hAnsi="GOST type A"/>
                            <w:i/>
                            <w:sz w:val="36"/>
                            <w:szCs w:val="36"/>
                          </w:rPr>
                        </w:pPr>
                        <w:r>
                          <w:rPr>
                            <w:rFonts w:ascii="GOST type A" w:hAnsi="GOST type A"/>
                            <w:i/>
                            <w:sz w:val="36"/>
                            <w:szCs w:val="36"/>
                          </w:rPr>
                          <w:t>ДП 0108.00.000 ПЗ</w:t>
                        </w:r>
                      </w:p>
                      <w:p w14:paraId="7B67822F" w14:textId="77777777" w:rsidR="00922363" w:rsidRDefault="00922363" w:rsidP="006435FC"/>
                    </w:txbxContent>
                  </v:textbox>
                </v:rect>
                <w10:wrap anchorx="margin" anchory="margin"/>
                <w10:anchorlock/>
              </v:group>
            </w:pict>
          </mc:Fallback>
        </mc:AlternateContent>
      </w:r>
      <w:r w:rsidR="004A6EF0" w:rsidRPr="004A6EF0">
        <w:rPr>
          <w:rFonts w:ascii="Times New Roman" w:hAnsi="Times New Roman" w:cs="Times New Roman"/>
          <w:sz w:val="28"/>
          <w:szCs w:val="28"/>
          <w:lang w:val="uk-UA"/>
        </w:rPr>
        <w:t xml:space="preserve">Відповідно до мети поставлено наступні </w:t>
      </w:r>
      <w:r w:rsidR="004A6EF0" w:rsidRPr="004A6EF0">
        <w:rPr>
          <w:rFonts w:ascii="Times New Roman" w:hAnsi="Times New Roman" w:cs="Times New Roman"/>
          <w:b/>
          <w:sz w:val="28"/>
          <w:szCs w:val="28"/>
          <w:lang w:val="uk-UA"/>
        </w:rPr>
        <w:t>завдання</w:t>
      </w:r>
      <w:r w:rsidR="004A6EF0" w:rsidRPr="004A6EF0">
        <w:rPr>
          <w:rFonts w:ascii="Times New Roman" w:hAnsi="Times New Roman" w:cs="Times New Roman"/>
          <w:sz w:val="28"/>
          <w:szCs w:val="28"/>
          <w:lang w:val="uk-UA"/>
        </w:rPr>
        <w:t xml:space="preserve">: </w:t>
      </w:r>
    </w:p>
    <w:p w14:paraId="149F6245"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здійснити науковий літературний та патентний пошук існуючих технологій культивування гемопоетичних стовбурових клітин, надати характеристику біологічного агента;</w:t>
      </w:r>
    </w:p>
    <w:p w14:paraId="4189B8C6" w14:textId="520CAF9D"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 xml:space="preserve">обґрунтувати вибір </w:t>
      </w:r>
      <w:r w:rsidR="000639D3" w:rsidRPr="00034D05">
        <w:rPr>
          <w:rFonts w:ascii="Times New Roman" w:hAnsi="Times New Roman" w:cs="Times New Roman"/>
          <w:color w:val="0D0D0D" w:themeColor="text1" w:themeTint="F2"/>
          <w:sz w:val="28"/>
          <w:szCs w:val="28"/>
          <w:lang w:val="uk-UA"/>
        </w:rPr>
        <w:t xml:space="preserve">способу </w:t>
      </w:r>
      <w:r w:rsidRPr="00034D05">
        <w:rPr>
          <w:rFonts w:ascii="Times New Roman" w:hAnsi="Times New Roman" w:cs="Times New Roman"/>
          <w:color w:val="0D0D0D" w:themeColor="text1" w:themeTint="F2"/>
          <w:sz w:val="28"/>
          <w:szCs w:val="28"/>
          <w:lang w:val="uk-UA"/>
        </w:rPr>
        <w:t xml:space="preserve">виділення </w:t>
      </w:r>
      <w:r w:rsidRPr="004A6EF0">
        <w:rPr>
          <w:rFonts w:ascii="Times New Roman" w:hAnsi="Times New Roman" w:cs="Times New Roman"/>
          <w:sz w:val="28"/>
          <w:szCs w:val="28"/>
          <w:lang w:val="uk-UA"/>
        </w:rPr>
        <w:t>та очищення гемопо</w:t>
      </w:r>
      <w:r>
        <w:rPr>
          <w:rFonts w:ascii="Times New Roman" w:hAnsi="Times New Roman" w:cs="Times New Roman"/>
          <w:sz w:val="28"/>
          <w:szCs w:val="28"/>
          <w:lang w:val="uk-UA"/>
        </w:rPr>
        <w:t>етичних стовбурових клітин</w:t>
      </w:r>
      <w:r w:rsidRPr="004A6EF0">
        <w:rPr>
          <w:rFonts w:ascii="Times New Roman" w:hAnsi="Times New Roman" w:cs="Times New Roman"/>
          <w:sz w:val="28"/>
          <w:szCs w:val="28"/>
          <w:lang w:val="uk-UA"/>
        </w:rPr>
        <w:t xml:space="preserve"> з периферичної крові; </w:t>
      </w:r>
    </w:p>
    <w:p w14:paraId="5B825740"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 xml:space="preserve">обґрунтувати технологічні аспекти виробництва препарату на основі ізольованої лінії стовбурових клітин з крові; </w:t>
      </w:r>
    </w:p>
    <w:p w14:paraId="325A0B7E"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розробити технологічну схему;</w:t>
      </w:r>
    </w:p>
    <w:p w14:paraId="4377A110"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обґрунтувати вибір конструкції біореактора, здійснити технологічний,  конструктивний та тепловий розрахунки;</w:t>
      </w:r>
    </w:p>
    <w:p w14:paraId="5F6AB6CE"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розробити апаратурну схему виробництва та креслення біореактора, розробити автоматизацію дільниці  біосинтезу;</w:t>
      </w:r>
    </w:p>
    <w:p w14:paraId="1BF3EE6E"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виконати економічні розрахунки технології, розробити стартап-проєкт виробництва;</w:t>
      </w:r>
    </w:p>
    <w:p w14:paraId="780EB385" w14:textId="77777777" w:rsidR="004A6EF0" w:rsidRPr="004A6EF0" w:rsidRDefault="004A6EF0" w:rsidP="004A6EF0">
      <w:pPr>
        <w:pStyle w:val="a3"/>
        <w:numPr>
          <w:ilvl w:val="0"/>
          <w:numId w:val="37"/>
        </w:numPr>
        <w:spacing w:line="360" w:lineRule="auto"/>
        <w:jc w:val="both"/>
        <w:rPr>
          <w:rFonts w:ascii="Times New Roman" w:hAnsi="Times New Roman" w:cs="Times New Roman"/>
          <w:sz w:val="28"/>
          <w:szCs w:val="28"/>
          <w:lang w:val="uk-UA"/>
        </w:rPr>
      </w:pPr>
      <w:r w:rsidRPr="004A6EF0">
        <w:rPr>
          <w:rFonts w:ascii="Times New Roman" w:hAnsi="Times New Roman" w:cs="Times New Roman"/>
          <w:sz w:val="28"/>
          <w:szCs w:val="28"/>
          <w:lang w:val="uk-UA"/>
        </w:rPr>
        <w:t xml:space="preserve">розробити заходи по створенню безпечних умов праці, пожежної безпеки виробництва, знешкодження та утилізації відходів. </w:t>
      </w:r>
    </w:p>
    <w:p w14:paraId="6709F30B" w14:textId="63DA4AC2" w:rsidR="007A2E51" w:rsidRPr="000639D3" w:rsidRDefault="004A6EF0" w:rsidP="004A6EF0">
      <w:pPr>
        <w:pStyle w:val="a3"/>
        <w:spacing w:line="360" w:lineRule="auto"/>
        <w:ind w:firstLine="708"/>
        <w:jc w:val="both"/>
        <w:rPr>
          <w:rFonts w:ascii="Times New Roman" w:hAnsi="Times New Roman" w:cs="Times New Roman"/>
          <w:color w:val="FF0000"/>
          <w:sz w:val="28"/>
          <w:szCs w:val="28"/>
          <w:lang w:val="uk-UA"/>
        </w:rPr>
      </w:pPr>
      <w:r w:rsidRPr="004A6EF0">
        <w:rPr>
          <w:rFonts w:ascii="Times New Roman" w:hAnsi="Times New Roman" w:cs="Times New Roman"/>
          <w:b/>
          <w:sz w:val="28"/>
          <w:szCs w:val="28"/>
          <w:lang w:val="uk-UA"/>
        </w:rPr>
        <w:t>Апробація результатів</w:t>
      </w:r>
      <w:r w:rsidRPr="004A6EF0">
        <w:rPr>
          <w:rFonts w:ascii="Times New Roman" w:hAnsi="Times New Roman" w:cs="Times New Roman"/>
          <w:sz w:val="28"/>
          <w:szCs w:val="28"/>
          <w:lang w:val="uk-UA"/>
        </w:rPr>
        <w:t xml:space="preserve">: </w:t>
      </w:r>
      <w:r w:rsidRPr="004A6EF0">
        <w:rPr>
          <w:rFonts w:ascii="Times New Roman" w:hAnsi="Times New Roman" w:cs="Times New Roman"/>
          <w:b/>
          <w:i/>
          <w:sz w:val="28"/>
          <w:szCs w:val="28"/>
          <w:lang w:val="uk-UA"/>
        </w:rPr>
        <w:t>Калініченко Ю.О., Маринченко Л.В.</w:t>
      </w:r>
      <w:r w:rsidRPr="004A6EF0">
        <w:rPr>
          <w:rFonts w:ascii="Times New Roman" w:hAnsi="Times New Roman" w:cs="Times New Roman"/>
          <w:sz w:val="28"/>
          <w:szCs w:val="28"/>
          <w:lang w:val="uk-UA"/>
        </w:rPr>
        <w:t xml:space="preserve"> Біотехнологія ізольованої лінії стовбурових клітин з крові // VII Міжнародна молодіжна науково-практична інтернет-конференція «Наука і моло</w:t>
      </w:r>
      <w:r w:rsidR="007600DF">
        <w:rPr>
          <w:rFonts w:ascii="Times New Roman" w:hAnsi="Times New Roman" w:cs="Times New Roman"/>
          <w:sz w:val="28"/>
          <w:szCs w:val="28"/>
          <w:lang w:val="uk-UA"/>
        </w:rPr>
        <w:t>дь в ХХІ сторіччі», 30.11.2021.</w:t>
      </w:r>
    </w:p>
    <w:p w14:paraId="03BDE569" w14:textId="77777777" w:rsidR="003B5A2E" w:rsidRPr="00C02BD8" w:rsidRDefault="005E5E64" w:rsidP="00C02BD8">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Перевагою запропонованої</w:t>
      </w:r>
      <w:r w:rsidR="007A2E51" w:rsidRPr="00A41A53">
        <w:rPr>
          <w:rFonts w:ascii="Times New Roman" w:hAnsi="Times New Roman" w:cs="Times New Roman"/>
          <w:sz w:val="28"/>
          <w:szCs w:val="28"/>
          <w:lang w:val="uk-UA"/>
        </w:rPr>
        <w:t xml:space="preserve"> технології є</w:t>
      </w:r>
      <w:r>
        <w:rPr>
          <w:rFonts w:ascii="Times New Roman" w:hAnsi="Times New Roman" w:cs="Times New Roman"/>
          <w:sz w:val="28"/>
          <w:szCs w:val="28"/>
          <w:lang w:val="uk-UA"/>
        </w:rPr>
        <w:t xml:space="preserve"> отримання цільового продукту із значно меншими затратами трудових ресурсів та часу, </w:t>
      </w:r>
      <w:r w:rsidR="00A25B3C">
        <w:rPr>
          <w:rFonts w:ascii="Times New Roman" w:hAnsi="Times New Roman" w:cs="Times New Roman"/>
          <w:sz w:val="28"/>
          <w:szCs w:val="28"/>
          <w:lang w:val="uk-UA"/>
        </w:rPr>
        <w:t xml:space="preserve">а також </w:t>
      </w:r>
      <w:r w:rsidR="00A25B3C" w:rsidRPr="00A25B3C">
        <w:rPr>
          <w:rFonts w:ascii="Times New Roman" w:hAnsi="Times New Roman" w:cs="Times New Roman"/>
          <w:sz w:val="28"/>
          <w:szCs w:val="28"/>
          <w:lang w:val="uk-UA"/>
        </w:rPr>
        <w:t xml:space="preserve">мінімізація накопичення в </w:t>
      </w:r>
      <w:r w:rsidR="00A25B3C">
        <w:rPr>
          <w:rFonts w:ascii="Times New Roman" w:hAnsi="Times New Roman" w:cs="Times New Roman"/>
          <w:sz w:val="28"/>
          <w:szCs w:val="28"/>
          <w:lang w:val="uk-UA"/>
        </w:rPr>
        <w:t xml:space="preserve">цільових </w:t>
      </w:r>
      <w:r w:rsidR="00A25B3C" w:rsidRPr="00A25B3C">
        <w:rPr>
          <w:rFonts w:ascii="Times New Roman" w:hAnsi="Times New Roman" w:cs="Times New Roman"/>
          <w:sz w:val="28"/>
          <w:szCs w:val="28"/>
          <w:lang w:val="uk-UA"/>
        </w:rPr>
        <w:t>клітинах мутацій, пов’язаних з реплікацією</w:t>
      </w:r>
      <w:r w:rsidR="00A25B3C">
        <w:rPr>
          <w:rFonts w:ascii="Georgia" w:hAnsi="Georgia"/>
          <w:color w:val="2E2E2E"/>
          <w:sz w:val="27"/>
          <w:szCs w:val="27"/>
          <w:lang w:val="uk-UA"/>
        </w:rPr>
        <w:t>,</w:t>
      </w:r>
      <w:r w:rsidR="00A25B3C">
        <w:rPr>
          <w:rFonts w:ascii="Times New Roman" w:hAnsi="Times New Roman" w:cs="Times New Roman"/>
          <w:sz w:val="28"/>
          <w:szCs w:val="28"/>
          <w:lang w:val="uk-UA"/>
        </w:rPr>
        <w:t xml:space="preserve"> </w:t>
      </w:r>
      <w:r>
        <w:rPr>
          <w:rFonts w:ascii="Times New Roman" w:hAnsi="Times New Roman" w:cs="Times New Roman"/>
          <w:sz w:val="28"/>
          <w:szCs w:val="28"/>
          <w:lang w:val="uk-UA"/>
        </w:rPr>
        <w:t>так як для напрацювання об’єму препарату потрібен лише один цикл культивування у біореак</w:t>
      </w:r>
      <w:r w:rsidR="00717065">
        <w:rPr>
          <w:rFonts w:ascii="Times New Roman" w:hAnsi="Times New Roman" w:cs="Times New Roman"/>
          <w:sz w:val="28"/>
          <w:szCs w:val="28"/>
          <w:lang w:val="uk-UA"/>
        </w:rPr>
        <w:t>торі;</w:t>
      </w:r>
      <w:r>
        <w:rPr>
          <w:rFonts w:ascii="Times New Roman" w:hAnsi="Times New Roman" w:cs="Times New Roman"/>
          <w:sz w:val="28"/>
          <w:szCs w:val="28"/>
          <w:lang w:val="uk-UA"/>
        </w:rPr>
        <w:t xml:space="preserve"> </w:t>
      </w:r>
      <w:r w:rsidR="007A2E51" w:rsidRPr="00A41A53">
        <w:rPr>
          <w:rFonts w:ascii="Times New Roman" w:hAnsi="Times New Roman" w:cs="Times New Roman"/>
          <w:sz w:val="28"/>
          <w:szCs w:val="28"/>
          <w:lang w:val="uk-UA"/>
        </w:rPr>
        <w:t>використання сучасної апаратури та майже повна автома</w:t>
      </w:r>
      <w:r>
        <w:rPr>
          <w:rFonts w:ascii="Times New Roman" w:hAnsi="Times New Roman" w:cs="Times New Roman"/>
          <w:sz w:val="28"/>
          <w:szCs w:val="28"/>
          <w:lang w:val="uk-UA"/>
        </w:rPr>
        <w:t>ти</w:t>
      </w:r>
      <w:r w:rsidR="004A6EF0">
        <w:rPr>
          <w:rFonts w:ascii="Times New Roman" w:hAnsi="Times New Roman" w:cs="Times New Roman"/>
          <w:sz w:val="28"/>
          <w:szCs w:val="28"/>
          <w:lang w:val="uk-UA"/>
        </w:rPr>
        <w:t>зація технологічного процесу</w:t>
      </w:r>
      <w:r>
        <w:rPr>
          <w:rFonts w:ascii="Times New Roman" w:hAnsi="Times New Roman" w:cs="Times New Roman"/>
          <w:sz w:val="28"/>
          <w:szCs w:val="28"/>
          <w:lang w:val="uk-UA"/>
        </w:rPr>
        <w:t xml:space="preserve"> зводить до мінімуму ризики контамінації препарату.  </w:t>
      </w:r>
      <w:r w:rsidR="007A2E51" w:rsidRPr="00A41A53">
        <w:rPr>
          <w:rFonts w:ascii="Times New Roman" w:hAnsi="Times New Roman" w:cs="Times New Roman"/>
          <w:sz w:val="28"/>
          <w:szCs w:val="28"/>
          <w:lang w:val="uk-UA"/>
        </w:rPr>
        <w:t xml:space="preserve">Запропонований склад поживного середовища </w:t>
      </w:r>
      <w:r>
        <w:rPr>
          <w:rFonts w:ascii="Times New Roman" w:hAnsi="Times New Roman" w:cs="Times New Roman"/>
          <w:sz w:val="28"/>
          <w:szCs w:val="28"/>
          <w:lang w:val="uk-UA"/>
        </w:rPr>
        <w:t>із замінником е</w:t>
      </w:r>
      <w:r w:rsidR="004A6EF0">
        <w:rPr>
          <w:rFonts w:ascii="Times New Roman" w:hAnsi="Times New Roman" w:cs="Times New Roman"/>
          <w:sz w:val="28"/>
          <w:szCs w:val="28"/>
          <w:lang w:val="uk-UA"/>
        </w:rPr>
        <w:t>мбріональної бичачої сироватки дає змогу</w:t>
      </w:r>
      <w:r>
        <w:rPr>
          <w:rFonts w:ascii="Times New Roman" w:hAnsi="Times New Roman" w:cs="Times New Roman"/>
          <w:sz w:val="28"/>
          <w:szCs w:val="28"/>
          <w:lang w:val="uk-UA"/>
        </w:rPr>
        <w:t xml:space="preserve"> уникнути потрапляння тваринних клітин та </w:t>
      </w:r>
      <w:r w:rsidR="004A6EF0">
        <w:rPr>
          <w:rFonts w:ascii="Times New Roman" w:hAnsi="Times New Roman" w:cs="Times New Roman"/>
          <w:sz w:val="28"/>
          <w:szCs w:val="28"/>
          <w:lang w:val="uk-UA"/>
        </w:rPr>
        <w:t>інших антигенів</w:t>
      </w:r>
      <w:r>
        <w:rPr>
          <w:rFonts w:ascii="Times New Roman" w:hAnsi="Times New Roman" w:cs="Times New Roman"/>
          <w:sz w:val="28"/>
          <w:szCs w:val="28"/>
          <w:lang w:val="uk-UA"/>
        </w:rPr>
        <w:t xml:space="preserve"> до</w:t>
      </w:r>
      <w:r w:rsidR="007A2E51" w:rsidRPr="00A41A53">
        <w:rPr>
          <w:rFonts w:ascii="Times New Roman" w:hAnsi="Times New Roman" w:cs="Times New Roman"/>
          <w:sz w:val="28"/>
          <w:szCs w:val="28"/>
          <w:lang w:val="uk-UA"/>
        </w:rPr>
        <w:t xml:space="preserve"> </w:t>
      </w:r>
      <w:r w:rsidR="004A6EF0">
        <w:rPr>
          <w:rFonts w:ascii="Times New Roman" w:hAnsi="Times New Roman" w:cs="Times New Roman"/>
          <w:sz w:val="28"/>
          <w:szCs w:val="28"/>
          <w:lang w:val="uk-UA"/>
        </w:rPr>
        <w:t>організму людини.</w:t>
      </w:r>
    </w:p>
    <w:p w14:paraId="27169CA7" w14:textId="7B093A77" w:rsidR="009A6B74" w:rsidRDefault="00E34C37" w:rsidP="009A6B74">
      <w:pPr>
        <w:spacing w:after="0" w:line="360" w:lineRule="auto"/>
        <w:ind w:firstLine="709"/>
        <w:jc w:val="center"/>
        <w:rPr>
          <w:rFonts w:ascii="Times New Roman" w:hAnsi="Times New Roman" w:cs="Times New Roman"/>
          <w:b/>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01248" behindDoc="0" locked="1" layoutInCell="1" allowOverlap="1" wp14:anchorId="051B8A0C" wp14:editId="0C8B928E">
                <wp:simplePos x="0" y="0"/>
                <wp:positionH relativeFrom="page">
                  <wp:posOffset>744220</wp:posOffset>
                </wp:positionH>
                <wp:positionV relativeFrom="margin">
                  <wp:align>center</wp:align>
                </wp:positionV>
                <wp:extent cx="6588760" cy="10191750"/>
                <wp:effectExtent l="0" t="0" r="21590" b="0"/>
                <wp:wrapNone/>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91750"/>
                          <a:chOff x="0" y="0"/>
                          <a:chExt cx="20000" cy="20192"/>
                        </a:xfrm>
                      </wpg:grpSpPr>
                      <wps:wsp>
                        <wps:cNvPr id="15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53"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154"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155"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156"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157"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208"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209"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21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11"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212" name="Rectangle 12"/>
                        <wps:cNvSpPr>
                          <a:spLocks noChangeArrowheads="1"/>
                        </wps:cNvSpPr>
                        <wps:spPr bwMode="auto">
                          <a:xfrm>
                            <a:off x="25" y="17912"/>
                            <a:ext cx="883" cy="309"/>
                          </a:xfrm>
                          <a:prstGeom prst="rect">
                            <a:avLst/>
                          </a:prstGeom>
                          <a:noFill/>
                          <a:ln>
                            <a:noFill/>
                          </a:ln>
                        </wps:spPr>
                        <wps:txbx>
                          <w:txbxContent>
                            <w:p w14:paraId="37381270" w14:textId="77777777" w:rsidR="00922363" w:rsidRDefault="00922363" w:rsidP="00E34C37">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213" name="Rectangle 13"/>
                        <wps:cNvSpPr>
                          <a:spLocks noChangeArrowheads="1"/>
                        </wps:cNvSpPr>
                        <wps:spPr bwMode="auto">
                          <a:xfrm>
                            <a:off x="1051" y="17912"/>
                            <a:ext cx="1100" cy="309"/>
                          </a:xfrm>
                          <a:prstGeom prst="rect">
                            <a:avLst/>
                          </a:prstGeom>
                          <a:noFill/>
                          <a:ln>
                            <a:noFill/>
                          </a:ln>
                        </wps:spPr>
                        <wps:txbx>
                          <w:txbxContent>
                            <w:p w14:paraId="098EA53A" w14:textId="77777777" w:rsidR="00922363" w:rsidRDefault="00922363" w:rsidP="00E34C37">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14" name="Rectangle 14"/>
                        <wps:cNvSpPr>
                          <a:spLocks noChangeArrowheads="1"/>
                        </wps:cNvSpPr>
                        <wps:spPr bwMode="auto">
                          <a:xfrm>
                            <a:off x="2267" y="17912"/>
                            <a:ext cx="2573" cy="309"/>
                          </a:xfrm>
                          <a:prstGeom prst="rect">
                            <a:avLst/>
                          </a:prstGeom>
                          <a:noFill/>
                          <a:ln>
                            <a:noFill/>
                          </a:ln>
                        </wps:spPr>
                        <wps:txbx>
                          <w:txbxContent>
                            <w:p w14:paraId="0B13E796" w14:textId="77777777" w:rsidR="00922363" w:rsidRDefault="00922363" w:rsidP="00E34C37">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15" name="Rectangle 15"/>
                        <wps:cNvSpPr>
                          <a:spLocks noChangeArrowheads="1"/>
                        </wps:cNvSpPr>
                        <wps:spPr bwMode="auto">
                          <a:xfrm>
                            <a:off x="4983" y="17912"/>
                            <a:ext cx="1534" cy="309"/>
                          </a:xfrm>
                          <a:prstGeom prst="rect">
                            <a:avLst/>
                          </a:prstGeom>
                          <a:noFill/>
                          <a:ln>
                            <a:noFill/>
                          </a:ln>
                        </wps:spPr>
                        <wps:txbx>
                          <w:txbxContent>
                            <w:p w14:paraId="6D17B0A9" w14:textId="77777777" w:rsidR="00922363" w:rsidRDefault="00922363" w:rsidP="00E34C37">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16" name="Rectangle 16"/>
                        <wps:cNvSpPr>
                          <a:spLocks noChangeArrowheads="1"/>
                        </wps:cNvSpPr>
                        <wps:spPr bwMode="auto">
                          <a:xfrm>
                            <a:off x="6604" y="17912"/>
                            <a:ext cx="1000" cy="309"/>
                          </a:xfrm>
                          <a:prstGeom prst="rect">
                            <a:avLst/>
                          </a:prstGeom>
                          <a:noFill/>
                          <a:ln>
                            <a:noFill/>
                          </a:ln>
                        </wps:spPr>
                        <wps:txbx>
                          <w:txbxContent>
                            <w:p w14:paraId="1986FD63" w14:textId="77777777" w:rsidR="00922363" w:rsidRDefault="00922363" w:rsidP="00E34C37">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17" name="Rectangle 17"/>
                        <wps:cNvSpPr>
                          <a:spLocks noChangeArrowheads="1"/>
                        </wps:cNvSpPr>
                        <wps:spPr bwMode="auto">
                          <a:xfrm>
                            <a:off x="15929" y="18258"/>
                            <a:ext cx="1475" cy="309"/>
                          </a:xfrm>
                          <a:prstGeom prst="rect">
                            <a:avLst/>
                          </a:prstGeom>
                          <a:noFill/>
                          <a:ln>
                            <a:noFill/>
                          </a:ln>
                        </wps:spPr>
                        <wps:txbx>
                          <w:txbxContent>
                            <w:p w14:paraId="04BDE23F" w14:textId="77777777" w:rsidR="00922363" w:rsidRDefault="00922363" w:rsidP="00E34C37">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218" name="Rectangle 18"/>
                        <wps:cNvSpPr>
                          <a:spLocks noChangeArrowheads="1"/>
                        </wps:cNvSpPr>
                        <wps:spPr bwMode="auto">
                          <a:xfrm>
                            <a:off x="15929" y="18577"/>
                            <a:ext cx="1475" cy="356"/>
                          </a:xfrm>
                          <a:prstGeom prst="rect">
                            <a:avLst/>
                          </a:prstGeom>
                          <a:noFill/>
                          <a:ln>
                            <a:noFill/>
                          </a:ln>
                        </wps:spPr>
                        <wps:txbx>
                          <w:txbxContent>
                            <w:p w14:paraId="4487CF46" w14:textId="77777777" w:rsidR="00922363" w:rsidRDefault="00922363" w:rsidP="00E34C37">
                              <w:pPr>
                                <w:jc w:val="center"/>
                              </w:pPr>
                              <w:r>
                                <w:t>14</w:t>
                              </w:r>
                            </w:p>
                          </w:txbxContent>
                        </wps:txbx>
                        <wps:bodyPr rot="0" vert="horz" wrap="square" lIns="12700" tIns="12700" rIns="12700" bIns="12700" anchor="t" anchorCtr="0" upright="1">
                          <a:noAutofit/>
                        </wps:bodyPr>
                      </wps:wsp>
                      <wps:wsp>
                        <wps:cNvPr id="219" name="Rectangle 19"/>
                        <wps:cNvSpPr>
                          <a:spLocks noChangeArrowheads="1"/>
                        </wps:cNvSpPr>
                        <wps:spPr bwMode="auto">
                          <a:xfrm>
                            <a:off x="7760" y="17481"/>
                            <a:ext cx="12159" cy="740"/>
                          </a:xfrm>
                          <a:prstGeom prst="rect">
                            <a:avLst/>
                          </a:prstGeom>
                          <a:noFill/>
                          <a:ln>
                            <a:noFill/>
                          </a:ln>
                        </wps:spPr>
                        <wps:txbx>
                          <w:txbxContent>
                            <w:p w14:paraId="6C5DB155" w14:textId="77777777" w:rsidR="00922363" w:rsidRDefault="00922363" w:rsidP="00E34C37">
                              <w:pPr>
                                <w:jc w:val="center"/>
                                <w:rPr>
                                  <w:rFonts w:ascii="GOST type A" w:hAnsi="GOST type A"/>
                                  <w:i/>
                                  <w:sz w:val="36"/>
                                  <w:szCs w:val="36"/>
                                </w:rPr>
                              </w:pPr>
                              <w:r>
                                <w:rPr>
                                  <w:rFonts w:ascii="GOST type A" w:hAnsi="GOST type A"/>
                                  <w:i/>
                                  <w:sz w:val="36"/>
                                  <w:szCs w:val="36"/>
                                </w:rPr>
                                <w:t>ДП 0108.00.000 ПЗ</w:t>
                              </w:r>
                            </w:p>
                            <w:p w14:paraId="6168F5A0" w14:textId="77777777" w:rsidR="00922363" w:rsidRDefault="00922363" w:rsidP="00E34C37">
                              <w:pPr>
                                <w:rPr>
                                  <w:szCs w:val="36"/>
                                </w:rPr>
                              </w:pPr>
                            </w:p>
                          </w:txbxContent>
                        </wps:txbx>
                        <wps:bodyPr rot="0" vert="horz" wrap="square" lIns="12700" tIns="12700" rIns="12700" bIns="12700" anchor="t" anchorCtr="0" upright="1">
                          <a:noAutofit/>
                        </wps:bodyPr>
                      </wps:wsp>
                      <wps:wsp>
                        <wps:cNvPr id="220"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221"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222"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223"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416"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417" name="Group 25"/>
                        <wpg:cNvGrpSpPr>
                          <a:grpSpLocks/>
                        </wpg:cNvGrpSpPr>
                        <wpg:grpSpPr bwMode="auto">
                          <a:xfrm>
                            <a:off x="39" y="18267"/>
                            <a:ext cx="5830" cy="328"/>
                            <a:chOff x="39" y="18267"/>
                            <a:chExt cx="24287" cy="21161"/>
                          </a:xfrm>
                        </wpg:grpSpPr>
                        <wps:wsp>
                          <wps:cNvPr id="418" name="Rectangle 26"/>
                          <wps:cNvSpPr>
                            <a:spLocks noChangeArrowheads="1"/>
                          </wps:cNvSpPr>
                          <wps:spPr bwMode="auto">
                            <a:xfrm>
                              <a:off x="39" y="18267"/>
                              <a:ext cx="8856" cy="20000"/>
                            </a:xfrm>
                            <a:prstGeom prst="rect">
                              <a:avLst/>
                            </a:prstGeom>
                            <a:noFill/>
                            <a:ln>
                              <a:noFill/>
                            </a:ln>
                          </wps:spPr>
                          <wps:txbx>
                            <w:txbxContent>
                              <w:p w14:paraId="3358CBF4" w14:textId="77777777" w:rsidR="00922363" w:rsidRDefault="00922363" w:rsidP="00E34C37">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419" name="Rectangle 27"/>
                          <wps:cNvSpPr>
                            <a:spLocks noChangeArrowheads="1"/>
                          </wps:cNvSpPr>
                          <wps:spPr bwMode="auto">
                            <a:xfrm>
                              <a:off x="9320" y="18267"/>
                              <a:ext cx="15006" cy="21161"/>
                            </a:xfrm>
                            <a:prstGeom prst="rect">
                              <a:avLst/>
                            </a:prstGeom>
                            <a:noFill/>
                            <a:ln>
                              <a:noFill/>
                            </a:ln>
                          </wps:spPr>
                          <wps:txbx>
                            <w:txbxContent>
                              <w:p w14:paraId="2456F184" w14:textId="77777777" w:rsidR="00922363" w:rsidRDefault="00922363" w:rsidP="00E34C37">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420" name="Group 28"/>
                        <wpg:cNvGrpSpPr>
                          <a:grpSpLocks/>
                        </wpg:cNvGrpSpPr>
                        <wpg:grpSpPr bwMode="auto">
                          <a:xfrm>
                            <a:off x="39" y="18614"/>
                            <a:ext cx="6033" cy="309"/>
                            <a:chOff x="39" y="18614"/>
                            <a:chExt cx="25131" cy="20000"/>
                          </a:xfrm>
                        </wpg:grpSpPr>
                        <wps:wsp>
                          <wps:cNvPr id="421" name="Rectangle 29"/>
                          <wps:cNvSpPr>
                            <a:spLocks noChangeArrowheads="1"/>
                          </wps:cNvSpPr>
                          <wps:spPr bwMode="auto">
                            <a:xfrm>
                              <a:off x="39" y="18614"/>
                              <a:ext cx="8856" cy="20000"/>
                            </a:xfrm>
                            <a:prstGeom prst="rect">
                              <a:avLst/>
                            </a:prstGeom>
                            <a:noFill/>
                            <a:ln>
                              <a:noFill/>
                            </a:ln>
                          </wps:spPr>
                          <wps:txbx>
                            <w:txbxContent>
                              <w:p w14:paraId="4FDAAFF1" w14:textId="77777777" w:rsidR="00922363" w:rsidRDefault="00922363" w:rsidP="00E34C37">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422" name="Rectangle 30"/>
                          <wps:cNvSpPr>
                            <a:spLocks noChangeArrowheads="1"/>
                          </wps:cNvSpPr>
                          <wps:spPr bwMode="auto">
                            <a:xfrm>
                              <a:off x="9320" y="18614"/>
                              <a:ext cx="15850" cy="20000"/>
                            </a:xfrm>
                            <a:prstGeom prst="rect">
                              <a:avLst/>
                            </a:prstGeom>
                            <a:noFill/>
                            <a:ln>
                              <a:noFill/>
                            </a:ln>
                          </wps:spPr>
                          <wps:txbx>
                            <w:txbxContent>
                              <w:p w14:paraId="78F71EAB" w14:textId="77777777" w:rsidR="00922363" w:rsidRDefault="00922363" w:rsidP="00E34C37">
                                <w:pPr>
                                  <w:pStyle w:val="af4"/>
                                  <w:rPr>
                                    <w:sz w:val="18"/>
                                    <w:lang w:val="ru-RU"/>
                                  </w:rPr>
                                </w:pPr>
                              </w:p>
                            </w:txbxContent>
                          </wps:txbx>
                          <wps:bodyPr rot="0" vert="horz" wrap="square" lIns="12700" tIns="12700" rIns="12700" bIns="12700" anchor="t" anchorCtr="0" upright="1">
                            <a:noAutofit/>
                          </wps:bodyPr>
                        </wps:wsp>
                      </wpg:grpSp>
                      <wpg:grpSp>
                        <wpg:cNvPr id="423" name="Group 31"/>
                        <wpg:cNvGrpSpPr>
                          <a:grpSpLocks/>
                        </wpg:cNvGrpSpPr>
                        <wpg:grpSpPr bwMode="auto">
                          <a:xfrm>
                            <a:off x="39" y="18969"/>
                            <a:ext cx="5686" cy="456"/>
                            <a:chOff x="39" y="18969"/>
                            <a:chExt cx="23685" cy="29541"/>
                          </a:xfrm>
                        </wpg:grpSpPr>
                        <wps:wsp>
                          <wps:cNvPr id="444" name="Rectangle 32"/>
                          <wps:cNvSpPr>
                            <a:spLocks noChangeArrowheads="1"/>
                          </wps:cNvSpPr>
                          <wps:spPr bwMode="auto">
                            <a:xfrm>
                              <a:off x="39" y="18969"/>
                              <a:ext cx="8856" cy="20000"/>
                            </a:xfrm>
                            <a:prstGeom prst="rect">
                              <a:avLst/>
                            </a:prstGeom>
                            <a:noFill/>
                            <a:ln>
                              <a:noFill/>
                            </a:ln>
                          </wps:spPr>
                          <wps:txbx>
                            <w:txbxContent>
                              <w:p w14:paraId="7EB80ACC" w14:textId="77777777" w:rsidR="00922363" w:rsidRDefault="00922363" w:rsidP="00E34C37">
                                <w:pPr>
                                  <w:pStyle w:val="af4"/>
                                  <w:rPr>
                                    <w:sz w:val="18"/>
                                    <w:lang w:val="ru-RU"/>
                                  </w:rPr>
                                </w:pPr>
                              </w:p>
                            </w:txbxContent>
                          </wps:txbx>
                          <wps:bodyPr rot="0" vert="horz" wrap="square" lIns="12700" tIns="12700" rIns="12700" bIns="12700" anchor="t" anchorCtr="0" upright="1">
                            <a:noAutofit/>
                          </wps:bodyPr>
                        </wps:wsp>
                        <wps:wsp>
                          <wps:cNvPr id="445" name="Rectangle 33"/>
                          <wps:cNvSpPr>
                            <a:spLocks noChangeArrowheads="1"/>
                          </wps:cNvSpPr>
                          <wps:spPr bwMode="auto">
                            <a:xfrm>
                              <a:off x="9320" y="18969"/>
                              <a:ext cx="14404" cy="29541"/>
                            </a:xfrm>
                            <a:prstGeom prst="rect">
                              <a:avLst/>
                            </a:prstGeom>
                            <a:noFill/>
                            <a:ln>
                              <a:noFill/>
                            </a:ln>
                          </wps:spPr>
                          <wps:txbx>
                            <w:txbxContent>
                              <w:p w14:paraId="42AEF316" w14:textId="77777777" w:rsidR="00922363" w:rsidRDefault="00087D4A" w:rsidP="00E34C37">
                                <w:pPr>
                                  <w:pStyle w:val="af4"/>
                                  <w:rPr>
                                    <w:sz w:val="18"/>
                                    <w:lang w:val="ru-RU"/>
                                  </w:rPr>
                                </w:pPr>
                                <w:r>
                                  <w:rPr>
                                    <w:i w:val="0"/>
                                    <w:sz w:val="20"/>
                                  </w:rPr>
                                  <w:pict w14:anchorId="23BD96D5">
                                    <v:shape id="_x0000_i1039" type="#_x0000_t75" style="width:64.5pt;height:7.5pt;visibility:visible;mso-wrap-style:square">
                                      <v:imagedata r:id="rId6" o:title=""/>
                                    </v:shape>
                                  </w:pict>
                                </w:r>
                              </w:p>
                            </w:txbxContent>
                          </wps:txbx>
                          <wps:bodyPr rot="0" vert="horz" wrap="square" lIns="12700" tIns="12700" rIns="12700" bIns="12700" anchor="t" anchorCtr="0" upright="1">
                            <a:noAutofit/>
                          </wps:bodyPr>
                        </wps:wsp>
                      </wpg:grpSp>
                      <wpg:grpSp>
                        <wpg:cNvPr id="446" name="Group 34"/>
                        <wpg:cNvGrpSpPr>
                          <a:grpSpLocks/>
                        </wpg:cNvGrpSpPr>
                        <wpg:grpSpPr bwMode="auto">
                          <a:xfrm>
                            <a:off x="39" y="19314"/>
                            <a:ext cx="4801" cy="310"/>
                            <a:chOff x="39" y="19314"/>
                            <a:chExt cx="19999" cy="20000"/>
                          </a:xfrm>
                        </wpg:grpSpPr>
                        <wps:wsp>
                          <wps:cNvPr id="447" name="Rectangle 35"/>
                          <wps:cNvSpPr>
                            <a:spLocks noChangeArrowheads="1"/>
                          </wps:cNvSpPr>
                          <wps:spPr bwMode="auto">
                            <a:xfrm>
                              <a:off x="39" y="19314"/>
                              <a:ext cx="8856" cy="20000"/>
                            </a:xfrm>
                            <a:prstGeom prst="rect">
                              <a:avLst/>
                            </a:prstGeom>
                            <a:noFill/>
                            <a:ln>
                              <a:noFill/>
                            </a:ln>
                          </wps:spPr>
                          <wps:txbx>
                            <w:txbxContent>
                              <w:p w14:paraId="27E17254" w14:textId="77777777" w:rsidR="00922363" w:rsidRDefault="00922363" w:rsidP="00E34C37">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768" name="Rectangle 36"/>
                          <wps:cNvSpPr>
                            <a:spLocks noChangeArrowheads="1"/>
                          </wps:cNvSpPr>
                          <wps:spPr bwMode="auto">
                            <a:xfrm>
                              <a:off x="9320" y="19314"/>
                              <a:ext cx="10718" cy="20000"/>
                            </a:xfrm>
                            <a:prstGeom prst="rect">
                              <a:avLst/>
                            </a:prstGeom>
                            <a:noFill/>
                            <a:ln>
                              <a:noFill/>
                            </a:ln>
                          </wps:spPr>
                          <wps:txbx>
                            <w:txbxContent>
                              <w:p w14:paraId="05B50E4F" w14:textId="77777777" w:rsidR="00922363" w:rsidRDefault="00922363" w:rsidP="00E34C37">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769" name="Group 37"/>
                        <wpg:cNvGrpSpPr>
                          <a:grpSpLocks/>
                        </wpg:cNvGrpSpPr>
                        <wpg:grpSpPr bwMode="auto">
                          <a:xfrm>
                            <a:off x="39" y="19660"/>
                            <a:ext cx="6013" cy="309"/>
                            <a:chOff x="39" y="19660"/>
                            <a:chExt cx="25048" cy="20000"/>
                          </a:xfrm>
                        </wpg:grpSpPr>
                        <wps:wsp>
                          <wps:cNvPr id="770" name="Rectangle 38"/>
                          <wps:cNvSpPr>
                            <a:spLocks noChangeArrowheads="1"/>
                          </wps:cNvSpPr>
                          <wps:spPr bwMode="auto">
                            <a:xfrm>
                              <a:off x="39" y="19660"/>
                              <a:ext cx="8856" cy="20000"/>
                            </a:xfrm>
                            <a:prstGeom prst="rect">
                              <a:avLst/>
                            </a:prstGeom>
                            <a:noFill/>
                            <a:ln>
                              <a:noFill/>
                            </a:ln>
                          </wps:spPr>
                          <wps:txbx>
                            <w:txbxContent>
                              <w:p w14:paraId="2F28B955" w14:textId="77777777" w:rsidR="00922363" w:rsidRDefault="00922363" w:rsidP="00E34C37">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771" name="Rectangle 39"/>
                          <wps:cNvSpPr>
                            <a:spLocks noChangeArrowheads="1"/>
                          </wps:cNvSpPr>
                          <wps:spPr bwMode="auto">
                            <a:xfrm>
                              <a:off x="9320" y="19660"/>
                              <a:ext cx="15767" cy="20000"/>
                            </a:xfrm>
                            <a:prstGeom prst="rect">
                              <a:avLst/>
                            </a:prstGeom>
                            <a:noFill/>
                            <a:ln>
                              <a:noFill/>
                            </a:ln>
                          </wps:spPr>
                          <wps:txbx>
                            <w:txbxContent>
                              <w:p w14:paraId="5CADF5E1" w14:textId="77777777" w:rsidR="00922363" w:rsidRDefault="00922363" w:rsidP="00E34C37">
                                <w:pPr>
                                  <w:pStyle w:val="af4"/>
                                  <w:rPr>
                                    <w:sz w:val="18"/>
                                    <w:lang w:val="ru-RU"/>
                                  </w:rPr>
                                </w:pPr>
                              </w:p>
                            </w:txbxContent>
                          </wps:txbx>
                          <wps:bodyPr rot="0" vert="horz" wrap="square" lIns="12700" tIns="12700" rIns="12700" bIns="12700" anchor="t" anchorCtr="0" upright="1">
                            <a:noAutofit/>
                          </wps:bodyPr>
                        </wps:wsp>
                      </wpg:grpSp>
                      <wps:wsp>
                        <wps:cNvPr id="772"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773" name="Rectangle 41"/>
                        <wps:cNvSpPr>
                          <a:spLocks noChangeArrowheads="1"/>
                        </wps:cNvSpPr>
                        <wps:spPr bwMode="auto">
                          <a:xfrm>
                            <a:off x="7787" y="18314"/>
                            <a:ext cx="6292" cy="1609"/>
                          </a:xfrm>
                          <a:prstGeom prst="rect">
                            <a:avLst/>
                          </a:prstGeom>
                          <a:noFill/>
                          <a:ln>
                            <a:noFill/>
                          </a:ln>
                        </wps:spPr>
                        <wps:txbx>
                          <w:txbxContent>
                            <w:p w14:paraId="636E7966" w14:textId="77777777" w:rsidR="00922363" w:rsidRDefault="00922363" w:rsidP="00E34C37">
                              <w:pPr>
                                <w:pStyle w:val="af4"/>
                                <w:jc w:val="center"/>
                                <w:rPr>
                                  <w:rFonts w:ascii="GOST type A" w:hAnsi="GOST type A"/>
                                  <w:szCs w:val="28"/>
                                </w:rPr>
                              </w:pPr>
                              <w:r>
                                <w:rPr>
                                  <w:rFonts w:ascii="GOST type A" w:hAnsi="GOST type A"/>
                                  <w:szCs w:val="28"/>
                                  <w:lang w:val="ru-RU"/>
                                </w:rPr>
                                <w:t>РОЗДІЛ 1. ХАРАКТЕРИСТИКА БІОЛОГІЧНОГО АГЕНТА</w:t>
                              </w:r>
                            </w:p>
                            <w:p w14:paraId="20343185" w14:textId="77777777" w:rsidR="00922363" w:rsidRDefault="00922363" w:rsidP="00E34C37">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774"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775"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776"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777" name="Rectangle 45"/>
                        <wps:cNvSpPr>
                          <a:spLocks noChangeArrowheads="1"/>
                        </wps:cNvSpPr>
                        <wps:spPr bwMode="auto">
                          <a:xfrm>
                            <a:off x="14295" y="18258"/>
                            <a:ext cx="1474" cy="309"/>
                          </a:xfrm>
                          <a:prstGeom prst="rect">
                            <a:avLst/>
                          </a:prstGeom>
                          <a:noFill/>
                          <a:ln>
                            <a:noFill/>
                          </a:ln>
                        </wps:spPr>
                        <wps:txbx>
                          <w:txbxContent>
                            <w:p w14:paraId="334BD748" w14:textId="77777777" w:rsidR="00922363" w:rsidRDefault="00922363" w:rsidP="00E34C37">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778" name="Rectangle 46"/>
                        <wps:cNvSpPr>
                          <a:spLocks noChangeArrowheads="1"/>
                        </wps:cNvSpPr>
                        <wps:spPr bwMode="auto">
                          <a:xfrm>
                            <a:off x="17577" y="18258"/>
                            <a:ext cx="2327" cy="309"/>
                          </a:xfrm>
                          <a:prstGeom prst="rect">
                            <a:avLst/>
                          </a:prstGeom>
                          <a:noFill/>
                          <a:ln>
                            <a:noFill/>
                          </a:ln>
                        </wps:spPr>
                        <wps:txbx>
                          <w:txbxContent>
                            <w:p w14:paraId="2278ABDA" w14:textId="77777777" w:rsidR="00922363" w:rsidRDefault="00922363" w:rsidP="00E34C37">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779" name="Rectangle 47"/>
                        <wps:cNvSpPr>
                          <a:spLocks noChangeArrowheads="1"/>
                        </wps:cNvSpPr>
                        <wps:spPr bwMode="auto">
                          <a:xfrm>
                            <a:off x="17591" y="18541"/>
                            <a:ext cx="2326" cy="381"/>
                          </a:xfrm>
                          <a:prstGeom prst="rect">
                            <a:avLst/>
                          </a:prstGeom>
                          <a:noFill/>
                          <a:ln>
                            <a:noFill/>
                          </a:ln>
                        </wps:spPr>
                        <wps:txbx>
                          <w:txbxContent>
                            <w:p w14:paraId="7808024D" w14:textId="77777777" w:rsidR="00922363" w:rsidRDefault="00922363" w:rsidP="00E34C37">
                              <w:pPr>
                                <w:jc w:val="center"/>
                              </w:pPr>
                              <w:r>
                                <w:t>105</w:t>
                              </w:r>
                            </w:p>
                          </w:txbxContent>
                        </wps:txbx>
                        <wps:bodyPr rot="0" vert="horz" wrap="square" lIns="12700" tIns="12700" rIns="12700" bIns="12700" anchor="t" anchorCtr="0" upright="1">
                          <a:noAutofit/>
                        </wps:bodyPr>
                      </wps:wsp>
                      <wps:wsp>
                        <wps:cNvPr id="780"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781"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782" name="Rectangle 50"/>
                        <wps:cNvSpPr>
                          <a:spLocks noChangeArrowheads="1"/>
                        </wps:cNvSpPr>
                        <wps:spPr bwMode="auto">
                          <a:xfrm>
                            <a:off x="14295" y="19221"/>
                            <a:ext cx="5609" cy="971"/>
                          </a:xfrm>
                          <a:prstGeom prst="rect">
                            <a:avLst/>
                          </a:prstGeom>
                          <a:noFill/>
                          <a:ln>
                            <a:noFill/>
                          </a:ln>
                        </wps:spPr>
                        <wps:txbx>
                          <w:txbxContent>
                            <w:p w14:paraId="3BFB5294" w14:textId="77777777" w:rsidR="00922363" w:rsidRDefault="00922363" w:rsidP="00E34C37">
                              <w:pPr>
                                <w:pStyle w:val="af4"/>
                                <w:jc w:val="center"/>
                                <w:rPr>
                                  <w:rFonts w:ascii="GOST type A" w:hAnsi="GOST type A"/>
                                  <w:szCs w:val="28"/>
                                  <w:lang w:val="ru-RU"/>
                                </w:rPr>
                              </w:pPr>
                              <w:r>
                                <w:rPr>
                                  <w:rFonts w:ascii="GOST type A" w:hAnsi="GOST type A"/>
                                  <w:szCs w:val="28"/>
                                  <w:lang w:val="ru-RU"/>
                                </w:rPr>
                                <w:t>КПІ ім. Ігоря Сікорського</w:t>
                              </w:r>
                            </w:p>
                            <w:p w14:paraId="339BD953" w14:textId="77777777" w:rsidR="00922363" w:rsidRDefault="00922363" w:rsidP="00E34C37">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1B8A0C" id="Группа 151" o:spid="_x0000_s1147" style="position:absolute;left:0;text-align:left;margin-left:58.6pt;margin-top:0;width:518.8pt;height:802.5pt;z-index:251701248;mso-position-horizontal-relative:page;mso-position-vertical:center;mso-position-vertical-relative:margin" coordsize="20000,20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">
                <v:rect id="Rectangle 2" o:spid="_x0000_s114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Td5MIA&#10;AADcAAAADwAAAGRycy9kb3ducmV2LnhtbERP22rCQBB9L/gPywh9q5sGlJq6SlII+CQ19QOG7DQJ&#10;ZmfT7OZSv74rCH2bw7nO7jCbVozUu8aygtdVBIK4tLrhSsHlK395A+E8ssbWMin4JQeH/eJph4m2&#10;E59pLHwlQgi7BBXU3neJlK6syaBb2Y44cN+2N+gD7Cupe5xCuGllHEUbabDh0FBjRx81lddiMAqu&#10;fh5PaVXc8u0l25afWToNP6lSz8s5fQfhafb/4of7qMP8dQz3Z8IF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ZN3kwgAAANwAAAAPAAAAAAAAAAAAAAAAAJgCAABkcnMvZG93&#10;bnJldi54bWxQSwUGAAAAAAQABAD1AAAAhwMAAAAA&#10;" filled="f" strokeweight="2pt"/>
                <v:line id="Line 3" o:spid="_x0000_s114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Vvr4AAADcAAAADwAAAGRycy9kb3ducmV2LnhtbERPvQrCMBDeBd8hnOCmqYo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EpW+vgAAANwAAAAPAAAAAAAAAAAAAAAAAKEC&#10;AABkcnMvZG93bnJldi54bWxQSwUGAAAAAAQABAD5AAAAjAMAAAAA&#10;" strokeweight="2pt"/>
                <v:line id="Line 4" o:spid="_x0000_s115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sNyr4AAADcAAAADwAAAGRycy9kb3ducmV2LnhtbERPvQrCMBDeBd8hnOCmqaI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w3KvgAAANwAAAAPAAAAAAAAAAAAAAAAAKEC&#10;AABkcnMvZG93bnJldi54bWxQSwUGAAAAAAQABAD5AAAAjAMAAAAA&#10;" strokeweight="2pt"/>
                <v:line id="Line 5" o:spid="_x0000_s115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eoUb0AAADcAAAADwAAAGRycy9kb3ducmV2LnhtbERPvQrCMBDeBd8hnOCmqUJFqlFEqLiJ&#10;1cXtbM622FxKE7W+vREEt/v4fm+57kwtntS6yrKCyTgCQZxbXXGh4HxKR3MQziNrrC2Tgjc5WK/6&#10;vSUm2r74SM/MFyKEsEtQQel9k0jp8pIMurFtiAN3s61BH2BbSN3iK4SbWk6jaCYNVhwaSmxoW1J+&#10;zx5Gwf1yjt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e3qFG9AAAA3AAAAA8AAAAAAAAAAAAAAAAAoQIA&#10;AGRycy9kb3ducmV2LnhtbFBLBQYAAAAABAAEAPkAAACLAwAAAAA=&#10;" strokeweight="2pt"/>
                <v:line id="Line 6" o:spid="_x0000_s115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U2Jr0AAADcAAAADwAAAGRycy9kb3ducmV2LnhtbERPvQrCMBDeBd8hnOCmqYIi1SgiVNzE&#10;6tLtbM622FxKE7W+vREEt/v4fm+16UwtntS6yrKCyTgCQZxbXXGh4HJORgsQziNrrC2Tgjc52Kz7&#10;vRXG2r74RM/UFyKEsItRQel9E0vp8pIMurFtiAN3s61BH2BbSN3iK4SbWk6jaC4NVhwaSmxoV1J+&#10;Tx9GwT27zJL9cafPdbrV1yLx2fWmlRoOuu0ShKfO/8U/90GH+b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dlNia9AAAA3AAAAA8AAAAAAAAAAAAAAAAAoQIA&#10;AGRycy9kb3ducmV2LnhtbFBLBQYAAAAABAAEAPkAAACLAwAAAAA=&#10;" strokeweight="2pt"/>
                <v:line id="Line 7" o:spid="_x0000_s115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Tvb4AAADcAAAADwAAAGRycy9kb3ducmV2LnhtbERPSwrCMBDdC94hjOBOUwU/VKOIUHEn&#10;VjfuxmZsi82kNFHr7Y0guJvH+85y3ZpKPKlxpWUFo2EEgjizuuRcwfmUDOYgnEfWWFkmBW9ysF51&#10;O0uMtX3xkZ6pz0UIYRejgsL7OpbSZQUZdENbEwfuZhuDPsAml7rBVwg3lRxH0VQaLDk0FFjTtqDs&#10;nj6MgvvlPEl2h60+VelGX/PEX643rVS/124WIDy1/i/+ufc6zJ/M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4KZO9vgAAANwAAAAPAAAAAAAAAAAAAAAAAKEC&#10;AABkcnMvZG93bnJldi54bWxQSwUGAAAAAAQABAD5AAAAjAMAAAAA&#10;" strokeweight="2pt"/>
                <v:line id="Line 8" o:spid="_x0000_s115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BJrr0AAADcAAAADwAAAGRycy9kb3ducmV2LnhtbERPuwrCMBTdBf8hXMFNUwVFqqmIUHET&#10;q4vbtbl9YHNTmqj1780gOB7Oe7PtTSNe1LnasoLZNAJBnFtdc6ngekknKxDOI2tsLJOCDznYJsPB&#10;BmNt33ymV+ZLEULYxaig8r6NpXR5RQbd1LbEgStsZ9AH2JVSd/gO4aaR8yhaSoM1h4YKW9pXlD+y&#10;p1HwuF0X6eG015cm2+l7mfrbvdBKjUf9bg3CU+//4p/7qBXMo7A2nAlHQCZ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EgSa69AAAA3AAAAA8AAAAAAAAAAAAAAAAAoQIA&#10;AGRycy9kb3ducmV2LnhtbFBLBQYAAAAABAAEAPkAAACLAwAAAAA=&#10;" strokeweight="2pt"/>
                <v:line id="Line 9" o:spid="_x0000_s115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zsNcAAAADcAAAADwAAAGRycy9kb3ducmV2LnhtbESPwQrCMBBE74L/EFbwpqmCotUoIlS8&#10;idWLt7VZ22KzKU3U+vdGEDwOM/OGWa5bU4knNa60rGA0jEAQZ1aXnCs4n5LBDITzyBory6TgTQ7W&#10;q25nibG2Lz7SM/W5CBB2MSoovK9jKV1WkEE3tDVx8G62MeiDbHKpG3wFuKnkOIqm0mDJYaHAmrYF&#10;Zff0YRTcL+dJsjts9alKN/qaJ/5yvWml+r12swDhqfX/8K+91wrG0R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5s7DXAAAAA3AAAAA8AAAAAAAAAAAAAAAAA&#10;oQIAAGRycy9kb3ducmV2LnhtbFBLBQYAAAAABAAEAPkAAACOAwAAAAA=&#10;" strokeweight="2pt"/>
                <v:line id="Line 10" o:spid="_x0000_s115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xRxsEAAADcAAAADwAAAGRycy9kb3ducmV2LnhtbERPzWoCMRC+C32HMAVvml0PolujSKug&#10;eBBtH2DcTDerm8mSRF19enMo9Pjx/c8WnW3EjXyoHSvIhxkI4tLpmisFP9/rwQREiMgaG8ek4EEB&#10;FvO33gwL7e58oNsxViKFcChQgYmxLaQMpSGLYeha4sT9Om8xJugrqT3eU7ht5CjLxtJizanBYEuf&#10;hsrL8WoVbP1pd8mflZEn3vpVs/+aBntWqv/eLT9AROriv/jPvdEKRnman86kIyD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FHGwQAAANwAAAAPAAAAAAAAAAAAAAAA&#10;AKECAABkcnMvZG93bnJldi54bWxQSwUGAAAAAAQABAD5AAAAjwMAAAAA&#10;" strokeweight="1pt"/>
                <v:line id="Line 11" o:spid="_x0000_s115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D0XcUAAADcAAAADwAAAGRycy9kb3ducmV2LnhtbESPwW7CMBBE70j9B2srcQMnHBBN46Cq&#10;BQnEoSrtByzxNk6J15FtIPD1daVKHEcz80ZTLgfbiTP50DpWkE8zEMS10y03Cr4+15MFiBCRNXaO&#10;ScGVAiyrh1GJhXYX/qDzPjYiQTgUqMDE2BdShtqQxTB1PXHyvp23GJP0jdQeLwluOznLsrm02HJa&#10;MNjTq6H6uD9ZBVt/2B3zW2Pkgbd+1b2/PQX7o9T4cXh5BhFpiPfwf3ujFczyHP7OpCMg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XD0XcUAAADcAAAADwAAAAAAAAAA&#10;AAAAAAChAgAAZHJzL2Rvd25yZXYueG1sUEsFBgAAAAAEAAQA+QAAAJMDAAAAAA==&#10;" strokeweight="1pt"/>
                <v:rect id="Rectangle 12" o:spid="_x0000_s1158"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llY8MA&#10;AADcAAAADwAAAGRycy9kb3ducmV2LnhtbESPQWvCQBSE7wX/w/IKXopukoMt0VWqIEjxUit4fWRf&#10;k9Ds25B9ifHfdwXB4zAz3zCrzegaNVAXas8G0nkCirjwtubSwPlnP/sAFQTZYuOZDNwowGY9eVlh&#10;bv2Vv2k4SakihEOOBiqRNtc6FBU5DHPfEkfv13cOJcqu1LbDa4S7RmdJstAOa44LFba0q6j4O/XO&#10;wHC5HLd07nU6oLy/Hb56qRdkzPR1/FyCEhrlGX60D9ZAlmZwPxOPgF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tllY8MAAADcAAAADwAAAAAAAAAAAAAAAACYAgAAZHJzL2Rv&#10;d25yZXYueG1sUEsFBgAAAAAEAAQA9QAAAIgDAAAAAA==&#10;" filled="f" stroked="f">
                  <v:textbox inset="1pt,1pt,1pt,1pt">
                    <w:txbxContent>
                      <w:p w14:paraId="37381270" w14:textId="77777777" w:rsidR="00922363" w:rsidRDefault="00922363" w:rsidP="00E34C37">
                        <w:pPr>
                          <w:pStyle w:val="af4"/>
                          <w:jc w:val="center"/>
                          <w:rPr>
                            <w:rFonts w:ascii="GOST type A" w:hAnsi="GOST type A"/>
                            <w:sz w:val="20"/>
                          </w:rPr>
                        </w:pPr>
                        <w:r>
                          <w:rPr>
                            <w:rFonts w:ascii="GOST type A" w:hAnsi="GOST type A"/>
                            <w:sz w:val="20"/>
                          </w:rPr>
                          <w:t>Зм.</w:t>
                        </w:r>
                      </w:p>
                    </w:txbxContent>
                  </v:textbox>
                </v:rect>
                <v:rect id="Rectangle 13" o:spid="_x0000_s115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XA+MMA&#10;AADcAAAADwAAAGRycy9kb3ducmV2LnhtbESPQWvCQBSE7wX/w/IEL0U3saASXUULBSm9VAWvj+wz&#10;CWbfhuxLjP++Wyj0OMzMN8xmN7ha9dSGyrOBdJaAIs69rbgwcDl/TFeggiBbrD2TgScF2G1HLxvM&#10;rH/wN/UnKVSEcMjQQCnSZFqHvCSHYeYb4ujdfOtQomwLbVt8RLir9TxJFtphxXGhxIbeS8rvp84Z&#10;6K/XrwNdOp32KMvX42cn1YKMmYyH/RqU0CD/4b/20RqYp2/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XA+MMAAADcAAAADwAAAAAAAAAAAAAAAACYAgAAZHJzL2Rv&#10;d25yZXYueG1sUEsFBgAAAAAEAAQA9QAAAIgDAAAAAA==&#10;" filled="f" stroked="f">
                  <v:textbox inset="1pt,1pt,1pt,1pt">
                    <w:txbxContent>
                      <w:p w14:paraId="098EA53A" w14:textId="77777777" w:rsidR="00922363" w:rsidRDefault="00922363" w:rsidP="00E34C37">
                        <w:pPr>
                          <w:pStyle w:val="af4"/>
                          <w:jc w:val="center"/>
                          <w:rPr>
                            <w:rFonts w:ascii="GOST type A" w:hAnsi="GOST type A"/>
                            <w:sz w:val="20"/>
                          </w:rPr>
                        </w:pPr>
                        <w:r>
                          <w:rPr>
                            <w:rFonts w:ascii="GOST type A" w:hAnsi="GOST type A"/>
                            <w:sz w:val="20"/>
                          </w:rPr>
                          <w:t>Арк.</w:t>
                        </w:r>
                      </w:p>
                    </w:txbxContent>
                  </v:textbox>
                </v:rect>
                <v:rect id="Rectangle 14" o:spid="_x0000_s116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xYjMMA&#10;AADcAAAADwAAAGRycy9kb3ducmV2LnhtbESPQWvCQBSE7wX/w/IEL0U3kaISXUULBSm9VAWvj+wz&#10;CWbfhuxLjP++Wyj0OMzMN8xmN7ha9dSGyrOBdJaAIs69rbgwcDl/TFeggiBbrD2TgScF2G1HLxvM&#10;rH/wN/UnKVSEcMjQQCnSZFqHvCSHYeYb4ujdfOtQomwLbVt8RLir9TxJFtphxXGhxIbeS8rvp84Z&#10;6K/XrwNdOp32KMvX42cn1YKMmYyH/RqU0CD/4b/20RqYp2/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xYjMMAAADcAAAADwAAAAAAAAAAAAAAAACYAgAAZHJzL2Rv&#10;d25yZXYueG1sUEsFBgAAAAAEAAQA9QAAAIgDAAAAAA==&#10;" filled="f" stroked="f">
                  <v:textbox inset="1pt,1pt,1pt,1pt">
                    <w:txbxContent>
                      <w:p w14:paraId="0B13E796" w14:textId="77777777" w:rsidR="00922363" w:rsidRDefault="00922363" w:rsidP="00E34C37">
                        <w:pPr>
                          <w:pStyle w:val="af4"/>
                          <w:jc w:val="center"/>
                          <w:rPr>
                            <w:rFonts w:ascii="GOST type A" w:hAnsi="GOST type A"/>
                            <w:sz w:val="20"/>
                          </w:rPr>
                        </w:pPr>
                        <w:r>
                          <w:rPr>
                            <w:rFonts w:ascii="GOST type A" w:hAnsi="GOST type A"/>
                            <w:sz w:val="20"/>
                          </w:rPr>
                          <w:t>№ докум.</w:t>
                        </w:r>
                      </w:p>
                    </w:txbxContent>
                  </v:textbox>
                </v:rect>
                <v:rect id="Rectangle 15" o:spid="_x0000_s116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D9F8MA&#10;AADcAAAADwAAAGRycy9kb3ducmV2LnhtbESPQWvCQBSE7wX/w/IEL0U3EaoSXUULBSm9VAWvj+wz&#10;CWbfhuxLjP++Wyj0OMzMN8xmN7ha9dSGyrOBdJaAIs69rbgwcDl/TFeggiBbrD2TgScF2G1HLxvM&#10;rH/wN/UnKVSEcMjQQCnSZFqHvCSHYeYb4ujdfOtQomwLbVt8RLir9TxJFtphxXGhxIbeS8rvp84Z&#10;6K/XrwNdOp32KMvX42cn1YKMmYyH/RqU0CD/4b/20RqYp2/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D9F8MAAADcAAAADwAAAAAAAAAAAAAAAACYAgAAZHJzL2Rv&#10;d25yZXYueG1sUEsFBgAAAAAEAAQA9QAAAIgDAAAAAA==&#10;" filled="f" stroked="f">
                  <v:textbox inset="1pt,1pt,1pt,1pt">
                    <w:txbxContent>
                      <w:p w14:paraId="6D17B0A9" w14:textId="77777777" w:rsidR="00922363" w:rsidRDefault="00922363" w:rsidP="00E34C37">
                        <w:pPr>
                          <w:pStyle w:val="af4"/>
                          <w:jc w:val="center"/>
                          <w:rPr>
                            <w:rFonts w:ascii="GOST type A" w:hAnsi="GOST type A"/>
                            <w:sz w:val="20"/>
                          </w:rPr>
                        </w:pPr>
                        <w:r>
                          <w:rPr>
                            <w:rFonts w:ascii="GOST type A" w:hAnsi="GOST type A"/>
                            <w:sz w:val="20"/>
                          </w:rPr>
                          <w:t>Підпис</w:t>
                        </w:r>
                      </w:p>
                    </w:txbxContent>
                  </v:textbox>
                </v:rect>
                <v:rect id="Rectangle 16" o:spid="_x0000_s116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JjYMMA&#10;AADcAAAADwAAAGRycy9kb3ducmV2LnhtbESPQWvCQBSE7wX/w/IKXopu4iGV6Cq1UBDppSp4fWRf&#10;k9Ds25B9ifHfuwXB4zAz3zDr7egaNVAXas8G0nkCirjwtubSwPn0NVuCCoJssfFMBm4UYLuZvKwx&#10;t/7KPzQcpVQRwiFHA5VIm2sdioochrlviaP36zuHEmVXatvhNcJdoxdJkmmHNceFClv6rKj4O/bO&#10;wHC5fO/o3Ot0QHl/2x96qTMyZvo6fqxACY3yDD/ae2tgkWbwfyYeAb2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JjYMMAAADcAAAADwAAAAAAAAAAAAAAAACYAgAAZHJzL2Rv&#10;d25yZXYueG1sUEsFBgAAAAAEAAQA9QAAAIgDAAAAAA==&#10;" filled="f" stroked="f">
                  <v:textbox inset="1pt,1pt,1pt,1pt">
                    <w:txbxContent>
                      <w:p w14:paraId="1986FD63" w14:textId="77777777" w:rsidR="00922363" w:rsidRDefault="00922363" w:rsidP="00E34C37">
                        <w:pPr>
                          <w:pStyle w:val="af4"/>
                          <w:jc w:val="center"/>
                          <w:rPr>
                            <w:rFonts w:ascii="GOST type A" w:hAnsi="GOST type A"/>
                            <w:sz w:val="20"/>
                          </w:rPr>
                        </w:pPr>
                        <w:r>
                          <w:rPr>
                            <w:rFonts w:ascii="GOST type A" w:hAnsi="GOST type A"/>
                            <w:sz w:val="20"/>
                          </w:rPr>
                          <w:t>Дата</w:t>
                        </w:r>
                      </w:p>
                    </w:txbxContent>
                  </v:textbox>
                </v:rect>
                <v:rect id="Rectangle 17" o:spid="_x0000_s116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7G+8MA&#10;AADcAAAADwAAAGRycy9kb3ducmV2LnhtbESPT2vCQBTE74V+h+UVeim6iQeV6Cq2UBDx4h/w+sg+&#10;k2D2bci+xPTbdwXB4zAzv2GW68HVqqc2VJ4NpOMEFHHubcWFgfPpdzQHFQTZYu2ZDPxRgPXq/W2J&#10;mfV3PlB/lEJFCIcMDZQiTaZ1yEtyGMa+IY7e1bcOJcq20LbFe4S7Wk+SZKodVhwXSmzop6T8duyc&#10;gf5y2X/TudNpjzL72u46qaZkzOfHsFmAEhrkFX62t9bAJJ3B40w8An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7G+8MAAADcAAAADwAAAAAAAAAAAAAAAACYAgAAZHJzL2Rv&#10;d25yZXYueG1sUEsFBgAAAAAEAAQA9QAAAIgDAAAAAA==&#10;" filled="f" stroked="f">
                  <v:textbox inset="1pt,1pt,1pt,1pt">
                    <w:txbxContent>
                      <w:p w14:paraId="04BDE23F" w14:textId="77777777" w:rsidR="00922363" w:rsidRDefault="00922363" w:rsidP="00E34C37">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1164"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FSicAA&#10;AADcAAAADwAAAGRycy9kb3ducmV2LnhtbERPS4vCMBC+C/6HMMJeZE3rQZeuUVRYEPHiA7wOzWxb&#10;bCalmdbuv98cBI8f33u1GVytempD5dlAOktAEefeVlwYuF1/Pr9ABUG2WHsmA38UYLMej1aYWf/k&#10;M/UXKVQM4ZChgVKkybQOeUkOw8w3xJH79a1DibAttG3xGcNdredJstAOK44NJTa0Lyl/XDpnoL/f&#10;Tzu6dTrtUZbTw7GTakHGfEyG7TcooUHe4pf7YA3M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FSicAAAADcAAAADwAAAAAAAAAAAAAAAACYAgAAZHJzL2Rvd25y&#10;ZXYueG1sUEsFBgAAAAAEAAQA9QAAAIUDAAAAAA==&#10;" filled="f" stroked="f">
                  <v:textbox inset="1pt,1pt,1pt,1pt">
                    <w:txbxContent>
                      <w:p w14:paraId="4487CF46" w14:textId="77777777" w:rsidR="00922363" w:rsidRDefault="00922363" w:rsidP="00E34C37">
                        <w:pPr>
                          <w:jc w:val="center"/>
                        </w:pPr>
                        <w:r>
                          <w:t>14</w:t>
                        </w:r>
                      </w:p>
                    </w:txbxContent>
                  </v:textbox>
                </v:rect>
                <v:rect id="Rectangle 19" o:spid="_x0000_s1165"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33EsMA&#10;AADcAAAADwAAAGRycy9kb3ducmV2LnhtbESPQWvCQBSE7wX/w/IEL0U38WA1uooWClJ6qQpeH9ln&#10;Esy+DdmXGP99t1DocZiZb5jNbnC16qkNlWcD6SwBRZx7W3Fh4HL+mC5BBUG2WHsmA08KsNuOXjaY&#10;Wf/gb+pPUqgI4ZChgVKkybQOeUkOw8w3xNG7+dahRNkW2rb4iHBX63mSLLTDiuNCiQ29l5TfT50z&#10;0F+vXwe6dDrtUd5ej5+dVAsyZjIe9mtQQoP8h//aR2tgnq7g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H33EsMAAADcAAAADwAAAAAAAAAAAAAAAACYAgAAZHJzL2Rv&#10;d25yZXYueG1sUEsFBgAAAAAEAAQA9QAAAIgDAAAAAA==&#10;" filled="f" stroked="f">
                  <v:textbox inset="1pt,1pt,1pt,1pt">
                    <w:txbxContent>
                      <w:p w14:paraId="6C5DB155" w14:textId="77777777" w:rsidR="00922363" w:rsidRDefault="00922363" w:rsidP="00E34C37">
                        <w:pPr>
                          <w:jc w:val="center"/>
                          <w:rPr>
                            <w:rFonts w:ascii="GOST type A" w:hAnsi="GOST type A"/>
                            <w:i/>
                            <w:sz w:val="36"/>
                            <w:szCs w:val="36"/>
                          </w:rPr>
                        </w:pPr>
                        <w:r>
                          <w:rPr>
                            <w:rFonts w:ascii="GOST type A" w:hAnsi="GOST type A"/>
                            <w:i/>
                            <w:sz w:val="36"/>
                            <w:szCs w:val="36"/>
                          </w:rPr>
                          <w:t>ДП 0108.00.000 ПЗ</w:t>
                        </w:r>
                      </w:p>
                      <w:p w14:paraId="6168F5A0" w14:textId="77777777" w:rsidR="00922363" w:rsidRDefault="00922363" w:rsidP="00E34C37">
                        <w:pPr>
                          <w:rPr>
                            <w:szCs w:val="36"/>
                          </w:rPr>
                        </w:pPr>
                      </w:p>
                    </w:txbxContent>
                  </v:textbox>
                </v:rect>
                <v:line id="Line 20" o:spid="_x0000_s116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MZyL0AAADcAAAADwAAAGRycy9kb3ducmV2LnhtbERPvQrCMBDeBd8hnOCmqQVFqlFEqLiJ&#10;1aXb2ZxtsbmUJmp9ezMIjh/f/3rbm0a8qHO1ZQWzaQSCuLC65lLB9ZJOliCcR9bYWCYFH3Kw3QwH&#10;a0y0ffOZXpkvRQhhl6CCyvs2kdIVFRl0U9sSB+5uO4M+wK6UusN3CDeNjKNoIQ3WHBoqbGlfUfHI&#10;nkbBI7/O08Npry9NttO3MvX57a6VGo/63QqEp97/xT/3USuI4zA/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TjGci9AAAA3AAAAA8AAAAAAAAAAAAAAAAAoQIA&#10;AGRycy9kb3ducmV2LnhtbFBLBQYAAAAABAAEAPkAAACLAwAAAAA=&#10;" strokeweight="2pt"/>
                <v:line id="Line 21" o:spid="_x0000_s116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8U78AAADcAAAADwAAAGRycy9kb3ducmV2LnhtbESPwQrCMBBE74L/EFbwpqkFRapRRKh4&#10;E6sXb2uztsVmU5qo9e+NIHgcZuYNs1x3phZPal1lWcFkHIEgzq2uuFBwPqWjOQjnkTXWlknBmxys&#10;V/3eEhNtX3ykZ+YLESDsElRQet8kUrq8JINubBvi4N1sa9AH2RZSt/gKcFPLOIpm0mDFYaHEhrYl&#10;5ffsYRTcL+dpujts9anONvpapP5yvWmlhoNuswDhqfP/8K+91wrieAL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6+8U78AAADcAAAADwAAAAAAAAAAAAAAAACh&#10;AgAAZHJzL2Rvd25yZXYueG1sUEsFBgAAAAAEAAQA+QAAAI0DAAAAAA==&#10;" strokeweight="2pt"/>
                <v:line id="Line 22" o:spid="_x0000_s116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6gl8UAAADcAAAADwAAAGRycy9kb3ducmV2LnhtbESPwW7CMBBE70j8g7VIvYFDDhVN46AK&#10;WqmIQ1XgA5Z4G6fE68h2Ie3X10hIHEcz80ZTLgfbiTP50DpWMJ9lIIhrp1tuFBz2b9MFiBCRNXaO&#10;ScEvBVhW41GJhXYX/qTzLjYiQTgUqMDE2BdShtqQxTBzPXHyvpy3GJP0jdQeLwluO5ln2aO02HJa&#10;MNjTylB92v1YBRt/3J7mf42RR9741+5j/RTst1IPk+HlGUSkId7Dt/a7VpDnOVzPpCMg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86gl8UAAADcAAAADwAAAAAAAAAA&#10;AAAAAAChAgAAZHJzL2Rvd25yZXYueG1sUEsFBgAAAAAEAAQA+QAAAJMDAAAAAA==&#10;" strokeweight="1pt"/>
                <v:line id="Line 23" o:spid="_x0000_s116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IFDMUAAADcAAAADwAAAGRycy9kb3ducmV2LnhtbESP3WoCMRSE74W+QzgF7zTrFqRdjSL9&#10;AcWL0m0f4Lg5blY3J0uS6tqnbwTBy2FmvmHmy9624kQ+NI4VTMYZCOLK6YZrBT/fH6NnECEia2wd&#10;k4ILBVguHgZzLLQ78xedyliLBOFQoAITY1dIGSpDFsPYdcTJ2ztvMSbpa6k9nhPctjLPsqm02HBa&#10;MNjRq6HqWP5aBRu/2x4nf7WRO9749/bz7SXYg1LDx341AxGpj/fwrb3WCvL8Ca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IIFDMUAAADcAAAADwAAAAAAAAAA&#10;AAAAAAChAgAAZHJzL2Rvd25yZXYueG1sUEsFBgAAAAAEAAQA+QAAAJMDAAAAAA==&#10;" strokeweight="1pt"/>
                <v:line id="Line 24" o:spid="_x0000_s117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Ku0cUAAADcAAAADwAAAGRycy9kb3ducmV2LnhtbESP0WoCMRRE3wX/IVyhb5rdUqTdGqVo&#10;hYoPpasfcN3cbrZubpYk6rZf3wiCj8PMnGFmi9624kw+NI4V5JMMBHHldMO1gv1uPX4GESKyxtYx&#10;KfilAIv5cDDDQrsLf9G5jLVIEA4FKjAxdoWUoTJkMUxcR5y8b+ctxiR9LbXHS4LbVj5m2VRabDgt&#10;GOxoaag6lierYOMP22P+Vxt54I1/bz9XL8H+KPUw6t9eQUTq4z18a39oBU/5FK5n0hGQ8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NKu0cUAAADcAAAADwAAAAAAAAAA&#10;AAAAAAChAgAAZHJzL2Rvd25yZXYueG1sUEsFBgAAAAAEAAQA+QAAAJMDAAAAAA==&#10;" strokeweight="1pt"/>
                <v:group id="Group 25" o:spid="_x0000_s1171"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o3ccYAAADcAAAADwAAAGRycy9kb3ducmV2LnhtbESPW2vCQBSE3wv9D8sp&#10;+KabVHshzSoiVXwQobFQ+nbInlwwezZk1yT+e7cg9HGYmW+YdDWaRvTUudqygngWgSDOra65VPB9&#10;2k7fQTiPrLGxTAqu5GC1fHxIMdF24C/qM1+KAGGXoILK+zaR0uUVGXQz2xIHr7CdQR9kV0rd4RDg&#10;ppHPUfQqDdYcFipsaVNRfs4uRsFuwGE9jz/7w7nYXH9PL8efQ0xKTZ7G9QcIT6P/D9/be61gEb/B&#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jdxxgAAANwA&#10;AAAPAAAAAAAAAAAAAAAAAKoCAABkcnMvZG93bnJldi54bWxQSwUGAAAAAAQABAD6AAAAnQMAAAAA&#10;">
                  <v:rect id="Rectangle 26" o:spid="_x0000_s117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QccAA&#10;AADcAAAADwAAAGRycy9kb3ducmV2LnhtbERPTWvCQBC9F/wPywheim4iRSW6ihYKUnqpCl6H7JgE&#10;s7MhO4nx37uHQo+P973ZDa5WPbWh8mwgnSWgiHNvKy4MXM5f0xWoIMgWa89k4EkBdtvR2wYz6x/8&#10;S/1JChVDOGRooBRpMq1DXpLDMPMNceRuvnUoEbaFti0+Yrir9TxJFtphxbGhxIY+S8rvp84Z6K/X&#10;nwNdOp32KMv343cn1YKMmYyH/RqU0CD/4j/30Rr4SOPaeCYeAb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QccAAAADcAAAADwAAAAAAAAAAAAAAAACYAgAAZHJzL2Rvd25y&#10;ZXYueG1sUEsFBgAAAAAEAAQA9QAAAIUDAAAAAA==&#10;" filled="f" stroked="f">
                    <v:textbox inset="1pt,1pt,1pt,1pt">
                      <w:txbxContent>
                        <w:p w14:paraId="3358CBF4" w14:textId="77777777" w:rsidR="00922363" w:rsidRDefault="00922363" w:rsidP="00E34C37">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1173"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Y16sQA&#10;AADcAAAADwAAAGRycy9kb3ducmV2LnhtbESPX2vCQBDE3wv9DscWfCn1EhFtU09RQZDSF/+Ar0tu&#10;m4Tm9kJuE+O394RCH4eZ+Q2zWA2uVj21ofJsIB0noIhzbysuDJxPu7d3UEGQLdaeycCNAqyWz08L&#10;zKy/8oH6oxQqQjhkaKAUaTKtQ16SwzD2DXH0fnzrUKJsC21bvEa4q/UkSWbaYcVxocSGtiXlv8fO&#10;Gegvl+8NnTud9ijz1/1XJ9WMjBm9DOtPUEKD/If/2ntrYJp+wONMPAJ6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2NerEAAAA3AAAAA8AAAAAAAAAAAAAAAAAmAIAAGRycy9k&#10;b3ducmV2LnhtbFBLBQYAAAAABAAEAPUAAACJAwAAAAA=&#10;" filled="f" stroked="f">
                    <v:textbox inset="1pt,1pt,1pt,1pt">
                      <w:txbxContent>
                        <w:p w14:paraId="2456F184" w14:textId="77777777" w:rsidR="00922363" w:rsidRDefault="00922363" w:rsidP="00E34C37">
                          <w:pPr>
                            <w:pStyle w:val="af4"/>
                            <w:rPr>
                              <w:rFonts w:ascii="GOST type A" w:hAnsi="GOST type A"/>
                              <w:sz w:val="20"/>
                              <w:lang w:val="ru-RU"/>
                            </w:rPr>
                          </w:pPr>
                          <w:r>
                            <w:rPr>
                              <w:rFonts w:ascii="GOST type A" w:hAnsi="GOST type A"/>
                              <w:sz w:val="20"/>
                            </w:rPr>
                            <w:t>Калініченко Ю.О.</w:t>
                          </w:r>
                        </w:p>
                      </w:txbxContent>
                    </v:textbox>
                  </v:rect>
                </v:group>
                <v:group id="Group 28" o:spid="_x0000_s1174"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9luMIAAADcAAAADwAAAGRycy9kb3ducmV2LnhtbERPy4rCMBTdC/MP4Q64&#10;07S+GDpGERmHWYhgHRB3l+baFpub0sS2/r1ZCC4P571c96YSLTWutKwgHkcgiDOrS84V/J92oy8Q&#10;ziNrrCyTggc5WK8+BktMtO34SG3qcxFC2CWooPC+TqR0WUEG3djWxIG72sagD7DJpW6wC+GmkpMo&#10;WkiDJYeGAmvaFpTd0rtR8Ntht5nGP+3+dt0+Lqf54byPSanhZ7/5BuGp92/xy/2nFcw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0fZbjCAAAA3AAAAA8A&#10;AAAAAAAAAAAAAAAAqgIAAGRycy9kb3ducmV2LnhtbFBLBQYAAAAABAAEAPoAAACZAwAAAAA=&#10;">
                  <v:rect id="Rectangle 29" o:spid="_x0000_s117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zzUcMA&#10;AADcAAAADwAAAGRycy9kb3ducmV2LnhtbESPQWvCQBSE7wX/w/IEL0U3kaISXUULBSm9VAWvj+wz&#10;CWbfhuxLjP++Wyj0OMzMN8xmN7ha9dSGyrOBdJaAIs69rbgwcDl/TFeggiBbrD2TgScF2G1HLxvM&#10;rH/wN/UnKVSEcMjQQCnSZFqHvCSHYeYb4ujdfOtQomwLbVt8RLir9TxJFtphxXGhxIbeS8rvp84Z&#10;6K/XrwNdOp32KMvX42cn1YKMmYyH/RqU0CD/4b/20Rp4m6f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zzUcMAAADcAAAADwAAAAAAAAAAAAAAAACYAgAAZHJzL2Rv&#10;d25yZXYueG1sUEsFBgAAAAAEAAQA9QAAAIgDAAAAAA==&#10;" filled="f" stroked="f">
                    <v:textbox inset="1pt,1pt,1pt,1pt">
                      <w:txbxContent>
                        <w:p w14:paraId="4FDAAFF1" w14:textId="77777777" w:rsidR="00922363" w:rsidRDefault="00922363" w:rsidP="00E34C37">
                          <w:pPr>
                            <w:pStyle w:val="af4"/>
                            <w:rPr>
                              <w:sz w:val="18"/>
                            </w:rPr>
                          </w:pPr>
                          <w:r>
                            <w:rPr>
                              <w:rFonts w:ascii="GOST type A" w:hAnsi="GOST type A"/>
                              <w:sz w:val="20"/>
                              <w:szCs w:val="22"/>
                            </w:rPr>
                            <w:t>Консульт</w:t>
                          </w:r>
                          <w:r>
                            <w:rPr>
                              <w:sz w:val="18"/>
                            </w:rPr>
                            <w:t>.</w:t>
                          </w:r>
                        </w:p>
                      </w:txbxContent>
                    </v:textbox>
                  </v:rect>
                  <v:rect id="Rectangle 30" o:spid="_x0000_s1176"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5tJsMA&#10;AADcAAAADwAAAGRycy9kb3ducmV2LnhtbESPQWvCQBSE7wX/w/IEL0U3hqISXUULBSm9VAWvj+wz&#10;CWbfhuxLjP++Wyj0OMzMN8xmN7ha9dSGyrOB+SwBRZx7W3Fh4HL+mK5ABUG2WHsmA08KsNuOXjaY&#10;Wf/gb+pPUqgI4ZChgVKkybQOeUkOw8w3xNG7+dahRNkW2rb4iHBX6zRJFtphxXGhxIbeS8rvp84Z&#10;6K/XrwNdOj3vUZavx89OqgUZMxkP+zUooUH+w3/tozXwlqb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5tJsMAAADcAAAADwAAAAAAAAAAAAAAAACYAgAAZHJzL2Rv&#10;d25yZXYueG1sUEsFBgAAAAAEAAQA9QAAAIgDAAAAAA==&#10;" filled="f" stroked="f">
                    <v:textbox inset="1pt,1pt,1pt,1pt">
                      <w:txbxContent>
                        <w:p w14:paraId="78F71EAB" w14:textId="77777777" w:rsidR="00922363" w:rsidRDefault="00922363" w:rsidP="00E34C37">
                          <w:pPr>
                            <w:pStyle w:val="af4"/>
                            <w:rPr>
                              <w:sz w:val="18"/>
                              <w:lang w:val="ru-RU"/>
                            </w:rPr>
                          </w:pPr>
                        </w:p>
                      </w:txbxContent>
                    </v:textbox>
                  </v:rect>
                </v:group>
                <v:group id="Group 31" o:spid="_x0000_s1177"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v:rect id="Rectangle 32" o:spid="_x0000_s117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S1acMA&#10;AADcAAAADwAAAGRycy9kb3ducmV2LnhtbESPQWvCQBSE74L/YXmCF6kbJaikrqKFghQvVcHrI/ua&#10;hGbfhuxLTP99tyD0OMzMN8x2P7ha9dSGyrOBxTwBRZx7W3Fh4HZ9f9mACoJssfZMBn4owH43Hm0x&#10;s/7Bn9RfpFARwiFDA6VIk2kd8pIchrlviKP35VuHEmVbaNviI8JdrZdJstIOK44LJTb0VlL+femc&#10;gf5+Px/p1ulFj7KenT46qVZkzHQyHF5BCQ3yH362T9ZAmqbwdyYeAb3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S1acMAAADcAAAADwAAAAAAAAAAAAAAAACYAgAAZHJzL2Rv&#10;d25yZXYueG1sUEsFBgAAAAAEAAQA9QAAAIgDAAAAAA==&#10;" filled="f" stroked="f">
                    <v:textbox inset="1pt,1pt,1pt,1pt">
                      <w:txbxContent>
                        <w:p w14:paraId="7EB80ACC" w14:textId="77777777" w:rsidR="00922363" w:rsidRDefault="00922363" w:rsidP="00E34C37">
                          <w:pPr>
                            <w:pStyle w:val="af4"/>
                            <w:rPr>
                              <w:sz w:val="18"/>
                              <w:lang w:val="ru-RU"/>
                            </w:rPr>
                          </w:pPr>
                        </w:p>
                      </w:txbxContent>
                    </v:textbox>
                  </v:rect>
                  <v:rect id="Rectangle 33" o:spid="_x0000_s1179"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Q8sMA&#10;AADcAAAADwAAAGRycy9kb3ducmV2LnhtbESPQWvCQBSE7wX/w/KEXopuFKsSXUWFgkgvtYLXR/aZ&#10;BLNvQ/Ylpv++KxR6HGbmG2a97V2lOmpC6dnAZJyAIs68LTk3cPn+GC1BBUG2WHkmAz8UYLsZvKwx&#10;tf7BX9SdJVcRwiFFA4VInWodsoIchrGviaN3841DibLJtW3wEeGu0tMkmWuHJceFAms6FJTdz60z&#10;0F2vn3u6tHrSoSzejqdWyjkZ8zrsdytQQr38h//aR2tgNnuH55l4BP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Q8sMAAADcAAAADwAAAAAAAAAAAAAAAACYAgAAZHJzL2Rv&#10;d25yZXYueG1sUEsFBgAAAAAEAAQA9QAAAIgDAAAAAA==&#10;" filled="f" stroked="f">
                    <v:textbox inset="1pt,1pt,1pt,1pt">
                      <w:txbxContent>
                        <w:p w14:paraId="42AEF316" w14:textId="77777777" w:rsidR="00922363" w:rsidRDefault="00922363" w:rsidP="00E34C37">
                          <w:pPr>
                            <w:pStyle w:val="af4"/>
                            <w:rPr>
                              <w:sz w:val="18"/>
                              <w:lang w:val="ru-RU"/>
                            </w:rPr>
                          </w:pPr>
                          <w:r>
                            <w:rPr>
                              <w:sz w:val="20"/>
                            </w:rPr>
                            <w:pict w14:anchorId="23BD96D5">
                              <v:shape id="_x0000_i1039" type="#_x0000_t75" style="width:64.5pt;height:7.5pt;visibility:visible;mso-wrap-style:square">
                                <v:imagedata r:id="rId7" o:title=""/>
                              </v:shape>
                            </w:pict>
                          </w:r>
                        </w:p>
                      </w:txbxContent>
                    </v:textbox>
                  </v:rect>
                </v:group>
                <v:group id="Group 34" o:spid="_x0000_s1180"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GW998YAAADcAAAADwAAAGRycy9kb3ducmV2LnhtbESPT2vCQBTE7wW/w/IK&#10;3uommoqkriJSpQcpNBFKb4/sMwlm34bsNn++fbdQ6HGYmd8w2/1oGtFT52rLCuJFBIK4sLrmUsE1&#10;Pz1tQDiPrLGxTAomcrDfzR62mGo78Af1mS9FgLBLUUHlfZtK6YqKDLqFbYmDd7OdQR9kV0rd4RDg&#10;ppHLKFpLgzWHhQpbOlZU3LNvo+A84HBYxa/95X47Tl/58/vnJSal5o/j4QWEp9H/h//ab1pBkqzh&#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Zb33xgAAANwA&#10;AAAPAAAAAAAAAAAAAAAAAKoCAABkcnMvZG93bnJldi54bWxQSwUGAAAAAAQABAD6AAAAnQMAAAAA&#10;">
                  <v:rect id="Rectangle 35" o:spid="_x0000_s118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YrHsMA&#10;AADcAAAADwAAAGRycy9kb3ducmV2LnhtbESPQWvCQBSE7wX/w/IEL0U3iqhEV1FBkNJLVfD6yD6T&#10;YPZtyL7E9N93C4Ueh5n5htnselepjppQejYwnSSgiDNvS84N3K6n8QpUEGSLlWcy8E0BdtvB2wZT&#10;61/8Rd1FchUhHFI0UIjUqdYhK8hhmPiaOHoP3ziUKJtc2wZfEe4qPUuShXZYclwosKZjQdnz0joD&#10;3f3+eaBbq6cdyvL9/NFKuSBjRsN+vwYl1Mt/+K99tgbm8yX8nolHQG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1YrHsMAAADcAAAADwAAAAAAAAAAAAAAAACYAgAAZHJzL2Rv&#10;d25yZXYueG1sUEsFBgAAAAAEAAQA9QAAAIgDAAAAAA==&#10;" filled="f" stroked="f">
                    <v:textbox inset="1pt,1pt,1pt,1pt">
                      <w:txbxContent>
                        <w:p w14:paraId="27E17254" w14:textId="77777777" w:rsidR="00922363" w:rsidRDefault="00922363" w:rsidP="00E34C37">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1182"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mCcMAA&#10;AADcAAAADwAAAGRycy9kb3ducmV2LnhtbERPS4vCMBC+C/6HMMJeZE31UJeuUVQQZPHiA7wOzWxb&#10;bCalmdbuv98cBI8f33u1GVytempD5dnAfJaAIs69rbgwcLsePr9ABUG2WHsmA38UYLMej1aYWf/k&#10;M/UXKVQM4ZChgVKkybQOeUkOw8w3xJH79a1DibAttG3xGcNdrRdJkmqHFceGEhval5Q/Lp0z0N/v&#10;px3dOj3vUZbT408nVUrGfEyG7TcooUHe4pf7aA0s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lmCcMAAAADcAAAADwAAAAAAAAAAAAAAAACYAgAAZHJzL2Rvd25y&#10;ZXYueG1sUEsFBgAAAAAEAAQA9QAAAIUDAAAAAA==&#10;" filled="f" stroked="f">
                    <v:textbox inset="1pt,1pt,1pt,1pt">
                      <w:txbxContent>
                        <w:p w14:paraId="05B50E4F" w14:textId="77777777" w:rsidR="00922363" w:rsidRDefault="00922363" w:rsidP="00E34C37">
                          <w:pPr>
                            <w:pStyle w:val="af4"/>
                            <w:rPr>
                              <w:sz w:val="18"/>
                              <w:lang w:val="ru-RU"/>
                            </w:rPr>
                          </w:pPr>
                          <w:r>
                            <w:rPr>
                              <w:rFonts w:ascii="GOST type A" w:hAnsi="GOST type A"/>
                              <w:sz w:val="20"/>
                              <w:lang w:val="ru-RU"/>
                            </w:rPr>
                            <w:t>Маринченко Л.В.</w:t>
                          </w:r>
                        </w:p>
                      </w:txbxContent>
                    </v:textbox>
                  </v:rect>
                </v:group>
                <v:group id="Group 37" o:spid="_x0000_s1183"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oUmcYAAADcAAAADwAAAGRycy9kb3ducmV2LnhtbESPQWvCQBSE7wX/w/IE&#10;b3UTxWijq4jY0kMoVAult0f2mQSzb0N2TeK/dwuFHoeZ+YbZ7AZTi45aV1lWEE8jEMS51RUXCr7O&#10;r88rEM4ja6wtk4I7OdhtR08bTLXt+ZO6ky9EgLBLUUHpfZNK6fKSDLqpbYiDd7GtQR9kW0jdYh/g&#10;ppazKEqkwYrDQokNHUrKr6ebUfDWY7+fx8cuu14O95/z4uM7i0mpyXjYr0F4Gvx/+K/9rhUsk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xahSZxgAAANwA&#10;AAAPAAAAAAAAAAAAAAAAAKoCAABkcnMvZG93bnJldi54bWxQSwUGAAAAAAQABAD6AAAAnQMAAAAA&#10;">
                  <v:rect id="Rectangle 38" o:spid="_x0000_s118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Yq8AA&#10;AADcAAAADwAAAGRycy9kb3ducmV2LnhtbERPS4vCMBC+C/6HMMJeZE31YJeuUVQQZPHiA7wOzWxb&#10;bCalmdbuv98cBI8f33u1GVytempD5dnAfJaAIs69rbgwcLsePr9ABUG2WHsmA38UYLMej1aYWf/k&#10;M/UXKVQM4ZChgVKkybQOeUkOw8w3xJH79a1DibAttG3xGcNdrRdJstQOK44NJTa0Lyl/XDpnoL/f&#10;Tzu6dXreo6TT408n1ZKM+ZgM229QQoO8xS/30RpI0zg/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YYq8AAAADcAAAADwAAAAAAAAAAAAAAAACYAgAAZHJzL2Rvd25y&#10;ZXYueG1sUEsFBgAAAAAEAAQA9QAAAIUDAAAAAA==&#10;" filled="f" stroked="f">
                    <v:textbox inset="1pt,1pt,1pt,1pt">
                      <w:txbxContent>
                        <w:p w14:paraId="2F28B955" w14:textId="77777777" w:rsidR="00922363" w:rsidRDefault="00922363" w:rsidP="00E34C37">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1185"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q9MMMA&#10;AADcAAAADwAAAGRycy9kb3ducmV2LnhtbESPQWvCQBSE7wX/w/IKXopu4sGU6Cq1UJDiRSt4fWRf&#10;k9Ds25B9ifHfuwXB4zAz3zDr7egaNVAXas8G0nkCirjwtubSwPnna/YOKgiyxcYzGbhRgO1m8rLG&#10;3PorH2k4SakihEOOBiqRNtc6FBU5DHPfEkfv13cOJcqu1LbDa4S7Ri+SZKkd1hwXKmzps6Li79Q7&#10;A8PlctjRudfpgJK97b97qZdkzPR1/FiBEhrlGX6099ZAlqXwfyYeAb2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q9MMMAAADcAAAADwAAAAAAAAAAAAAAAACYAgAAZHJzL2Rv&#10;d25yZXYueG1sUEsFBgAAAAAEAAQA9QAAAIgDAAAAAA==&#10;" filled="f" stroked="f">
                    <v:textbox inset="1pt,1pt,1pt,1pt">
                      <w:txbxContent>
                        <w:p w14:paraId="5CADF5E1" w14:textId="77777777" w:rsidR="00922363" w:rsidRDefault="00922363" w:rsidP="00E34C37">
                          <w:pPr>
                            <w:pStyle w:val="af4"/>
                            <w:rPr>
                              <w:sz w:val="18"/>
                              <w:lang w:val="ru-RU"/>
                            </w:rPr>
                          </w:pPr>
                        </w:p>
                      </w:txbxContent>
                    </v:textbox>
                  </v:rect>
                </v:group>
                <v:line id="Line 40" o:spid="_x0000_s118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CuvcAAAADcAAAADwAAAGRycy9kb3ducmV2LnhtbESPzQrCMBCE74LvEFbwpqmCP1SjiFDx&#10;JlYv3tZmbYvNpjRR69sbQfA4zMw3zHLdmko8qXGlZQWjYQSCOLO65FzB+ZQM5iCcR9ZYWSYFb3Kw&#10;XnU7S4y1ffGRnqnPRYCwi1FB4X0dS+myggy6oa2Jg3ezjUEfZJNL3eArwE0lx1E0lQZLDgsF1rQt&#10;KLunD6PgfjlPkt1hq09VutHXPPGX600r1e+1mwUIT63/h3/tvVYwm4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Wgrr3AAAAA3AAAAA8AAAAAAAAAAAAAAAAA&#10;oQIAAGRycy9kb3ducmV2LnhtbFBLBQYAAAAABAAEAPkAAACOAwAAAAA=&#10;" strokeweight="2pt"/>
                <v:rect id="Rectangle 41" o:spid="_x0000_s118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SG3MMA&#10;AADcAAAADwAAAGRycy9kb3ducmV2LnhtbESPQWvCQBSE7wX/w/IEL0U3WjASXcUWBCm9VAWvj+wz&#10;CWbfhuxLjP++Wyj0OMzMN8xmN7ha9dSGyrOB+SwBRZx7W3Fh4HI+TFeggiBbrD2TgScF2G1HLxvM&#10;rH/wN/UnKVSEcMjQQCnSZFqHvCSHYeYb4ujdfOtQomwLbVt8RLir9SJJltphxXGhxIY+Ssrvp84Z&#10;6K/Xr3e6dHreo6S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SG3MMAAADcAAAADwAAAAAAAAAAAAAAAACYAgAAZHJzL2Rv&#10;d25yZXYueG1sUEsFBgAAAAAEAAQA9QAAAIgDAAAAAA==&#10;" filled="f" stroked="f">
                  <v:textbox inset="1pt,1pt,1pt,1pt">
                    <w:txbxContent>
                      <w:p w14:paraId="636E7966" w14:textId="77777777" w:rsidR="00922363" w:rsidRDefault="00922363" w:rsidP="00E34C37">
                        <w:pPr>
                          <w:pStyle w:val="af4"/>
                          <w:jc w:val="center"/>
                          <w:rPr>
                            <w:rFonts w:ascii="GOST type A" w:hAnsi="GOST type A"/>
                            <w:szCs w:val="28"/>
                          </w:rPr>
                        </w:pPr>
                        <w:r>
                          <w:rPr>
                            <w:rFonts w:ascii="GOST type A" w:hAnsi="GOST type A"/>
                            <w:szCs w:val="28"/>
                            <w:lang w:val="ru-RU"/>
                          </w:rPr>
                          <w:t>РОЗДІЛ 1. ХАРАКТЕРИСТИКА БІОЛОГІЧНОГО АГЕНТА</w:t>
                        </w:r>
                      </w:p>
                      <w:p w14:paraId="20343185" w14:textId="77777777" w:rsidR="00922363" w:rsidRDefault="00922363" w:rsidP="00E34C37">
                        <w:pPr>
                          <w:pStyle w:val="af4"/>
                          <w:jc w:val="center"/>
                          <w:rPr>
                            <w:rFonts w:ascii="GOST type A" w:hAnsi="GOST type A"/>
                            <w:szCs w:val="28"/>
                          </w:rPr>
                        </w:pPr>
                      </w:p>
                    </w:txbxContent>
                  </v:textbox>
                </v:rect>
                <v:line id="Line 42" o:spid="_x0000_s118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WTUsMAAADcAAAADwAAAGRycy9kb3ducmV2LnhtbESPS4vCQBCE74L/YWjBm04UX0RHESHL&#10;3hajF2+dTOeBmZ6QmdXsv98RBI9FVX1F7Q69acSDOldbVjCbRiCIc6trLhVcL8lkA8J5ZI2NZVLw&#10;Rw4O++Fgh7G2Tz7TI/WlCBB2MSqovG9jKV1ekUE3tS1x8ArbGfRBdqXUHT4D3DRyHkUrabDmsFBh&#10;S6eK8nv6axTcb9dl8vVz0pcmPeqsTPwtK7RS41F/3ILw1PtP+N3+1grW6w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Fk1LDAAAA3AAAAA8AAAAAAAAAAAAA&#10;AAAAoQIAAGRycy9kb3ducmV2LnhtbFBLBQYAAAAABAAEAPkAAACRAwAAAAA=&#10;" strokeweight="2pt"/>
                <v:line id="Line 43" o:spid="_x0000_s118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k2ycAAAADcAAAADwAAAGRycy9kb3ducmV2LnhtbESPzQrCMBCE74LvEFbwpqmCP1SjiFDx&#10;JlYv3tZmbYvNpjRR69sbQfA4zMw3zHLdmko8qXGlZQWjYQSCOLO65FzB+ZQM5iCcR9ZYWSYFb3Kw&#10;XnU7S4y1ffGRnqnPRYCwi1FB4X0dS+myggy6oa2Jg3ezjUEfZJNL3eArwE0lx1E0lQZLDgsF1rQt&#10;KLunD6PgfjlPkt1hq09VutHXPPGX600r1e+1mwUIT63/h3/tvVYwm0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pJNsnAAAAA3AAAAA8AAAAAAAAAAAAAAAAA&#10;oQIAAGRycy9kb3ducmV2LnhtbFBLBQYAAAAABAAEAPkAAACOAwAAAAA=&#10;" strokeweight="2pt"/>
                <v:line id="Line 44" o:spid="_x0000_s119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uovsAAAADcAAAADwAAAGRycy9kb3ducmV2LnhtbESPzQrCMBCE74LvEFbwpqmCP1SjiFDx&#10;JlYv3tZmbYvNpjRR69sbQfA4zMw3zHLdmko8qXGlZQWjYQSCOLO65FzB+ZQM5iCcR9ZYWSYFb3Kw&#10;XnU7S4y1ffGRnqnPRYCwi1FB4X0dS+myggy6oa2Jg3ezjUEfZJNL3eArwE0lx1E0lQZLDgsF1rQt&#10;KLunD6PgfjlPkt1hq09VutHXPPGX600r1e+1mwUIT63/h3/tvVYwm0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bqL7AAAAA3AAAAA8AAAAAAAAAAAAAAAAA&#10;oQIAAGRycy9kb3ducmV2LnhtbFBLBQYAAAAABAAEAPkAAACOAwAAAAA=&#10;" strokeweight="2pt"/>
                <v:rect id="Rectangle 45" o:spid="_x0000_s119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38MA&#10;AADcAAAADwAAAGRycy9kb3ducmV2LnhtbESPQWvCQBSE74L/YXkFL9Js9GBK6kZqoSDSS63g9ZF9&#10;JsHs25B9iem/7wqFHoeZ+YbZ7ibXqpH60Hg2sEpSUMSltw1XBs7fH88voIIgW2w9k4EfCrAr5rMt&#10;5tbf+YvGk1QqQjjkaKAW6XKtQ1mTw5D4jjh6V987lCj7Stse7xHuWr1O04122HBcqLGj95rK22lw&#10;BsbL5XNP50GvRpRseTgO0mzImMXT9PYKSmiS//Bf+2ANZFkGjzPxCO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38MAAADcAAAADwAAAAAAAAAAAAAAAACYAgAAZHJzL2Rv&#10;d25yZXYueG1sUEsFBgAAAAAEAAQA9QAAAIgDAAAAAA==&#10;" filled="f" stroked="f">
                  <v:textbox inset="1pt,1pt,1pt,1pt">
                    <w:txbxContent>
                      <w:p w14:paraId="334BD748" w14:textId="77777777" w:rsidR="00922363" w:rsidRDefault="00922363" w:rsidP="00E34C37">
                        <w:pPr>
                          <w:pStyle w:val="af4"/>
                          <w:rPr>
                            <w:rFonts w:ascii="GOST type A" w:hAnsi="GOST type A"/>
                            <w:sz w:val="20"/>
                            <w:szCs w:val="22"/>
                          </w:rPr>
                        </w:pPr>
                        <w:r>
                          <w:rPr>
                            <w:rFonts w:ascii="GOST type A" w:hAnsi="GOST type A"/>
                            <w:sz w:val="20"/>
                            <w:szCs w:val="22"/>
                          </w:rPr>
                          <w:t>Стадія</w:t>
                        </w:r>
                      </w:p>
                    </w:txbxContent>
                  </v:textbox>
                </v:rect>
                <v:rect id="Rectangle 46" o:spid="_x0000_s119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AUrcAA&#10;AADcAAAADwAAAGRycy9kb3ducmV2LnhtbERPS4vCMBC+C/6HMMJeZE31YJeuUVQQZPHiA7wOzWxb&#10;bCalmdbuv98cBI8f33u1GVytempD5dnAfJaAIs69rbgwcLsePr9ABUG2WHsmA38UYLMej1aYWf/k&#10;M/UXKVQM4ZChgVKkybQOeUkOw8w3xJH79a1DibAttG3xGcNdrRdJstQOK44NJTa0Lyl/XDpnoL/f&#10;Tzu6dXreo6TT408n1ZKM+ZgM229QQoO8xS/30RpI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4AUrcAAAADcAAAADwAAAAAAAAAAAAAAAACYAgAAZHJzL2Rvd25y&#10;ZXYueG1sUEsFBgAAAAAEAAQA9QAAAIUDAAAAAA==&#10;" filled="f" stroked="f">
                  <v:textbox inset="1pt,1pt,1pt,1pt">
                    <w:txbxContent>
                      <w:p w14:paraId="2278ABDA" w14:textId="77777777" w:rsidR="00922363" w:rsidRDefault="00922363" w:rsidP="00E34C37">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1193"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yxNsMA&#10;AADcAAAADwAAAGRycy9kb3ducmV2LnhtbESPQWvCQBSE7wX/w/IEL6Vu9GA0dRUVBJFeqoLXR/Y1&#10;Cc2+DdmXmP77rlDocZiZb5j1dnC16qkNlWcDs2kCijj3tuLCwO16fFuCCoJssfZMBn4owHYzellj&#10;Zv2DP6m/SKEihEOGBkqRJtM65CU5DFPfEEfvy7cOJcq20LbFR4S7Ws+TZKEdVhwXSmzoUFL+femc&#10;gf5+/9jTrdOzHiV9PZ07qRZkzGQ87N5BCQ3yH/5rn6yBNF3B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yxNsMAAADcAAAADwAAAAAAAAAAAAAAAACYAgAAZHJzL2Rv&#10;d25yZXYueG1sUEsFBgAAAAAEAAQA9QAAAIgDAAAAAA==&#10;" filled="f" stroked="f">
                  <v:textbox inset="1pt,1pt,1pt,1pt">
                    <w:txbxContent>
                      <w:p w14:paraId="7808024D" w14:textId="77777777" w:rsidR="00922363" w:rsidRDefault="00922363" w:rsidP="00E34C37">
                        <w:pPr>
                          <w:jc w:val="center"/>
                        </w:pPr>
                        <w:r>
                          <w:t>105</w:t>
                        </w:r>
                      </w:p>
                    </w:txbxContent>
                  </v:textbox>
                </v:rect>
                <v:line id="Line 48" o:spid="_x0000_s119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hnxcEAAADcAAAADwAAAGRycy9kb3ducmV2LnhtbERPS27CMBDdV+IO1iCxKw4sWggYhIBK&#10;oC4qPgcY4iEOxOPINpByeryo1OXT+0/nra3FnXyoHCsY9DMQxIXTFZcKjoev9xGIEJE11o5JwS8F&#10;mM86b1PMtXvwju77WIoUwiFHBSbGJpcyFIYshr5riBN3dt5iTNCXUnt8pHBby2GWfUiLFacGgw0t&#10;DRXX/c0q2PrT93XwLI088dav65/VONiLUr1uu5iAiNTGf/Gfe6MVfI7S/HQmHQ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WGfFwQAAANwAAAAPAAAAAAAAAAAAAAAA&#10;AKECAABkcnMvZG93bnJldi54bWxQSwUGAAAAAAQABAD5AAAAjwMAAAAA&#10;" strokeweight="1pt"/>
                <v:line id="Line 49" o:spid="_x0000_s119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TCXsQAAADcAAAADwAAAGRycy9kb3ducmV2LnhtbESPQWsCMRSE74X+h/AK3mp2PVhdjSKt&#10;guKhaPsDnpvnZnXzsiRR1/56Uyj0OMzMN8x03tlGXMmH2rGCvJ+BIC6drrlS8P21eh2BCBFZY+OY&#10;FNwpwHz2/DTFQrsb7+i6j5VIEA4FKjAxtoWUoTRkMfRdS5y8o/MWY5K+ktrjLcFtIwdZNpQWa04L&#10;Blt6N1Se9xerYOMP23P+Uxl54I1fNp8f42BPSvVeusUERKQu/of/2mut4G2Uw++ZdATk7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FMJexAAAANwAAAAPAAAAAAAAAAAA&#10;AAAAAKECAABkcnMvZG93bnJldi54bWxQSwUGAAAAAAQABAD5AAAAkgMAAAAA&#10;" strokeweight="1pt"/>
                <v:rect id="Rectangle 50" o:spid="_x0000_s1196" style="position:absolute;left:14295;top:19221;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1TYMMA&#10;AADcAAAADwAAAGRycy9kb3ducmV2LnhtbESPwYrCQBBE74L/MLSwF9GJHlSyjqLCgoiXVcFrk+lN&#10;gpmekOnE7N/vCMIei6p6Ra23vatUR00oPRuYTRNQxJm3JecGbtevyQpUEGSLlWcy8EsBtpvhYI2p&#10;9U/+pu4iuYoQDikaKETqVOuQFeQwTH1NHL0f3ziUKJtc2wafEe4qPU+ShXZYclwosKZDQdnj0joD&#10;3f1+3tOt1bMOZTk+nlopF2TMx6jffYIS6uU//G4frYHlag6vM/EI6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71TYMMAAADcAAAADwAAAAAAAAAAAAAAAACYAgAAZHJzL2Rv&#10;d25yZXYueG1sUEsFBgAAAAAEAAQA9QAAAIgDAAAAAA==&#10;" filled="f" stroked="f">
                  <v:textbox inset="1pt,1pt,1pt,1pt">
                    <w:txbxContent>
                      <w:p w14:paraId="3BFB5294" w14:textId="77777777" w:rsidR="00922363" w:rsidRDefault="00922363" w:rsidP="00E34C37">
                        <w:pPr>
                          <w:pStyle w:val="af4"/>
                          <w:jc w:val="center"/>
                          <w:rPr>
                            <w:rFonts w:ascii="GOST type A" w:hAnsi="GOST type A"/>
                            <w:szCs w:val="28"/>
                            <w:lang w:val="ru-RU"/>
                          </w:rPr>
                        </w:pPr>
                        <w:r>
                          <w:rPr>
                            <w:rFonts w:ascii="GOST type A" w:hAnsi="GOST type A"/>
                            <w:szCs w:val="28"/>
                            <w:lang w:val="ru-RU"/>
                          </w:rPr>
                          <w:t>КПІ ім. Ігоря Сікорського</w:t>
                        </w:r>
                      </w:p>
                      <w:p w14:paraId="339BD953" w14:textId="77777777" w:rsidR="00922363" w:rsidRDefault="00922363" w:rsidP="00E34C37">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page" anchory="margin"/>
                <w10:anchorlock/>
              </v:group>
            </w:pict>
          </mc:Fallback>
        </mc:AlternateContent>
      </w:r>
      <w:r w:rsidR="00A12224">
        <w:rPr>
          <w:rFonts w:ascii="Times New Roman" w:hAnsi="Times New Roman" w:cs="Times New Roman"/>
          <w:b/>
          <w:sz w:val="28"/>
          <w:szCs w:val="28"/>
        </w:rPr>
        <w:t>РОЗДІЛ 1</w:t>
      </w:r>
      <w:r w:rsidR="009A6B74" w:rsidRPr="00193D2F">
        <w:rPr>
          <w:rFonts w:ascii="Times New Roman" w:hAnsi="Times New Roman" w:cs="Times New Roman"/>
          <w:b/>
          <w:sz w:val="28"/>
          <w:szCs w:val="28"/>
        </w:rPr>
        <w:t xml:space="preserve"> ХАРАКТЕРИСТИКА БІОЛОГІЧНОГО АГЕНТА</w:t>
      </w:r>
    </w:p>
    <w:p w14:paraId="29846C4A" w14:textId="77777777" w:rsidR="009A6B74" w:rsidRPr="00ED0404" w:rsidRDefault="009A6B74" w:rsidP="009A6B74">
      <w:pPr>
        <w:spacing w:after="0" w:line="360" w:lineRule="auto"/>
        <w:ind w:firstLine="709"/>
        <w:jc w:val="center"/>
        <w:rPr>
          <w:rFonts w:ascii="Times New Roman" w:hAnsi="Times New Roman" w:cs="Times New Roman"/>
          <w:b/>
          <w:sz w:val="28"/>
          <w:szCs w:val="28"/>
        </w:rPr>
      </w:pPr>
    </w:p>
    <w:p w14:paraId="583B2082" w14:textId="77777777" w:rsidR="004E5775" w:rsidRPr="0067136E" w:rsidRDefault="004E5775" w:rsidP="004E5775">
      <w:pPr>
        <w:spacing w:line="360" w:lineRule="auto"/>
        <w:ind w:firstLine="708"/>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1.1 Загальні відомості про стовбурові клітини</w:t>
      </w:r>
    </w:p>
    <w:p w14:paraId="6F5AFBF5" w14:textId="48DFE0B2"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Стовбурові клітини мають неабиякий потенціал перетворюватися на різні типи клітин в організмі.</w:t>
      </w:r>
      <w:r w:rsidR="00944B50"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Служачи своєрідною системою відновлення організму, вони теоретично здатні до поділу без обмежень, для відновлення та поповнення запасів інших клітин.</w:t>
      </w:r>
      <w:r w:rsidR="00944B50"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П</w:t>
      </w:r>
      <w:r w:rsidR="00944B50" w:rsidRPr="0067136E">
        <w:rPr>
          <w:rFonts w:ascii="Times New Roman" w:hAnsi="Times New Roman" w:cs="Times New Roman"/>
          <w:color w:val="0D0D0D" w:themeColor="text1" w:themeTint="F2"/>
          <w:sz w:val="28"/>
          <w:szCs w:val="28"/>
          <w:lang w:val="uk-UA"/>
        </w:rPr>
        <w:t>ісля</w:t>
      </w:r>
      <w:r w:rsidRPr="0067136E">
        <w:rPr>
          <w:rFonts w:ascii="Times New Roman" w:hAnsi="Times New Roman" w:cs="Times New Roman"/>
          <w:color w:val="0D0D0D" w:themeColor="text1" w:themeTint="F2"/>
          <w:sz w:val="28"/>
          <w:szCs w:val="28"/>
          <w:lang w:val="uk-UA"/>
        </w:rPr>
        <w:t xml:space="preserve"> поділ</w:t>
      </w:r>
      <w:r w:rsidR="00944B50"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стовбурової клітини кожна нова клітина може або залишитися стовбуровою клітиною, або стати іншим типом клітин з більш спеціалізованою функцією, наприклад, м’язовою клітиною, еритроцитом або клітиною мозку</w:t>
      </w:r>
      <w:r w:rsidR="00577916">
        <w:rPr>
          <w:rFonts w:ascii="Times New Roman" w:hAnsi="Times New Roman" w:cs="Times New Roman"/>
          <w:color w:val="0D0D0D" w:themeColor="text1" w:themeTint="F2"/>
          <w:sz w:val="28"/>
          <w:szCs w:val="28"/>
          <w:lang w:val="uk-UA"/>
        </w:rPr>
        <w:t xml:space="preserve"> [2</w:t>
      </w:r>
      <w:r w:rsidR="00261AFB"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w:t>
      </w:r>
      <w:r w:rsidR="00944B50" w:rsidRPr="0067136E">
        <w:rPr>
          <w:rFonts w:ascii="Times New Roman" w:hAnsi="Times New Roman" w:cs="Times New Roman"/>
          <w:color w:val="0D0D0D" w:themeColor="text1" w:themeTint="F2"/>
          <w:sz w:val="28"/>
          <w:szCs w:val="28"/>
          <w:lang w:val="uk-UA"/>
        </w:rPr>
        <w:t xml:space="preserve"> </w:t>
      </w:r>
    </w:p>
    <w:p w14:paraId="1080D2F4"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Тип стовбурових клітин залежить від походження. Вони поділяються на три категорії: ембріональні, фетальні та дорослі стовбурові клітини.</w:t>
      </w:r>
    </w:p>
    <w:p w14:paraId="39299250"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Ембріональні стовбурові клітини </w:t>
      </w:r>
      <w:r w:rsidR="00944B50"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стовбурові клітини, що виділяються з ранніх ембріонів (на етапі бластоцисти або з 5-тижневих ембріонів) або тератокарциноми (пухлинної лінії) </w:t>
      </w:r>
      <w:r w:rsidRPr="0067136E">
        <w:rPr>
          <w:rFonts w:ascii="Times New Roman" w:hAnsi="Times New Roman" w:cs="Times New Roman"/>
          <w:i/>
          <w:color w:val="0D0D0D" w:themeColor="text1" w:themeTint="F2"/>
          <w:sz w:val="28"/>
          <w:szCs w:val="28"/>
          <w:lang w:val="uk-UA"/>
        </w:rPr>
        <w:t>in vitro</w:t>
      </w:r>
      <w:r w:rsidRPr="0067136E">
        <w:rPr>
          <w:rFonts w:ascii="Times New Roman" w:hAnsi="Times New Roman" w:cs="Times New Roman"/>
          <w:color w:val="0D0D0D" w:themeColor="text1" w:themeTint="F2"/>
          <w:sz w:val="28"/>
          <w:szCs w:val="28"/>
          <w:lang w:val="uk-UA"/>
        </w:rPr>
        <w:t>.</w:t>
      </w:r>
    </w:p>
    <w:p w14:paraId="0ADEDF55"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Фетальні стовбурові клітини </w:t>
      </w:r>
      <w:r w:rsidR="00944B50"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клітини, що знаходяться в пуповинній крові, плаценті, вони здатні трансформуватися в різні типи клітин (мультипотентні стовбурові клітини).</w:t>
      </w:r>
    </w:p>
    <w:p w14:paraId="232A724F"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Клітини дорослого організму:</w:t>
      </w:r>
    </w:p>
    <w:p w14:paraId="2E6FFD8B"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1. Гемопоетичні стовбурові клітини, що знаходяться в кровотворних органах і крові, здатні давати початок, в основному, різним клітинам кровотворення.</w:t>
      </w:r>
    </w:p>
    <w:p w14:paraId="195E83DB" w14:textId="77777777" w:rsidR="004E5775"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2. Мезенхімальні (стромальні) стовбурові клітини, що знаходяться в кістковому мозку, </w:t>
      </w:r>
      <w:r w:rsidR="00944B50" w:rsidRPr="0067136E">
        <w:rPr>
          <w:rFonts w:ascii="Times New Roman" w:hAnsi="Times New Roman" w:cs="Times New Roman"/>
          <w:color w:val="0D0D0D" w:themeColor="text1" w:themeTint="F2"/>
          <w:sz w:val="28"/>
          <w:szCs w:val="28"/>
          <w:lang w:val="uk-UA"/>
        </w:rPr>
        <w:t>ма</w:t>
      </w:r>
      <w:r w:rsidRPr="0067136E">
        <w:rPr>
          <w:rFonts w:ascii="Times New Roman" w:hAnsi="Times New Roman" w:cs="Times New Roman"/>
          <w:color w:val="0D0D0D" w:themeColor="text1" w:themeTint="F2"/>
          <w:sz w:val="28"/>
          <w:szCs w:val="28"/>
          <w:lang w:val="uk-UA"/>
        </w:rPr>
        <w:t>ють здатніст</w:t>
      </w:r>
      <w:r w:rsidR="00944B50" w:rsidRPr="0067136E">
        <w:rPr>
          <w:rFonts w:ascii="Times New Roman" w:hAnsi="Times New Roman" w:cs="Times New Roman"/>
          <w:color w:val="0D0D0D" w:themeColor="text1" w:themeTint="F2"/>
          <w:sz w:val="28"/>
          <w:szCs w:val="28"/>
          <w:lang w:val="uk-UA"/>
        </w:rPr>
        <w:t>ь</w:t>
      </w:r>
      <w:r w:rsidRPr="0067136E">
        <w:rPr>
          <w:rFonts w:ascii="Times New Roman" w:hAnsi="Times New Roman" w:cs="Times New Roman"/>
          <w:color w:val="0D0D0D" w:themeColor="text1" w:themeTint="F2"/>
          <w:sz w:val="28"/>
          <w:szCs w:val="28"/>
          <w:lang w:val="uk-UA"/>
        </w:rPr>
        <w:t xml:space="preserve"> до диференціації в остеобласти, хондроцити, теноцити, міобласти, фібробласти.</w:t>
      </w:r>
    </w:p>
    <w:p w14:paraId="59F5318A" w14:textId="77777777" w:rsidR="00E34C37" w:rsidRDefault="00E34C37" w:rsidP="00316165">
      <w:pPr>
        <w:pStyle w:val="a3"/>
        <w:spacing w:line="360" w:lineRule="auto"/>
        <w:ind w:firstLine="708"/>
        <w:jc w:val="both"/>
        <w:rPr>
          <w:rFonts w:ascii="Times New Roman" w:hAnsi="Times New Roman" w:cs="Times New Roman"/>
          <w:color w:val="0D0D0D" w:themeColor="text1" w:themeTint="F2"/>
          <w:sz w:val="28"/>
          <w:szCs w:val="28"/>
          <w:lang w:val="uk-UA"/>
        </w:rPr>
      </w:pPr>
    </w:p>
    <w:p w14:paraId="2E7A51D4" w14:textId="77777777" w:rsidR="00E34C37" w:rsidRDefault="00E34C37" w:rsidP="00316165">
      <w:pPr>
        <w:pStyle w:val="a3"/>
        <w:spacing w:line="360" w:lineRule="auto"/>
        <w:ind w:firstLine="708"/>
        <w:jc w:val="both"/>
        <w:rPr>
          <w:rFonts w:ascii="Times New Roman" w:hAnsi="Times New Roman" w:cs="Times New Roman"/>
          <w:color w:val="0D0D0D" w:themeColor="text1" w:themeTint="F2"/>
          <w:sz w:val="28"/>
          <w:szCs w:val="28"/>
          <w:lang w:val="uk-UA"/>
        </w:rPr>
      </w:pPr>
    </w:p>
    <w:p w14:paraId="25A1EB90" w14:textId="77777777" w:rsidR="00E34C37" w:rsidRPr="0067136E" w:rsidRDefault="00E34C37" w:rsidP="00316165">
      <w:pPr>
        <w:pStyle w:val="a3"/>
        <w:spacing w:line="360" w:lineRule="auto"/>
        <w:ind w:firstLine="708"/>
        <w:jc w:val="both"/>
        <w:rPr>
          <w:rFonts w:ascii="Times New Roman" w:hAnsi="Times New Roman" w:cs="Times New Roman"/>
          <w:color w:val="0D0D0D" w:themeColor="text1" w:themeTint="F2"/>
          <w:sz w:val="28"/>
          <w:szCs w:val="28"/>
          <w:lang w:val="uk-UA"/>
        </w:rPr>
      </w:pPr>
    </w:p>
    <w:p w14:paraId="4FD6B9F8" w14:textId="7658B69A" w:rsidR="004E5775" w:rsidRPr="0067136E" w:rsidRDefault="009D1B28" w:rsidP="00316165">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03296" behindDoc="1" locked="1" layoutInCell="1" allowOverlap="1" wp14:anchorId="6181FACB" wp14:editId="527F3A34">
                <wp:simplePos x="0" y="0"/>
                <wp:positionH relativeFrom="margin">
                  <wp:posOffset>-323850</wp:posOffset>
                </wp:positionH>
                <wp:positionV relativeFrom="margin">
                  <wp:posOffset>-284480</wp:posOffset>
                </wp:positionV>
                <wp:extent cx="6588760" cy="10028555"/>
                <wp:effectExtent l="0" t="0" r="21590" b="29845"/>
                <wp:wrapNone/>
                <wp:docPr id="783" name="Группа 7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78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78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8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8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8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8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9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9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9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9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9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95" name="Rectangle 13"/>
                        <wps:cNvSpPr>
                          <a:spLocks noChangeArrowheads="1"/>
                        </wps:cNvSpPr>
                        <wps:spPr bwMode="auto">
                          <a:xfrm>
                            <a:off x="54" y="19660"/>
                            <a:ext cx="1000" cy="309"/>
                          </a:xfrm>
                          <a:prstGeom prst="rect">
                            <a:avLst/>
                          </a:prstGeom>
                          <a:noFill/>
                          <a:ln>
                            <a:noFill/>
                          </a:ln>
                        </wps:spPr>
                        <wps:txbx>
                          <w:txbxContent>
                            <w:p w14:paraId="2CE52950" w14:textId="77777777" w:rsidR="00922363" w:rsidRDefault="00922363" w:rsidP="009D1B28">
                              <w:pPr>
                                <w:pStyle w:val="af4"/>
                                <w:jc w:val="center"/>
                                <w:rPr>
                                  <w:sz w:val="18"/>
                                </w:rPr>
                              </w:pPr>
                              <w:r>
                                <w:rPr>
                                  <w:rFonts w:ascii="GOST type A" w:hAnsi="GOST type A"/>
                                  <w:sz w:val="20"/>
                                </w:rPr>
                                <w:t>Зм</w:t>
                              </w:r>
                              <w:r>
                                <w:rPr>
                                  <w:sz w:val="18"/>
                                </w:rPr>
                                <w:t>.</w:t>
                              </w:r>
                            </w:p>
                            <w:p w14:paraId="6E6EB083" w14:textId="77777777" w:rsidR="00922363" w:rsidRDefault="00922363" w:rsidP="009D1B28">
                              <w:pPr>
                                <w:jc w:val="center"/>
                                <w:rPr>
                                  <w:sz w:val="18"/>
                                </w:rPr>
                              </w:pPr>
                              <w:r>
                                <w:rPr>
                                  <w:rFonts w:ascii="GOST type B" w:hAnsi="GOST type B"/>
                                  <w:i/>
                                </w:rPr>
                                <w:t>НТУУ «КПІ», ФБТ,</w:t>
                              </w:r>
                            </w:p>
                            <w:p w14:paraId="27767240" w14:textId="77777777" w:rsidR="00922363" w:rsidRDefault="00922363" w:rsidP="009D1B28"/>
                            <w:p w14:paraId="0609C105" w14:textId="77777777" w:rsidR="00922363" w:rsidRDefault="00922363" w:rsidP="009D1B28">
                              <w:pPr>
                                <w:jc w:val="center"/>
                                <w:rPr>
                                  <w:rFonts w:ascii="GOST type B" w:hAnsi="GOST type B"/>
                                  <w:i/>
                                </w:rPr>
                              </w:pPr>
                              <w:r>
                                <w:rPr>
                                  <w:rFonts w:ascii="GOST type B" w:hAnsi="GOST type B"/>
                                  <w:i/>
                                </w:rPr>
                                <w:t>І-51</w:t>
                              </w:r>
                            </w:p>
                            <w:p w14:paraId="3F3E8008" w14:textId="77777777" w:rsidR="00922363" w:rsidRDefault="00922363" w:rsidP="009D1B28">
                              <w:pPr>
                                <w:rPr>
                                  <w:szCs w:val="26"/>
                                </w:rPr>
                              </w:pPr>
                            </w:p>
                          </w:txbxContent>
                        </wps:txbx>
                        <wps:bodyPr rot="0" vert="horz" wrap="square" lIns="12700" tIns="12700" rIns="12700" bIns="12700" anchor="t" anchorCtr="0" upright="1">
                          <a:noAutofit/>
                        </wps:bodyPr>
                      </wps:wsp>
                      <wps:wsp>
                        <wps:cNvPr id="796" name="Rectangle 14"/>
                        <wps:cNvSpPr>
                          <a:spLocks noChangeArrowheads="1"/>
                        </wps:cNvSpPr>
                        <wps:spPr bwMode="auto">
                          <a:xfrm>
                            <a:off x="1139" y="19660"/>
                            <a:ext cx="1001" cy="309"/>
                          </a:xfrm>
                          <a:prstGeom prst="rect">
                            <a:avLst/>
                          </a:prstGeom>
                          <a:noFill/>
                          <a:ln>
                            <a:noFill/>
                          </a:ln>
                        </wps:spPr>
                        <wps:txbx>
                          <w:txbxContent>
                            <w:p w14:paraId="53C0747C" w14:textId="77777777" w:rsidR="00922363" w:rsidRDefault="00922363" w:rsidP="009D1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797" name="Rectangle 15"/>
                        <wps:cNvSpPr>
                          <a:spLocks noChangeArrowheads="1"/>
                        </wps:cNvSpPr>
                        <wps:spPr bwMode="auto">
                          <a:xfrm>
                            <a:off x="2267" y="19660"/>
                            <a:ext cx="2573" cy="309"/>
                          </a:xfrm>
                          <a:prstGeom prst="rect">
                            <a:avLst/>
                          </a:prstGeom>
                          <a:noFill/>
                          <a:ln>
                            <a:noFill/>
                          </a:ln>
                        </wps:spPr>
                        <wps:txbx>
                          <w:txbxContent>
                            <w:p w14:paraId="06FFB9D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798" name="Rectangle 16"/>
                        <wps:cNvSpPr>
                          <a:spLocks noChangeArrowheads="1"/>
                        </wps:cNvSpPr>
                        <wps:spPr bwMode="auto">
                          <a:xfrm>
                            <a:off x="4983" y="19660"/>
                            <a:ext cx="1534" cy="309"/>
                          </a:xfrm>
                          <a:prstGeom prst="rect">
                            <a:avLst/>
                          </a:prstGeom>
                          <a:noFill/>
                          <a:ln>
                            <a:noFill/>
                          </a:ln>
                        </wps:spPr>
                        <wps:txbx>
                          <w:txbxContent>
                            <w:p w14:paraId="148C2E0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799" name="Rectangle 17"/>
                        <wps:cNvSpPr>
                          <a:spLocks noChangeArrowheads="1"/>
                        </wps:cNvSpPr>
                        <wps:spPr bwMode="auto">
                          <a:xfrm>
                            <a:off x="6604" y="19660"/>
                            <a:ext cx="1000" cy="309"/>
                          </a:xfrm>
                          <a:prstGeom prst="rect">
                            <a:avLst/>
                          </a:prstGeom>
                          <a:noFill/>
                          <a:ln>
                            <a:noFill/>
                          </a:ln>
                        </wps:spPr>
                        <wps:txbx>
                          <w:txbxContent>
                            <w:p w14:paraId="16770177" w14:textId="77777777" w:rsidR="00922363" w:rsidRDefault="00922363" w:rsidP="009D1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800" name="Rectangle 18"/>
                        <wps:cNvSpPr>
                          <a:spLocks noChangeArrowheads="1"/>
                        </wps:cNvSpPr>
                        <wps:spPr bwMode="auto">
                          <a:xfrm>
                            <a:off x="18949" y="18977"/>
                            <a:ext cx="1001" cy="309"/>
                          </a:xfrm>
                          <a:prstGeom prst="rect">
                            <a:avLst/>
                          </a:prstGeom>
                          <a:noFill/>
                          <a:ln>
                            <a:noFill/>
                          </a:ln>
                        </wps:spPr>
                        <wps:txbx>
                          <w:txbxContent>
                            <w:p w14:paraId="3F453844" w14:textId="77777777" w:rsidR="00922363" w:rsidRDefault="00922363" w:rsidP="009D1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801" name="Rectangle 19"/>
                        <wps:cNvSpPr>
                          <a:spLocks noChangeArrowheads="1"/>
                        </wps:cNvSpPr>
                        <wps:spPr bwMode="auto">
                          <a:xfrm>
                            <a:off x="18949" y="19435"/>
                            <a:ext cx="1001" cy="423"/>
                          </a:xfrm>
                          <a:prstGeom prst="rect">
                            <a:avLst/>
                          </a:prstGeom>
                          <a:noFill/>
                          <a:ln>
                            <a:noFill/>
                          </a:ln>
                        </wps:spPr>
                        <wps:txbx>
                          <w:txbxContent>
                            <w:p w14:paraId="6D7F423C" w14:textId="77777777" w:rsidR="00922363" w:rsidRDefault="00922363" w:rsidP="009D1B28">
                              <w:pPr>
                                <w:pStyle w:val="af4"/>
                                <w:jc w:val="center"/>
                                <w:rPr>
                                  <w:sz w:val="24"/>
                                </w:rPr>
                              </w:pPr>
                              <w:r>
                                <w:rPr>
                                  <w:sz w:val="24"/>
                                </w:rPr>
                                <w:t>15</w:t>
                              </w:r>
                            </w:p>
                          </w:txbxContent>
                        </wps:txbx>
                        <wps:bodyPr rot="0" vert="horz" wrap="square" lIns="12700" tIns="12700" rIns="12700" bIns="12700" anchor="t" anchorCtr="0" upright="1">
                          <a:noAutofit/>
                        </wps:bodyPr>
                      </wps:wsp>
                      <wps:wsp>
                        <wps:cNvPr id="802" name="Rectangle 20"/>
                        <wps:cNvSpPr>
                          <a:spLocks noChangeArrowheads="1"/>
                        </wps:cNvSpPr>
                        <wps:spPr bwMode="auto">
                          <a:xfrm>
                            <a:off x="7745" y="19221"/>
                            <a:ext cx="11075" cy="477"/>
                          </a:xfrm>
                          <a:prstGeom prst="rect">
                            <a:avLst/>
                          </a:prstGeom>
                          <a:noFill/>
                          <a:ln>
                            <a:noFill/>
                          </a:ln>
                        </wps:spPr>
                        <wps:txbx>
                          <w:txbxContent>
                            <w:p w14:paraId="5EB3BD25"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306C1925" w14:textId="77777777" w:rsidR="00922363" w:rsidRDefault="00922363" w:rsidP="009D1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81FACB" id="Группа 783" o:spid="_x0000_s1197" style="position:absolute;left:0;text-align:left;margin-left:-25.5pt;margin-top:-22.4pt;width:518.8pt;height:789.65pt;z-index:-25161318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">
                <v:rect id="Rectangle 2" o:spid="_x0000_s119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oOtMQA&#10;AADcAAAADwAAAGRycy9kb3ducmV2LnhtbESP0YrCMBRE34X9h3AXfNN0RVytRqmC4JPsVj/g0lzb&#10;YnPTbWJb/XqzIPg4zMwZZrXpTSVaalxpWcHXOAJBnFldcq7gfNqP5iCcR9ZYWSYFd3KwWX8MVhhr&#10;2/EvtanPRYCwi1FB4X0dS+myggy6sa2Jg3exjUEfZJNL3WAX4KaSkyiaSYMlh4UCa9oVlF3Tm1Fw&#10;9X17TPL0sV+ct4vsZ5t0t79EqeFnnyxBeOr9O/xqH7SC7/kU/s+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qDrTEAAAA3AAAAA8AAAAAAAAAAAAAAAAAmAIAAGRycy9k&#10;b3ducmV2LnhtbFBLBQYAAAAABAAEAPUAAACJAwAAAAA=&#10;" filled="f" strokeweight="2pt"/>
                <v:line id="Line 3" o:spid="_x0000_s119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xG7sAAAADcAAAADwAAAGRycy9kb3ducmV2LnhtbESPzQrCMBCE74LvEFbwpqmCP1SjiFDx&#10;JlYv3tZmbYvNpjRR69sbQfA4zMw3zHLdmko8qXGlZQWjYQSCOLO65FzB+ZQM5iCcR9ZYWSYFb3Kw&#10;XnU7S4y1ffGRnqnPRYCwi1FB4X0dS+myggy6oa2Jg3ezjUEfZJNL3eArwE0lx1E0lQZLDgsF1rQt&#10;KLunD6PgfjlPkt1hq09VutHXPPGX600r1e+1mwUIT63/h3/tvVYwm0/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cRu7AAAAA3AAAAA8AAAAAAAAAAAAAAAAA&#10;oQIAAGRycy9kb3ducmV2LnhtbFBLBQYAAAAABAAEAPkAAACOAwAAAAA=&#10;" strokeweight="2pt"/>
                <v:line id="Line 4" o:spid="_x0000_s120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7YmcAAAADcAAAADwAAAGRycy9kb3ducmV2LnhtbESPzQrCMBCE74LvEFbwpqmCP1SjiFDx&#10;JlYv3tZmbYvNpjRR69sbQfA4zMw3zHLdmko8qXGlZQWjYQSCOLO65FzB+ZQM5iCcR9ZYWSYFb3Kw&#10;XnU7S4y1ffGRnqnPRYCwi1FB4X0dS+myggy6oa2Jg3ezjUEfZJNL3eArwE0lx1E0lQZLDgsF1rQt&#10;KLunD6PgfjlPkt1hq09VutHXPPGX600r1e+1mwUIT63/h3/tvVYwm0/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9O2JnAAAAA3AAAAA8AAAAAAAAAAAAAAAAA&#10;oQIAAGRycy9kb3ducmV2LnhtbFBLBQYAAAAABAAEAPkAAACOAwAAAAA=&#10;" strokeweight="2pt"/>
                <v:line id="Line 5" o:spid="_x0000_s120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9AsAAAADcAAAADwAAAGRycy9kb3ducmV2LnhtbESPzQrCMBCE74LvEFbwpqmCP1SjiFDx&#10;JlYv3tZmbYvNpjRR69sbQfA4zMw3zHLdmko8qXGlZQWjYQSCOLO65FzB+ZQM5iCcR9ZYWSYFb3Kw&#10;XnU7S4y1ffGRnqnPRYCwi1FB4X0dS+myggy6oa2Jg3ezjUEfZJNL3eArwE0lx1E0lQZLDgsF1rQt&#10;KLunD6PgfjlPkt1hq09VutHXPPGX600r1e+1mwUIT63/h3/tvVYwm8/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ACfQLAAAAA3AAAAA8AAAAAAAAAAAAAAAAA&#10;oQIAAGRycy9kb3ducmV2LnhtbFBLBQYAAAAABAAEAPkAAACOAwAAAAA=&#10;" strokeweight="2pt"/>
                <v:line id="Line 6" o:spid="_x0000_s120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3pcL0AAADcAAAADwAAAGRycy9kb3ducmV2LnhtbERPuwrCMBTdBf8hXMFNUwUfVKOIUHET&#10;axe3a3Nti81NaaLWvzeD4Hg47/W2M7V4Uesqywom4wgEcW51xYWC7JKMliCcR9ZYWyYFH3Kw3fR7&#10;a4y1ffOZXqkvRAhhF6OC0vsmltLlJRl0Y9sQB+5uW4M+wLaQusV3CDe1nEbRXBqsODSU2NC+pPyR&#10;Po2CxzWbJYfTXl/qdKdvReKvt7tWajjodisQnjr/F//cR61gsQx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Gd6XC9AAAA3AAAAA8AAAAAAAAAAAAAAAAAoQIA&#10;AGRycy9kb3ducmV2LnhtbFBLBQYAAAAABAAEAPkAAACLAwAAAAA=&#10;" strokeweight="2pt"/>
                <v:line id="Line 7" o:spid="_x0000_s120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FM68MAAADcAAAADwAAAGRycy9kb3ducmV2LnhtbESPS4vCQBCE74L/YWjBm04UfEVHESHL&#10;3hajF2+dTOeBmZ6QmdXsv98RBI9FVX1F7Q69acSDOldbVjCbRiCIc6trLhVcL8lkDcJ5ZI2NZVLw&#10;Rw4O++Fgh7G2Tz7TI/WlCBB2MSqovG9jKV1ekUE3tS1x8ArbGfRBdqXUHT4D3DRyHkVLabDmsFBh&#10;S6eK8nv6axTcb9dF8vVz0pcmPeqsTPwtK7RS41F/3ILw1PtP+N3+1gpW6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7RTOvDAAAA3AAAAA8AAAAAAAAAAAAA&#10;AAAAoQIAAGRycy9kb3ducmV2LnhtbFBLBQYAAAAABAAEAPkAAACRAwAAAAA=&#10;" strokeweight="2pt"/>
                <v:line id="Line 8" o:spid="_x0000_s120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Jzq70AAADcAAAADwAAAGRycy9kb3ducmV2LnhtbERPuwrCMBTdBf8hXMFNUwVf1SgiVNzE&#10;6uJ2ba5tsbkpTdT692YQHA/nvdq0phIvalxpWcFoGIEgzqwuOVdwOSeDOQjnkTVWlknBhxxs1t3O&#10;CmNt33yiV+pzEULYxaig8L6OpXRZQQbd0NbEgbvbxqAPsMmlbvAdwk0lx1E0lQZLDg0F1rQrKHuk&#10;T6Pgcb1Mkv1xp89VutW3PPHX210r1e+12yUIT63/i3/ug1YwW4T5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oyc6u9AAAA3AAAAA8AAAAAAAAAAAAAAAAAoQIA&#10;AGRycy9kb3ducmV2LnhtbFBLBQYAAAAABAAEAPkAAACLAwAAAAA=&#10;" strokeweight="2pt"/>
                <v:line id="Line 9" o:spid="_x0000_s120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7WMMMAAADcAAAADwAAAGRycy9kb3ducmV2LnhtbESPT4vCMBTE74LfITzBm00V/FeNIkKX&#10;vS1WL95em2dbbF5Kk9Xut98IgsdhZn7DbPe9acSDOldbVjCNYhDEhdU1lwou53SyAuE8ssbGMin4&#10;Iwf73XCwxUTbJ5/okflSBAi7BBVU3reJlK6oyKCLbEscvJvtDPogu1LqDp8Bbho5i+OFNFhzWKiw&#10;pWNFxT37NQru18s8/fo56nOTHXRepv6a37RS41F/2IDw1PtP+N3+1gqW6ym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1jDDAAAA3AAAAA8AAAAAAAAAAAAA&#10;AAAAoQIAAGRycy9kb3ducmV2LnhtbFBLBQYAAAAABAAEAPkAAACRAwAAAAA=&#10;" strokeweight="2pt"/>
                <v:line id="Line 10" o:spid="_x0000_s120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K9MUAAADcAAAADwAAAGRycy9kb3ducmV2LnhtbESPzW7CMBCE75V4B2uReisOHFoIOBGi&#10;rVTUQ8XPAyzxEgfidWS7kPbp60pIHEcz841mUfa2FRfyoXGsYDzKQBBXTjdcK9jv3p+mIEJE1tg6&#10;JgU/FKAsBg8LzLW78oYu21iLBOGQowITY5dLGSpDFsPIdcTJOzpvMSbpa6k9XhPctnKSZc/SYsNp&#10;wWBHK0PVefttFaz94fM8/q2NPPDav7Vfr7NgT0o9DvvlHESkPt7Dt/aHVvAym8D/mXQEZP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K9MUAAADcAAAADwAAAAAAAAAA&#10;AAAAAAChAgAAZHJzL2Rvd25yZXYueG1sUEsFBgAAAAAEAAQA+QAAAJMDAAAAAA==&#10;" strokeweight="1pt"/>
                <v:line id="Line 11" o:spid="_x0000_s12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Dt3MMAAADcAAAADwAAAGRycy9kb3ducmV2LnhtbESPT4vCMBTE74LfITzBm6YqrlqNIkLF&#10;27LVi7fX5vUPNi+lidr99puFhT0OM/MbZnfoTSNe1LnasoLZNAJBnFtdc6ngdk0maxDOI2tsLJOC&#10;b3Jw2A8HO4y1ffMXvVJfigBhF6OCyvs2ltLlFRl0U9sSB6+wnUEfZFdK3eE7wE0j51H0IQ3WHBYq&#10;bOlUUf5In0bB435bJufPk7426VFnZeLvWaGVGo/64xaEp97/h//aF61gtVn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g7dzDAAAA3AAAAA8AAAAAAAAAAAAA&#10;AAAAoQIAAGRycy9kb3ducmV2LnhtbFBLBQYAAAAABAAEAPkAAACRAwAAAAA=&#10;" strokeweight="2pt"/>
                <v:line id="Line 12" o:spid="_x0000_s120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r3G8QAAADcAAAADwAAAGRycy9kb3ducmV2LnhtbESP0WoCMRRE34X+Q7iFvmnWUmpdjVKq&#10;QqUPUvUDrpvrZuvmZkmirn59Iwg+DjNzhhlPW1uLE/lQOVbQ72UgiAunKy4VbDeL7geIEJE11o5J&#10;wYUCTCdPnTHm2p35l07rWIoE4ZCjAhNjk0sZCkMWQ881xMnbO28xJulLqT2eE9zW8jXL3qXFitOC&#10;wYa+DBWH9dEqWPrdz6F/LY3c8dLP69VsGOyfUi/P7ecIRKQ2PsL39rdWMBi+we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uvcbxAAAANwAAAAPAAAAAAAAAAAA&#10;AAAAAKECAABkcnMvZG93bnJldi54bWxQSwUGAAAAAAQABAD5AAAAkgMAAAAA&#10;" strokeweight="1pt"/>
                <v:rect id="Rectangle 13" o:spid="_x0000_s120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1dycQA&#10;AADcAAAADwAAAGRycy9kb3ducmV2LnhtbESPQWvCQBSE7wX/w/KEXkqzsVCtaVbRQkHES63g9ZF9&#10;JqHZtyH7EtN/3y0IHoeZ+YbJ16Nr1EBdqD0bmCUpKOLC25pLA6fvz+c3UEGQLTaeycAvBVivJg85&#10;ZtZf+YuGo5QqQjhkaKASaTOtQ1GRw5D4ljh6F985lCi7UtsOrxHuGv2SpnPtsOa4UGFLHxUVP8fe&#10;GRjO58OWTr2eDSiLp92+l3pOxjxOx807KKFR7uFbe2cNLJa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NXcnEAAAA3AAAAA8AAAAAAAAAAAAAAAAAmAIAAGRycy9k&#10;b3ducmV2LnhtbFBLBQYAAAAABAAEAPUAAACJAwAAAAA=&#10;" filled="f" stroked="f">
                  <v:textbox inset="1pt,1pt,1pt,1pt">
                    <w:txbxContent>
                      <w:p w14:paraId="2CE52950" w14:textId="77777777" w:rsidR="00922363" w:rsidRDefault="00922363" w:rsidP="009D1B28">
                        <w:pPr>
                          <w:pStyle w:val="af4"/>
                          <w:jc w:val="center"/>
                          <w:rPr>
                            <w:sz w:val="18"/>
                          </w:rPr>
                        </w:pPr>
                        <w:r>
                          <w:rPr>
                            <w:rFonts w:ascii="GOST type A" w:hAnsi="GOST type A"/>
                            <w:sz w:val="20"/>
                          </w:rPr>
                          <w:t>Зм</w:t>
                        </w:r>
                        <w:r>
                          <w:rPr>
                            <w:sz w:val="18"/>
                          </w:rPr>
                          <w:t>.</w:t>
                        </w:r>
                      </w:p>
                      <w:p w14:paraId="6E6EB083" w14:textId="77777777" w:rsidR="00922363" w:rsidRDefault="00922363" w:rsidP="009D1B28">
                        <w:pPr>
                          <w:jc w:val="center"/>
                          <w:rPr>
                            <w:sz w:val="18"/>
                          </w:rPr>
                        </w:pPr>
                        <w:r>
                          <w:rPr>
                            <w:rFonts w:ascii="GOST type B" w:hAnsi="GOST type B"/>
                            <w:i/>
                          </w:rPr>
                          <w:t>НТУУ «КПІ», ФБТ,</w:t>
                        </w:r>
                      </w:p>
                      <w:p w14:paraId="27767240" w14:textId="77777777" w:rsidR="00922363" w:rsidRDefault="00922363" w:rsidP="009D1B28"/>
                      <w:p w14:paraId="0609C105" w14:textId="77777777" w:rsidR="00922363" w:rsidRDefault="00922363" w:rsidP="009D1B28">
                        <w:pPr>
                          <w:jc w:val="center"/>
                          <w:rPr>
                            <w:rFonts w:ascii="GOST type B" w:hAnsi="GOST type B"/>
                            <w:i/>
                          </w:rPr>
                        </w:pPr>
                        <w:r>
                          <w:rPr>
                            <w:rFonts w:ascii="GOST type B" w:hAnsi="GOST type B"/>
                            <w:i/>
                          </w:rPr>
                          <w:t>І-51</w:t>
                        </w:r>
                      </w:p>
                      <w:p w14:paraId="3F3E8008" w14:textId="77777777" w:rsidR="00922363" w:rsidRDefault="00922363" w:rsidP="009D1B28">
                        <w:pPr>
                          <w:rPr>
                            <w:szCs w:val="26"/>
                          </w:rPr>
                        </w:pPr>
                      </w:p>
                    </w:txbxContent>
                  </v:textbox>
                </v:rect>
                <v:rect id="Rectangle 14" o:spid="_x0000_s121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DvsMA&#10;AADcAAAADwAAAGRycy9kb3ducmV2LnhtbESPQWvCQBSE74L/YXmCF6kbPURNXUULBSleqoLXR/Y1&#10;Cc2+DdmXmP77bkHocZiZb5jtfnC16qkNlWcDi3kCijj3tuLCwO36/rIGFQTZYu2ZDPxQgP1uPNpi&#10;Zv2DP6m/SKEihEOGBkqRJtM65CU5DHPfEEfvy7cOJcq20LbFR4S7Wi+TJNUOK44LJTb0VlL+femc&#10;gf5+Px/p1ulFj7KanT46qVIyZjoZDq+ghAb5Dz/bJ2tgtUnh70w8An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DvsMAAADcAAAADwAAAAAAAAAAAAAAAACYAgAAZHJzL2Rv&#10;d25yZXYueG1sUEsFBgAAAAAEAAQA9QAAAIgDAAAAAA==&#10;" filled="f" stroked="f">
                  <v:textbox inset="1pt,1pt,1pt,1pt">
                    <w:txbxContent>
                      <w:p w14:paraId="53C0747C" w14:textId="77777777" w:rsidR="00922363" w:rsidRDefault="00922363" w:rsidP="009D1B28">
                        <w:pPr>
                          <w:pStyle w:val="af4"/>
                          <w:jc w:val="center"/>
                          <w:rPr>
                            <w:rFonts w:ascii="GOST type A" w:hAnsi="GOST type A"/>
                            <w:sz w:val="20"/>
                          </w:rPr>
                        </w:pPr>
                        <w:r>
                          <w:rPr>
                            <w:rFonts w:ascii="GOST type A" w:hAnsi="GOST type A"/>
                            <w:sz w:val="20"/>
                          </w:rPr>
                          <w:t>Арк.</w:t>
                        </w:r>
                      </w:p>
                    </w:txbxContent>
                  </v:textbox>
                </v:rect>
                <v:rect id="Rectangle 15" o:spid="_x0000_s121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NmJcMA&#10;AADcAAAADwAAAGRycy9kb3ducmV2LnhtbESPQWvCQBSE7wX/w/IEL6Vu9GA0dRUVBJFeqoLXR/Y1&#10;Cc2+DdmXmP77rlDocZiZb5j1dnC16qkNlWcDs2kCijj3tuLCwO16fFuCCoJssfZMBn4owHYzellj&#10;Zv2DP6m/SKEihEOGBkqRJtM65CU5DFPfEEfvy7cOJcq20LbFR4S7Ws+TZKEdVhwXSmzoUFL+femc&#10;gf5+/9jTrdOzHiV9PZ07qRZkzGQ87N5BCQ3yH/5rn6yBdJXC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NmJcMAAADcAAAADwAAAAAAAAAAAAAAAACYAgAAZHJzL2Rv&#10;d25yZXYueG1sUEsFBgAAAAAEAAQA9QAAAIgDAAAAAA==&#10;" filled="f" stroked="f">
                  <v:textbox inset="1pt,1pt,1pt,1pt">
                    <w:txbxContent>
                      <w:p w14:paraId="06FFB9D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v:textbox>
                </v:rect>
                <v:rect id="Rectangle 16" o:spid="_x0000_s121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zyV8AA&#10;AADcAAAADwAAAGRycy9kb3ducmV2LnhtbERPTYvCMBC9C/sfwgheZE31oLvVKKsgiHjRFbwOzdgW&#10;m0lpprX+e3NY2OPjfa82vatUR00oPRuYThJQxJm3JecGrr/7zy9QQZAtVp7JwIsCbNYfgxWm1j/5&#10;TN1FchVDOKRooBCpU61DVpDDMPE1ceTuvnEoETa5tg0+Y7ir9CxJ5tphybGhwJp2BWWPS+sMdLfb&#10;aUvXVk87lMX4cGylnJMxo2H/swQl1Mu/+M99sAYW33FtPBOPgF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4zyV8AAAADcAAAADwAAAAAAAAAAAAAAAACYAgAAZHJzL2Rvd25y&#10;ZXYueG1sUEsFBgAAAAAEAAQA9QAAAIUDAAAAAA==&#10;" filled="f" stroked="f">
                  <v:textbox inset="1pt,1pt,1pt,1pt">
                    <w:txbxContent>
                      <w:p w14:paraId="148C2E0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v:textbox>
                </v:rect>
                <v:rect id="Rectangle 17" o:spid="_x0000_s121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BXzMQA&#10;AADcAAAADwAAAGRycy9kb3ducmV2LnhtbESPT2vCQBTE7wW/w/IEL0U3evBPdBUVBCm9VAWvj+wz&#10;CWbfhuxLTL99t1DocZiZ3zCbXe8q1VETSs8GppMEFHHmbcm5gdv1NF6CCoJssfJMBr4pwG47eNtg&#10;av2Lv6i7SK4ihEOKBgqROtU6ZAU5DBNfE0fv4RuHEmWTa9vgK8JdpWdJMtcOS44LBdZ0LCh7Xlpn&#10;oLvfPw90a/W0Q1m8nz9aKedkzGjY79eghHr5D/+1z9bAYrWC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AV8zEAAAA3AAAAA8AAAAAAAAAAAAAAAAAmAIAAGRycy9k&#10;b3ducmV2LnhtbFBLBQYAAAAABAAEAPUAAACJAwAAAAA=&#10;" filled="f" stroked="f">
                  <v:textbox inset="1pt,1pt,1pt,1pt">
                    <w:txbxContent>
                      <w:p w14:paraId="16770177" w14:textId="77777777" w:rsidR="00922363" w:rsidRDefault="00922363" w:rsidP="009D1B28">
                        <w:pPr>
                          <w:pStyle w:val="af4"/>
                          <w:jc w:val="center"/>
                          <w:rPr>
                            <w:rFonts w:ascii="GOST type A" w:hAnsi="GOST type A"/>
                            <w:sz w:val="20"/>
                          </w:rPr>
                        </w:pPr>
                        <w:r>
                          <w:rPr>
                            <w:rFonts w:ascii="GOST type A" w:hAnsi="GOST type A"/>
                            <w:sz w:val="20"/>
                          </w:rPr>
                          <w:t>Дата</w:t>
                        </w:r>
                      </w:p>
                    </w:txbxContent>
                  </v:textbox>
                </v:rect>
                <v:rect id="Rectangle 18" o:spid="_x0000_s121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T/gMAA&#10;AADcAAAADwAAAGRycy9kb3ducmV2LnhtbERPS4vCMBC+C/sfwgh7kTV1D1q6RnEFQcSLD/A6NGNb&#10;bCalmdbuv98cBI8f33u5HlytempD5dnAbJqAIs69rbgwcL3svlJQQZAt1p7JwB8FWK8+RkvMrH/y&#10;ifqzFCqGcMjQQCnSZFqHvCSHYeob4sjdfetQImwLbVt8xnBX6+8kmWuHFceGEhvalpQ/zp0z0N9u&#10;x1+6dnrWoywm+0Mn1ZyM+RwPmx9QQoO8xS/33hpIkzg/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0T/gMAAAADcAAAADwAAAAAAAAAAAAAAAACYAgAAZHJzL2Rvd25y&#10;ZXYueG1sUEsFBgAAAAAEAAQA9QAAAIUDAAAAAA==&#10;" filled="f" stroked="f">
                  <v:textbox inset="1pt,1pt,1pt,1pt">
                    <w:txbxContent>
                      <w:p w14:paraId="3F453844" w14:textId="77777777" w:rsidR="00922363" w:rsidRDefault="00922363" w:rsidP="009D1B28">
                        <w:pPr>
                          <w:pStyle w:val="af4"/>
                          <w:jc w:val="center"/>
                          <w:rPr>
                            <w:sz w:val="18"/>
                          </w:rPr>
                        </w:pPr>
                        <w:r>
                          <w:rPr>
                            <w:rFonts w:ascii="GOST type A" w:hAnsi="GOST type A"/>
                            <w:sz w:val="20"/>
                          </w:rPr>
                          <w:t>Арк</w:t>
                        </w:r>
                        <w:r>
                          <w:rPr>
                            <w:sz w:val="18"/>
                          </w:rPr>
                          <w:t>.</w:t>
                        </w:r>
                      </w:p>
                    </w:txbxContent>
                  </v:textbox>
                </v:rect>
                <v:rect id="Rectangle 19" o:spid="_x0000_s121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aG8MA&#10;AADcAAAADwAAAGRycy9kb3ducmV2LnhtbESPQWvCQBSE7wX/w/IEL6Vu0oNKdBUVClK8aAWvj+wz&#10;CWbfhuxLjP++KxR6HGbmG2a1GVytempD5dlAOk1AEefeVlwYuPx8fSxABUG2WHsmA08KsFmP3laY&#10;Wf/gE/VnKVSEcMjQQCnSZFqHvCSHYeob4ujdfOtQomwLbVt8RLir9WeSzLTDiuNCiQ3tS8rv584Z&#10;6K/X444unU57lPn74buTakbGTMbDdglKaJD/8F/7YA0skhReZ+IR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haG8MAAADcAAAADwAAAAAAAAAAAAAAAACYAgAAZHJzL2Rv&#10;d25yZXYueG1sUEsFBgAAAAAEAAQA9QAAAIgDAAAAAA==&#10;" filled="f" stroked="f">
                  <v:textbox inset="1pt,1pt,1pt,1pt">
                    <w:txbxContent>
                      <w:p w14:paraId="6D7F423C" w14:textId="77777777" w:rsidR="00922363" w:rsidRDefault="00922363" w:rsidP="009D1B28">
                        <w:pPr>
                          <w:pStyle w:val="af4"/>
                          <w:jc w:val="center"/>
                          <w:rPr>
                            <w:sz w:val="24"/>
                          </w:rPr>
                        </w:pPr>
                        <w:r>
                          <w:rPr>
                            <w:sz w:val="24"/>
                          </w:rPr>
                          <w:t>15</w:t>
                        </w:r>
                      </w:p>
                    </w:txbxContent>
                  </v:textbox>
                </v:rect>
                <v:rect id="Rectangle 20" o:spid="_x0000_s121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rEbMMA&#10;AADcAAAADwAAAGRycy9kb3ducmV2LnhtbESPzYrCQBCE7wu+w9DCXhad6EElOoouLMjixR/w2mTa&#10;JJjpCZlOzL79jiB4LKrqK2q16V2lOmpC6dnAZJyAIs68LTk3cDn/jBaggiBbrDyTgT8KsFkPPlaY&#10;Wv/gI3UnyVWEcEjRQCFSp1qHrCCHYexr4ujdfONQomxybRt8RLir9DRJZtphyXGhwJq+C8rup9YZ&#10;6K7Xw44urZ50KPOv/W8r5YyM+Rz22yUooV7e4Vd7bw0skik8z8Qjo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rEbMMAAADcAAAADwAAAAAAAAAAAAAAAACYAgAAZHJzL2Rv&#10;d25yZXYueG1sUEsFBgAAAAAEAAQA9QAAAIgDAAAAAA==&#10;" filled="f" stroked="f">
                  <v:textbox inset="1pt,1pt,1pt,1pt">
                    <w:txbxContent>
                      <w:p w14:paraId="5EB3BD25"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306C1925" w14:textId="77777777" w:rsidR="00922363" w:rsidRDefault="00922363" w:rsidP="009D1B28"/>
                    </w:txbxContent>
                  </v:textbox>
                </v:rect>
                <w10:wrap anchorx="margin" anchory="margin"/>
                <w10:anchorlock/>
              </v:group>
            </w:pict>
          </mc:Fallback>
        </mc:AlternateContent>
      </w:r>
      <w:r w:rsidR="004E5775" w:rsidRPr="0067136E">
        <w:rPr>
          <w:rFonts w:ascii="Times New Roman" w:hAnsi="Times New Roman" w:cs="Times New Roman"/>
          <w:color w:val="0D0D0D" w:themeColor="text1" w:themeTint="F2"/>
          <w:sz w:val="28"/>
          <w:szCs w:val="28"/>
          <w:lang w:val="uk-UA"/>
        </w:rPr>
        <w:t>3. Стовбурові клітини інших тканин, наприклад, шкіри, судин, нервової тканини та інші</w:t>
      </w:r>
      <w:r w:rsidR="00944B50" w:rsidRPr="0067136E">
        <w:rPr>
          <w:rFonts w:ascii="Times New Roman" w:hAnsi="Times New Roman" w:cs="Times New Roman"/>
          <w:color w:val="0D0D0D" w:themeColor="text1" w:themeTint="F2"/>
          <w:sz w:val="28"/>
          <w:szCs w:val="28"/>
          <w:lang w:val="uk-UA"/>
        </w:rPr>
        <w:t>,</w:t>
      </w:r>
      <w:r w:rsidR="004E5775" w:rsidRPr="0067136E">
        <w:rPr>
          <w:rFonts w:ascii="Times New Roman" w:hAnsi="Times New Roman" w:cs="Times New Roman"/>
          <w:color w:val="0D0D0D" w:themeColor="text1" w:themeTint="F2"/>
          <w:sz w:val="28"/>
          <w:szCs w:val="28"/>
          <w:lang w:val="uk-UA"/>
        </w:rPr>
        <w:t xml:space="preserve"> знаходяться у відповідних тканинах і диференц</w:t>
      </w:r>
      <w:r w:rsidR="00577916">
        <w:rPr>
          <w:rFonts w:ascii="Times New Roman" w:hAnsi="Times New Roman" w:cs="Times New Roman"/>
          <w:color w:val="0D0D0D" w:themeColor="text1" w:themeTint="F2"/>
          <w:sz w:val="28"/>
          <w:szCs w:val="28"/>
          <w:lang w:val="uk-UA"/>
        </w:rPr>
        <w:t>іюються в клітинах цих тканин [1</w:t>
      </w:r>
      <w:r w:rsidR="004E5775" w:rsidRPr="0067136E">
        <w:rPr>
          <w:rFonts w:ascii="Times New Roman" w:hAnsi="Times New Roman" w:cs="Times New Roman"/>
          <w:color w:val="0D0D0D" w:themeColor="text1" w:themeTint="F2"/>
          <w:sz w:val="28"/>
          <w:szCs w:val="28"/>
          <w:lang w:val="uk-UA"/>
        </w:rPr>
        <w:t>].</w:t>
      </w:r>
    </w:p>
    <w:p w14:paraId="7BA943F2" w14:textId="77777777" w:rsidR="00316165" w:rsidRPr="0067136E" w:rsidRDefault="00087D4A" w:rsidP="00316165">
      <w:pPr>
        <w:pStyle w:val="a3"/>
        <w:spacing w:line="360" w:lineRule="auto"/>
        <w:ind w:firstLine="708"/>
        <w:jc w:val="both"/>
        <w:rPr>
          <w:rFonts w:ascii="Times New Roman" w:hAnsi="Times New Roman" w:cs="Times New Roman"/>
          <w:color w:val="0D0D0D" w:themeColor="text1" w:themeTint="F2"/>
          <w:sz w:val="28"/>
          <w:szCs w:val="28"/>
          <w:lang w:val="uk-UA"/>
        </w:rPr>
      </w:pPr>
      <w:hyperlink r:id="rId8" w:tooltip="Дорослі стовбурові клітини" w:history="1">
        <w:r w:rsidR="00ED0404" w:rsidRPr="0067136E">
          <w:rPr>
            <w:rStyle w:val="a6"/>
            <w:rFonts w:ascii="Times New Roman" w:hAnsi="Times New Roman" w:cs="Times New Roman"/>
            <w:color w:val="0D0D0D" w:themeColor="text1" w:themeTint="F2"/>
            <w:sz w:val="28"/>
            <w:szCs w:val="28"/>
            <w:u w:val="none"/>
            <w:lang w:val="uk-UA"/>
          </w:rPr>
          <w:t>Дорослі стовбурові клітини</w:t>
        </w:r>
      </w:hyperlink>
      <w:r w:rsidR="00944B50" w:rsidRPr="0067136E">
        <w:rPr>
          <w:rFonts w:ascii="Times New Roman" w:hAnsi="Times New Roman" w:cs="Times New Roman"/>
          <w:color w:val="0D0D0D" w:themeColor="text1" w:themeTint="F2"/>
          <w:sz w:val="28"/>
          <w:szCs w:val="28"/>
          <w:lang w:val="uk-UA"/>
        </w:rPr>
        <w:t xml:space="preserve"> </w:t>
      </w:r>
      <w:r w:rsidR="00ED0404" w:rsidRPr="0067136E">
        <w:rPr>
          <w:rFonts w:ascii="Times New Roman" w:hAnsi="Times New Roman" w:cs="Times New Roman"/>
          <w:color w:val="0D0D0D" w:themeColor="text1" w:themeTint="F2"/>
          <w:sz w:val="28"/>
          <w:szCs w:val="28"/>
          <w:lang w:val="uk-UA"/>
        </w:rPr>
        <w:t>знаходяться в кількох окремих місцях тіла, відомих як</w:t>
      </w:r>
      <w:r w:rsidR="00944B50" w:rsidRPr="0067136E">
        <w:rPr>
          <w:rFonts w:ascii="Times New Roman" w:hAnsi="Times New Roman" w:cs="Times New Roman"/>
          <w:color w:val="0D0D0D" w:themeColor="text1" w:themeTint="F2"/>
          <w:sz w:val="28"/>
          <w:szCs w:val="28"/>
          <w:lang w:val="uk-UA"/>
        </w:rPr>
        <w:t xml:space="preserve"> </w:t>
      </w:r>
      <w:hyperlink r:id="rId9" w:tooltip="Ніша стовбурових клітин" w:history="1">
        <w:r w:rsidR="00ED0404" w:rsidRPr="0067136E">
          <w:rPr>
            <w:rStyle w:val="a6"/>
            <w:rFonts w:ascii="Times New Roman" w:hAnsi="Times New Roman" w:cs="Times New Roman"/>
            <w:color w:val="0D0D0D" w:themeColor="text1" w:themeTint="F2"/>
            <w:sz w:val="28"/>
            <w:szCs w:val="28"/>
            <w:u w:val="none"/>
            <w:lang w:val="uk-UA"/>
          </w:rPr>
          <w:t>ніші</w:t>
        </w:r>
      </w:hyperlink>
      <w:r w:rsidR="00ED0404" w:rsidRPr="0067136E">
        <w:rPr>
          <w:rFonts w:ascii="Times New Roman" w:hAnsi="Times New Roman" w:cs="Times New Roman"/>
          <w:color w:val="0D0D0D" w:themeColor="text1" w:themeTint="F2"/>
          <w:sz w:val="28"/>
          <w:szCs w:val="28"/>
          <w:lang w:val="uk-UA"/>
        </w:rPr>
        <w:t>, наприклад у</w:t>
      </w:r>
      <w:r w:rsidR="00944B50" w:rsidRPr="0067136E">
        <w:rPr>
          <w:rFonts w:ascii="Times New Roman" w:hAnsi="Times New Roman" w:cs="Times New Roman"/>
          <w:color w:val="0D0D0D" w:themeColor="text1" w:themeTint="F2"/>
          <w:sz w:val="28"/>
          <w:szCs w:val="28"/>
          <w:lang w:val="uk-UA"/>
        </w:rPr>
        <w:t xml:space="preserve"> </w:t>
      </w:r>
      <w:hyperlink r:id="rId10" w:tooltip="Кістковий мозок" w:history="1">
        <w:r w:rsidR="00ED0404" w:rsidRPr="0067136E">
          <w:rPr>
            <w:rStyle w:val="a6"/>
            <w:rFonts w:ascii="Times New Roman" w:hAnsi="Times New Roman" w:cs="Times New Roman"/>
            <w:color w:val="0D0D0D" w:themeColor="text1" w:themeTint="F2"/>
            <w:sz w:val="28"/>
            <w:szCs w:val="28"/>
            <w:u w:val="none"/>
            <w:lang w:val="uk-UA"/>
          </w:rPr>
          <w:t>кістковому мозку</w:t>
        </w:r>
      </w:hyperlink>
      <w:r w:rsidR="00944B50" w:rsidRPr="0067136E">
        <w:rPr>
          <w:rFonts w:ascii="Times New Roman" w:hAnsi="Times New Roman" w:cs="Times New Roman"/>
          <w:color w:val="0D0D0D" w:themeColor="text1" w:themeTint="F2"/>
          <w:sz w:val="28"/>
          <w:szCs w:val="28"/>
          <w:lang w:val="uk-UA"/>
        </w:rPr>
        <w:t xml:space="preserve"> </w:t>
      </w:r>
      <w:r w:rsidR="00ED0404" w:rsidRPr="0067136E">
        <w:rPr>
          <w:rFonts w:ascii="Times New Roman" w:hAnsi="Times New Roman" w:cs="Times New Roman"/>
          <w:color w:val="0D0D0D" w:themeColor="text1" w:themeTint="F2"/>
          <w:sz w:val="28"/>
          <w:szCs w:val="28"/>
          <w:lang w:val="uk-UA"/>
        </w:rPr>
        <w:t>або</w:t>
      </w:r>
      <w:r w:rsidR="00944B50" w:rsidRPr="0067136E">
        <w:rPr>
          <w:rFonts w:ascii="Times New Roman" w:hAnsi="Times New Roman" w:cs="Times New Roman"/>
          <w:color w:val="0D0D0D" w:themeColor="text1" w:themeTint="F2"/>
          <w:sz w:val="28"/>
          <w:szCs w:val="28"/>
          <w:lang w:val="uk-UA"/>
        </w:rPr>
        <w:t xml:space="preserve"> </w:t>
      </w:r>
      <w:hyperlink r:id="rId11" w:tooltip="Статеві залози" w:history="1">
        <w:r w:rsidR="00ED0404" w:rsidRPr="0067136E">
          <w:rPr>
            <w:rStyle w:val="a6"/>
            <w:rFonts w:ascii="Times New Roman" w:hAnsi="Times New Roman" w:cs="Times New Roman"/>
            <w:color w:val="0D0D0D" w:themeColor="text1" w:themeTint="F2"/>
            <w:sz w:val="28"/>
            <w:szCs w:val="28"/>
            <w:u w:val="none"/>
            <w:lang w:val="uk-UA"/>
          </w:rPr>
          <w:t>гонадах</w:t>
        </w:r>
      </w:hyperlink>
      <w:r w:rsidR="00ED0404" w:rsidRPr="0067136E">
        <w:rPr>
          <w:rFonts w:ascii="Times New Roman" w:hAnsi="Times New Roman" w:cs="Times New Roman"/>
          <w:color w:val="0D0D0D" w:themeColor="text1" w:themeTint="F2"/>
          <w:sz w:val="28"/>
          <w:szCs w:val="28"/>
          <w:lang w:val="uk-UA"/>
        </w:rPr>
        <w:t>.</w:t>
      </w:r>
      <w:r w:rsidR="00944B50" w:rsidRPr="0067136E">
        <w:rPr>
          <w:rFonts w:ascii="Times New Roman" w:hAnsi="Times New Roman" w:cs="Times New Roman"/>
          <w:color w:val="0D0D0D" w:themeColor="text1" w:themeTint="F2"/>
          <w:sz w:val="28"/>
          <w:szCs w:val="28"/>
          <w:lang w:val="uk-UA"/>
        </w:rPr>
        <w:t xml:space="preserve"> </w:t>
      </w:r>
      <w:r w:rsidR="00ED0404" w:rsidRPr="0067136E">
        <w:rPr>
          <w:rFonts w:ascii="Times New Roman" w:hAnsi="Times New Roman" w:cs="Times New Roman"/>
          <w:color w:val="0D0D0D" w:themeColor="text1" w:themeTint="F2"/>
          <w:sz w:val="28"/>
          <w:szCs w:val="28"/>
          <w:lang w:val="uk-UA"/>
        </w:rPr>
        <w:t xml:space="preserve">Вони існують для </w:t>
      </w:r>
      <w:r w:rsidR="00316165" w:rsidRPr="0067136E">
        <w:rPr>
          <w:rFonts w:ascii="Times New Roman" w:hAnsi="Times New Roman" w:cs="Times New Roman"/>
          <w:color w:val="0D0D0D" w:themeColor="text1" w:themeTint="F2"/>
          <w:sz w:val="28"/>
          <w:szCs w:val="28"/>
          <w:lang w:val="uk-UA"/>
        </w:rPr>
        <w:t xml:space="preserve">відновлення </w:t>
      </w:r>
      <w:r w:rsidR="00ED0404" w:rsidRPr="0067136E">
        <w:rPr>
          <w:rFonts w:ascii="Times New Roman" w:hAnsi="Times New Roman" w:cs="Times New Roman"/>
          <w:color w:val="0D0D0D" w:themeColor="text1" w:themeTint="F2"/>
          <w:sz w:val="28"/>
          <w:szCs w:val="28"/>
          <w:lang w:val="uk-UA"/>
        </w:rPr>
        <w:t>втрачених типів клітин і є</w:t>
      </w:r>
      <w:r w:rsidR="00944B50" w:rsidRPr="0067136E">
        <w:rPr>
          <w:rFonts w:ascii="Times New Roman" w:hAnsi="Times New Roman" w:cs="Times New Roman"/>
          <w:color w:val="0D0D0D" w:themeColor="text1" w:themeTint="F2"/>
          <w:sz w:val="28"/>
          <w:szCs w:val="28"/>
          <w:lang w:val="uk-UA"/>
        </w:rPr>
        <w:t xml:space="preserve"> </w:t>
      </w:r>
      <w:hyperlink r:id="rId12" w:tooltip="Мультипотентний" w:history="1">
        <w:r w:rsidR="00ED0404" w:rsidRPr="0067136E">
          <w:rPr>
            <w:rStyle w:val="a6"/>
            <w:rFonts w:ascii="Times New Roman" w:hAnsi="Times New Roman" w:cs="Times New Roman"/>
            <w:color w:val="0D0D0D" w:themeColor="text1" w:themeTint="F2"/>
            <w:sz w:val="28"/>
            <w:szCs w:val="28"/>
            <w:u w:val="none"/>
            <w:lang w:val="uk-UA"/>
          </w:rPr>
          <w:t>мультипотентними</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ED0404" w:rsidRPr="0067136E">
        <w:rPr>
          <w:rFonts w:ascii="Times New Roman" w:hAnsi="Times New Roman" w:cs="Times New Roman"/>
          <w:color w:val="0D0D0D" w:themeColor="text1" w:themeTint="F2"/>
          <w:sz w:val="28"/>
          <w:szCs w:val="28"/>
          <w:lang w:val="uk-UA"/>
        </w:rPr>
        <w:t>або уніпотентними, що означає, що вони диференціюються лише на кілька або</w:t>
      </w:r>
      <w:r w:rsidR="00316165" w:rsidRPr="0067136E">
        <w:rPr>
          <w:rFonts w:ascii="Times New Roman" w:hAnsi="Times New Roman" w:cs="Times New Roman"/>
          <w:color w:val="0D0D0D" w:themeColor="text1" w:themeTint="F2"/>
          <w:sz w:val="28"/>
          <w:szCs w:val="28"/>
          <w:lang w:val="uk-UA"/>
        </w:rPr>
        <w:t xml:space="preserve"> лише один тип клітин.</w:t>
      </w:r>
      <w:r w:rsidR="00944B50" w:rsidRPr="0067136E">
        <w:rPr>
          <w:rFonts w:ascii="Times New Roman" w:hAnsi="Times New Roman" w:cs="Times New Roman"/>
          <w:color w:val="0D0D0D" w:themeColor="text1" w:themeTint="F2"/>
          <w:sz w:val="28"/>
          <w:szCs w:val="28"/>
          <w:lang w:val="uk-UA"/>
        </w:rPr>
        <w:t xml:space="preserve"> </w:t>
      </w:r>
      <w:r w:rsidR="00316165" w:rsidRPr="0067136E">
        <w:rPr>
          <w:rFonts w:ascii="Times New Roman" w:hAnsi="Times New Roman" w:cs="Times New Roman"/>
          <w:color w:val="0D0D0D" w:themeColor="text1" w:themeTint="F2"/>
          <w:sz w:val="28"/>
          <w:szCs w:val="28"/>
          <w:lang w:val="uk-UA"/>
        </w:rPr>
        <w:t xml:space="preserve">У ссавців такі клітини включають </w:t>
      </w:r>
      <w:hyperlink r:id="rId13" w:tooltip="Гемопоетичні стовбурові клітини" w:history="1">
        <w:r w:rsidR="00ED0404" w:rsidRPr="0067136E">
          <w:rPr>
            <w:rStyle w:val="a6"/>
            <w:rFonts w:ascii="Times New Roman" w:hAnsi="Times New Roman" w:cs="Times New Roman"/>
            <w:color w:val="0D0D0D" w:themeColor="text1" w:themeTint="F2"/>
            <w:sz w:val="28"/>
            <w:szCs w:val="28"/>
            <w:u w:val="none"/>
            <w:lang w:val="uk-UA"/>
          </w:rPr>
          <w:t>гемопоетичні стовбурові клітини</w:t>
        </w:r>
      </w:hyperlink>
      <w:r w:rsidR="00ED0404" w:rsidRPr="0067136E">
        <w:rPr>
          <w:rFonts w:ascii="Times New Roman" w:hAnsi="Times New Roman" w:cs="Times New Roman"/>
          <w:color w:val="0D0D0D" w:themeColor="text1" w:themeTint="F2"/>
          <w:sz w:val="28"/>
          <w:szCs w:val="28"/>
          <w:lang w:val="uk-UA"/>
        </w:rPr>
        <w:t xml:space="preserve">, які </w:t>
      </w:r>
      <w:r w:rsidR="00316165" w:rsidRPr="0067136E">
        <w:rPr>
          <w:rFonts w:ascii="Times New Roman" w:hAnsi="Times New Roman" w:cs="Times New Roman"/>
          <w:color w:val="0D0D0D" w:themeColor="text1" w:themeTint="F2"/>
          <w:sz w:val="28"/>
          <w:szCs w:val="28"/>
          <w:lang w:val="uk-UA"/>
        </w:rPr>
        <w:t xml:space="preserve">є попередниками клітин </w:t>
      </w:r>
      <w:r w:rsidR="00ED0404" w:rsidRPr="0067136E">
        <w:rPr>
          <w:rFonts w:ascii="Times New Roman" w:hAnsi="Times New Roman" w:cs="Times New Roman"/>
          <w:color w:val="0D0D0D" w:themeColor="text1" w:themeTint="F2"/>
          <w:sz w:val="28"/>
          <w:szCs w:val="28"/>
          <w:lang w:val="uk-UA"/>
        </w:rPr>
        <w:t>кров</w:t>
      </w:r>
      <w:r w:rsidR="00316165" w:rsidRPr="0067136E">
        <w:rPr>
          <w:rFonts w:ascii="Times New Roman" w:hAnsi="Times New Roman" w:cs="Times New Roman"/>
          <w:color w:val="0D0D0D" w:themeColor="text1" w:themeTint="F2"/>
          <w:sz w:val="28"/>
          <w:szCs w:val="28"/>
          <w:lang w:val="uk-UA"/>
        </w:rPr>
        <w:t>і та імунних клітин</w:t>
      </w:r>
      <w:r w:rsidR="00ED0404" w:rsidRPr="0067136E">
        <w:rPr>
          <w:rFonts w:ascii="Times New Roman" w:hAnsi="Times New Roman" w:cs="Times New Roman"/>
          <w:color w:val="0D0D0D" w:themeColor="text1" w:themeTint="F2"/>
          <w:sz w:val="28"/>
          <w:szCs w:val="28"/>
          <w:lang w:val="uk-UA"/>
        </w:rPr>
        <w:t>,</w:t>
      </w:r>
      <w:r w:rsidR="00944B50" w:rsidRPr="0067136E">
        <w:rPr>
          <w:rFonts w:ascii="Times New Roman" w:hAnsi="Times New Roman" w:cs="Times New Roman"/>
          <w:color w:val="0D0D0D" w:themeColor="text1" w:themeTint="F2"/>
          <w:sz w:val="28"/>
          <w:szCs w:val="28"/>
          <w:lang w:val="uk-UA"/>
        </w:rPr>
        <w:t xml:space="preserve"> </w:t>
      </w:r>
      <w:hyperlink r:id="rId14" w:tooltip="Базальні клітини" w:history="1">
        <w:r w:rsidR="00ED0404" w:rsidRPr="0067136E">
          <w:rPr>
            <w:rStyle w:val="a6"/>
            <w:rFonts w:ascii="Times New Roman" w:hAnsi="Times New Roman" w:cs="Times New Roman"/>
            <w:color w:val="0D0D0D" w:themeColor="text1" w:themeTint="F2"/>
            <w:sz w:val="28"/>
            <w:szCs w:val="28"/>
            <w:u w:val="none"/>
            <w:lang w:val="uk-UA"/>
          </w:rPr>
          <w:t>базальні клітини</w:t>
        </w:r>
      </w:hyperlink>
      <w:r w:rsidR="00ED0404" w:rsidRPr="0067136E">
        <w:rPr>
          <w:rFonts w:ascii="Times New Roman" w:hAnsi="Times New Roman" w:cs="Times New Roman"/>
          <w:color w:val="0D0D0D" w:themeColor="text1" w:themeTint="F2"/>
          <w:sz w:val="28"/>
          <w:szCs w:val="28"/>
          <w:lang w:val="uk-UA"/>
        </w:rPr>
        <w:t>, які підтримують</w:t>
      </w:r>
      <w:r w:rsidR="00316165" w:rsidRPr="0067136E">
        <w:rPr>
          <w:rFonts w:ascii="Times New Roman" w:hAnsi="Times New Roman" w:cs="Times New Roman"/>
          <w:color w:val="0D0D0D" w:themeColor="text1" w:themeTint="F2"/>
          <w:sz w:val="28"/>
          <w:szCs w:val="28"/>
          <w:lang w:val="uk-UA"/>
        </w:rPr>
        <w:t xml:space="preserve"> </w:t>
      </w:r>
      <w:hyperlink r:id="rId15" w:tooltip="Епітелій" w:history="1">
        <w:r w:rsidR="00ED0404" w:rsidRPr="0067136E">
          <w:rPr>
            <w:rStyle w:val="a6"/>
            <w:rFonts w:ascii="Times New Roman" w:hAnsi="Times New Roman" w:cs="Times New Roman"/>
            <w:color w:val="0D0D0D" w:themeColor="text1" w:themeTint="F2"/>
            <w:sz w:val="28"/>
            <w:szCs w:val="28"/>
            <w:u w:val="none"/>
            <w:lang w:val="uk-UA"/>
          </w:rPr>
          <w:t>епітелій</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316165" w:rsidRPr="0067136E">
        <w:rPr>
          <w:rFonts w:ascii="Times New Roman" w:hAnsi="Times New Roman" w:cs="Times New Roman"/>
          <w:color w:val="0D0D0D" w:themeColor="text1" w:themeTint="F2"/>
          <w:sz w:val="28"/>
          <w:szCs w:val="28"/>
          <w:lang w:val="uk-UA"/>
        </w:rPr>
        <w:t>шкіри</w:t>
      </w:r>
      <w:r w:rsidR="00944B50" w:rsidRPr="0067136E">
        <w:rPr>
          <w:rFonts w:ascii="Times New Roman" w:hAnsi="Times New Roman" w:cs="Times New Roman"/>
          <w:color w:val="0D0D0D" w:themeColor="text1" w:themeTint="F2"/>
          <w:sz w:val="28"/>
          <w:szCs w:val="28"/>
          <w:lang w:val="uk-UA"/>
        </w:rPr>
        <w:t>,</w:t>
      </w:r>
      <w:r w:rsidR="00316165" w:rsidRPr="0067136E">
        <w:rPr>
          <w:rFonts w:ascii="Times New Roman" w:hAnsi="Times New Roman" w:cs="Times New Roman"/>
          <w:color w:val="0D0D0D" w:themeColor="text1" w:themeTint="F2"/>
          <w:sz w:val="28"/>
          <w:szCs w:val="28"/>
          <w:lang w:val="uk-UA"/>
        </w:rPr>
        <w:t xml:space="preserve"> </w:t>
      </w:r>
      <w:r w:rsidR="00ED0404" w:rsidRPr="0067136E">
        <w:rPr>
          <w:rFonts w:ascii="Times New Roman" w:hAnsi="Times New Roman" w:cs="Times New Roman"/>
          <w:color w:val="0D0D0D" w:themeColor="text1" w:themeTint="F2"/>
          <w:sz w:val="28"/>
          <w:szCs w:val="28"/>
          <w:lang w:val="uk-UA"/>
        </w:rPr>
        <w:t>і</w:t>
      </w:r>
      <w:r w:rsidR="00316165" w:rsidRPr="0067136E">
        <w:rPr>
          <w:rFonts w:ascii="Times New Roman" w:hAnsi="Times New Roman" w:cs="Times New Roman"/>
          <w:color w:val="0D0D0D" w:themeColor="text1" w:themeTint="F2"/>
          <w:sz w:val="28"/>
          <w:szCs w:val="28"/>
          <w:lang w:val="uk-UA"/>
        </w:rPr>
        <w:t xml:space="preserve"> </w:t>
      </w:r>
      <w:hyperlink r:id="rId16" w:tooltip="Мезенхімальні стовбурові клітини" w:history="1">
        <w:r w:rsidR="00ED0404" w:rsidRPr="0067136E">
          <w:rPr>
            <w:rStyle w:val="a6"/>
            <w:rFonts w:ascii="Times New Roman" w:hAnsi="Times New Roman" w:cs="Times New Roman"/>
            <w:color w:val="0D0D0D" w:themeColor="text1" w:themeTint="F2"/>
            <w:sz w:val="28"/>
            <w:szCs w:val="28"/>
            <w:u w:val="none"/>
            <w:lang w:val="uk-UA"/>
          </w:rPr>
          <w:t>мезенхімальні стовбурові клітини</w:t>
        </w:r>
      </w:hyperlink>
      <w:r w:rsidR="00ED0404" w:rsidRPr="0067136E">
        <w:rPr>
          <w:rFonts w:ascii="Times New Roman" w:hAnsi="Times New Roman" w:cs="Times New Roman"/>
          <w:color w:val="0D0D0D" w:themeColor="text1" w:themeTint="F2"/>
          <w:sz w:val="28"/>
          <w:szCs w:val="28"/>
          <w:lang w:val="uk-UA"/>
        </w:rPr>
        <w:t>, які підтримують кістки,</w:t>
      </w:r>
      <w:r w:rsidR="00944B50" w:rsidRPr="0067136E">
        <w:rPr>
          <w:rFonts w:ascii="Times New Roman" w:hAnsi="Times New Roman" w:cs="Times New Roman"/>
          <w:color w:val="0D0D0D" w:themeColor="text1" w:themeTint="F2"/>
          <w:sz w:val="28"/>
          <w:szCs w:val="28"/>
          <w:lang w:val="uk-UA"/>
        </w:rPr>
        <w:t xml:space="preserve"> </w:t>
      </w:r>
      <w:hyperlink r:id="rId17" w:tooltip="Хрящова тканина" w:history="1">
        <w:r w:rsidR="00ED0404" w:rsidRPr="0067136E">
          <w:rPr>
            <w:rStyle w:val="a6"/>
            <w:rFonts w:ascii="Times New Roman" w:hAnsi="Times New Roman" w:cs="Times New Roman"/>
            <w:color w:val="0D0D0D" w:themeColor="text1" w:themeTint="F2"/>
            <w:sz w:val="28"/>
            <w:szCs w:val="28"/>
            <w:u w:val="none"/>
            <w:lang w:val="uk-UA"/>
          </w:rPr>
          <w:t>хрящі</w:t>
        </w:r>
      </w:hyperlink>
      <w:r w:rsidR="00ED0404" w:rsidRPr="0067136E">
        <w:rPr>
          <w:rFonts w:ascii="Times New Roman" w:hAnsi="Times New Roman" w:cs="Times New Roman"/>
          <w:color w:val="0D0D0D" w:themeColor="text1" w:themeTint="F2"/>
          <w:sz w:val="28"/>
          <w:szCs w:val="28"/>
          <w:lang w:val="uk-UA"/>
        </w:rPr>
        <w:t>, м’язові та жирові клітини.</w:t>
      </w:r>
    </w:p>
    <w:p w14:paraId="27A0877D" w14:textId="047B80F4" w:rsidR="00ED0404" w:rsidRPr="0067136E" w:rsidRDefault="00ED0404"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Дорослі стовбуро</w:t>
      </w:r>
      <w:r w:rsidR="00316165" w:rsidRPr="0067136E">
        <w:rPr>
          <w:rFonts w:ascii="Times New Roman" w:hAnsi="Times New Roman" w:cs="Times New Roman"/>
          <w:color w:val="0D0D0D" w:themeColor="text1" w:themeTint="F2"/>
          <w:sz w:val="28"/>
          <w:szCs w:val="28"/>
          <w:lang w:val="uk-UA"/>
        </w:rPr>
        <w:t>ві клітини становлять невеликих відсоток ві</w:t>
      </w:r>
      <w:r w:rsidR="00944B50" w:rsidRPr="0067136E">
        <w:rPr>
          <w:rFonts w:ascii="Times New Roman" w:hAnsi="Times New Roman" w:cs="Times New Roman"/>
          <w:color w:val="0D0D0D" w:themeColor="text1" w:themeTint="F2"/>
          <w:sz w:val="28"/>
          <w:szCs w:val="28"/>
          <w:lang w:val="uk-UA"/>
        </w:rPr>
        <w:t>д</w:t>
      </w:r>
      <w:r w:rsidR="00316165" w:rsidRPr="0067136E">
        <w:rPr>
          <w:rFonts w:ascii="Times New Roman" w:hAnsi="Times New Roman" w:cs="Times New Roman"/>
          <w:color w:val="0D0D0D" w:themeColor="text1" w:themeTint="F2"/>
          <w:sz w:val="28"/>
          <w:szCs w:val="28"/>
          <w:lang w:val="uk-UA"/>
        </w:rPr>
        <w:t xml:space="preserve"> усіх</w:t>
      </w:r>
      <w:r w:rsidRPr="0067136E">
        <w:rPr>
          <w:rFonts w:ascii="Times New Roman" w:hAnsi="Times New Roman" w:cs="Times New Roman"/>
          <w:color w:val="0D0D0D" w:themeColor="text1" w:themeTint="F2"/>
          <w:sz w:val="28"/>
          <w:szCs w:val="28"/>
          <w:lang w:val="uk-UA"/>
        </w:rPr>
        <w:t xml:space="preserve"> клітин;</w:t>
      </w:r>
      <w:r w:rsidR="00944B50" w:rsidRPr="0067136E">
        <w:rPr>
          <w:rFonts w:ascii="Times New Roman" w:hAnsi="Times New Roman" w:cs="Times New Roman"/>
          <w:color w:val="0D0D0D" w:themeColor="text1" w:themeTint="F2"/>
          <w:sz w:val="28"/>
          <w:szCs w:val="28"/>
          <w:lang w:val="uk-UA"/>
        </w:rPr>
        <w:t xml:space="preserve"> вони</w:t>
      </w:r>
      <w:r w:rsidRPr="0067136E">
        <w:rPr>
          <w:rFonts w:ascii="Times New Roman" w:hAnsi="Times New Roman" w:cs="Times New Roman"/>
          <w:color w:val="0D0D0D" w:themeColor="text1" w:themeTint="F2"/>
          <w:sz w:val="28"/>
          <w:szCs w:val="28"/>
          <w:lang w:val="uk-UA"/>
        </w:rPr>
        <w:t xml:space="preserve"> значно переважають </w:t>
      </w:r>
      <w:r w:rsidR="00944B50" w:rsidRPr="0067136E">
        <w:rPr>
          <w:rFonts w:ascii="Times New Roman" w:hAnsi="Times New Roman" w:cs="Times New Roman"/>
          <w:color w:val="0D0D0D" w:themeColor="text1" w:themeTint="F2"/>
          <w:sz w:val="28"/>
          <w:szCs w:val="28"/>
          <w:lang w:val="uk-UA"/>
        </w:rPr>
        <w:t>за</w:t>
      </w:r>
      <w:r w:rsidR="00316165" w:rsidRPr="0067136E">
        <w:rPr>
          <w:rFonts w:ascii="Times New Roman" w:hAnsi="Times New Roman" w:cs="Times New Roman"/>
          <w:color w:val="0D0D0D" w:themeColor="text1" w:themeTint="F2"/>
          <w:sz w:val="28"/>
          <w:szCs w:val="28"/>
          <w:lang w:val="uk-UA"/>
        </w:rPr>
        <w:t xml:space="preserve"> кільк</w:t>
      </w:r>
      <w:r w:rsidR="00944B50" w:rsidRPr="0067136E">
        <w:rPr>
          <w:rFonts w:ascii="Times New Roman" w:hAnsi="Times New Roman" w:cs="Times New Roman"/>
          <w:color w:val="0D0D0D" w:themeColor="text1" w:themeTint="F2"/>
          <w:sz w:val="28"/>
          <w:szCs w:val="28"/>
          <w:lang w:val="uk-UA"/>
        </w:rPr>
        <w:t>і</w:t>
      </w:r>
      <w:r w:rsidR="00316165" w:rsidRPr="0067136E">
        <w:rPr>
          <w:rFonts w:ascii="Times New Roman" w:hAnsi="Times New Roman" w:cs="Times New Roman"/>
          <w:color w:val="0D0D0D" w:themeColor="text1" w:themeTint="F2"/>
          <w:sz w:val="28"/>
          <w:szCs w:val="28"/>
          <w:lang w:val="uk-UA"/>
        </w:rPr>
        <w:t>ст</w:t>
      </w:r>
      <w:r w:rsidR="00944B50" w:rsidRPr="0067136E">
        <w:rPr>
          <w:rFonts w:ascii="Times New Roman" w:hAnsi="Times New Roman" w:cs="Times New Roman"/>
          <w:color w:val="0D0D0D" w:themeColor="text1" w:themeTint="F2"/>
          <w:sz w:val="28"/>
          <w:szCs w:val="28"/>
          <w:lang w:val="uk-UA"/>
        </w:rPr>
        <w:t>ю</w:t>
      </w:r>
      <w:r w:rsidR="00316165" w:rsidRPr="0067136E">
        <w:rPr>
          <w:rFonts w:ascii="Times New Roman" w:hAnsi="Times New Roman" w:cs="Times New Roman"/>
          <w:color w:val="0D0D0D" w:themeColor="text1" w:themeTint="F2"/>
          <w:sz w:val="28"/>
          <w:szCs w:val="28"/>
          <w:lang w:val="uk-UA"/>
        </w:rPr>
        <w:t xml:space="preserve"> клітини-попередники та</w:t>
      </w:r>
      <w:r w:rsidRPr="0067136E">
        <w:rPr>
          <w:rFonts w:ascii="Times New Roman" w:hAnsi="Times New Roman" w:cs="Times New Roman"/>
          <w:color w:val="0D0D0D" w:themeColor="text1" w:themeTint="F2"/>
          <w:sz w:val="28"/>
          <w:szCs w:val="28"/>
          <w:lang w:val="uk-UA"/>
        </w:rPr>
        <w:t xml:space="preserve"> диференційовані кліт</w:t>
      </w:r>
      <w:r w:rsidR="00316165" w:rsidRPr="0067136E">
        <w:rPr>
          <w:rFonts w:ascii="Times New Roman" w:hAnsi="Times New Roman" w:cs="Times New Roman"/>
          <w:color w:val="0D0D0D" w:themeColor="text1" w:themeTint="F2"/>
          <w:sz w:val="28"/>
          <w:szCs w:val="28"/>
          <w:lang w:val="uk-UA"/>
        </w:rPr>
        <w:t xml:space="preserve">ини </w:t>
      </w:r>
      <w:hyperlink r:id="rId18" w:anchor="cite_note-:7-1" w:history="1">
        <w:r w:rsidR="00577916">
          <w:rPr>
            <w:rStyle w:val="a6"/>
            <w:rFonts w:ascii="Times New Roman" w:hAnsi="Times New Roman" w:cs="Times New Roman"/>
            <w:color w:val="0D0D0D" w:themeColor="text1" w:themeTint="F2"/>
            <w:sz w:val="28"/>
            <w:szCs w:val="28"/>
            <w:u w:val="none"/>
            <w:lang w:val="uk-UA"/>
          </w:rPr>
          <w:t>[3</w:t>
        </w:r>
        <w:r w:rsidRPr="0067136E">
          <w:rPr>
            <w:rStyle w:val="a6"/>
            <w:rFonts w:ascii="Times New Roman" w:hAnsi="Times New Roman" w:cs="Times New Roman"/>
            <w:color w:val="0D0D0D" w:themeColor="text1" w:themeTint="F2"/>
            <w:sz w:val="28"/>
            <w:szCs w:val="28"/>
            <w:u w:val="none"/>
            <w:lang w:val="uk-UA"/>
          </w:rPr>
          <w:t>]</w:t>
        </w:r>
      </w:hyperlink>
      <w:r w:rsidR="00316165" w:rsidRPr="0067136E">
        <w:rPr>
          <w:rFonts w:ascii="Times New Roman" w:hAnsi="Times New Roman" w:cs="Times New Roman"/>
          <w:color w:val="0D0D0D" w:themeColor="text1" w:themeTint="F2"/>
          <w:sz w:val="28"/>
          <w:szCs w:val="28"/>
          <w:lang w:val="uk-UA"/>
        </w:rPr>
        <w:t>.</w:t>
      </w:r>
    </w:p>
    <w:p w14:paraId="547A8187" w14:textId="77777777" w:rsidR="004E5775" w:rsidRPr="0067136E" w:rsidRDefault="004E5775" w:rsidP="004E5775">
      <w:pPr>
        <w:pStyle w:val="a3"/>
        <w:spacing w:line="360" w:lineRule="auto"/>
        <w:jc w:val="both"/>
        <w:rPr>
          <w:rFonts w:ascii="Times New Roman" w:hAnsi="Times New Roman" w:cs="Times New Roman"/>
          <w:color w:val="0D0D0D" w:themeColor="text1" w:themeTint="F2"/>
          <w:sz w:val="28"/>
          <w:szCs w:val="28"/>
          <w:lang w:val="uk-UA"/>
        </w:rPr>
      </w:pPr>
    </w:p>
    <w:p w14:paraId="7AC7FDF1" w14:textId="77777777" w:rsidR="004E5775" w:rsidRPr="0067136E" w:rsidRDefault="004E5775" w:rsidP="004E5775">
      <w:pPr>
        <w:pStyle w:val="a3"/>
        <w:spacing w:line="360" w:lineRule="auto"/>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ab/>
      </w:r>
      <w:r w:rsidRPr="0067136E">
        <w:rPr>
          <w:rFonts w:ascii="Times New Roman" w:hAnsi="Times New Roman" w:cs="Times New Roman"/>
          <w:b/>
          <w:color w:val="0D0D0D" w:themeColor="text1" w:themeTint="F2"/>
          <w:sz w:val="28"/>
          <w:szCs w:val="28"/>
          <w:lang w:val="uk-UA"/>
        </w:rPr>
        <w:t>1</w:t>
      </w:r>
      <w:r w:rsidR="001344B4" w:rsidRPr="0067136E">
        <w:rPr>
          <w:rFonts w:ascii="Times New Roman" w:hAnsi="Times New Roman" w:cs="Times New Roman"/>
          <w:b/>
          <w:color w:val="0D0D0D" w:themeColor="text1" w:themeTint="F2"/>
          <w:sz w:val="28"/>
          <w:szCs w:val="28"/>
          <w:lang w:val="uk-UA"/>
        </w:rPr>
        <w:t>.2</w:t>
      </w:r>
      <w:r w:rsidRPr="0067136E">
        <w:rPr>
          <w:rFonts w:ascii="Times New Roman" w:hAnsi="Times New Roman" w:cs="Times New Roman"/>
          <w:b/>
          <w:color w:val="0D0D0D" w:themeColor="text1" w:themeTint="F2"/>
          <w:sz w:val="28"/>
          <w:szCs w:val="28"/>
          <w:lang w:val="uk-UA"/>
        </w:rPr>
        <w:t xml:space="preserve"> </w:t>
      </w:r>
      <w:r w:rsidR="001344B4" w:rsidRPr="0067136E">
        <w:rPr>
          <w:rFonts w:ascii="Times New Roman" w:hAnsi="Times New Roman" w:cs="Times New Roman"/>
          <w:b/>
          <w:color w:val="0D0D0D" w:themeColor="text1" w:themeTint="F2"/>
          <w:sz w:val="28"/>
          <w:szCs w:val="28"/>
          <w:lang w:val="uk-UA"/>
        </w:rPr>
        <w:t xml:space="preserve"> Поняття гемопоетичних </w:t>
      </w:r>
      <w:r w:rsidRPr="0067136E">
        <w:rPr>
          <w:rFonts w:ascii="Times New Roman" w:hAnsi="Times New Roman" w:cs="Times New Roman"/>
          <w:b/>
          <w:color w:val="0D0D0D" w:themeColor="text1" w:themeTint="F2"/>
          <w:sz w:val="28"/>
          <w:szCs w:val="28"/>
          <w:lang w:val="uk-UA"/>
        </w:rPr>
        <w:t>стов</w:t>
      </w:r>
      <w:r w:rsidR="001344B4" w:rsidRPr="0067136E">
        <w:rPr>
          <w:rFonts w:ascii="Times New Roman" w:hAnsi="Times New Roman" w:cs="Times New Roman"/>
          <w:b/>
          <w:color w:val="0D0D0D" w:themeColor="text1" w:themeTint="F2"/>
          <w:sz w:val="28"/>
          <w:szCs w:val="28"/>
          <w:lang w:val="uk-UA"/>
        </w:rPr>
        <w:t>бурових клітин</w:t>
      </w:r>
    </w:p>
    <w:p w14:paraId="656607F3" w14:textId="77777777" w:rsidR="004E5775" w:rsidRPr="0067136E" w:rsidRDefault="004E5775" w:rsidP="00316165">
      <w:pPr>
        <w:pStyle w:val="a3"/>
        <w:spacing w:line="360" w:lineRule="auto"/>
        <w:jc w:val="both"/>
        <w:rPr>
          <w:rFonts w:ascii="Times New Roman" w:hAnsi="Times New Roman" w:cs="Times New Roman"/>
          <w:color w:val="0D0D0D" w:themeColor="text1" w:themeTint="F2"/>
          <w:sz w:val="28"/>
          <w:szCs w:val="28"/>
          <w:lang w:val="uk-UA"/>
        </w:rPr>
      </w:pPr>
      <w:r w:rsidRPr="0067136E">
        <w:rPr>
          <w:color w:val="0D0D0D" w:themeColor="text1" w:themeTint="F2"/>
          <w:lang w:val="uk-UA"/>
        </w:rPr>
        <w:tab/>
      </w:r>
      <w:r w:rsidRPr="0067136E">
        <w:rPr>
          <w:rFonts w:ascii="Times New Roman" w:hAnsi="Times New Roman" w:cs="Times New Roman"/>
          <w:color w:val="0D0D0D" w:themeColor="text1" w:themeTint="F2"/>
          <w:sz w:val="28"/>
          <w:szCs w:val="28"/>
          <w:lang w:val="uk-UA"/>
        </w:rPr>
        <w:t>Об’єктом досліджень даної роботи є гемопоетичні стовбурові клітини.</w:t>
      </w:r>
    </w:p>
    <w:p w14:paraId="164BE9CB" w14:textId="3A1ED224"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Гемопоетичні стовбурові клітини </w:t>
      </w:r>
      <w:r w:rsidR="00944B50"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клітини кісткового мозку, з яких в результаті диференціювання і дозрівання виходять всі види клітин крові: еритроцити, тромбоцити </w:t>
      </w:r>
      <w:r w:rsidR="00944B50" w:rsidRPr="0067136E">
        <w:rPr>
          <w:rFonts w:ascii="Times New Roman" w:hAnsi="Times New Roman" w:cs="Times New Roman"/>
          <w:color w:val="0D0D0D" w:themeColor="text1" w:themeTint="F2"/>
          <w:sz w:val="28"/>
          <w:szCs w:val="28"/>
          <w:lang w:val="uk-UA"/>
        </w:rPr>
        <w:t>та</w:t>
      </w:r>
      <w:r w:rsidRPr="0067136E">
        <w:rPr>
          <w:rFonts w:ascii="Times New Roman" w:hAnsi="Times New Roman" w:cs="Times New Roman"/>
          <w:color w:val="0D0D0D" w:themeColor="text1" w:themeTint="F2"/>
          <w:sz w:val="28"/>
          <w:szCs w:val="28"/>
          <w:lang w:val="uk-UA"/>
        </w:rPr>
        <w:t xml:space="preserve"> різні види лейкоцитів. </w:t>
      </w:r>
      <w:hyperlink r:id="rId19" w:tooltip="Дізнайтеся більше про гемопоетичні стовбурові клітини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Гемопоетичні стовбурові клітини</w:t>
        </w:r>
      </w:hyperlink>
      <w:r w:rsidRPr="0067136E">
        <w:rPr>
          <w:rFonts w:ascii="Times New Roman" w:hAnsi="Times New Roman" w:cs="Times New Roman"/>
          <w:color w:val="0D0D0D" w:themeColor="text1" w:themeTint="F2"/>
          <w:sz w:val="28"/>
          <w:szCs w:val="28"/>
          <w:lang w:val="uk-UA"/>
        </w:rPr>
        <w:t xml:space="preserve"> характеризуються великою здатністю до самовідновлення та</w:t>
      </w:r>
      <w:r w:rsidR="00944B50" w:rsidRPr="0067136E">
        <w:rPr>
          <w:rFonts w:ascii="Times New Roman" w:hAnsi="Times New Roman" w:cs="Times New Roman"/>
          <w:color w:val="0D0D0D" w:themeColor="text1" w:themeTint="F2"/>
          <w:sz w:val="28"/>
          <w:szCs w:val="28"/>
          <w:lang w:val="uk-UA"/>
        </w:rPr>
        <w:t xml:space="preserve"> </w:t>
      </w:r>
      <w:hyperlink r:id="rId20" w:tooltip="Дізнайтеся більше про плюрипотентність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плюрипотентністю</w:t>
        </w:r>
      </w:hyperlink>
      <w:r w:rsidRPr="0067136E">
        <w:rPr>
          <w:rFonts w:ascii="Times New Roman" w:hAnsi="Times New Roman" w:cs="Times New Roman"/>
          <w:color w:val="0D0D0D" w:themeColor="text1" w:themeTint="F2"/>
          <w:sz w:val="28"/>
          <w:szCs w:val="28"/>
          <w:lang w:val="uk-UA"/>
        </w:rPr>
        <w:t>.</w:t>
      </w:r>
      <w:r w:rsidR="00316165" w:rsidRPr="0067136E">
        <w:rPr>
          <w:rFonts w:ascii="Times New Roman" w:hAnsi="Times New Roman" w:cs="Times New Roman"/>
          <w:color w:val="0D0D0D" w:themeColor="text1" w:themeTint="F2"/>
          <w:sz w:val="28"/>
          <w:szCs w:val="28"/>
          <w:lang w:val="uk-UA"/>
        </w:rPr>
        <w:t xml:space="preserve"> Ці клітини</w:t>
      </w:r>
      <w:r w:rsidR="00944B50" w:rsidRPr="0067136E">
        <w:rPr>
          <w:rFonts w:ascii="Times New Roman" w:hAnsi="Times New Roman" w:cs="Times New Roman"/>
          <w:color w:val="0D0D0D" w:themeColor="text1" w:themeTint="F2"/>
          <w:sz w:val="28"/>
          <w:szCs w:val="28"/>
          <w:lang w:val="uk-UA"/>
        </w:rPr>
        <w:t>,</w:t>
      </w:r>
      <w:r w:rsidR="00316165" w:rsidRPr="0067136E">
        <w:rPr>
          <w:rFonts w:ascii="Times New Roman" w:hAnsi="Times New Roman" w:cs="Times New Roman"/>
          <w:color w:val="0D0D0D" w:themeColor="text1" w:themeTint="F2"/>
          <w:sz w:val="28"/>
          <w:szCs w:val="28"/>
          <w:lang w:val="uk-UA"/>
        </w:rPr>
        <w:t xml:space="preserve"> </w:t>
      </w:r>
      <w:r w:rsidR="0045627F" w:rsidRPr="0067136E">
        <w:rPr>
          <w:rFonts w:ascii="Times New Roman" w:hAnsi="Times New Roman" w:cs="Times New Roman"/>
          <w:color w:val="0D0D0D" w:themeColor="text1" w:themeTint="F2"/>
          <w:sz w:val="28"/>
          <w:szCs w:val="28"/>
          <w:lang w:val="uk-UA"/>
        </w:rPr>
        <w:t>в основному</w:t>
      </w:r>
      <w:r w:rsidR="00944B50" w:rsidRPr="0067136E">
        <w:rPr>
          <w:rFonts w:ascii="Times New Roman" w:hAnsi="Times New Roman" w:cs="Times New Roman"/>
          <w:color w:val="0D0D0D" w:themeColor="text1" w:themeTint="F2"/>
          <w:sz w:val="28"/>
          <w:szCs w:val="28"/>
          <w:lang w:val="uk-UA"/>
        </w:rPr>
        <w:t>,</w:t>
      </w:r>
      <w:r w:rsidR="0045627F" w:rsidRPr="0067136E">
        <w:rPr>
          <w:rFonts w:ascii="Times New Roman" w:hAnsi="Times New Roman" w:cs="Times New Roman"/>
          <w:color w:val="0D0D0D" w:themeColor="text1" w:themeTint="F2"/>
          <w:sz w:val="28"/>
          <w:szCs w:val="28"/>
          <w:lang w:val="uk-UA"/>
        </w:rPr>
        <w:t xml:space="preserve"> знаходяться в кістковому мозку (КМ), підтримують кровотворення</w:t>
      </w:r>
      <w:r w:rsidR="00944B50" w:rsidRPr="0067136E">
        <w:rPr>
          <w:rFonts w:ascii="Times New Roman" w:hAnsi="Times New Roman" w:cs="Times New Roman"/>
          <w:color w:val="0D0D0D" w:themeColor="text1" w:themeTint="F2"/>
          <w:sz w:val="28"/>
          <w:szCs w:val="28"/>
          <w:lang w:val="uk-UA"/>
        </w:rPr>
        <w:t xml:space="preserve"> </w:t>
      </w:r>
      <w:r w:rsidR="0045627F" w:rsidRPr="0067136E">
        <w:rPr>
          <w:rFonts w:ascii="Times New Roman" w:hAnsi="Times New Roman" w:cs="Times New Roman"/>
          <w:color w:val="0D0D0D" w:themeColor="text1" w:themeTint="F2"/>
          <w:sz w:val="28"/>
          <w:szCs w:val="28"/>
          <w:lang w:val="uk-UA"/>
        </w:rPr>
        <w:t>і поповнюються протягом усього життя дорослої людини</w:t>
      </w:r>
      <w:r w:rsidR="00A12224">
        <w:rPr>
          <w:rFonts w:ascii="Times New Roman" w:hAnsi="Times New Roman" w:cs="Times New Roman"/>
          <w:color w:val="0D0D0D" w:themeColor="text1" w:themeTint="F2"/>
          <w:sz w:val="28"/>
          <w:szCs w:val="28"/>
          <w:lang w:val="uk-UA"/>
        </w:rPr>
        <w:t xml:space="preserve"> [1</w:t>
      </w:r>
      <w:r w:rsidR="00261AFB" w:rsidRPr="0067136E">
        <w:rPr>
          <w:rFonts w:ascii="Times New Roman" w:hAnsi="Times New Roman" w:cs="Times New Roman"/>
          <w:color w:val="0D0D0D" w:themeColor="text1" w:themeTint="F2"/>
          <w:sz w:val="28"/>
          <w:szCs w:val="28"/>
          <w:lang w:val="uk-UA"/>
        </w:rPr>
        <w:t>]</w:t>
      </w:r>
      <w:r w:rsidR="0045627F" w:rsidRPr="0067136E">
        <w:rPr>
          <w:rFonts w:ascii="Times New Roman" w:hAnsi="Times New Roman" w:cs="Times New Roman"/>
          <w:color w:val="0D0D0D" w:themeColor="text1" w:themeTint="F2"/>
          <w:sz w:val="28"/>
          <w:szCs w:val="28"/>
          <w:lang w:val="uk-UA"/>
        </w:rPr>
        <w:t>.</w:t>
      </w:r>
    </w:p>
    <w:p w14:paraId="7954D587"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Історія клінічного застосування гемопоетичних стовбурових клітин почалася більше 60 років тому, і зараз трансплантація гемопоетичних стовбурових клітин – один із методів лікування гематологічних, деяких онкологічних і ряду імунологічних та спадкових захворювань.</w:t>
      </w:r>
    </w:p>
    <w:p w14:paraId="46909281" w14:textId="77777777"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ГСК мають здатність до практично необмеженого клітинного поділу. Це означає, що з порівняно невеликого числа ГСК може утворитися велика кількість </w:t>
      </w:r>
      <w:r w:rsidR="009D1B28">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05344" behindDoc="1" locked="1" layoutInCell="1" allowOverlap="1" wp14:anchorId="75E8AB6A" wp14:editId="7A04E921">
                <wp:simplePos x="0" y="0"/>
                <wp:positionH relativeFrom="margin">
                  <wp:posOffset>-318135</wp:posOffset>
                </wp:positionH>
                <wp:positionV relativeFrom="margin">
                  <wp:posOffset>-367665</wp:posOffset>
                </wp:positionV>
                <wp:extent cx="6588760" cy="10106025"/>
                <wp:effectExtent l="0" t="0" r="21590" b="28575"/>
                <wp:wrapNone/>
                <wp:docPr id="823" name="Группа 8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06025"/>
                          <a:chOff x="0" y="0"/>
                          <a:chExt cx="20000" cy="20000"/>
                        </a:xfrm>
                      </wpg:grpSpPr>
                      <wps:wsp>
                        <wps:cNvPr id="82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2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2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82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2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2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3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3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3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3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3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35" name="Rectangle 13"/>
                        <wps:cNvSpPr>
                          <a:spLocks noChangeArrowheads="1"/>
                        </wps:cNvSpPr>
                        <wps:spPr bwMode="auto">
                          <a:xfrm>
                            <a:off x="54" y="19660"/>
                            <a:ext cx="1000" cy="309"/>
                          </a:xfrm>
                          <a:prstGeom prst="rect">
                            <a:avLst/>
                          </a:prstGeom>
                          <a:noFill/>
                          <a:ln>
                            <a:noFill/>
                          </a:ln>
                        </wps:spPr>
                        <wps:txbx>
                          <w:txbxContent>
                            <w:p w14:paraId="26D0E58E" w14:textId="77777777" w:rsidR="00922363" w:rsidRDefault="00922363" w:rsidP="009D1B28">
                              <w:pPr>
                                <w:pStyle w:val="af4"/>
                                <w:jc w:val="center"/>
                                <w:rPr>
                                  <w:sz w:val="18"/>
                                </w:rPr>
                              </w:pPr>
                              <w:r>
                                <w:rPr>
                                  <w:rFonts w:ascii="GOST type A" w:hAnsi="GOST type A"/>
                                  <w:sz w:val="20"/>
                                </w:rPr>
                                <w:t>Зм</w:t>
                              </w:r>
                              <w:r>
                                <w:rPr>
                                  <w:sz w:val="18"/>
                                </w:rPr>
                                <w:t>.</w:t>
                              </w:r>
                            </w:p>
                            <w:p w14:paraId="37033069" w14:textId="77777777" w:rsidR="00922363" w:rsidRDefault="00922363" w:rsidP="009D1B28">
                              <w:pPr>
                                <w:jc w:val="center"/>
                                <w:rPr>
                                  <w:sz w:val="18"/>
                                </w:rPr>
                              </w:pPr>
                              <w:r>
                                <w:rPr>
                                  <w:rFonts w:ascii="GOST type B" w:hAnsi="GOST type B"/>
                                  <w:i/>
                                </w:rPr>
                                <w:t>НТУУ «КПІ», ФБТ,</w:t>
                              </w:r>
                            </w:p>
                            <w:p w14:paraId="1064EBFD" w14:textId="77777777" w:rsidR="00922363" w:rsidRDefault="00922363" w:rsidP="009D1B28"/>
                            <w:p w14:paraId="0ABDF319" w14:textId="77777777" w:rsidR="00922363" w:rsidRDefault="00922363" w:rsidP="009D1B28">
                              <w:pPr>
                                <w:jc w:val="center"/>
                                <w:rPr>
                                  <w:rFonts w:ascii="GOST type B" w:hAnsi="GOST type B"/>
                                  <w:i/>
                                </w:rPr>
                              </w:pPr>
                              <w:r>
                                <w:rPr>
                                  <w:rFonts w:ascii="GOST type B" w:hAnsi="GOST type B"/>
                                  <w:i/>
                                </w:rPr>
                                <w:t>І-51</w:t>
                              </w:r>
                            </w:p>
                            <w:p w14:paraId="3423C3AD" w14:textId="77777777" w:rsidR="00922363" w:rsidRDefault="00922363" w:rsidP="009D1B28">
                              <w:pPr>
                                <w:rPr>
                                  <w:szCs w:val="26"/>
                                </w:rPr>
                              </w:pPr>
                            </w:p>
                          </w:txbxContent>
                        </wps:txbx>
                        <wps:bodyPr rot="0" vert="horz" wrap="square" lIns="12700" tIns="12700" rIns="12700" bIns="12700" anchor="t" anchorCtr="0" upright="1">
                          <a:noAutofit/>
                        </wps:bodyPr>
                      </wps:wsp>
                      <wps:wsp>
                        <wps:cNvPr id="836" name="Rectangle 14"/>
                        <wps:cNvSpPr>
                          <a:spLocks noChangeArrowheads="1"/>
                        </wps:cNvSpPr>
                        <wps:spPr bwMode="auto">
                          <a:xfrm>
                            <a:off x="1139" y="19660"/>
                            <a:ext cx="1001" cy="309"/>
                          </a:xfrm>
                          <a:prstGeom prst="rect">
                            <a:avLst/>
                          </a:prstGeom>
                          <a:noFill/>
                          <a:ln>
                            <a:noFill/>
                          </a:ln>
                        </wps:spPr>
                        <wps:txbx>
                          <w:txbxContent>
                            <w:p w14:paraId="09B2A865" w14:textId="77777777" w:rsidR="00922363" w:rsidRDefault="00922363" w:rsidP="009D1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837" name="Rectangle 15"/>
                        <wps:cNvSpPr>
                          <a:spLocks noChangeArrowheads="1"/>
                        </wps:cNvSpPr>
                        <wps:spPr bwMode="auto">
                          <a:xfrm>
                            <a:off x="2267" y="19660"/>
                            <a:ext cx="2573" cy="309"/>
                          </a:xfrm>
                          <a:prstGeom prst="rect">
                            <a:avLst/>
                          </a:prstGeom>
                          <a:noFill/>
                          <a:ln>
                            <a:noFill/>
                          </a:ln>
                        </wps:spPr>
                        <wps:txbx>
                          <w:txbxContent>
                            <w:p w14:paraId="7158E841"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838" name="Rectangle 16"/>
                        <wps:cNvSpPr>
                          <a:spLocks noChangeArrowheads="1"/>
                        </wps:cNvSpPr>
                        <wps:spPr bwMode="auto">
                          <a:xfrm>
                            <a:off x="4983" y="19660"/>
                            <a:ext cx="1534" cy="309"/>
                          </a:xfrm>
                          <a:prstGeom prst="rect">
                            <a:avLst/>
                          </a:prstGeom>
                          <a:noFill/>
                          <a:ln>
                            <a:noFill/>
                          </a:ln>
                        </wps:spPr>
                        <wps:txbx>
                          <w:txbxContent>
                            <w:p w14:paraId="0D50AC24"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839" name="Rectangle 17"/>
                        <wps:cNvSpPr>
                          <a:spLocks noChangeArrowheads="1"/>
                        </wps:cNvSpPr>
                        <wps:spPr bwMode="auto">
                          <a:xfrm>
                            <a:off x="6604" y="19660"/>
                            <a:ext cx="1000" cy="309"/>
                          </a:xfrm>
                          <a:prstGeom prst="rect">
                            <a:avLst/>
                          </a:prstGeom>
                          <a:noFill/>
                          <a:ln>
                            <a:noFill/>
                          </a:ln>
                        </wps:spPr>
                        <wps:txbx>
                          <w:txbxContent>
                            <w:p w14:paraId="781097D3" w14:textId="77777777" w:rsidR="00922363" w:rsidRDefault="00922363" w:rsidP="009D1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840" name="Rectangle 18"/>
                        <wps:cNvSpPr>
                          <a:spLocks noChangeArrowheads="1"/>
                        </wps:cNvSpPr>
                        <wps:spPr bwMode="auto">
                          <a:xfrm>
                            <a:off x="18949" y="18977"/>
                            <a:ext cx="1001" cy="309"/>
                          </a:xfrm>
                          <a:prstGeom prst="rect">
                            <a:avLst/>
                          </a:prstGeom>
                          <a:noFill/>
                          <a:ln>
                            <a:noFill/>
                          </a:ln>
                        </wps:spPr>
                        <wps:txbx>
                          <w:txbxContent>
                            <w:p w14:paraId="44563AF7" w14:textId="77777777" w:rsidR="00922363" w:rsidRDefault="00922363" w:rsidP="009D1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841" name="Rectangle 19"/>
                        <wps:cNvSpPr>
                          <a:spLocks noChangeArrowheads="1"/>
                        </wps:cNvSpPr>
                        <wps:spPr bwMode="auto">
                          <a:xfrm>
                            <a:off x="18949" y="19435"/>
                            <a:ext cx="1001" cy="423"/>
                          </a:xfrm>
                          <a:prstGeom prst="rect">
                            <a:avLst/>
                          </a:prstGeom>
                          <a:noFill/>
                          <a:ln>
                            <a:noFill/>
                          </a:ln>
                        </wps:spPr>
                        <wps:txbx>
                          <w:txbxContent>
                            <w:p w14:paraId="7957286C" w14:textId="77777777" w:rsidR="00922363" w:rsidRDefault="00922363" w:rsidP="009D1B28">
                              <w:pPr>
                                <w:pStyle w:val="af4"/>
                                <w:jc w:val="center"/>
                                <w:rPr>
                                  <w:sz w:val="24"/>
                                </w:rPr>
                              </w:pPr>
                              <w:r>
                                <w:rPr>
                                  <w:sz w:val="24"/>
                                </w:rPr>
                                <w:t>16</w:t>
                              </w:r>
                            </w:p>
                          </w:txbxContent>
                        </wps:txbx>
                        <wps:bodyPr rot="0" vert="horz" wrap="square" lIns="12700" tIns="12700" rIns="12700" bIns="12700" anchor="t" anchorCtr="0" upright="1">
                          <a:noAutofit/>
                        </wps:bodyPr>
                      </wps:wsp>
                      <wps:wsp>
                        <wps:cNvPr id="842" name="Rectangle 20"/>
                        <wps:cNvSpPr>
                          <a:spLocks noChangeArrowheads="1"/>
                        </wps:cNvSpPr>
                        <wps:spPr bwMode="auto">
                          <a:xfrm>
                            <a:off x="7745" y="19221"/>
                            <a:ext cx="11075" cy="477"/>
                          </a:xfrm>
                          <a:prstGeom prst="rect">
                            <a:avLst/>
                          </a:prstGeom>
                          <a:noFill/>
                          <a:ln>
                            <a:noFill/>
                          </a:ln>
                        </wps:spPr>
                        <wps:txbx>
                          <w:txbxContent>
                            <w:p w14:paraId="410F6532"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06A9F826" w14:textId="77777777" w:rsidR="00922363" w:rsidRDefault="00922363" w:rsidP="009D1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E8AB6A" id="Группа 823" o:spid="_x0000_s1217" style="position:absolute;left:0;text-align:left;margin-left:-25.05pt;margin-top:-28.95pt;width:518.8pt;height:795.75pt;z-index:-25161113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">
                <v:rect id="Rectangle 2" o:spid="_x0000_s121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F2MQA&#10;AADcAAAADwAAAGRycy9kb3ducmV2LnhtbESP0YrCMBRE34X9h3CFfdNUWRZbjVIFwSfZrX7Apbm2&#10;xeam28S2+vVGEPZxmJkzzGozmFp01LrKsoLZNAJBnFtdcaHgfNpPFiCcR9ZYWyYFd3KwWX+MVpho&#10;2/MvdZkvRICwS1BB6X2TSOnykgy6qW2Ig3exrUEfZFtI3WIf4KaW8yj6lgYrDgslNrQrKb9mN6Pg&#10;6ofumBbZYx+ft3H+s03721+q1Od4SJcgPA3+P/xuH7SCxfwL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4xdjEAAAA3AAAAA8AAAAAAAAAAAAAAAAAmAIAAGRycy9k&#10;b3ducmV2LnhtbFBLBQYAAAAABAAEAPUAAACJAwAAAAA=&#10;" filled="f" strokeweight="2pt"/>
                <v:line id="Line 3" o:spid="_x0000_s121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6NgsAAAADcAAAADwAAAGRycy9kb3ducmV2LnhtbESPwQrCMBBE74L/EFbwpqmCItUoIlS8&#10;idVLb2uztsVmU5qo9e+NIHgcZuYNs9p0phZPal1lWcFkHIEgzq2uuFBwOSejBQjnkTXWlknBmxxs&#10;1v3eCmNtX3yiZ+oLESDsYlRQet/EUrq8JINubBvi4N1sa9AH2RZSt/gKcFPLaRTNpcGKw0KJDe1K&#10;yu/pwyi4Z5dZsj/u9LlOt/paJD673rRSw0G3XYLw1Pl/+Nc+aAWL6Q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9OjYLAAAAA3AAAAA8AAAAAAAAAAAAAAAAA&#10;oQIAAGRycy9kb3ducmV2LnhtbFBLBQYAAAAABAAEAPkAAACOAwAAAAA=&#10;" strokeweight="2pt"/>
                <v:line id="Line 4" o:spid="_x0000_s122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wT9cAAAADcAAAADwAAAGRycy9kb3ducmV2LnhtbESPwQrCMBBE74L/EFbwpqmCItUoIlS8&#10;idVLb2uztsVmU5qo9e+NIHgcZuYNs9p0phZPal1lWcFkHIEgzq2uuFBwOSejBQjnkTXWlknBmxxs&#10;1v3eCmNtX3yiZ+oLESDsYlRQet/EUrq8JINubBvi4N1sa9AH2RZSt/gKcFPLaRTNpcGKw0KJDe1K&#10;yu/pwyi4Z5dZsj/u9LlOt/paJD673rRSw0G3XYLw1Pl/+Nc+aAWL6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cE/XAAAAA3AAAAA8AAAAAAAAAAAAAAAAA&#10;oQIAAGRycy9kb3ducmV2LnhtbFBLBQYAAAAABAAEAPkAAACOAwAAAAA=&#10;" strokeweight="2pt"/>
                <v:line id="Line 5" o:spid="_x0000_s122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C2bsAAAADcAAAADwAAAGRycy9kb3ducmV2LnhtbESPzQrCMBCE74LvEFbwpqmCP1SjiFDx&#10;JlYv3tZmbYvNpjRR69sbQfA4zMw3zHLdmko8qXGlZQWjYQSCOLO65FzB+ZQM5iCcR9ZYWSYFb3Kw&#10;XnU7S4y1ffGRnqnPRYCwi1FB4X0dS+myggy6oa2Jg3ezjUEfZJNL3eArwE0lx1E0lQZLDgsF1rQt&#10;KLunD6PgfjlPkt1hq09VutHXPPGX600r1e+1mwUIT63/h3/tvVYwH8/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DQtm7AAAAA3AAAAA8AAAAAAAAAAAAAAAAA&#10;oQIAAGRycy9kb3ducmV2LnhtbFBLBQYAAAAABAAEAPkAAACOAwAAAAA=&#10;" strokeweight="2pt"/>
                <v:line id="Line 6" o:spid="_x0000_s122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8iHL0AAADcAAAADwAAAGRycy9kb3ducmV2LnhtbERPuwrCMBTdBf8hXMFNUwVFqqmIUHET&#10;q4vbtbl9YHNTmqj1780gOB7Oe7PtTSNe1LnasoLZNAJBnFtdc6ngekknKxDOI2tsLJOCDznYJsPB&#10;BmNt33ymV+ZLEULYxaig8r6NpXR5RQbd1LbEgStsZ9AH2JVSd/gO4aaR8yhaSoM1h4YKW9pXlD+y&#10;p1HwuF0X6eG015cm2+l7mfrbvdBKjUf9bg3CU+//4p/7qBWs5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FPIhy9AAAA3AAAAA8AAAAAAAAAAAAAAAAAoQIA&#10;AGRycy9kb3ducmV2LnhtbFBLBQYAAAAABAAEAPkAAACLAwAAAAA=&#10;" strokeweight="2pt"/>
                <v:line id="Line 7" o:spid="_x0000_s122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Hh8AAAADcAAAADwAAAGRycy9kb3ducmV2LnhtbESPwQrCMBBE74L/EFbwpqmCotUoIlS8&#10;idWLt7VZ22KzKU3U+vdGEDwOM/OGWa5bU4knNa60rGA0jEAQZ1aXnCs4n5LBDITzyBory6TgTQ7W&#10;q25nibG2Lz7SM/W5CBB2MSoovK9jKV1WkEE3tDVx8G62MeiDbHKpG3wFuKnkOIqm0mDJYaHAmrYF&#10;Zff0YRTcL+dJsjts9alKN/qaJ/5yvWml+r12swDhqfX/8K+91wpm4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4Dh4fAAAAA3AAAAA8AAAAAAAAAAAAAAAAA&#10;oQIAAGRycy9kb3ducmV2LnhtbFBLBQYAAAAABAAEAPkAAACOAwAAAAA=&#10;" strokeweight="2pt"/>
                <v:line id="Line 8" o:spid="_x0000_s122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C4x70AAADcAAAADwAAAGRycy9kb3ducmV2LnhtbERPvQrCMBDeBd8hnOCmqYoi1SgiVNzE&#10;2sXtbM622FxKE7W+vRkEx4/vf73tTC1e1LrKsoLJOAJBnFtdcaEguySjJQjnkTXWlknBhxxsN/3e&#10;GmNt33ymV+oLEULYxaig9L6JpXR5SQbd2DbEgbvb1qAPsC2kbvEdwk0tp1G0kAYrDg0lNrQvKX+k&#10;T6Pgcc3myeG015c63elbkfjr7a6VGg663QqEp87/xT/3USt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rguMe9AAAA3AAAAA8AAAAAAAAAAAAAAAAAoQIA&#10;AGRycy9kb3ducmV2LnhtbFBLBQYAAAAABAAEAPkAAACLAwAAAAA=&#10;" strokeweight="2pt"/>
                <v:line id="Line 9" o:spid="_x0000_s122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wdXMAAAADcAAAADwAAAGRycy9kb3ducmV2LnhtbESPwQrCMBBE74L/EFbwpqmKItUoIlS8&#10;idWLt7VZ22KzKU3U+vdGEDwOM/OGWa5bU4knNa60rGA0jEAQZ1aXnCs4n5LBHITzyBory6TgTQ7W&#10;q25nibG2Lz7SM/W5CBB2MSoovK9jKV1WkEE3tDVx8G62MeiDbHKpG3wFuKnkOIpm0mDJYaHAmrYF&#10;Zff0YRTcL+dpsjts9alKN/qaJ/5yvWml+r12swDhqfX/8K+91wr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WsHVzAAAAA3AAAAA8AAAAAAAAAAAAAAAAA&#10;oQIAAGRycy9kb3ducmV2LnhtbFBLBQYAAAAABAAEAPkAAACOAwAAAAA=&#10;" strokeweight="2pt"/>
                <v:line id="Line 10" o:spid="_x0000_s122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0BmMUAAADcAAAADwAAAGRycy9kb3ducmV2LnhtbESP3WoCMRSE7wu+QzhC7zSrhaKr2UVs&#10;C5VeFH8e4Lg5blY3J0uS6rZP3xSEXg4z8w2zLHvbiiv50DhWMBlnIIgrpxuuFRz2b6MZiBCRNbaO&#10;ScE3BSiLwcMSc+1uvKXrLtYiQTjkqMDE2OVShsqQxTB2HXHyTs5bjEn6WmqPtwS3rZxm2bO02HBa&#10;MNjR2lB12X1ZBRt//LhMfmojj7zxr+3nyzzYs1KPw361ABGpj//he/tdK5g9TeHvTDoCsv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c0BmMUAAADcAAAADwAAAAAAAAAA&#10;AAAAAAChAgAAZHJzL2Rvd25yZXYueG1sUEsFBgAAAAAEAAQA+QAAAJMDAAAAAA==&#10;" strokeweight="1pt"/>
                <v:line id="Line 11" o:spid="_x0000_s122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ImsMAAAADcAAAADwAAAGRycy9kb3ducmV2LnhtbESPwQrCMBBE74L/EFbwpqmKItUoIlS8&#10;idWLt7VZ22KzKU3U+vdGEDwOM/OGWa5bU4knNa60rGA0jEAQZ1aXnCs4n5LBHITzyBory6TgTQ7W&#10;q25nibG2Lz7SM/W5CBB2MSoovK9jKV1WkEE3tDVx8G62MeiDbHKpG3wFuKnkOIpm0mDJYaHAmrYF&#10;Zff0YRTcL+dpsjts9alKN/qaJ/5yvWml+r12swDhqfX/8K+91wr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oyJrDAAAAA3AAAAA8AAAAAAAAAAAAAAAAA&#10;oQIAAGRycy9kb3ducmV2LnhtbFBLBQYAAAAABAAEAPkAAACOAwAAAAA=&#10;" strokeweight="2pt"/>
                <v:line id="Line 12" o:spid="_x0000_s122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g8d8UAAADcAAAADwAAAGRycy9kb3ducmV2LnhtbESP0WoCMRRE3wv+Q7hC32rWthRdjSK2&#10;hYoP0tUPuG6um9XNzZKkuvXrjVDo4zAzZ5jpvLONOJMPtWMFw0EGgrh0uuZKwW77+TQCESKyxsYx&#10;KfilAPNZ72GKuXYX/qZzESuRIBxyVGBibHMpQ2nIYhi4ljh5B+ctxiR9JbXHS4LbRj5n2Zu0WHNa&#10;MNjS0lB5Kn6sgpXfr0/Da2Xknlf+o9m8j4M9KvXY7xYTEJG6+B/+a39pBaOXV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g8d8UAAADcAAAADwAAAAAAAAAA&#10;AAAAAAChAgAAZHJzL2Rvd25yZXYueG1sUEsFBgAAAAAEAAQA+QAAAJMDAAAAAA==&#10;" strokeweight="1pt"/>
                <v:rect id="Rectangle 13" o:spid="_x0000_s122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WpcMA&#10;AADcAAAADwAAAGRycy9kb3ducmV2LnhtbESPQWvCQBSE7wX/w/KEXopurFQluootFER6qRW8PrLP&#10;JJh9G7IvMf33riB4HGbmG2a16V2lOmpC6dnAZJyAIs68LTk3cPz7Hi1ABUG2WHkmA/8UYLMevKww&#10;tf7Kv9QdJFcRwiFFA4VInWodsoIchrGviaN39o1DibLJtW3wGuGu0u9JMtMOS44LBdb0VVB2ObTO&#10;QHc6/XzSsdWTDmX+ttu3Us7ImNdhv12CEurlGX60d9bAYvoB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WpcMAAADcAAAADwAAAAAAAAAAAAAAAACYAgAAZHJzL2Rv&#10;d25yZXYueG1sUEsFBgAAAAAEAAQA9QAAAIgDAAAAAA==&#10;" filled="f" stroked="f">
                  <v:textbox inset="1pt,1pt,1pt,1pt">
                    <w:txbxContent>
                      <w:p w14:paraId="26D0E58E" w14:textId="77777777" w:rsidR="00922363" w:rsidRDefault="00922363" w:rsidP="009D1B28">
                        <w:pPr>
                          <w:pStyle w:val="af4"/>
                          <w:jc w:val="center"/>
                          <w:rPr>
                            <w:sz w:val="18"/>
                          </w:rPr>
                        </w:pPr>
                        <w:r>
                          <w:rPr>
                            <w:rFonts w:ascii="GOST type A" w:hAnsi="GOST type A"/>
                            <w:sz w:val="20"/>
                          </w:rPr>
                          <w:t>Зм</w:t>
                        </w:r>
                        <w:r>
                          <w:rPr>
                            <w:sz w:val="18"/>
                          </w:rPr>
                          <w:t>.</w:t>
                        </w:r>
                      </w:p>
                      <w:p w14:paraId="37033069" w14:textId="77777777" w:rsidR="00922363" w:rsidRDefault="00922363" w:rsidP="009D1B28">
                        <w:pPr>
                          <w:jc w:val="center"/>
                          <w:rPr>
                            <w:sz w:val="18"/>
                          </w:rPr>
                        </w:pPr>
                        <w:r>
                          <w:rPr>
                            <w:rFonts w:ascii="GOST type B" w:hAnsi="GOST type B"/>
                            <w:i/>
                          </w:rPr>
                          <w:t>НТУУ «КПІ», ФБТ,</w:t>
                        </w:r>
                      </w:p>
                      <w:p w14:paraId="1064EBFD" w14:textId="77777777" w:rsidR="00922363" w:rsidRDefault="00922363" w:rsidP="009D1B28"/>
                      <w:p w14:paraId="0ABDF319" w14:textId="77777777" w:rsidR="00922363" w:rsidRDefault="00922363" w:rsidP="009D1B28">
                        <w:pPr>
                          <w:jc w:val="center"/>
                          <w:rPr>
                            <w:rFonts w:ascii="GOST type B" w:hAnsi="GOST type B"/>
                            <w:i/>
                          </w:rPr>
                        </w:pPr>
                        <w:r>
                          <w:rPr>
                            <w:rFonts w:ascii="GOST type B" w:hAnsi="GOST type B"/>
                            <w:i/>
                          </w:rPr>
                          <w:t>І-51</w:t>
                        </w:r>
                      </w:p>
                      <w:p w14:paraId="3423C3AD" w14:textId="77777777" w:rsidR="00922363" w:rsidRDefault="00922363" w:rsidP="009D1B28">
                        <w:pPr>
                          <w:rPr>
                            <w:szCs w:val="26"/>
                          </w:rPr>
                        </w:pPr>
                      </w:p>
                    </w:txbxContent>
                  </v:textbox>
                </v:rect>
                <v:rect id="Rectangle 14" o:spid="_x0000_s123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0I0sMA&#10;AADcAAAADwAAAGRycy9kb3ducmV2LnhtbESPQWvCQBSE74L/YXkFL6IbLURJXcUWBCleqoLXR/Y1&#10;Cc2+DdmXGP99tyD0OMzMN8xmN7ha9dSGyrOBxTwBRZx7W3Fh4Ho5zNaggiBbrD2TgQcF2G3How1m&#10;1t/5i/qzFCpCOGRooBRpMq1DXpLDMPcNcfS+fetQomwLbVu8R7ir9TJJUu2w4rhQYkMfJeU/584Z&#10;6G+30ztdO73oUVbT42cnVUrGTF6G/RsooUH+w8/20RpYv6b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0I0sMAAADcAAAADwAAAAAAAAAAAAAAAACYAgAAZHJzL2Rv&#10;d25yZXYueG1sUEsFBgAAAAAEAAQA9QAAAIgDAAAAAA==&#10;" filled="f" stroked="f">
                  <v:textbox inset="1pt,1pt,1pt,1pt">
                    <w:txbxContent>
                      <w:p w14:paraId="09B2A865" w14:textId="77777777" w:rsidR="00922363" w:rsidRDefault="00922363" w:rsidP="009D1B28">
                        <w:pPr>
                          <w:pStyle w:val="af4"/>
                          <w:jc w:val="center"/>
                          <w:rPr>
                            <w:rFonts w:ascii="GOST type A" w:hAnsi="GOST type A"/>
                            <w:sz w:val="20"/>
                          </w:rPr>
                        </w:pPr>
                        <w:r>
                          <w:rPr>
                            <w:rFonts w:ascii="GOST type A" w:hAnsi="GOST type A"/>
                            <w:sz w:val="20"/>
                          </w:rPr>
                          <w:t>Арк.</w:t>
                        </w:r>
                      </w:p>
                    </w:txbxContent>
                  </v:textbox>
                </v:rect>
                <v:rect id="Rectangle 15" o:spid="_x0000_s123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tScMA&#10;AADcAAAADwAAAGRycy9kb3ducmV2LnhtbESPQWvCQBSE7wX/w/IEL6VutKASXUUFQYqXWsHrI/tM&#10;gtm3IfsS47/vFoQeh5n5hlltelepjppQejYwGSegiDNvS84NXH4OHwtQQZAtVp7JwJMCbNaDtxWm&#10;1j/4m7qz5CpCOKRooBCpU61DVpDDMPY1cfRuvnEoUTa5tg0+ItxVepokM+2w5LhQYE37grL7uXUG&#10;uuv1tKNLqycdyvz9+NVKOSNjRsN+uwQl1Mt/+NU+WgOLzzn8nYlHQ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GtScMAAADcAAAADwAAAAAAAAAAAAAAAACYAgAAZHJzL2Rv&#10;d25yZXYueG1sUEsFBgAAAAAEAAQA9QAAAIgDAAAAAA==&#10;" filled="f" stroked="f">
                  <v:textbox inset="1pt,1pt,1pt,1pt">
                    <w:txbxContent>
                      <w:p w14:paraId="7158E841"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v:textbox>
                </v:rect>
                <v:rect id="Rectangle 16" o:spid="_x0000_s123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45O8EA&#10;AADcAAAADwAAAGRycy9kb3ducmV2LnhtbERPS2vCQBC+C/0PyxR6kbpJCzakrtIKghQvWiHXITtN&#10;QrOzITt59N93D4LHj++92c2uVSP1ofFsIF0loIhLbxuuDFy/D88ZqCDIFlvPZOCPAuy2D4sN5tZP&#10;fKbxIpWKIRxyNFCLdLnWoazJYVj5jjhyP753KBH2lbY9TjHctfolSdbaYcOxocaO9jWVv5fBGRiL&#10;4vRJ10GnI8rb8vg1SLMmY54e5493UEKz3MU399EayF7j2n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eOTvBAAAA3AAAAA8AAAAAAAAAAAAAAAAAmAIAAGRycy9kb3du&#10;cmV2LnhtbFBLBQYAAAAABAAEAPUAAACGAwAAAAA=&#10;" filled="f" stroked="f">
                  <v:textbox inset="1pt,1pt,1pt,1pt">
                    <w:txbxContent>
                      <w:p w14:paraId="0D50AC24"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v:textbox>
                </v:rect>
                <v:rect id="Rectangle 17" o:spid="_x0000_s123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coMQA&#10;AADcAAAADwAAAGRycy9kb3ducmV2LnhtbESPQWvCQBSE7wX/w/KEXkqzsQWraVbRQkHES63g9ZF9&#10;JqHZtyH7EtN/3y0IHoeZ+YbJ16Nr1EBdqD0bmCUpKOLC25pLA6fvz+cFqCDIFhvPZOCXAqxXk4cc&#10;M+uv/EXDUUoVIRwyNFCJtJnWoajIYUh8Sxy9i+8cSpRdqW2H1wh3jX5J07l2WHNcqLClj4qKn2Pv&#10;DAzn82FLp17PBpS3p92+l3pOxjxOx807KKFR7uFbe2cNLF6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SnKDEAAAA3AAAAA8AAAAAAAAAAAAAAAAAmAIAAGRycy9k&#10;b3ducmV2LnhtbFBLBQYAAAAABAAEAPUAAACJAwAAAAA=&#10;" filled="f" stroked="f">
                  <v:textbox inset="1pt,1pt,1pt,1pt">
                    <w:txbxContent>
                      <w:p w14:paraId="781097D3" w14:textId="77777777" w:rsidR="00922363" w:rsidRDefault="00922363" w:rsidP="009D1B28">
                        <w:pPr>
                          <w:pStyle w:val="af4"/>
                          <w:jc w:val="center"/>
                          <w:rPr>
                            <w:rFonts w:ascii="GOST type A" w:hAnsi="GOST type A"/>
                            <w:sz w:val="20"/>
                          </w:rPr>
                        </w:pPr>
                        <w:r>
                          <w:rPr>
                            <w:rFonts w:ascii="GOST type A" w:hAnsi="GOST type A"/>
                            <w:sz w:val="20"/>
                          </w:rPr>
                          <w:t>Дата</w:t>
                        </w:r>
                      </w:p>
                    </w:txbxContent>
                  </v:textbox>
                </v:rect>
                <v:rect id="Rectangle 18" o:spid="_x0000_s123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5GQMEA&#10;AADcAAAADwAAAGRycy9kb3ducmV2LnhtbERPS2vCQBC+C/0PyxR6kbpJKTakrtIKghQvWiHXITtN&#10;QrOzITt59N93D4LHj++92c2uVSP1ofFsIF0loIhLbxuuDFy/D88ZqCDIFlvPZOCPAuy2D4sN5tZP&#10;fKbxIpWKIRxyNFCLdLnWoazJYVj5jjhyP753KBH2lbY9TjHctfolSdbaYcOxocaO9jWVv5fBGRiL&#10;4vRJ10GnI8rb8vg1SLMmY54e5493UEKz3MU399EayF7j/H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uRkDBAAAA3AAAAA8AAAAAAAAAAAAAAAAAmAIAAGRycy9kb3du&#10;cmV2LnhtbFBLBQYAAAAABAAEAPUAAACGAwAAAAA=&#10;" filled="f" stroked="f">
                  <v:textbox inset="1pt,1pt,1pt,1pt">
                    <w:txbxContent>
                      <w:p w14:paraId="44563AF7" w14:textId="77777777" w:rsidR="00922363" w:rsidRDefault="00922363" w:rsidP="009D1B28">
                        <w:pPr>
                          <w:pStyle w:val="af4"/>
                          <w:jc w:val="center"/>
                          <w:rPr>
                            <w:sz w:val="18"/>
                          </w:rPr>
                        </w:pPr>
                        <w:r>
                          <w:rPr>
                            <w:rFonts w:ascii="GOST type A" w:hAnsi="GOST type A"/>
                            <w:sz w:val="20"/>
                          </w:rPr>
                          <w:t>Арк</w:t>
                        </w:r>
                        <w:r>
                          <w:rPr>
                            <w:sz w:val="18"/>
                          </w:rPr>
                          <w:t>.</w:t>
                        </w:r>
                      </w:p>
                    </w:txbxContent>
                  </v:textbox>
                </v:rect>
                <v:rect id="Rectangle 19" o:spid="_x0000_s123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Lj28MA&#10;AADcAAAADwAAAGRycy9kb3ducmV2LnhtbESPQWvCQBSE7wX/w/IEL0U3kaISXcUWBCm9VAWvj+wz&#10;CWbfhuxLjP++Wyj0OMzMN8xmN7ha9dSGyrOBdJaAIs69rbgwcDkfpitQQZAt1p7JwJMC7Lajlw1m&#10;1j/4m/qTFCpCOGRooBRpMq1DXpLDMPMNcfRuvnUoUbaFti0+ItzVep4kC+2w4rhQYkMfJeX3U+cM&#10;9Nfr1ztdOp32KMvX42cn1YKMmYyH/RqU0CD/4b/20RpYvaX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Lj28MAAADcAAAADwAAAAAAAAAAAAAAAACYAgAAZHJzL2Rv&#10;d25yZXYueG1sUEsFBgAAAAAEAAQA9QAAAIgDAAAAAA==&#10;" filled="f" stroked="f">
                  <v:textbox inset="1pt,1pt,1pt,1pt">
                    <w:txbxContent>
                      <w:p w14:paraId="7957286C" w14:textId="77777777" w:rsidR="00922363" w:rsidRDefault="00922363" w:rsidP="009D1B28">
                        <w:pPr>
                          <w:pStyle w:val="af4"/>
                          <w:jc w:val="center"/>
                          <w:rPr>
                            <w:sz w:val="24"/>
                          </w:rPr>
                        </w:pPr>
                        <w:r>
                          <w:rPr>
                            <w:sz w:val="24"/>
                          </w:rPr>
                          <w:t>16</w:t>
                        </w:r>
                      </w:p>
                    </w:txbxContent>
                  </v:textbox>
                </v:rect>
                <v:rect id="Rectangle 20" o:spid="_x0000_s123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B9rMMA&#10;AADcAAAADwAAAGRycy9kb3ducmV2LnhtbESPQWvCQBSE7wX/w/IEL0U3iliJrqKFghQvtYLXR/aZ&#10;BLNvQ/Ylxn/fFYQeh5n5hllve1epjppQejYwnSSgiDNvS84NnH+/xktQQZAtVp7JwIMCbDeDtzWm&#10;1t/5h7qT5CpCOKRooBCpU61DVpDDMPE1cfSuvnEoUTa5tg3eI9xVepYkC+2w5LhQYE2fBWW3U+sM&#10;dJfLcU/nVk87lI/3w3cr5YKMGQ373QqUUC//4Vf7YA0s5zN4nolH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B9rMMAAADcAAAADwAAAAAAAAAAAAAAAACYAgAAZHJzL2Rv&#10;d25yZXYueG1sUEsFBgAAAAAEAAQA9QAAAIgDAAAAAA==&#10;" filled="f" stroked="f">
                  <v:textbox inset="1pt,1pt,1pt,1pt">
                    <w:txbxContent>
                      <w:p w14:paraId="410F6532"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06A9F826" w14:textId="77777777" w:rsidR="00922363" w:rsidRDefault="00922363" w:rsidP="009D1B28"/>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дочірніх клітин, також здатних як до подальшого поділу, так і до диференціювання з подальшим дозріванням в ті чи інші клітини крові.</w:t>
      </w:r>
    </w:p>
    <w:p w14:paraId="33513F72" w14:textId="33F736F0" w:rsidR="004E5775" w:rsidRPr="0067136E" w:rsidRDefault="004E5775" w:rsidP="0031616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При введенні ГСК в організм, де власне кровотворення знищено (наприклад, в результаті високодозової хіміотерапії), введені клітини здатні заселити кістковий мозок хворого і відновити кровотворення. Саме на цій здатності ГСК заснована трансплантація гемопоетичних стовбурових клітин. Для цього хворому потрібно ввести їх внутрішньовенно. Рухаючись по кровотоку, ГСК поступово заселяють кістковий мозок і починають функціонувати в ньому, виробляючи нові клітини крові</w:t>
      </w:r>
      <w:r w:rsidR="00A12224">
        <w:rPr>
          <w:rFonts w:ascii="Times New Roman" w:hAnsi="Times New Roman" w:cs="Times New Roman"/>
          <w:color w:val="0D0D0D" w:themeColor="text1" w:themeTint="F2"/>
          <w:sz w:val="28"/>
          <w:szCs w:val="28"/>
          <w:lang w:val="uk-UA"/>
        </w:rPr>
        <w:t xml:space="preserve"> [2</w:t>
      </w:r>
      <w:r w:rsidR="00316165"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w:t>
      </w:r>
    </w:p>
    <w:p w14:paraId="4EFBD76C" w14:textId="77777777" w:rsidR="00ED0404" w:rsidRPr="0067136E" w:rsidRDefault="0057004F" w:rsidP="00570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Клінічні </w:t>
      </w:r>
      <w:r w:rsidR="004A6891" w:rsidRPr="0067136E">
        <w:rPr>
          <w:rFonts w:ascii="Times New Roman" w:hAnsi="Times New Roman" w:cs="Times New Roman"/>
          <w:color w:val="0D0D0D" w:themeColor="text1" w:themeTint="F2"/>
          <w:sz w:val="28"/>
          <w:szCs w:val="28"/>
          <w:lang w:val="uk-UA"/>
        </w:rPr>
        <w:t>випробування</w:t>
      </w:r>
      <w:r w:rsidR="00944B50" w:rsidRPr="0067136E">
        <w:rPr>
          <w:rFonts w:ascii="Times New Roman" w:hAnsi="Times New Roman" w:cs="Times New Roman"/>
          <w:color w:val="0D0D0D" w:themeColor="text1" w:themeTint="F2"/>
          <w:sz w:val="28"/>
          <w:szCs w:val="28"/>
          <w:lang w:val="uk-UA"/>
        </w:rPr>
        <w:t xml:space="preserve"> </w:t>
      </w:r>
      <w:hyperlink r:id="rId21" w:tooltip="Дізнайтеся більше про трансплантацію гемопоетичних стовбурових клітин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трансплантації гемопоетичних стовбурових клітин</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4A6891" w:rsidRPr="0067136E">
        <w:rPr>
          <w:rFonts w:ascii="Times New Roman" w:hAnsi="Times New Roman" w:cs="Times New Roman"/>
          <w:color w:val="0D0D0D" w:themeColor="text1" w:themeTint="F2"/>
          <w:sz w:val="28"/>
          <w:szCs w:val="28"/>
          <w:lang w:val="uk-UA"/>
        </w:rPr>
        <w:t>з метою поповнення</w:t>
      </w:r>
      <w:r w:rsidR="00944B50" w:rsidRPr="0067136E">
        <w:rPr>
          <w:rFonts w:ascii="Times New Roman" w:hAnsi="Times New Roman" w:cs="Times New Roman"/>
          <w:color w:val="0D0D0D" w:themeColor="text1" w:themeTint="F2"/>
          <w:sz w:val="28"/>
          <w:szCs w:val="28"/>
          <w:lang w:val="uk-UA"/>
        </w:rPr>
        <w:t xml:space="preserve"> </w:t>
      </w:r>
      <w:hyperlink r:id="rId22" w:tooltip="Дізнайтеся більше про гемопоез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кровотворення</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4A6891" w:rsidRPr="0067136E">
        <w:rPr>
          <w:rFonts w:ascii="Times New Roman" w:hAnsi="Times New Roman" w:cs="Times New Roman"/>
          <w:color w:val="0D0D0D" w:themeColor="text1" w:themeTint="F2"/>
          <w:sz w:val="28"/>
          <w:szCs w:val="28"/>
          <w:lang w:val="uk-UA"/>
        </w:rPr>
        <w:t>широко пров</w:t>
      </w:r>
      <w:bookmarkStart w:id="0" w:name="bbib6"/>
      <w:r w:rsidRPr="0067136E">
        <w:rPr>
          <w:rFonts w:ascii="Times New Roman" w:hAnsi="Times New Roman" w:cs="Times New Roman"/>
          <w:color w:val="0D0D0D" w:themeColor="text1" w:themeTint="F2"/>
          <w:sz w:val="28"/>
          <w:szCs w:val="28"/>
          <w:lang w:val="uk-UA"/>
        </w:rPr>
        <w:t>одилися для лікування лейкемії</w:t>
      </w:r>
      <w:r w:rsidR="004A6891" w:rsidRPr="0067136E">
        <w:rPr>
          <w:rFonts w:ascii="Times New Roman" w:hAnsi="Times New Roman" w:cs="Times New Roman"/>
          <w:color w:val="0D0D0D" w:themeColor="text1" w:themeTint="F2"/>
          <w:sz w:val="28"/>
          <w:szCs w:val="28"/>
          <w:lang w:val="uk-UA"/>
        </w:rPr>
        <w:t>,</w:t>
      </w:r>
      <w:r w:rsidR="00944B50" w:rsidRPr="0067136E">
        <w:rPr>
          <w:rFonts w:ascii="Times New Roman" w:hAnsi="Times New Roman" w:cs="Times New Roman"/>
          <w:color w:val="0D0D0D" w:themeColor="text1" w:themeTint="F2"/>
          <w:sz w:val="28"/>
          <w:szCs w:val="28"/>
          <w:lang w:val="uk-UA"/>
        </w:rPr>
        <w:t xml:space="preserve"> </w:t>
      </w:r>
      <w:hyperlink r:id="rId23" w:tooltip="Дізнайтеся більше про важкий комбінований імунодефіцит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важкого комбінованого імунодефіциту</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4A6891" w:rsidRPr="0067136E">
        <w:rPr>
          <w:rFonts w:ascii="Times New Roman" w:hAnsi="Times New Roman" w:cs="Times New Roman"/>
          <w:color w:val="0D0D0D" w:themeColor="text1" w:themeTint="F2"/>
          <w:sz w:val="28"/>
          <w:szCs w:val="28"/>
          <w:lang w:val="uk-UA"/>
        </w:rPr>
        <w:t>і важк</w:t>
      </w:r>
      <w:r w:rsidR="00944B50" w:rsidRPr="0067136E">
        <w:rPr>
          <w:rFonts w:ascii="Times New Roman" w:hAnsi="Times New Roman" w:cs="Times New Roman"/>
          <w:color w:val="0D0D0D" w:themeColor="text1" w:themeTint="F2"/>
          <w:sz w:val="28"/>
          <w:szCs w:val="28"/>
          <w:lang w:val="uk-UA"/>
        </w:rPr>
        <w:t>их</w:t>
      </w:r>
      <w:r w:rsidRPr="0067136E">
        <w:rPr>
          <w:rFonts w:ascii="Times New Roman" w:hAnsi="Times New Roman" w:cs="Times New Roman"/>
          <w:color w:val="0D0D0D" w:themeColor="text1" w:themeTint="F2"/>
          <w:sz w:val="28"/>
          <w:szCs w:val="28"/>
          <w:lang w:val="uk-UA"/>
        </w:rPr>
        <w:t xml:space="preserve"> аутоімунн</w:t>
      </w:r>
      <w:r w:rsidR="00944B50" w:rsidRPr="0067136E">
        <w:rPr>
          <w:rFonts w:ascii="Times New Roman" w:hAnsi="Times New Roman" w:cs="Times New Roman"/>
          <w:color w:val="0D0D0D" w:themeColor="text1" w:themeTint="F2"/>
          <w:sz w:val="28"/>
          <w:szCs w:val="28"/>
          <w:lang w:val="uk-UA"/>
        </w:rPr>
        <w:t>их</w:t>
      </w:r>
      <w:r w:rsidRPr="0067136E">
        <w:rPr>
          <w:rFonts w:ascii="Times New Roman" w:hAnsi="Times New Roman" w:cs="Times New Roman"/>
          <w:color w:val="0D0D0D" w:themeColor="text1" w:themeTint="F2"/>
          <w:sz w:val="28"/>
          <w:szCs w:val="28"/>
          <w:lang w:val="uk-UA"/>
        </w:rPr>
        <w:t xml:space="preserve"> захворюван</w:t>
      </w:r>
      <w:r w:rsidR="00944B50" w:rsidRPr="0067136E">
        <w:rPr>
          <w:rFonts w:ascii="Times New Roman" w:hAnsi="Times New Roman" w:cs="Times New Roman"/>
          <w:color w:val="0D0D0D" w:themeColor="text1" w:themeTint="F2"/>
          <w:sz w:val="28"/>
          <w:szCs w:val="28"/>
          <w:lang w:val="uk-UA"/>
        </w:rPr>
        <w:t>ь</w:t>
      </w:r>
      <w:r w:rsidR="004A6891" w:rsidRPr="0067136E">
        <w:rPr>
          <w:rFonts w:ascii="Times New Roman" w:hAnsi="Times New Roman" w:cs="Times New Roman"/>
          <w:color w:val="0D0D0D" w:themeColor="text1" w:themeTint="F2"/>
          <w:sz w:val="28"/>
          <w:szCs w:val="28"/>
          <w:lang w:val="uk-UA"/>
        </w:rPr>
        <w:t>.</w:t>
      </w:r>
      <w:r w:rsidR="00944B50" w:rsidRPr="0067136E">
        <w:rPr>
          <w:rFonts w:ascii="Times New Roman" w:hAnsi="Times New Roman" w:cs="Times New Roman"/>
          <w:color w:val="0D0D0D" w:themeColor="text1" w:themeTint="F2"/>
          <w:sz w:val="28"/>
          <w:szCs w:val="28"/>
          <w:lang w:val="uk-UA"/>
        </w:rPr>
        <w:t xml:space="preserve"> </w:t>
      </w:r>
      <w:r w:rsidR="004A6891" w:rsidRPr="0067136E">
        <w:rPr>
          <w:rFonts w:ascii="Times New Roman" w:hAnsi="Times New Roman" w:cs="Times New Roman"/>
          <w:color w:val="0D0D0D" w:themeColor="text1" w:themeTint="F2"/>
          <w:sz w:val="28"/>
          <w:szCs w:val="28"/>
          <w:lang w:val="uk-UA"/>
        </w:rPr>
        <w:t>Крім того, гемопоетичне лікування використовувалося в доповненні до хіміотерапії негематопоетичного раку, такого як рак молочної залози,</w:t>
      </w:r>
      <w:r w:rsidR="00944B50" w:rsidRPr="0067136E">
        <w:rPr>
          <w:rFonts w:ascii="Times New Roman" w:hAnsi="Times New Roman" w:cs="Times New Roman"/>
          <w:color w:val="0D0D0D" w:themeColor="text1" w:themeTint="F2"/>
          <w:sz w:val="28"/>
          <w:szCs w:val="28"/>
          <w:lang w:val="uk-UA"/>
        </w:rPr>
        <w:t xml:space="preserve"> </w:t>
      </w:r>
      <w:hyperlink r:id="rId24" w:tooltip="Дізнайтеся більше про гангліонейробластому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нейробластома</w:t>
        </w:r>
      </w:hyperlink>
      <w:r w:rsidR="00944B50" w:rsidRPr="0067136E">
        <w:rPr>
          <w:rStyle w:val="a6"/>
          <w:rFonts w:ascii="Times New Roman" w:hAnsi="Times New Roman" w:cs="Times New Roman"/>
          <w:color w:val="0D0D0D" w:themeColor="text1" w:themeTint="F2"/>
          <w:sz w:val="28"/>
          <w:szCs w:val="28"/>
          <w:u w:val="none"/>
          <w:lang w:val="uk-UA"/>
        </w:rPr>
        <w:t xml:space="preserve"> </w:t>
      </w:r>
      <w:r w:rsidR="004A6891" w:rsidRPr="0067136E">
        <w:rPr>
          <w:rFonts w:ascii="Times New Roman" w:hAnsi="Times New Roman" w:cs="Times New Roman"/>
          <w:color w:val="0D0D0D" w:themeColor="text1" w:themeTint="F2"/>
          <w:sz w:val="28"/>
          <w:szCs w:val="28"/>
          <w:lang w:val="uk-UA"/>
        </w:rPr>
        <w:t>та</w:t>
      </w:r>
      <w:r w:rsidR="00944B50" w:rsidRPr="0067136E">
        <w:rPr>
          <w:rFonts w:ascii="Times New Roman" w:hAnsi="Times New Roman" w:cs="Times New Roman"/>
          <w:color w:val="0D0D0D" w:themeColor="text1" w:themeTint="F2"/>
          <w:sz w:val="28"/>
          <w:szCs w:val="28"/>
          <w:lang w:val="uk-UA"/>
        </w:rPr>
        <w:t xml:space="preserve"> </w:t>
      </w:r>
      <w:hyperlink r:id="rId25" w:tooltip="Дізнайтеся більше про рак яєчка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рак яєчок</w:t>
        </w:r>
      </w:hyperlink>
      <w:bookmarkEnd w:id="0"/>
      <w:r w:rsidRPr="0067136E">
        <w:rPr>
          <w:rFonts w:ascii="Times New Roman" w:hAnsi="Times New Roman" w:cs="Times New Roman"/>
          <w:color w:val="0D0D0D" w:themeColor="text1" w:themeTint="F2"/>
          <w:sz w:val="28"/>
          <w:szCs w:val="28"/>
          <w:lang w:val="uk-UA"/>
        </w:rPr>
        <w:t xml:space="preserve"> [4]</w:t>
      </w:r>
      <w:r w:rsidR="004A6891" w:rsidRPr="0067136E">
        <w:rPr>
          <w:rFonts w:ascii="Times New Roman" w:hAnsi="Times New Roman" w:cs="Times New Roman"/>
          <w:color w:val="0D0D0D" w:themeColor="text1" w:themeTint="F2"/>
          <w:sz w:val="28"/>
          <w:szCs w:val="28"/>
          <w:lang w:val="uk-UA"/>
        </w:rPr>
        <w:t>.</w:t>
      </w:r>
      <w:r w:rsidR="00ED0404" w:rsidRPr="0067136E">
        <w:rPr>
          <w:rFonts w:ascii="Times New Roman" w:hAnsi="Times New Roman" w:cs="Times New Roman"/>
          <w:color w:val="0D0D0D" w:themeColor="text1" w:themeTint="F2"/>
          <w:sz w:val="28"/>
          <w:szCs w:val="28"/>
          <w:lang w:val="uk-UA"/>
        </w:rPr>
        <w:t xml:space="preserve"> </w:t>
      </w:r>
    </w:p>
    <w:p w14:paraId="2E84305D" w14:textId="77777777" w:rsidR="009D1B28" w:rsidRDefault="004E5775" w:rsidP="009D1B28">
      <w:pPr>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Як джерело ГСК для трансплантації</w:t>
      </w:r>
      <w:r w:rsidR="0057004F"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 використовують кістковий мозок або периферичну кров, а </w:t>
      </w:r>
      <w:r w:rsidR="0057004F"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також пуповинну кров, зібрану після </w:t>
      </w:r>
      <w:r w:rsidR="0057004F"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народження </w:t>
      </w:r>
      <w:r w:rsidR="0057004F"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дитини</w:t>
      </w:r>
      <w:r w:rsidR="0057004F" w:rsidRPr="0067136E">
        <w:rPr>
          <w:rFonts w:ascii="Times New Roman" w:hAnsi="Times New Roman" w:cs="Times New Roman"/>
          <w:color w:val="0D0D0D" w:themeColor="text1" w:themeTint="F2"/>
          <w:sz w:val="28"/>
          <w:szCs w:val="28"/>
          <w:lang w:val="uk-UA"/>
        </w:rPr>
        <w:t xml:space="preserve"> (рис. 1)</w:t>
      </w:r>
      <w:r w:rsidRPr="0067136E">
        <w:rPr>
          <w:rFonts w:ascii="Times New Roman" w:hAnsi="Times New Roman" w:cs="Times New Roman"/>
          <w:color w:val="0D0D0D" w:themeColor="text1" w:themeTint="F2"/>
          <w:sz w:val="28"/>
          <w:szCs w:val="28"/>
          <w:lang w:val="uk-UA"/>
        </w:rPr>
        <w:t xml:space="preserve"> </w:t>
      </w:r>
      <w:r w:rsidR="0057004F" w:rsidRPr="0067136E">
        <w:rPr>
          <w:rFonts w:ascii="Times New Roman" w:hAnsi="Times New Roman" w:cs="Times New Roman"/>
          <w:color w:val="0D0D0D" w:themeColor="text1" w:themeTint="F2"/>
          <w:sz w:val="28"/>
          <w:szCs w:val="28"/>
          <w:lang w:val="uk-UA" w:eastAsia="uk-UA"/>
        </w:rPr>
        <w:t>[5</w:t>
      </w:r>
      <w:r w:rsidRPr="0067136E">
        <w:rPr>
          <w:rFonts w:ascii="Times New Roman" w:hAnsi="Times New Roman" w:cs="Times New Roman"/>
          <w:color w:val="0D0D0D" w:themeColor="text1" w:themeTint="F2"/>
          <w:sz w:val="28"/>
          <w:szCs w:val="28"/>
          <w:lang w:val="uk-UA" w:eastAsia="uk-UA"/>
        </w:rPr>
        <w:t>]</w:t>
      </w:r>
      <w:r w:rsidRPr="0067136E">
        <w:rPr>
          <w:rFonts w:ascii="Times New Roman" w:hAnsi="Times New Roman" w:cs="Times New Roman"/>
          <w:color w:val="0D0D0D" w:themeColor="text1" w:themeTint="F2"/>
          <w:sz w:val="28"/>
          <w:szCs w:val="28"/>
          <w:lang w:val="uk-UA"/>
        </w:rPr>
        <w:t>.</w:t>
      </w:r>
    </w:p>
    <w:p w14:paraId="2040295E" w14:textId="77777777" w:rsidR="009D1B28" w:rsidRDefault="0024518D" w:rsidP="009D1B28">
      <w:pPr>
        <w:spacing w:line="360" w:lineRule="auto"/>
        <w:jc w:val="center"/>
        <w:rPr>
          <w:color w:val="0D0D0D" w:themeColor="text1" w:themeTint="F2"/>
          <w:lang w:val="uk-UA"/>
        </w:rPr>
      </w:pPr>
      <w:r w:rsidRPr="0067136E">
        <w:rPr>
          <w:noProof/>
          <w:color w:val="0D0D0D" w:themeColor="text1" w:themeTint="F2"/>
          <w:lang w:val="uk-UA" w:eastAsia="uk-UA"/>
        </w:rPr>
        <w:drawing>
          <wp:inline distT="0" distB="0" distL="0" distR="0" wp14:anchorId="29709F49" wp14:editId="609B7694">
            <wp:extent cx="5286375" cy="2985994"/>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хема.jpg"/>
                    <pic:cNvPicPr/>
                  </pic:nvPicPr>
                  <pic:blipFill>
                    <a:blip r:embed="rId26">
                      <a:extLst>
                        <a:ext uri="{28A0092B-C50C-407E-A947-70E740481C1C}">
                          <a14:useLocalDpi xmlns:a14="http://schemas.microsoft.com/office/drawing/2010/main" val="0"/>
                        </a:ext>
                      </a:extLst>
                    </a:blip>
                    <a:stretch>
                      <a:fillRect/>
                    </a:stretch>
                  </pic:blipFill>
                  <pic:spPr>
                    <a:xfrm>
                      <a:off x="0" y="0"/>
                      <a:ext cx="5340541" cy="3016589"/>
                    </a:xfrm>
                    <a:prstGeom prst="rect">
                      <a:avLst/>
                    </a:prstGeom>
                  </pic:spPr>
                </pic:pic>
              </a:graphicData>
            </a:graphic>
          </wp:inline>
        </w:drawing>
      </w:r>
    </w:p>
    <w:p w14:paraId="587FBCDC" w14:textId="01349AB8" w:rsidR="00ED0404" w:rsidRPr="009D1B28" w:rsidRDefault="003B0807" w:rsidP="009D1B28">
      <w:pPr>
        <w:spacing w:line="360" w:lineRule="auto"/>
        <w:rPr>
          <w:color w:val="0D0D0D" w:themeColor="text1" w:themeTint="F2"/>
          <w:lang w:val="uk-UA"/>
        </w:rPr>
      </w:pPr>
      <w:r w:rsidRPr="0067136E">
        <w:rPr>
          <w:rFonts w:ascii="Times New Roman" w:hAnsi="Times New Roman" w:cs="Times New Roman"/>
          <w:color w:val="0D0D0D" w:themeColor="text1" w:themeTint="F2"/>
          <w:sz w:val="28"/>
          <w:szCs w:val="28"/>
          <w:lang w:val="uk-UA"/>
        </w:rPr>
        <w:t xml:space="preserve">Рисунок </w:t>
      </w:r>
      <w:r w:rsidR="0057004F" w:rsidRPr="0067136E">
        <w:rPr>
          <w:rFonts w:ascii="Times New Roman" w:hAnsi="Times New Roman" w:cs="Times New Roman"/>
          <w:color w:val="0D0D0D" w:themeColor="text1" w:themeTint="F2"/>
          <w:sz w:val="28"/>
          <w:szCs w:val="28"/>
          <w:lang w:val="uk-UA"/>
        </w:rPr>
        <w:t>1</w:t>
      </w:r>
      <w:r w:rsidR="00393F0A" w:rsidRPr="0067136E">
        <w:rPr>
          <w:rFonts w:ascii="Times New Roman" w:hAnsi="Times New Roman" w:cs="Times New Roman"/>
          <w:color w:val="0D0D0D" w:themeColor="text1" w:themeTint="F2"/>
          <w:sz w:val="28"/>
          <w:szCs w:val="28"/>
          <w:lang w:val="uk-UA"/>
        </w:rPr>
        <w:t>.1</w:t>
      </w:r>
      <w:r w:rsidR="0057004F" w:rsidRPr="0067136E">
        <w:rPr>
          <w:rFonts w:ascii="Times New Roman" w:hAnsi="Times New Roman" w:cs="Times New Roman"/>
          <w:color w:val="0D0D0D" w:themeColor="text1" w:themeTint="F2"/>
          <w:sz w:val="28"/>
          <w:szCs w:val="28"/>
          <w:lang w:val="uk-UA"/>
        </w:rPr>
        <w:t>.</w:t>
      </w:r>
      <w:r w:rsidR="00393F0A" w:rsidRPr="0067136E">
        <w:rPr>
          <w:rFonts w:ascii="Times New Roman" w:hAnsi="Times New Roman" w:cs="Times New Roman"/>
          <w:color w:val="0D0D0D" w:themeColor="text1" w:themeTint="F2"/>
          <w:sz w:val="28"/>
          <w:szCs w:val="28"/>
          <w:lang w:val="uk-UA"/>
        </w:rPr>
        <w:t xml:space="preserve"> Етапи</w:t>
      </w:r>
      <w:r w:rsidR="0057004F" w:rsidRPr="0067136E">
        <w:rPr>
          <w:rFonts w:ascii="Times New Roman" w:hAnsi="Times New Roman" w:cs="Times New Roman"/>
          <w:color w:val="0D0D0D" w:themeColor="text1" w:themeTint="F2"/>
          <w:sz w:val="28"/>
          <w:szCs w:val="28"/>
          <w:lang w:val="uk-UA"/>
        </w:rPr>
        <w:t xml:space="preserve"> </w:t>
      </w:r>
      <w:r w:rsidR="00393F0A" w:rsidRPr="0067136E">
        <w:rPr>
          <w:rFonts w:ascii="Times New Roman" w:hAnsi="Times New Roman" w:cs="Times New Roman"/>
          <w:color w:val="0D0D0D" w:themeColor="text1" w:themeTint="F2"/>
          <w:sz w:val="28"/>
          <w:szCs w:val="28"/>
          <w:lang w:val="uk-UA"/>
        </w:rPr>
        <w:t>аутотрансплантації</w:t>
      </w:r>
      <w:r w:rsidR="0024518D" w:rsidRPr="0067136E">
        <w:rPr>
          <w:rFonts w:ascii="Times New Roman" w:hAnsi="Times New Roman" w:cs="Times New Roman"/>
          <w:color w:val="0D0D0D" w:themeColor="text1" w:themeTint="F2"/>
          <w:sz w:val="28"/>
          <w:szCs w:val="28"/>
          <w:lang w:val="uk-UA"/>
        </w:rPr>
        <w:t xml:space="preserve"> гемопоетичних стовбурових клітин </w:t>
      </w:r>
      <w:r w:rsidR="00A12224">
        <w:rPr>
          <w:rFonts w:ascii="Times New Roman" w:hAnsi="Times New Roman" w:cs="Times New Roman"/>
          <w:color w:val="0D0D0D" w:themeColor="text1" w:themeTint="F2"/>
          <w:sz w:val="28"/>
          <w:szCs w:val="28"/>
          <w:lang w:val="uk-UA" w:eastAsia="uk-UA"/>
        </w:rPr>
        <w:t>[2</w:t>
      </w:r>
      <w:r w:rsidR="0024518D" w:rsidRPr="0067136E">
        <w:rPr>
          <w:rFonts w:ascii="Times New Roman" w:hAnsi="Times New Roman" w:cs="Times New Roman"/>
          <w:color w:val="0D0D0D" w:themeColor="text1" w:themeTint="F2"/>
          <w:sz w:val="28"/>
          <w:szCs w:val="28"/>
          <w:lang w:val="uk-UA" w:eastAsia="uk-UA"/>
        </w:rPr>
        <w:t>]</w:t>
      </w:r>
      <w:r w:rsidR="0024518D" w:rsidRPr="0067136E">
        <w:rPr>
          <w:rFonts w:ascii="Times New Roman" w:hAnsi="Times New Roman" w:cs="Times New Roman"/>
          <w:color w:val="0D0D0D" w:themeColor="text1" w:themeTint="F2"/>
          <w:sz w:val="28"/>
          <w:szCs w:val="28"/>
          <w:lang w:val="uk-UA"/>
        </w:rPr>
        <w:t xml:space="preserve">.  </w:t>
      </w:r>
    </w:p>
    <w:p w14:paraId="377D293A" w14:textId="220EE89A" w:rsidR="004A6891" w:rsidRPr="0067136E" w:rsidRDefault="009D1B28" w:rsidP="00F61505">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07392" behindDoc="1" locked="1" layoutInCell="1" allowOverlap="1" wp14:anchorId="4720FB69" wp14:editId="5759B758">
                <wp:simplePos x="0" y="0"/>
                <wp:positionH relativeFrom="margin">
                  <wp:align>center</wp:align>
                </wp:positionH>
                <wp:positionV relativeFrom="margin">
                  <wp:posOffset>-229235</wp:posOffset>
                </wp:positionV>
                <wp:extent cx="6588760" cy="10028555"/>
                <wp:effectExtent l="0" t="0" r="21590" b="29845"/>
                <wp:wrapNone/>
                <wp:docPr id="843" name="Группа 8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84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4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4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84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4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4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5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5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5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5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5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55" name="Rectangle 13"/>
                        <wps:cNvSpPr>
                          <a:spLocks noChangeArrowheads="1"/>
                        </wps:cNvSpPr>
                        <wps:spPr bwMode="auto">
                          <a:xfrm>
                            <a:off x="54" y="19660"/>
                            <a:ext cx="1000" cy="309"/>
                          </a:xfrm>
                          <a:prstGeom prst="rect">
                            <a:avLst/>
                          </a:prstGeom>
                          <a:noFill/>
                          <a:ln>
                            <a:noFill/>
                          </a:ln>
                        </wps:spPr>
                        <wps:txbx>
                          <w:txbxContent>
                            <w:p w14:paraId="6AD74A42" w14:textId="77777777" w:rsidR="00922363" w:rsidRDefault="00922363" w:rsidP="009D1B28">
                              <w:pPr>
                                <w:pStyle w:val="af4"/>
                                <w:jc w:val="center"/>
                                <w:rPr>
                                  <w:sz w:val="18"/>
                                </w:rPr>
                              </w:pPr>
                              <w:r>
                                <w:rPr>
                                  <w:rFonts w:ascii="GOST type A" w:hAnsi="GOST type A"/>
                                  <w:sz w:val="20"/>
                                </w:rPr>
                                <w:t>Зм</w:t>
                              </w:r>
                              <w:r>
                                <w:rPr>
                                  <w:sz w:val="18"/>
                                </w:rPr>
                                <w:t>.</w:t>
                              </w:r>
                            </w:p>
                            <w:p w14:paraId="6048B2FF" w14:textId="77777777" w:rsidR="00922363" w:rsidRDefault="00922363" w:rsidP="009D1B28">
                              <w:pPr>
                                <w:jc w:val="center"/>
                                <w:rPr>
                                  <w:sz w:val="18"/>
                                </w:rPr>
                              </w:pPr>
                              <w:r>
                                <w:rPr>
                                  <w:rFonts w:ascii="GOST type B" w:hAnsi="GOST type B"/>
                                  <w:i/>
                                </w:rPr>
                                <w:t>НТУУ «КПІ», ФБТ,</w:t>
                              </w:r>
                            </w:p>
                            <w:p w14:paraId="6007C590" w14:textId="77777777" w:rsidR="00922363" w:rsidRDefault="00922363" w:rsidP="009D1B28"/>
                            <w:p w14:paraId="253318DB" w14:textId="77777777" w:rsidR="00922363" w:rsidRDefault="00922363" w:rsidP="009D1B28">
                              <w:pPr>
                                <w:jc w:val="center"/>
                                <w:rPr>
                                  <w:rFonts w:ascii="GOST type B" w:hAnsi="GOST type B"/>
                                  <w:i/>
                                </w:rPr>
                              </w:pPr>
                              <w:r>
                                <w:rPr>
                                  <w:rFonts w:ascii="GOST type B" w:hAnsi="GOST type B"/>
                                  <w:i/>
                                </w:rPr>
                                <w:t>І-51</w:t>
                              </w:r>
                            </w:p>
                            <w:p w14:paraId="344D407B" w14:textId="77777777" w:rsidR="00922363" w:rsidRDefault="00922363" w:rsidP="009D1B28">
                              <w:pPr>
                                <w:rPr>
                                  <w:szCs w:val="26"/>
                                </w:rPr>
                              </w:pPr>
                            </w:p>
                          </w:txbxContent>
                        </wps:txbx>
                        <wps:bodyPr rot="0" vert="horz" wrap="square" lIns="12700" tIns="12700" rIns="12700" bIns="12700" anchor="t" anchorCtr="0" upright="1">
                          <a:noAutofit/>
                        </wps:bodyPr>
                      </wps:wsp>
                      <wps:wsp>
                        <wps:cNvPr id="856" name="Rectangle 14"/>
                        <wps:cNvSpPr>
                          <a:spLocks noChangeArrowheads="1"/>
                        </wps:cNvSpPr>
                        <wps:spPr bwMode="auto">
                          <a:xfrm>
                            <a:off x="1139" y="19660"/>
                            <a:ext cx="1001" cy="309"/>
                          </a:xfrm>
                          <a:prstGeom prst="rect">
                            <a:avLst/>
                          </a:prstGeom>
                          <a:noFill/>
                          <a:ln>
                            <a:noFill/>
                          </a:ln>
                        </wps:spPr>
                        <wps:txbx>
                          <w:txbxContent>
                            <w:p w14:paraId="73E724E8" w14:textId="77777777" w:rsidR="00922363" w:rsidRDefault="00922363" w:rsidP="009D1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857" name="Rectangle 15"/>
                        <wps:cNvSpPr>
                          <a:spLocks noChangeArrowheads="1"/>
                        </wps:cNvSpPr>
                        <wps:spPr bwMode="auto">
                          <a:xfrm>
                            <a:off x="2267" y="19660"/>
                            <a:ext cx="2573" cy="309"/>
                          </a:xfrm>
                          <a:prstGeom prst="rect">
                            <a:avLst/>
                          </a:prstGeom>
                          <a:noFill/>
                          <a:ln>
                            <a:noFill/>
                          </a:ln>
                        </wps:spPr>
                        <wps:txbx>
                          <w:txbxContent>
                            <w:p w14:paraId="1578752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858" name="Rectangle 16"/>
                        <wps:cNvSpPr>
                          <a:spLocks noChangeArrowheads="1"/>
                        </wps:cNvSpPr>
                        <wps:spPr bwMode="auto">
                          <a:xfrm>
                            <a:off x="4983" y="19660"/>
                            <a:ext cx="1534" cy="309"/>
                          </a:xfrm>
                          <a:prstGeom prst="rect">
                            <a:avLst/>
                          </a:prstGeom>
                          <a:noFill/>
                          <a:ln>
                            <a:noFill/>
                          </a:ln>
                        </wps:spPr>
                        <wps:txbx>
                          <w:txbxContent>
                            <w:p w14:paraId="64E9A902"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859" name="Rectangle 17"/>
                        <wps:cNvSpPr>
                          <a:spLocks noChangeArrowheads="1"/>
                        </wps:cNvSpPr>
                        <wps:spPr bwMode="auto">
                          <a:xfrm>
                            <a:off x="6604" y="19660"/>
                            <a:ext cx="1000" cy="309"/>
                          </a:xfrm>
                          <a:prstGeom prst="rect">
                            <a:avLst/>
                          </a:prstGeom>
                          <a:noFill/>
                          <a:ln>
                            <a:noFill/>
                          </a:ln>
                        </wps:spPr>
                        <wps:txbx>
                          <w:txbxContent>
                            <w:p w14:paraId="3B31B886" w14:textId="77777777" w:rsidR="00922363" w:rsidRDefault="00922363" w:rsidP="009D1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860" name="Rectangle 18"/>
                        <wps:cNvSpPr>
                          <a:spLocks noChangeArrowheads="1"/>
                        </wps:cNvSpPr>
                        <wps:spPr bwMode="auto">
                          <a:xfrm>
                            <a:off x="18949" y="18977"/>
                            <a:ext cx="1001" cy="309"/>
                          </a:xfrm>
                          <a:prstGeom prst="rect">
                            <a:avLst/>
                          </a:prstGeom>
                          <a:noFill/>
                          <a:ln>
                            <a:noFill/>
                          </a:ln>
                        </wps:spPr>
                        <wps:txbx>
                          <w:txbxContent>
                            <w:p w14:paraId="4EFF3CFD" w14:textId="77777777" w:rsidR="00922363" w:rsidRDefault="00922363" w:rsidP="009D1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861" name="Rectangle 19"/>
                        <wps:cNvSpPr>
                          <a:spLocks noChangeArrowheads="1"/>
                        </wps:cNvSpPr>
                        <wps:spPr bwMode="auto">
                          <a:xfrm>
                            <a:off x="18949" y="19435"/>
                            <a:ext cx="1001" cy="423"/>
                          </a:xfrm>
                          <a:prstGeom prst="rect">
                            <a:avLst/>
                          </a:prstGeom>
                          <a:noFill/>
                          <a:ln>
                            <a:noFill/>
                          </a:ln>
                        </wps:spPr>
                        <wps:txbx>
                          <w:txbxContent>
                            <w:p w14:paraId="41D96C6B" w14:textId="77777777" w:rsidR="00922363" w:rsidRDefault="00922363" w:rsidP="009D1B28">
                              <w:pPr>
                                <w:pStyle w:val="af4"/>
                                <w:jc w:val="center"/>
                                <w:rPr>
                                  <w:sz w:val="24"/>
                                </w:rPr>
                              </w:pPr>
                              <w:r>
                                <w:rPr>
                                  <w:sz w:val="24"/>
                                </w:rPr>
                                <w:t>17</w:t>
                              </w:r>
                            </w:p>
                          </w:txbxContent>
                        </wps:txbx>
                        <wps:bodyPr rot="0" vert="horz" wrap="square" lIns="12700" tIns="12700" rIns="12700" bIns="12700" anchor="t" anchorCtr="0" upright="1">
                          <a:noAutofit/>
                        </wps:bodyPr>
                      </wps:wsp>
                      <wps:wsp>
                        <wps:cNvPr id="862" name="Rectangle 20"/>
                        <wps:cNvSpPr>
                          <a:spLocks noChangeArrowheads="1"/>
                        </wps:cNvSpPr>
                        <wps:spPr bwMode="auto">
                          <a:xfrm>
                            <a:off x="7745" y="19221"/>
                            <a:ext cx="11075" cy="477"/>
                          </a:xfrm>
                          <a:prstGeom prst="rect">
                            <a:avLst/>
                          </a:prstGeom>
                          <a:noFill/>
                          <a:ln>
                            <a:noFill/>
                          </a:ln>
                        </wps:spPr>
                        <wps:txbx>
                          <w:txbxContent>
                            <w:p w14:paraId="0B05B965"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75A6180D" w14:textId="77777777" w:rsidR="00922363" w:rsidRDefault="00922363" w:rsidP="009D1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20FB69" id="Группа 843" o:spid="_x0000_s1237" style="position:absolute;left:0;text-align:left;margin-left:0;margin-top:-18.05pt;width:518.8pt;height:789.65pt;z-index:-25160908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">
                <v:rect id="Rectangle 2" o:spid="_x0000_s123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cgeMQA&#10;AADcAAAADwAAAGRycy9kb3ducmV2LnhtbESP0YrCMBRE34X9h3CFfdNUkcVWo1RB2CfZrX7Apbm2&#10;xeam28S2+vVGEPZxmJkzzHo7mFp01LrKsoLZNAJBnFtdcaHgfDpMliCcR9ZYWyYFd3Kw3XyM1pho&#10;2/MvdZkvRICwS1BB6X2TSOnykgy6qW2Ig3exrUEfZFtI3WIf4KaW8yj6kgYrDgslNrQvKb9mN6Pg&#10;6ofumBbZ4xCfd3H+s0v721+q1Od4SFcgPA3+P/xuf2sFy8UCXmfCEZ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nIHjEAAAA3AAAAA8AAAAAAAAAAAAAAAAAmAIAAGRycy9k&#10;b3ducmV2LnhtbFBLBQYAAAAABAAEAPUAAACJAwAAAAA=&#10;" filled="f" strokeweight="2pt"/>
                <v:line id="Line 3" o:spid="_x0000_s123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FoIsAAAADcAAAADwAAAGRycy9kb3ducmV2LnhtbESPwQrCMBBE74L/EFbwpqmiItUoIlS8&#10;idWLt7VZ22KzKU3U+vdGEDwOM/OGWa5bU4knNa60rGA0jEAQZ1aXnCs4n5LBHITzyBory6TgTQ7W&#10;q25nibG2Lz7SM/W5CBB2MSoovK9jKV1WkEE3tDVx8G62MeiDbHKpG3wFuKnkOIpm0mDJYaHAmrYF&#10;Zff0YRTcL+dpsjts9alKN/qaJ/5yvWml+r12swDhqfX/8K+91wrmk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KRaCLAAAAA3AAAAA8AAAAAAAAAAAAAAAAA&#10;oQIAAGRycy9kb3ducmV2LnhtbFBLBQYAAAAABAAEAPkAAACOAwAAAAA=&#10;" strokeweight="2pt"/>
                <v:line id="Line 4" o:spid="_x0000_s124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P2VcAAAADcAAAADwAAAGRycy9kb3ducmV2LnhtbESPwQrCMBBE74L/EFbwpqmiItUoIlS8&#10;idWLt7VZ22KzKU3U+vdGEDwOM/OGWa5bU4knNa60rGA0jEAQZ1aXnCs4n5LBHITzyBory6TgTQ7W&#10;q25nibG2Lz7SM/W5CBB2MSoovK9jKV1WkEE3tDVx8G62MeiDbHKpG3wFuKnkOIpm0mDJYaHAmrYF&#10;Zff0YRTcL+dpsjts9alKN/qaJ/5yvWml+r12swDhqfX/8K+91wrmk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JD9lXAAAAA3AAAAA8AAAAAAAAAAAAAAAAA&#10;oQIAAGRycy9kb3ducmV2LnhtbFBLBQYAAAAABAAEAPkAAACOAwAAAAA=&#10;" strokeweight="2pt"/>
                <v:line id="Line 5" o:spid="_x0000_s124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9TzsMAAADcAAAADwAAAGRycy9kb3ducmV2LnhtbESPS4vCQBCE74L/YWjBm04UX0RHESHL&#10;3hajF2+dTOeBmZ6QmdXsv98RBI9FVX1F7Q69acSDOldbVjCbRiCIc6trLhVcL8lkA8J5ZI2NZVLw&#10;Rw4O++Fgh7G2Tz7TI/WlCBB2MSqovG9jKV1ekUE3tS1x8ArbGfRBdqXUHT4D3DRyHkUrabDmsFBh&#10;S6eK8nv6axTcb9dl8vVz0pcmPeqsTPwtK7RS41F/3ILw1PtP+N3+1go2iz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PU87DAAAA3AAAAA8AAAAAAAAAAAAA&#10;AAAAoQIAAGRycy9kb3ducmV2LnhtbFBLBQYAAAAABAAEAPkAAACRAwAAAAA=&#10;" strokeweight="2pt"/>
                <v:line id="Line 6" o:spid="_x0000_s124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DHvL0AAADcAAAADwAAAGRycy9kb3ducmV2LnhtbERPvQrCMBDeBd8hnOCmqaIi1SgiVNzE&#10;2sXtbM622FxKE7W+vRkEx4/vf73tTC1e1LrKsoLJOAJBnFtdcaEguySjJQjnkTXWlknBhxxsN/3e&#10;GmNt33ymV+oLEULYxaig9L6JpXR5SQbd2DbEgbvb1qAPsC2kbvEdwk0tp1G0kAYrDg0lNrQvKX+k&#10;T6Pgcc3myeG015c63elbkfjr7a6VGg663QqEp87/xT/3UStYz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yQx7y9AAAA3AAAAA8AAAAAAAAAAAAAAAAAoQIA&#10;AGRycy9kb3ducmV2LnhtbFBLBQYAAAAABAAEAPkAAACLAwAAAAA=&#10;" strokeweight="2pt"/>
                <v:line id="Line 7" o:spid="_x0000_s124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xiJ8MAAADcAAAADwAAAGRycy9kb3ducmV2LnhtbESPT4vCMBTE74LfITzBm6aKilajiNBl&#10;b4vVi7fX5vUPNi+lyWr3228EweMwM79hdofeNOJBnastK5hNIxDEudU1lwqul2SyBuE8ssbGMin4&#10;IweH/XCww1jbJ5/pkfpSBAi7GBVU3rexlC6vyKCb2pY4eIXtDPogu1LqDp8Bbho5j6KVNFhzWKiw&#10;pVNF+T39NQrut+sy+fo56UuTHnVWJv6WFVqp8ag/bkF46v0n/G5/awXrx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PcYifDAAAA3AAAAA8AAAAAAAAAAAAA&#10;AAAAoQIAAGRycy9kb3ducmV2LnhtbFBLBQYAAAAABAAEAPkAAACRAwAAAAA=&#10;" strokeweight="2pt"/>
                <v:line id="Line 8" o:spid="_x0000_s124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9dZ70AAADcAAAADwAAAGRycy9kb3ducmV2LnhtbERPuwrCMBTdBf8hXMFNUwVFqqmIUHET&#10;q4vbtbl9YHNTmqj1780gOB7Oe7PtTSNe1LnasoLZNAJBnFtdc6ngekknKxDOI2tsLJOCDznYJsPB&#10;BmNt33ymV+ZLEULYxaig8r6NpXR5RQbd1LbEgStsZ9AH2JVSd/gO4aaR8yhaSoM1h4YKW9pXlD+y&#10;p1HwuF0X6eG015cm2+l7mfrbvdBKjUf9bg3CU+//4p/7qBWsF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c/XWe9AAAA3AAAAA8AAAAAAAAAAAAAAAAAoQIA&#10;AGRycy9kb3ducmV2LnhtbFBLBQYAAAAABAAEAPkAAACLAwAAAAA=&#10;" strokeweight="2pt"/>
                <v:line id="Line 9" o:spid="_x0000_s124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P4/MAAAADcAAAADwAAAGRycy9kb3ducmV2LnhtbESPwQrCMBBE74L/EFbwpqmCItUoIlS8&#10;idVLb2uztsVmU5qo9e+NIHgcZuYNs9p0phZPal1lWcFkHIEgzq2uuFBwOSejBQjnkTXWlknBmxxs&#10;1v3eCmNtX3yiZ+oLESDsYlRQet/EUrq8JINubBvi4N1sa9AH2RZSt/gKcFPLaRTNpcGKw0KJDe1K&#10;yu/pwyi4Z5dZsj/u9LlOt/paJD673rRSw0G3XYLw1Pl/+Nc+aAWL2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hz+PzAAAAA3AAAAA8AAAAAAAAAAAAAAAAA&#10;oQIAAGRycy9kb3ducmV2LnhtbFBLBQYAAAAABAAEAPkAAACOAwAAAAA=&#10;" strokeweight="2pt"/>
                <v:line id="Line 10" o:spid="_x0000_s124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LkOMUAAADcAAAADwAAAGRycy9kb3ducmV2LnhtbESP3WoCMRSE7wu+QzhC7zSr0KKr2UVs&#10;C5VeFH8e4Lg5blY3J0uS6rZP3xSEXg4z8w2zLHvbiiv50DhWMBlnIIgrpxuuFRz2b6MZiBCRNbaO&#10;ScE3BSiLwcMSc+1uvKXrLtYiQTjkqMDE2OVShsqQxTB2HXHyTs5bjEn6WmqPtwS3rZxm2bO02HBa&#10;MNjR2lB12X1ZBRt//LhMfmojj7zxr+3nyzzYs1KPw361ABGpj//he/tdK5g9TeHvTDoCsv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LkOMUAAADcAAAADwAAAAAAAAAA&#10;AAAAAAChAgAAZHJzL2Rvd25yZXYueG1sUEsFBgAAAAAEAAQA+QAAAJMDAAAAAA==&#10;" strokeweight="1pt"/>
                <v:line id="Line 11" o:spid="_x0000_s124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DEMAAAADcAAAADwAAAGRycy9kb3ducmV2LnhtbESPwQrCMBBE74L/EFbwpqmKItUoIlS8&#10;idWLt7VZ22KzKU3U+vdGEDwOM/OGWa5bU4knNa60rGA0jEAQZ1aXnCs4n5LBHITzyBory6TgTQ7W&#10;q25nibG2Lz7SM/W5CBB2MSoovK9jKV1WkEE3tDVx8G62MeiDbHKpG3wFuKnkOIpm0mDJYaHAmrYF&#10;Zff0YRTcL+dpsjts9alKN/qaJ/5yvWml+r12swDhqfX/8K+91wr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twxDAAAAA3AAAAA8AAAAAAAAAAAAAAAAA&#10;oQIAAGRycy9kb3ducmV2LnhtbFBLBQYAAAAABAAEAPkAAACOAwAAAAA=&#10;" strokeweight="2pt"/>
                <v:line id="Line 12" o:spid="_x0000_s124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fZ18UAAADcAAAADwAAAGRycy9kb3ducmV2LnhtbESP0WoCMRRE3wv+Q7hC32rW0hZdjSK2&#10;hYoP0tUPuG6um9XNzZKkuvXrjVDo4zAzZ5jpvLONOJMPtWMFw0EGgrh0uuZKwW77+TQCESKyxsYx&#10;KfilAPNZ72GKuXYX/qZzESuRIBxyVGBibHMpQ2nIYhi4ljh5B+ctxiR9JbXHS4LbRj5n2Zu0WHNa&#10;MNjS0lB5Kn6sgpXfr0/Da2Xknlf+o9m8j4M9KvXY7xYTEJG6+B/+a39pBaPX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fZ18UAAADcAAAADwAAAAAAAAAA&#10;AAAAAAChAgAAZHJzL2Rvd25yZXYueG1sUEsFBgAAAAAEAAQA+QAAAJMDAAAAAA==&#10;" strokeweight="1pt"/>
                <v:rect id="Rectangle 13" o:spid="_x0000_s124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BzBcMA&#10;AADcAAAADwAAAGRycy9kb3ducmV2LnhtbESPX2vCQBDE3wt+h2MFX4peFPxD9BQVBCl9qQq+Lrk1&#10;Ceb2Qm4T02/fKxT6OMzMb5jNrneV6qgJpWcD00kCijjztuTcwO16Gq9ABUG2WHkmA98UYLcdvG0w&#10;tf7FX9RdJFcRwiFFA4VInWodsoIchomviaP38I1DibLJtW3wFeGu0rMkWWiHJceFAms6FpQ9L60z&#10;0N3vnwe6tXraoSzfzx+tlAsyZjTs92tQQr38h//aZ2tgNZ/D75l4BP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BzBcMAAADcAAAADwAAAAAAAAAAAAAAAACYAgAAZHJzL2Rv&#10;d25yZXYueG1sUEsFBgAAAAAEAAQA9QAAAIgDAAAAAA==&#10;" filled="f" stroked="f">
                  <v:textbox inset="1pt,1pt,1pt,1pt">
                    <w:txbxContent>
                      <w:p w14:paraId="6AD74A42" w14:textId="77777777" w:rsidR="00922363" w:rsidRDefault="00922363" w:rsidP="009D1B28">
                        <w:pPr>
                          <w:pStyle w:val="af4"/>
                          <w:jc w:val="center"/>
                          <w:rPr>
                            <w:sz w:val="18"/>
                          </w:rPr>
                        </w:pPr>
                        <w:r>
                          <w:rPr>
                            <w:rFonts w:ascii="GOST type A" w:hAnsi="GOST type A"/>
                            <w:sz w:val="20"/>
                          </w:rPr>
                          <w:t>Зм</w:t>
                        </w:r>
                        <w:r>
                          <w:rPr>
                            <w:sz w:val="18"/>
                          </w:rPr>
                          <w:t>.</w:t>
                        </w:r>
                      </w:p>
                      <w:p w14:paraId="6048B2FF" w14:textId="77777777" w:rsidR="00922363" w:rsidRDefault="00922363" w:rsidP="009D1B28">
                        <w:pPr>
                          <w:jc w:val="center"/>
                          <w:rPr>
                            <w:sz w:val="18"/>
                          </w:rPr>
                        </w:pPr>
                        <w:r>
                          <w:rPr>
                            <w:rFonts w:ascii="GOST type B" w:hAnsi="GOST type B"/>
                            <w:i/>
                          </w:rPr>
                          <w:t>НТУУ «КПІ», ФБТ,</w:t>
                        </w:r>
                      </w:p>
                      <w:p w14:paraId="6007C590" w14:textId="77777777" w:rsidR="00922363" w:rsidRDefault="00922363" w:rsidP="009D1B28"/>
                      <w:p w14:paraId="253318DB" w14:textId="77777777" w:rsidR="00922363" w:rsidRDefault="00922363" w:rsidP="009D1B28">
                        <w:pPr>
                          <w:jc w:val="center"/>
                          <w:rPr>
                            <w:rFonts w:ascii="GOST type B" w:hAnsi="GOST type B"/>
                            <w:i/>
                          </w:rPr>
                        </w:pPr>
                        <w:r>
                          <w:rPr>
                            <w:rFonts w:ascii="GOST type B" w:hAnsi="GOST type B"/>
                            <w:i/>
                          </w:rPr>
                          <w:t>І-51</w:t>
                        </w:r>
                      </w:p>
                      <w:p w14:paraId="344D407B" w14:textId="77777777" w:rsidR="00922363" w:rsidRDefault="00922363" w:rsidP="009D1B28">
                        <w:pPr>
                          <w:rPr>
                            <w:szCs w:val="26"/>
                          </w:rPr>
                        </w:pPr>
                      </w:p>
                    </w:txbxContent>
                  </v:textbox>
                </v:rect>
                <v:rect id="Rectangle 14" o:spid="_x0000_s125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LtcsMA&#10;AADcAAAADwAAAGRycy9kb3ducmV2LnhtbESPQWvCQBSE74L/YXkFL6IbhUZJXcUWBCleqoLXR/Y1&#10;Cc2+DdmXGP99tyD0OMzMN8xmN7ha9dSGyrOBxTwBRZx7W3Fh4Ho5zNaggiBbrD2TgQcF2G3How1m&#10;1t/5i/qzFCpCOGRooBRpMq1DXpLDMPcNcfS+fetQomwLbVu8R7ir9TJJUu2w4rhQYkMfJeU/584Z&#10;6G+30ztdO73oUVbT42cnVUrGTF6G/RsooUH+w8/20RpYv6b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LtcsMAAADcAAAADwAAAAAAAAAAAAAAAACYAgAAZHJzL2Rv&#10;d25yZXYueG1sUEsFBgAAAAAEAAQA9QAAAIgDAAAAAA==&#10;" filled="f" stroked="f">
                  <v:textbox inset="1pt,1pt,1pt,1pt">
                    <w:txbxContent>
                      <w:p w14:paraId="73E724E8" w14:textId="77777777" w:rsidR="00922363" w:rsidRDefault="00922363" w:rsidP="009D1B28">
                        <w:pPr>
                          <w:pStyle w:val="af4"/>
                          <w:jc w:val="center"/>
                          <w:rPr>
                            <w:rFonts w:ascii="GOST type A" w:hAnsi="GOST type A"/>
                            <w:sz w:val="20"/>
                          </w:rPr>
                        </w:pPr>
                        <w:r>
                          <w:rPr>
                            <w:rFonts w:ascii="GOST type A" w:hAnsi="GOST type A"/>
                            <w:sz w:val="20"/>
                          </w:rPr>
                          <w:t>Арк.</w:t>
                        </w:r>
                      </w:p>
                    </w:txbxContent>
                  </v:textbox>
                </v:rect>
                <v:rect id="Rectangle 15" o:spid="_x0000_s125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5I6cMA&#10;AADcAAAADwAAAGRycy9kb3ducmV2LnhtbESPQWvCQBSE7wX/w/IEL6VuFKoSXUUFQYqXWsHrI/tM&#10;gtm3IfsS47/vFoQeh5n5hlltelepjppQejYwGSegiDNvS84NXH4OHwtQQZAtVp7JwJMCbNaDtxWm&#10;1j/4m7qz5CpCOKRooBCpU61DVpDDMPY1cfRuvnEoUTa5tg0+ItxVepokM+2w5LhQYE37grL7uXUG&#10;uuv1tKNLqycdyvz9+NVKOSNjRsN+uwQl1Mt/+NU+WgOLzzn8nYlHQ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5I6cMAAADcAAAADwAAAAAAAAAAAAAAAACYAgAAZHJzL2Rv&#10;d25yZXYueG1sUEsFBgAAAAAEAAQA9QAAAIgDAAAAAA==&#10;" filled="f" stroked="f">
                  <v:textbox inset="1pt,1pt,1pt,1pt">
                    <w:txbxContent>
                      <w:p w14:paraId="1578752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v:textbox>
                </v:rect>
                <v:rect id="Rectangle 16" o:spid="_x0000_s125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Hcm8EA&#10;AADcAAAADwAAAGRycy9kb3ducmV2LnhtbERPS2vCQBC+C/0PyxR6kbpJoTakrtIKghQvWiHXITtN&#10;QrOzITt59N93D4LHj++92c2uVSP1ofFsIF0loIhLbxuuDFy/D88ZqCDIFlvPZOCPAuy2D4sN5tZP&#10;fKbxIpWKIRxyNFCLdLnWoazJYVj5jjhyP753KBH2lbY9TjHctfolSdbaYcOxocaO9jWVv5fBGRiL&#10;4vRJ10GnI8rb8vg1SLMmY54e5493UEKz3MU399EayF7j2n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B3JvBAAAA3AAAAA8AAAAAAAAAAAAAAAAAmAIAAGRycy9kb3du&#10;cmV2LnhtbFBLBQYAAAAABAAEAPUAAACGAwAAAAA=&#10;" filled="f" stroked="f">
                  <v:textbox inset="1pt,1pt,1pt,1pt">
                    <w:txbxContent>
                      <w:p w14:paraId="64E9A902"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v:textbox>
                </v:rect>
                <v:rect id="Rectangle 17" o:spid="_x0000_s125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15AMQA&#10;AADcAAAADwAAAGRycy9kb3ducmV2LnhtbESPQWvCQBSE7wX/w/KEXkqzsVCraVbRQkHES63g9ZF9&#10;JqHZtyH7EtN/3y0IHoeZ+YbJ16Nr1EBdqD0bmCUpKOLC25pLA6fvz+cFqCDIFhvPZOCXAqxXk4cc&#10;M+uv/EXDUUoVIRwyNFCJtJnWoajIYUh8Sxy9i+8cSpRdqW2H1wh3jX5J07l2WHNcqLClj4qKn2Pv&#10;DAzn82FLp17PBpS3p92+l3pOxjxOx807KKFR7uFbe2cNLF6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NeQDEAAAA3AAAAA8AAAAAAAAAAAAAAAAAmAIAAGRycy9k&#10;b3ducmV2LnhtbFBLBQYAAAAABAAEAPUAAACJAwAAAAA=&#10;" filled="f" stroked="f">
                  <v:textbox inset="1pt,1pt,1pt,1pt">
                    <w:txbxContent>
                      <w:p w14:paraId="3B31B886" w14:textId="77777777" w:rsidR="00922363" w:rsidRDefault="00922363" w:rsidP="009D1B28">
                        <w:pPr>
                          <w:pStyle w:val="af4"/>
                          <w:jc w:val="center"/>
                          <w:rPr>
                            <w:rFonts w:ascii="GOST type A" w:hAnsi="GOST type A"/>
                            <w:sz w:val="20"/>
                          </w:rPr>
                        </w:pPr>
                        <w:r>
                          <w:rPr>
                            <w:rFonts w:ascii="GOST type A" w:hAnsi="GOST type A"/>
                            <w:sz w:val="20"/>
                          </w:rPr>
                          <w:t>Дата</w:t>
                        </w:r>
                      </w:p>
                    </w:txbxContent>
                  </v:textbox>
                </v:rect>
                <v:rect id="Rectangle 18" o:spid="_x0000_s125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saIMAA&#10;AADcAAAADwAAAGRycy9kb3ducmV2LnhtbERPS4vCMBC+C/6HMIIX0VQPVapRdGFBlr34AK9DM7bF&#10;ZlKaae3++81hYY8f33t3GFytempD5dnAcpGAIs69rbgwcL99zjeggiBbrD2TgR8KcNiPRzvMrH/z&#10;hfqrFCqGcMjQQCnSZFqHvCSHYeEb4sg9fetQImwLbVt8x3BX61WSpNphxbGhxIY+Sspf184Z6B+P&#10;7xPdO73sUdaz81cnVUrGTCfDcQtKaJB/8Z/7bA1s0jg/nolHQO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saIMAAAADcAAAADwAAAAAAAAAAAAAAAACYAgAAZHJzL2Rvd25y&#10;ZXYueG1sUEsFBgAAAAAEAAQA9QAAAIUDAAAAAA==&#10;" filled="f" stroked="f">
                  <v:textbox inset="1pt,1pt,1pt,1pt">
                    <w:txbxContent>
                      <w:p w14:paraId="4EFF3CFD" w14:textId="77777777" w:rsidR="00922363" w:rsidRDefault="00922363" w:rsidP="009D1B28">
                        <w:pPr>
                          <w:pStyle w:val="af4"/>
                          <w:jc w:val="center"/>
                          <w:rPr>
                            <w:sz w:val="18"/>
                          </w:rPr>
                        </w:pPr>
                        <w:r>
                          <w:rPr>
                            <w:rFonts w:ascii="GOST type A" w:hAnsi="GOST type A"/>
                            <w:sz w:val="20"/>
                          </w:rPr>
                          <w:t>Арк</w:t>
                        </w:r>
                        <w:r>
                          <w:rPr>
                            <w:sz w:val="18"/>
                          </w:rPr>
                          <w:t>.</w:t>
                        </w:r>
                      </w:p>
                    </w:txbxContent>
                  </v:textbox>
                </v:rect>
                <v:rect id="Rectangle 19" o:spid="_x0000_s125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e/u8MA&#10;AADcAAAADwAAAGRycy9kb3ducmV2LnhtbESPQWvCQBSE7wX/w/IEL0U38ZBK6ipVEER6qQpeH9nX&#10;JDT7NmRfYvz3bqHQ4zAz3zDr7egaNVAXas8G0kUCirjwtubSwPVymK9ABUG22HgmAw8KsN1MXtaY&#10;W3/nLxrOUqoI4ZCjgUqkzbUORUUOw8K3xNH79p1DibIrte3wHuGu0cskybTDmuNChS3tKyp+zr0z&#10;MNxunzu69jodUN5ej6de6oyMmU3Hj3dQQqP8h//aR2tglaXweyYeAb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de/u8MAAADcAAAADwAAAAAAAAAAAAAAAACYAgAAZHJzL2Rv&#10;d25yZXYueG1sUEsFBgAAAAAEAAQA9QAAAIgDAAAAAA==&#10;" filled="f" stroked="f">
                  <v:textbox inset="1pt,1pt,1pt,1pt">
                    <w:txbxContent>
                      <w:p w14:paraId="41D96C6B" w14:textId="77777777" w:rsidR="00922363" w:rsidRDefault="00922363" w:rsidP="009D1B28">
                        <w:pPr>
                          <w:pStyle w:val="af4"/>
                          <w:jc w:val="center"/>
                          <w:rPr>
                            <w:sz w:val="24"/>
                          </w:rPr>
                        </w:pPr>
                        <w:r>
                          <w:rPr>
                            <w:sz w:val="24"/>
                          </w:rPr>
                          <w:t>17</w:t>
                        </w:r>
                      </w:p>
                    </w:txbxContent>
                  </v:textbox>
                </v:rect>
                <v:rect id="Rectangle 20" o:spid="_x0000_s125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UhzMMA&#10;AADcAAAADwAAAGRycy9kb3ducmV2LnhtbESPT2vCQBTE7wW/w/IKXopu9BAlukotFER68Q94fWRf&#10;k9Ds25B9ifHbuwXB4zAzv2HW28HVqqc2VJ4NzKYJKOLc24oLA5fz92QJKgiyxdozGbhTgO1m9LbG&#10;zPobH6k/SaEihEOGBkqRJtM65CU5DFPfEEfv17cOJcq20LbFW4S7Ws+TJNUOK44LJTb0VVL+d+qc&#10;gf56/dnRpdOzHmXxsT90UqVkzPh9+FyBEhrkFX6299bAMp3D/5l4BP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UhzMMAAADcAAAADwAAAAAAAAAAAAAAAACYAgAAZHJzL2Rv&#10;d25yZXYueG1sUEsFBgAAAAAEAAQA9QAAAIgDAAAAAA==&#10;" filled="f" stroked="f">
                  <v:textbox inset="1pt,1pt,1pt,1pt">
                    <w:txbxContent>
                      <w:p w14:paraId="0B05B965"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75A6180D" w14:textId="77777777" w:rsidR="00922363" w:rsidRDefault="00922363" w:rsidP="009D1B28"/>
                    </w:txbxContent>
                  </v:textbox>
                </v:rect>
                <w10:wrap anchorx="margin" anchory="margin"/>
                <w10:anchorlock/>
              </v:group>
            </w:pict>
          </mc:Fallback>
        </mc:AlternateContent>
      </w:r>
      <w:r w:rsidR="004A6891" w:rsidRPr="0067136E">
        <w:rPr>
          <w:rFonts w:ascii="Times New Roman" w:hAnsi="Times New Roman" w:cs="Times New Roman"/>
          <w:color w:val="0D0D0D" w:themeColor="text1" w:themeTint="F2"/>
          <w:sz w:val="28"/>
          <w:szCs w:val="28"/>
          <w:lang w:val="uk-UA"/>
        </w:rPr>
        <w:t>Під час</w:t>
      </w:r>
      <w:r w:rsidR="00EA7EFA" w:rsidRPr="0067136E">
        <w:rPr>
          <w:rFonts w:ascii="Times New Roman" w:hAnsi="Times New Roman" w:cs="Times New Roman"/>
          <w:color w:val="0D0D0D" w:themeColor="text1" w:themeTint="F2"/>
          <w:sz w:val="28"/>
          <w:szCs w:val="28"/>
          <w:lang w:val="uk-UA"/>
        </w:rPr>
        <w:t xml:space="preserve"> </w:t>
      </w:r>
      <w:hyperlink r:id="rId27" w:tooltip="Дізнайтеся більше про гемопоез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гемопоезу</w:t>
        </w:r>
      </w:hyperlink>
      <w:r w:rsidR="00EA7EFA" w:rsidRPr="0067136E">
        <w:rPr>
          <w:rStyle w:val="a6"/>
          <w:rFonts w:ascii="Times New Roman" w:hAnsi="Times New Roman" w:cs="Times New Roman"/>
          <w:color w:val="0D0D0D" w:themeColor="text1" w:themeTint="F2"/>
          <w:sz w:val="28"/>
          <w:szCs w:val="28"/>
          <w:u w:val="none"/>
          <w:lang w:val="uk-UA"/>
        </w:rPr>
        <w:t xml:space="preserve"> </w:t>
      </w:r>
      <w:r w:rsidR="00393F0A" w:rsidRPr="0067136E">
        <w:rPr>
          <w:rFonts w:ascii="Times New Roman" w:hAnsi="Times New Roman" w:cs="Times New Roman"/>
          <w:color w:val="0D0D0D" w:themeColor="text1" w:themeTint="F2"/>
          <w:sz w:val="28"/>
          <w:szCs w:val="28"/>
          <w:lang w:val="uk-UA"/>
        </w:rPr>
        <w:t>дорослої людини</w:t>
      </w:r>
      <w:r w:rsidR="00EA7EFA" w:rsidRPr="0067136E">
        <w:rPr>
          <w:rFonts w:ascii="Times New Roman" w:hAnsi="Times New Roman" w:cs="Times New Roman"/>
          <w:color w:val="0D0D0D" w:themeColor="text1" w:themeTint="F2"/>
          <w:sz w:val="28"/>
          <w:szCs w:val="28"/>
          <w:lang w:val="uk-UA"/>
        </w:rPr>
        <w:t xml:space="preserve"> </w:t>
      </w:r>
      <w:r w:rsidR="00393F0A" w:rsidRPr="0067136E">
        <w:rPr>
          <w:rFonts w:ascii="Times New Roman" w:hAnsi="Times New Roman" w:cs="Times New Roman"/>
          <w:color w:val="0D0D0D" w:themeColor="text1" w:themeTint="F2"/>
          <w:sz w:val="28"/>
          <w:szCs w:val="28"/>
          <w:lang w:val="uk-UA"/>
        </w:rPr>
        <w:t>стовбурові клітини кісткового мозку</w:t>
      </w:r>
      <w:r w:rsidR="004A6891" w:rsidRPr="0067136E">
        <w:rPr>
          <w:rFonts w:ascii="Times New Roman" w:hAnsi="Times New Roman" w:cs="Times New Roman"/>
          <w:color w:val="0D0D0D" w:themeColor="text1" w:themeTint="F2"/>
          <w:sz w:val="28"/>
          <w:szCs w:val="28"/>
          <w:lang w:val="uk-UA"/>
        </w:rPr>
        <w:t xml:space="preserve"> генерують як лімфоїдні, так і</w:t>
      </w:r>
      <w:r w:rsidR="00EA7EFA" w:rsidRPr="0067136E">
        <w:rPr>
          <w:rFonts w:ascii="Times New Roman" w:hAnsi="Times New Roman" w:cs="Times New Roman"/>
          <w:color w:val="0D0D0D" w:themeColor="text1" w:themeTint="F2"/>
          <w:sz w:val="28"/>
          <w:szCs w:val="28"/>
          <w:lang w:val="uk-UA"/>
        </w:rPr>
        <w:t xml:space="preserve"> </w:t>
      </w:r>
      <w:hyperlink r:id="rId28" w:tooltip="Дізнайтеся більше про Myeloid Cell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lang w:val="uk-UA"/>
          </w:rPr>
          <w:t>мієлоїдні клітини</w:t>
        </w:r>
      </w:hyperlink>
      <w:bookmarkStart w:id="1" w:name="bf2"/>
      <w:r w:rsidR="004A6891" w:rsidRPr="0067136E">
        <w:rPr>
          <w:rFonts w:ascii="Times New Roman" w:hAnsi="Times New Roman" w:cs="Times New Roman"/>
          <w:color w:val="0D0D0D" w:themeColor="text1" w:themeTint="F2"/>
          <w:sz w:val="28"/>
          <w:szCs w:val="28"/>
          <w:lang w:val="uk-UA"/>
        </w:rPr>
        <w:t>.</w:t>
      </w:r>
      <w:r w:rsidR="00EA7EFA" w:rsidRPr="0067136E">
        <w:rPr>
          <w:rFonts w:ascii="Times New Roman" w:hAnsi="Times New Roman" w:cs="Times New Roman"/>
          <w:color w:val="0D0D0D" w:themeColor="text1" w:themeTint="F2"/>
          <w:sz w:val="28"/>
          <w:szCs w:val="28"/>
          <w:lang w:val="uk-UA"/>
        </w:rPr>
        <w:t xml:space="preserve"> </w:t>
      </w:r>
      <w:hyperlink r:id="rId29" w:tooltip="Дізнайтеся більше про Lymphoid Cell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rPr>
          <w:t>Лімфоїдні клітини</w:t>
        </w:r>
      </w:hyperlink>
      <w:r w:rsidR="00EA7EFA" w:rsidRPr="0067136E">
        <w:rPr>
          <w:rStyle w:val="a6"/>
          <w:rFonts w:ascii="Times New Roman" w:hAnsi="Times New Roman" w:cs="Times New Roman"/>
          <w:color w:val="0D0D0D" w:themeColor="text1" w:themeTint="F2"/>
          <w:sz w:val="28"/>
          <w:szCs w:val="28"/>
          <w:u w:val="none"/>
          <w:lang w:val="uk-UA"/>
        </w:rPr>
        <w:t xml:space="preserve"> </w:t>
      </w:r>
      <w:r w:rsidR="004A6891" w:rsidRPr="0067136E">
        <w:rPr>
          <w:rFonts w:ascii="Times New Roman" w:hAnsi="Times New Roman" w:cs="Times New Roman"/>
          <w:color w:val="0D0D0D" w:themeColor="text1" w:themeTint="F2"/>
          <w:sz w:val="28"/>
          <w:szCs w:val="28"/>
        </w:rPr>
        <w:t>складаються переважно з</w:t>
      </w:r>
      <w:r w:rsidR="00EA7EFA" w:rsidRPr="0067136E">
        <w:rPr>
          <w:rFonts w:ascii="Times New Roman" w:hAnsi="Times New Roman" w:cs="Times New Roman"/>
          <w:color w:val="0D0D0D" w:themeColor="text1" w:themeTint="F2"/>
          <w:sz w:val="28"/>
          <w:szCs w:val="28"/>
          <w:lang w:val="uk-UA"/>
        </w:rPr>
        <w:t xml:space="preserve"> </w:t>
      </w:r>
      <w:hyperlink r:id="rId30" w:tooltip="Дізнайтеся більше про T Cell на тематичних сторінках ScienceDirect, створених штучним інтелектом" w:history="1">
        <w:r w:rsidR="004A6891" w:rsidRPr="0067136E">
          <w:rPr>
            <w:rStyle w:val="a6"/>
            <w:rFonts w:ascii="Times New Roman" w:hAnsi="Times New Roman" w:cs="Times New Roman"/>
            <w:color w:val="0D0D0D" w:themeColor="text1" w:themeTint="F2"/>
            <w:sz w:val="28"/>
            <w:szCs w:val="28"/>
            <w:u w:val="none"/>
          </w:rPr>
          <w:t>Т-клітин</w:t>
        </w:r>
        <w:r w:rsidR="003B0807" w:rsidRPr="0067136E">
          <w:rPr>
            <w:rStyle w:val="a6"/>
            <w:rFonts w:ascii="Times New Roman" w:hAnsi="Times New Roman" w:cs="Times New Roman"/>
            <w:color w:val="0D0D0D" w:themeColor="text1" w:themeTint="F2"/>
            <w:sz w:val="28"/>
            <w:szCs w:val="28"/>
            <w:u w:val="none"/>
            <w:lang w:val="uk-UA"/>
          </w:rPr>
          <w:t>,</w:t>
        </w:r>
      </w:hyperlink>
      <w:r w:rsidR="004A6891" w:rsidRPr="0067136E">
        <w:rPr>
          <w:rFonts w:ascii="Times New Roman" w:hAnsi="Times New Roman" w:cs="Times New Roman"/>
          <w:color w:val="0D0D0D" w:themeColor="text1" w:themeTint="F2"/>
          <w:sz w:val="28"/>
          <w:szCs w:val="28"/>
        </w:rPr>
        <w:t xml:space="preserve"> В-клітин </w:t>
      </w:r>
      <w:r w:rsidR="00F61505" w:rsidRPr="0067136E">
        <w:rPr>
          <w:rFonts w:ascii="Times New Roman" w:hAnsi="Times New Roman" w:cs="Times New Roman"/>
          <w:color w:val="0D0D0D" w:themeColor="text1" w:themeTint="F2"/>
          <w:sz w:val="28"/>
          <w:szCs w:val="28"/>
          <w:lang w:val="uk-UA"/>
        </w:rPr>
        <w:t>і природних клітин-кілерів (</w:t>
      </w:r>
      <w:r w:rsidR="00F61505" w:rsidRPr="0067136E">
        <w:rPr>
          <w:rFonts w:ascii="Times New Roman" w:hAnsi="Times New Roman" w:cs="Times New Roman"/>
          <w:color w:val="0D0D0D" w:themeColor="text1" w:themeTint="F2"/>
          <w:sz w:val="28"/>
          <w:szCs w:val="28"/>
        </w:rPr>
        <w:t>NK-клітин).</w:t>
      </w:r>
      <w:r w:rsidR="00F61505" w:rsidRPr="0067136E">
        <w:rPr>
          <w:rFonts w:ascii="Times New Roman" w:hAnsi="Times New Roman" w:cs="Times New Roman"/>
          <w:color w:val="0D0D0D" w:themeColor="text1" w:themeTint="F2"/>
          <w:sz w:val="28"/>
          <w:szCs w:val="28"/>
          <w:lang w:val="uk-UA"/>
        </w:rPr>
        <w:t xml:space="preserve"> Мієлоїдні </w:t>
      </w:r>
      <w:r w:rsidR="004A6891" w:rsidRPr="0067136E">
        <w:rPr>
          <w:rFonts w:ascii="Times New Roman" w:hAnsi="Times New Roman" w:cs="Times New Roman"/>
          <w:color w:val="0D0D0D" w:themeColor="text1" w:themeTint="F2"/>
          <w:sz w:val="28"/>
          <w:szCs w:val="28"/>
          <w:lang w:val="uk-UA"/>
        </w:rPr>
        <w:t>клітини</w:t>
      </w:r>
      <w:r w:rsidR="00F61505" w:rsidRPr="0067136E">
        <w:rPr>
          <w:rFonts w:ascii="Times New Roman" w:hAnsi="Times New Roman" w:cs="Times New Roman"/>
          <w:color w:val="0D0D0D" w:themeColor="text1" w:themeTint="F2"/>
          <w:sz w:val="28"/>
          <w:szCs w:val="28"/>
          <w:lang w:val="uk-UA"/>
        </w:rPr>
        <w:t xml:space="preserve"> включають гранулоцити, макрофаги, мегакаріоцити</w:t>
      </w:r>
      <w:r w:rsidR="004A6891" w:rsidRPr="0067136E">
        <w:rPr>
          <w:rFonts w:ascii="Times New Roman" w:hAnsi="Times New Roman" w:cs="Times New Roman"/>
          <w:color w:val="0D0D0D" w:themeColor="text1" w:themeTint="F2"/>
          <w:sz w:val="28"/>
          <w:szCs w:val="28"/>
          <w:lang w:val="uk-UA"/>
        </w:rPr>
        <w:t xml:space="preserve"> та еритроцити.</w:t>
      </w:r>
      <w:r w:rsidR="00EA7EFA" w:rsidRPr="0067136E">
        <w:rPr>
          <w:rFonts w:ascii="Times New Roman" w:hAnsi="Times New Roman" w:cs="Times New Roman"/>
          <w:color w:val="0D0D0D" w:themeColor="text1" w:themeTint="F2"/>
          <w:sz w:val="28"/>
          <w:szCs w:val="28"/>
          <w:lang w:val="uk-UA"/>
        </w:rPr>
        <w:t xml:space="preserve"> </w:t>
      </w:r>
      <w:r w:rsidR="004A6891" w:rsidRPr="0067136E">
        <w:rPr>
          <w:rFonts w:ascii="Times New Roman" w:hAnsi="Times New Roman" w:cs="Times New Roman"/>
          <w:color w:val="0D0D0D" w:themeColor="text1" w:themeTint="F2"/>
          <w:sz w:val="28"/>
          <w:szCs w:val="28"/>
          <w:lang w:val="uk-UA"/>
        </w:rPr>
        <w:t xml:space="preserve">Гематопоез </w:t>
      </w:r>
      <w:r w:rsidR="003B0807" w:rsidRPr="0067136E">
        <w:rPr>
          <w:rFonts w:ascii="Times New Roman" w:hAnsi="Times New Roman" w:cs="Times New Roman"/>
          <w:color w:val="0D0D0D" w:themeColor="text1" w:themeTint="F2"/>
          <w:sz w:val="28"/>
          <w:szCs w:val="28"/>
          <w:lang w:val="uk-UA"/>
        </w:rPr>
        <w:t>–</w:t>
      </w:r>
      <w:r w:rsidR="004A6891" w:rsidRPr="0067136E">
        <w:rPr>
          <w:rFonts w:ascii="Times New Roman" w:hAnsi="Times New Roman" w:cs="Times New Roman"/>
          <w:color w:val="0D0D0D" w:themeColor="text1" w:themeTint="F2"/>
          <w:sz w:val="28"/>
          <w:szCs w:val="28"/>
          <w:lang w:val="uk-UA"/>
        </w:rPr>
        <w:t xml:space="preserve"> це поступовий процес диференціації, який </w:t>
      </w:r>
      <w:r w:rsidR="00393F0A" w:rsidRPr="0067136E">
        <w:rPr>
          <w:rFonts w:ascii="Times New Roman" w:hAnsi="Times New Roman" w:cs="Times New Roman"/>
          <w:color w:val="0D0D0D" w:themeColor="text1" w:themeTint="F2"/>
          <w:sz w:val="28"/>
          <w:szCs w:val="28"/>
          <w:lang w:val="uk-UA"/>
        </w:rPr>
        <w:t xml:space="preserve">включає </w:t>
      </w:r>
      <w:r w:rsidR="00EA7EFA" w:rsidRPr="0067136E">
        <w:rPr>
          <w:rFonts w:ascii="Times New Roman" w:hAnsi="Times New Roman" w:cs="Times New Roman"/>
          <w:color w:val="0D0D0D" w:themeColor="text1" w:themeTint="F2"/>
          <w:sz w:val="28"/>
          <w:szCs w:val="28"/>
          <w:lang w:val="uk-UA"/>
        </w:rPr>
        <w:t xml:space="preserve">декілька </w:t>
      </w:r>
      <w:r w:rsidR="00393F0A" w:rsidRPr="0067136E">
        <w:rPr>
          <w:rFonts w:ascii="Times New Roman" w:hAnsi="Times New Roman" w:cs="Times New Roman"/>
          <w:color w:val="0D0D0D" w:themeColor="text1" w:themeTint="F2"/>
          <w:sz w:val="28"/>
          <w:szCs w:val="28"/>
          <w:lang w:val="uk-UA"/>
        </w:rPr>
        <w:t>етапів, починаючи з гемопоетичних стовбурових клітин</w:t>
      </w:r>
      <w:r w:rsidR="004A6891" w:rsidRPr="0067136E">
        <w:rPr>
          <w:rFonts w:ascii="Times New Roman" w:hAnsi="Times New Roman" w:cs="Times New Roman"/>
          <w:color w:val="0D0D0D" w:themeColor="text1" w:themeTint="F2"/>
          <w:sz w:val="28"/>
          <w:szCs w:val="28"/>
          <w:lang w:val="uk-UA"/>
        </w:rPr>
        <w:t xml:space="preserve"> і закінчуючи остаточно диференційованими лініями (</w:t>
      </w:r>
      <w:r w:rsidR="00393F0A" w:rsidRPr="0067136E">
        <w:rPr>
          <w:rFonts w:ascii="Times New Roman" w:hAnsi="Times New Roman" w:cs="Times New Roman"/>
          <w:color w:val="0D0D0D" w:themeColor="text1" w:themeTint="F2"/>
          <w:sz w:val="28"/>
          <w:szCs w:val="28"/>
          <w:lang w:val="uk-UA"/>
        </w:rPr>
        <w:t>рис. 1</w:t>
      </w:r>
      <w:r w:rsidR="004A6891" w:rsidRPr="0067136E">
        <w:rPr>
          <w:rFonts w:ascii="Times New Roman" w:hAnsi="Times New Roman" w:cs="Times New Roman"/>
          <w:color w:val="0D0D0D" w:themeColor="text1" w:themeTint="F2"/>
          <w:sz w:val="28"/>
          <w:szCs w:val="28"/>
          <w:lang w:val="uk-UA"/>
        </w:rPr>
        <w:t>.2</w:t>
      </w:r>
      <w:bookmarkEnd w:id="1"/>
      <w:r w:rsidR="004A6891" w:rsidRPr="0067136E">
        <w:rPr>
          <w:rFonts w:ascii="Times New Roman" w:hAnsi="Times New Roman" w:cs="Times New Roman"/>
          <w:color w:val="0D0D0D" w:themeColor="text1" w:themeTint="F2"/>
          <w:sz w:val="28"/>
          <w:szCs w:val="28"/>
          <w:lang w:val="uk-UA"/>
        </w:rPr>
        <w:t>)</w:t>
      </w:r>
      <w:r w:rsidR="00A12224">
        <w:rPr>
          <w:rFonts w:ascii="Times New Roman" w:hAnsi="Times New Roman" w:cs="Times New Roman"/>
          <w:color w:val="0D0D0D" w:themeColor="text1" w:themeTint="F2"/>
          <w:sz w:val="28"/>
          <w:szCs w:val="28"/>
          <w:lang w:val="uk-UA"/>
        </w:rPr>
        <w:t xml:space="preserve"> [1</w:t>
      </w:r>
      <w:r w:rsidR="00F61505" w:rsidRPr="0067136E">
        <w:rPr>
          <w:rFonts w:ascii="Times New Roman" w:hAnsi="Times New Roman" w:cs="Times New Roman"/>
          <w:color w:val="0D0D0D" w:themeColor="text1" w:themeTint="F2"/>
          <w:sz w:val="28"/>
          <w:szCs w:val="28"/>
          <w:lang w:val="uk-UA"/>
        </w:rPr>
        <w:t>]</w:t>
      </w:r>
      <w:r w:rsidR="004A6891" w:rsidRPr="0067136E">
        <w:rPr>
          <w:rFonts w:ascii="Times New Roman" w:hAnsi="Times New Roman" w:cs="Times New Roman"/>
          <w:color w:val="0D0D0D" w:themeColor="text1" w:themeTint="F2"/>
          <w:sz w:val="28"/>
          <w:szCs w:val="28"/>
          <w:lang w:val="uk-UA"/>
        </w:rPr>
        <w:t>.</w:t>
      </w:r>
    </w:p>
    <w:p w14:paraId="57A35FB9" w14:textId="77777777" w:rsidR="00C44886" w:rsidRPr="0067136E" w:rsidRDefault="00393F0A" w:rsidP="00C44886">
      <w:pPr>
        <w:spacing w:line="360" w:lineRule="auto"/>
        <w:jc w:val="center"/>
        <w:rPr>
          <w:rStyle w:val="label"/>
          <w:rFonts w:ascii="Times New Roman" w:hAnsi="Times New Roman" w:cs="Times New Roman"/>
          <w:color w:val="0D0D0D" w:themeColor="text1" w:themeTint="F2"/>
          <w:sz w:val="28"/>
          <w:szCs w:val="28"/>
        </w:rPr>
      </w:pPr>
      <w:r w:rsidRPr="0067136E">
        <w:rPr>
          <w:rFonts w:ascii="Georgia" w:hAnsi="Georgia"/>
          <w:noProof/>
          <w:color w:val="0D0D0D" w:themeColor="text1" w:themeTint="F2"/>
          <w:sz w:val="27"/>
          <w:szCs w:val="27"/>
          <w:lang w:val="uk-UA" w:eastAsia="uk-UA"/>
        </w:rPr>
        <w:drawing>
          <wp:inline distT="0" distB="0" distL="0" distR="0" wp14:anchorId="27DBA0C2" wp14:editId="2FB2FAA2">
            <wp:extent cx="4219575" cy="3115779"/>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гемопоезу.jpg"/>
                    <pic:cNvPicPr/>
                  </pic:nvPicPr>
                  <pic:blipFill>
                    <a:blip r:embed="rId31">
                      <a:extLst>
                        <a:ext uri="{28A0092B-C50C-407E-A947-70E740481C1C}">
                          <a14:useLocalDpi xmlns:a14="http://schemas.microsoft.com/office/drawing/2010/main" val="0"/>
                        </a:ext>
                      </a:extLst>
                    </a:blip>
                    <a:stretch>
                      <a:fillRect/>
                    </a:stretch>
                  </pic:blipFill>
                  <pic:spPr>
                    <a:xfrm>
                      <a:off x="0" y="0"/>
                      <a:ext cx="4227256" cy="3121451"/>
                    </a:xfrm>
                    <a:prstGeom prst="rect">
                      <a:avLst/>
                    </a:prstGeom>
                  </pic:spPr>
                </pic:pic>
              </a:graphicData>
            </a:graphic>
          </wp:inline>
        </w:drawing>
      </w:r>
    </w:p>
    <w:p w14:paraId="319C2B41" w14:textId="1F268273" w:rsidR="00270D78" w:rsidRPr="0067136E" w:rsidRDefault="003B0807" w:rsidP="007626BC">
      <w:pPr>
        <w:spacing w:line="360" w:lineRule="auto"/>
        <w:ind w:firstLine="708"/>
        <w:jc w:val="both"/>
        <w:rPr>
          <w:rFonts w:ascii="Times New Roman" w:hAnsi="Times New Roman" w:cs="Times New Roman"/>
          <w:color w:val="0D0D0D" w:themeColor="text1" w:themeTint="F2"/>
          <w:sz w:val="28"/>
          <w:szCs w:val="28"/>
          <w:lang w:val="uk-UA"/>
        </w:rPr>
      </w:pPr>
      <w:r w:rsidRPr="0067136E">
        <w:rPr>
          <w:rStyle w:val="label"/>
          <w:rFonts w:ascii="Times New Roman" w:hAnsi="Times New Roman" w:cs="Times New Roman"/>
          <w:color w:val="0D0D0D" w:themeColor="text1" w:themeTint="F2"/>
          <w:sz w:val="28"/>
          <w:szCs w:val="28"/>
        </w:rPr>
        <w:t>Рисунок</w:t>
      </w:r>
      <w:r w:rsidR="00393F0A" w:rsidRPr="0067136E">
        <w:rPr>
          <w:rStyle w:val="label"/>
          <w:rFonts w:ascii="Times New Roman" w:hAnsi="Times New Roman" w:cs="Times New Roman"/>
          <w:color w:val="0D0D0D" w:themeColor="text1" w:themeTint="F2"/>
          <w:sz w:val="28"/>
          <w:szCs w:val="28"/>
          <w:lang w:val="uk-UA"/>
        </w:rPr>
        <w:t xml:space="preserve"> </w:t>
      </w:r>
      <w:r w:rsidR="00393F0A" w:rsidRPr="0067136E">
        <w:rPr>
          <w:rStyle w:val="label"/>
          <w:rFonts w:ascii="Times New Roman" w:hAnsi="Times New Roman" w:cs="Times New Roman"/>
          <w:color w:val="0D0D0D" w:themeColor="text1" w:themeTint="F2"/>
          <w:sz w:val="28"/>
          <w:szCs w:val="28"/>
        </w:rPr>
        <w:t>1</w:t>
      </w:r>
      <w:r w:rsidR="004A6891" w:rsidRPr="0067136E">
        <w:rPr>
          <w:rStyle w:val="label"/>
          <w:rFonts w:ascii="Times New Roman" w:hAnsi="Times New Roman" w:cs="Times New Roman"/>
          <w:color w:val="0D0D0D" w:themeColor="text1" w:themeTint="F2"/>
          <w:sz w:val="28"/>
          <w:szCs w:val="28"/>
        </w:rPr>
        <w:t>.2</w:t>
      </w:r>
      <w:r w:rsidR="004A6891" w:rsidRPr="0067136E">
        <w:rPr>
          <w:rFonts w:ascii="Times New Roman" w:hAnsi="Times New Roman" w:cs="Times New Roman"/>
          <w:color w:val="0D0D0D" w:themeColor="text1" w:themeTint="F2"/>
          <w:sz w:val="28"/>
          <w:szCs w:val="28"/>
        </w:rPr>
        <w:t>.</w:t>
      </w:r>
      <w:r w:rsidR="00EA7EFA" w:rsidRPr="0067136E">
        <w:rPr>
          <w:rFonts w:ascii="Times New Roman" w:hAnsi="Times New Roman" w:cs="Times New Roman"/>
          <w:color w:val="0D0D0D" w:themeColor="text1" w:themeTint="F2"/>
          <w:sz w:val="28"/>
          <w:szCs w:val="28"/>
          <w:lang w:val="uk-UA"/>
        </w:rPr>
        <w:t xml:space="preserve"> Схема диференціювання г</w:t>
      </w:r>
      <w:r w:rsidR="007626BC" w:rsidRPr="0067136E">
        <w:rPr>
          <w:rFonts w:ascii="Times New Roman" w:hAnsi="Times New Roman" w:cs="Times New Roman"/>
          <w:color w:val="0D0D0D" w:themeColor="text1" w:themeTint="F2"/>
          <w:sz w:val="28"/>
          <w:szCs w:val="28"/>
          <w:lang w:val="uk-UA"/>
        </w:rPr>
        <w:t>емопоетичних стовбурових клітин</w:t>
      </w:r>
      <w:r w:rsidR="00F61505" w:rsidRPr="0067136E">
        <w:rPr>
          <w:rFonts w:ascii="Times New Roman" w:hAnsi="Times New Roman" w:cs="Times New Roman"/>
          <w:color w:val="0D0D0D" w:themeColor="text1" w:themeTint="F2"/>
          <w:sz w:val="28"/>
          <w:szCs w:val="28"/>
          <w:lang w:val="uk-UA"/>
        </w:rPr>
        <w:t xml:space="preserve"> [</w:t>
      </w:r>
      <w:r w:rsidR="00A12224">
        <w:rPr>
          <w:rFonts w:ascii="Times New Roman" w:hAnsi="Times New Roman" w:cs="Times New Roman"/>
          <w:color w:val="0D0D0D" w:themeColor="text1" w:themeTint="F2"/>
          <w:sz w:val="28"/>
          <w:szCs w:val="28"/>
          <w:lang w:val="uk-UA"/>
        </w:rPr>
        <w:t>1</w:t>
      </w:r>
      <w:r w:rsidR="00F61505" w:rsidRPr="0067136E">
        <w:rPr>
          <w:rFonts w:ascii="Times New Roman" w:hAnsi="Times New Roman" w:cs="Times New Roman"/>
          <w:color w:val="0D0D0D" w:themeColor="text1" w:themeTint="F2"/>
          <w:sz w:val="28"/>
          <w:szCs w:val="28"/>
          <w:lang w:val="uk-UA"/>
        </w:rPr>
        <w:t>].</w:t>
      </w:r>
    </w:p>
    <w:p w14:paraId="4F34176E" w14:textId="77777777" w:rsidR="00E8382A" w:rsidRPr="0067136E" w:rsidRDefault="00AE7137" w:rsidP="00CD2127">
      <w:pPr>
        <w:pStyle w:val="a3"/>
        <w:spacing w:line="360" w:lineRule="auto"/>
        <w:ind w:firstLine="708"/>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1</w:t>
      </w:r>
      <w:r w:rsidR="00270D78" w:rsidRPr="0067136E">
        <w:rPr>
          <w:rFonts w:ascii="Times New Roman" w:hAnsi="Times New Roman" w:cs="Times New Roman"/>
          <w:b/>
          <w:color w:val="0D0D0D" w:themeColor="text1" w:themeTint="F2"/>
          <w:sz w:val="28"/>
          <w:szCs w:val="28"/>
          <w:lang w:val="uk-UA"/>
        </w:rPr>
        <w:t>.3</w:t>
      </w:r>
      <w:r w:rsidRPr="0067136E">
        <w:rPr>
          <w:rFonts w:ascii="Times New Roman" w:hAnsi="Times New Roman" w:cs="Times New Roman"/>
          <w:b/>
          <w:color w:val="0D0D0D" w:themeColor="text1" w:themeTint="F2"/>
          <w:sz w:val="28"/>
          <w:szCs w:val="28"/>
          <w:lang w:val="uk-UA"/>
        </w:rPr>
        <w:t xml:space="preserve"> </w:t>
      </w:r>
      <w:r w:rsidR="00E8382A" w:rsidRPr="0067136E">
        <w:rPr>
          <w:rFonts w:ascii="Times New Roman" w:hAnsi="Times New Roman" w:cs="Times New Roman"/>
          <w:b/>
          <w:color w:val="0D0D0D" w:themeColor="text1" w:themeTint="F2"/>
          <w:sz w:val="28"/>
          <w:szCs w:val="28"/>
          <w:lang w:val="uk-UA"/>
        </w:rPr>
        <w:t>Морфологічно-цитологічні ознаки</w:t>
      </w:r>
      <w:r w:rsidR="00CD2127" w:rsidRPr="0067136E">
        <w:rPr>
          <w:rFonts w:ascii="Times New Roman" w:hAnsi="Times New Roman" w:cs="Times New Roman"/>
          <w:b/>
          <w:color w:val="0D0D0D" w:themeColor="text1" w:themeTint="F2"/>
          <w:sz w:val="28"/>
          <w:szCs w:val="28"/>
          <w:lang w:val="uk-UA"/>
        </w:rPr>
        <w:t xml:space="preserve"> ГСК</w:t>
      </w:r>
    </w:p>
    <w:p w14:paraId="1C73C75B" w14:textId="77777777" w:rsidR="00794C24" w:rsidRPr="0067136E" w:rsidRDefault="00FB421B" w:rsidP="00FB421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shd w:val="clear" w:color="auto" w:fill="FFFFFF"/>
          <w:lang w:val="uk-UA"/>
        </w:rPr>
        <w:t>У класичній моделі гемопоезу ГСК</w:t>
      </w:r>
      <w:r w:rsidR="00794C24" w:rsidRPr="0067136E">
        <w:rPr>
          <w:rFonts w:ascii="Times New Roman" w:hAnsi="Times New Roman" w:cs="Times New Roman"/>
          <w:color w:val="0D0D0D" w:themeColor="text1" w:themeTint="F2"/>
          <w:sz w:val="28"/>
          <w:szCs w:val="28"/>
          <w:shd w:val="clear" w:color="auto" w:fill="FFFFFF"/>
          <w:lang w:val="uk-UA"/>
        </w:rPr>
        <w:t xml:space="preserve"> спочатку обмежують свою здатність до самовідновлення для генерації мультипотентних поп</w:t>
      </w:r>
      <w:r w:rsidRPr="0067136E">
        <w:rPr>
          <w:rFonts w:ascii="Times New Roman" w:hAnsi="Times New Roman" w:cs="Times New Roman"/>
          <w:color w:val="0D0D0D" w:themeColor="text1" w:themeTint="F2"/>
          <w:sz w:val="28"/>
          <w:szCs w:val="28"/>
          <w:shd w:val="clear" w:color="auto" w:fill="FFFFFF"/>
          <w:lang w:val="uk-UA"/>
        </w:rPr>
        <w:t>ередників (MPP), після чого  відбувається поетапне</w:t>
      </w:r>
      <w:r w:rsidR="00794C24" w:rsidRPr="0067136E">
        <w:rPr>
          <w:rFonts w:ascii="Times New Roman" w:hAnsi="Times New Roman" w:cs="Times New Roman"/>
          <w:color w:val="0D0D0D" w:themeColor="text1" w:themeTint="F2"/>
          <w:sz w:val="28"/>
          <w:szCs w:val="28"/>
          <w:shd w:val="clear" w:color="auto" w:fill="FFFFFF"/>
          <w:lang w:val="uk-UA"/>
        </w:rPr>
        <w:t xml:space="preserve"> обмеження потенціалу</w:t>
      </w:r>
      <w:r w:rsidRPr="0067136E">
        <w:rPr>
          <w:rFonts w:ascii="Times New Roman" w:hAnsi="Times New Roman" w:cs="Times New Roman"/>
          <w:color w:val="0D0D0D" w:themeColor="text1" w:themeTint="F2"/>
          <w:sz w:val="28"/>
          <w:szCs w:val="28"/>
          <w:shd w:val="clear" w:color="auto" w:fill="FFFFFF"/>
          <w:lang w:val="uk-UA"/>
        </w:rPr>
        <w:t xml:space="preserve"> поділу</w:t>
      </w:r>
      <w:r w:rsidR="00794C24"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 xml:space="preserve">клітинної </w:t>
      </w:r>
      <w:r w:rsidR="00794C24" w:rsidRPr="0067136E">
        <w:rPr>
          <w:rFonts w:ascii="Times New Roman" w:hAnsi="Times New Roman" w:cs="Times New Roman"/>
          <w:color w:val="0D0D0D" w:themeColor="text1" w:themeTint="F2"/>
          <w:sz w:val="28"/>
          <w:szCs w:val="28"/>
          <w:shd w:val="clear" w:color="auto" w:fill="FFFFFF"/>
          <w:lang w:val="uk-UA"/>
        </w:rPr>
        <w:t>лінії в бінарних точках розгалуження, що призводить до деревоподібної ієра</w:t>
      </w:r>
      <w:r w:rsidRPr="0067136E">
        <w:rPr>
          <w:rFonts w:ascii="Times New Roman" w:hAnsi="Times New Roman" w:cs="Times New Roman"/>
          <w:color w:val="0D0D0D" w:themeColor="text1" w:themeTint="F2"/>
          <w:sz w:val="28"/>
          <w:szCs w:val="28"/>
          <w:shd w:val="clear" w:color="auto" w:fill="FFFFFF"/>
          <w:lang w:val="uk-UA"/>
        </w:rPr>
        <w:t>рхії. Відповідно до цієї моделі, гемопоетичні стовбурові клітини</w:t>
      </w:r>
      <w:r w:rsidR="00794C24" w:rsidRPr="0067136E">
        <w:rPr>
          <w:rFonts w:ascii="Times New Roman" w:hAnsi="Times New Roman" w:cs="Times New Roman"/>
          <w:color w:val="0D0D0D" w:themeColor="text1" w:themeTint="F2"/>
          <w:sz w:val="28"/>
          <w:szCs w:val="28"/>
          <w:shd w:val="clear" w:color="auto" w:fill="FFFFFF"/>
          <w:lang w:val="uk-UA"/>
        </w:rPr>
        <w:t xml:space="preserve"> вважалися відносно однорідною популяцією.</w:t>
      </w:r>
      <w:r w:rsidR="00EA7EFA"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Однак нещодавні</w:t>
      </w:r>
      <w:r w:rsidR="00794C24" w:rsidRPr="0067136E">
        <w:rPr>
          <w:rFonts w:ascii="Times New Roman" w:hAnsi="Times New Roman" w:cs="Times New Roman"/>
          <w:color w:val="0D0D0D" w:themeColor="text1" w:themeTint="F2"/>
          <w:sz w:val="28"/>
          <w:szCs w:val="28"/>
          <w:shd w:val="clear" w:color="auto" w:fill="FFFFFF"/>
          <w:lang w:val="uk-UA"/>
        </w:rPr>
        <w:t xml:space="preserve"> дослідження виявили величезну молекулярну та функціональну гетеро</w:t>
      </w:r>
      <w:r w:rsidRPr="0067136E">
        <w:rPr>
          <w:rFonts w:ascii="Times New Roman" w:hAnsi="Times New Roman" w:cs="Times New Roman"/>
          <w:color w:val="0D0D0D" w:themeColor="text1" w:themeTint="F2"/>
          <w:sz w:val="28"/>
          <w:szCs w:val="28"/>
          <w:shd w:val="clear" w:color="auto" w:fill="FFFFFF"/>
          <w:lang w:val="uk-UA"/>
        </w:rPr>
        <w:t>генність у фенотиповому пулі ГСК</w:t>
      </w:r>
      <w:r w:rsidR="007626BC" w:rsidRPr="0067136E">
        <w:rPr>
          <w:rFonts w:ascii="Times New Roman" w:hAnsi="Times New Roman" w:cs="Times New Roman"/>
          <w:color w:val="0D0D0D" w:themeColor="text1" w:themeTint="F2"/>
          <w:sz w:val="28"/>
          <w:szCs w:val="28"/>
          <w:shd w:val="clear" w:color="auto" w:fill="FFFFFF"/>
          <w:lang w:val="uk-UA"/>
        </w:rPr>
        <w:t xml:space="preserve"> </w:t>
      </w:r>
      <w:r w:rsidR="007626BC" w:rsidRPr="0067136E">
        <w:rPr>
          <w:rFonts w:ascii="Times New Roman" w:hAnsi="Times New Roman" w:cs="Times New Roman"/>
          <w:color w:val="0D0D0D" w:themeColor="text1" w:themeTint="F2"/>
          <w:sz w:val="28"/>
          <w:szCs w:val="28"/>
          <w:lang w:val="uk-UA"/>
        </w:rPr>
        <w:t>[6]</w:t>
      </w:r>
      <w:r w:rsidRPr="0067136E">
        <w:rPr>
          <w:rFonts w:ascii="Times New Roman" w:hAnsi="Times New Roman" w:cs="Times New Roman"/>
          <w:color w:val="0D0D0D" w:themeColor="text1" w:themeTint="F2"/>
          <w:sz w:val="28"/>
          <w:szCs w:val="28"/>
          <w:shd w:val="clear" w:color="auto" w:fill="FFFFFF"/>
          <w:lang w:val="uk-UA"/>
        </w:rPr>
        <w:t>.</w:t>
      </w:r>
    </w:p>
    <w:p w14:paraId="20B3B338" w14:textId="77777777" w:rsidR="00CD2127" w:rsidRPr="0067136E" w:rsidRDefault="00FB421B" w:rsidP="00FB421B">
      <w:pPr>
        <w:pStyle w:val="a3"/>
        <w:spacing w:line="360" w:lineRule="auto"/>
        <w:ind w:firstLine="708"/>
        <w:jc w:val="both"/>
        <w:rPr>
          <w:rFonts w:ascii="Times New Roman" w:eastAsia="Times New Roman" w:hAnsi="Times New Roman" w:cs="Times New Roman"/>
          <w:color w:val="0D0D0D" w:themeColor="text1" w:themeTint="F2"/>
          <w:sz w:val="28"/>
          <w:szCs w:val="28"/>
          <w:lang w:val="uk-UA" w:eastAsia="uk-UA"/>
        </w:rPr>
      </w:pPr>
      <w:r w:rsidRPr="0067136E">
        <w:rPr>
          <w:rFonts w:ascii="Times New Roman" w:eastAsia="Times New Roman" w:hAnsi="Times New Roman" w:cs="Times New Roman"/>
          <w:color w:val="0D0D0D" w:themeColor="text1" w:themeTint="F2"/>
          <w:sz w:val="28"/>
          <w:szCs w:val="28"/>
          <w:lang w:val="uk-UA" w:eastAsia="uk-UA"/>
        </w:rPr>
        <w:t>Г</w:t>
      </w:r>
      <w:r w:rsidR="00CD2127" w:rsidRPr="0067136E">
        <w:rPr>
          <w:rFonts w:ascii="Times New Roman" w:eastAsia="Times New Roman" w:hAnsi="Times New Roman" w:cs="Times New Roman"/>
          <w:color w:val="0D0D0D" w:themeColor="text1" w:themeTint="F2"/>
          <w:sz w:val="28"/>
          <w:szCs w:val="28"/>
          <w:lang w:val="uk-UA" w:eastAsia="uk-UA"/>
        </w:rPr>
        <w:t>емоп</w:t>
      </w:r>
      <w:r w:rsidRPr="0067136E">
        <w:rPr>
          <w:rFonts w:ascii="Times New Roman" w:eastAsia="Times New Roman" w:hAnsi="Times New Roman" w:cs="Times New Roman"/>
          <w:color w:val="0D0D0D" w:themeColor="text1" w:themeTint="F2"/>
          <w:sz w:val="28"/>
          <w:szCs w:val="28"/>
          <w:lang w:val="uk-UA" w:eastAsia="uk-UA"/>
        </w:rPr>
        <w:t>оетична стовбурова клітина</w:t>
      </w:r>
      <w:r w:rsidR="00CD2127" w:rsidRPr="0067136E">
        <w:rPr>
          <w:rFonts w:ascii="Times New Roman" w:eastAsia="Times New Roman" w:hAnsi="Times New Roman" w:cs="Times New Roman"/>
          <w:color w:val="0D0D0D" w:themeColor="text1" w:themeTint="F2"/>
          <w:sz w:val="28"/>
          <w:szCs w:val="28"/>
          <w:lang w:val="uk-UA" w:eastAsia="uk-UA"/>
        </w:rPr>
        <w:t xml:space="preserve"> нагадує малий лімфоцит, має діаметр від 7 до 12 мкм. Ядро клітини еухроматинове, велике, містить 1-2 великих ядерця. </w:t>
      </w:r>
      <w:r w:rsidR="009D1B28">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09440" behindDoc="1" locked="1" layoutInCell="1" allowOverlap="1" wp14:anchorId="0045EF9F" wp14:editId="16066747">
                <wp:simplePos x="0" y="0"/>
                <wp:positionH relativeFrom="margin">
                  <wp:posOffset>-284480</wp:posOffset>
                </wp:positionH>
                <wp:positionV relativeFrom="margin">
                  <wp:posOffset>-314960</wp:posOffset>
                </wp:positionV>
                <wp:extent cx="6588760" cy="10028555"/>
                <wp:effectExtent l="0" t="0" r="21590" b="29845"/>
                <wp:wrapNone/>
                <wp:docPr id="863" name="Группа 8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86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6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6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86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6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6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7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7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7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7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7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75" name="Rectangle 13"/>
                        <wps:cNvSpPr>
                          <a:spLocks noChangeArrowheads="1"/>
                        </wps:cNvSpPr>
                        <wps:spPr bwMode="auto">
                          <a:xfrm>
                            <a:off x="54" y="19660"/>
                            <a:ext cx="1000" cy="309"/>
                          </a:xfrm>
                          <a:prstGeom prst="rect">
                            <a:avLst/>
                          </a:prstGeom>
                          <a:noFill/>
                          <a:ln>
                            <a:noFill/>
                          </a:ln>
                        </wps:spPr>
                        <wps:txbx>
                          <w:txbxContent>
                            <w:p w14:paraId="0ED635FC" w14:textId="77777777" w:rsidR="00922363" w:rsidRDefault="00922363" w:rsidP="009D1B28">
                              <w:pPr>
                                <w:pStyle w:val="af4"/>
                                <w:jc w:val="center"/>
                                <w:rPr>
                                  <w:sz w:val="18"/>
                                </w:rPr>
                              </w:pPr>
                              <w:r>
                                <w:rPr>
                                  <w:rFonts w:ascii="GOST type A" w:hAnsi="GOST type A"/>
                                  <w:sz w:val="20"/>
                                </w:rPr>
                                <w:t>Зм</w:t>
                              </w:r>
                              <w:r>
                                <w:rPr>
                                  <w:sz w:val="18"/>
                                </w:rPr>
                                <w:t>.</w:t>
                              </w:r>
                            </w:p>
                            <w:p w14:paraId="4AE1AE22" w14:textId="77777777" w:rsidR="00922363" w:rsidRDefault="00922363" w:rsidP="009D1B28">
                              <w:pPr>
                                <w:jc w:val="center"/>
                                <w:rPr>
                                  <w:sz w:val="18"/>
                                </w:rPr>
                              </w:pPr>
                              <w:r>
                                <w:rPr>
                                  <w:rFonts w:ascii="GOST type B" w:hAnsi="GOST type B"/>
                                  <w:i/>
                                </w:rPr>
                                <w:t>НТУУ «КПІ», ФБТ,</w:t>
                              </w:r>
                            </w:p>
                            <w:p w14:paraId="4EE220EC" w14:textId="77777777" w:rsidR="00922363" w:rsidRDefault="00922363" w:rsidP="009D1B28"/>
                            <w:p w14:paraId="5415DE04" w14:textId="77777777" w:rsidR="00922363" w:rsidRDefault="00922363" w:rsidP="009D1B28">
                              <w:pPr>
                                <w:jc w:val="center"/>
                                <w:rPr>
                                  <w:rFonts w:ascii="GOST type B" w:hAnsi="GOST type B"/>
                                  <w:i/>
                                </w:rPr>
                              </w:pPr>
                              <w:r>
                                <w:rPr>
                                  <w:rFonts w:ascii="GOST type B" w:hAnsi="GOST type B"/>
                                  <w:i/>
                                </w:rPr>
                                <w:t>І-51</w:t>
                              </w:r>
                            </w:p>
                            <w:p w14:paraId="65F328F3" w14:textId="77777777" w:rsidR="00922363" w:rsidRDefault="00922363" w:rsidP="009D1B28">
                              <w:pPr>
                                <w:rPr>
                                  <w:szCs w:val="26"/>
                                </w:rPr>
                              </w:pPr>
                            </w:p>
                          </w:txbxContent>
                        </wps:txbx>
                        <wps:bodyPr rot="0" vert="horz" wrap="square" lIns="12700" tIns="12700" rIns="12700" bIns="12700" anchor="t" anchorCtr="0" upright="1">
                          <a:noAutofit/>
                        </wps:bodyPr>
                      </wps:wsp>
                      <wps:wsp>
                        <wps:cNvPr id="876" name="Rectangle 14"/>
                        <wps:cNvSpPr>
                          <a:spLocks noChangeArrowheads="1"/>
                        </wps:cNvSpPr>
                        <wps:spPr bwMode="auto">
                          <a:xfrm>
                            <a:off x="1139" y="19660"/>
                            <a:ext cx="1001" cy="309"/>
                          </a:xfrm>
                          <a:prstGeom prst="rect">
                            <a:avLst/>
                          </a:prstGeom>
                          <a:noFill/>
                          <a:ln>
                            <a:noFill/>
                          </a:ln>
                        </wps:spPr>
                        <wps:txbx>
                          <w:txbxContent>
                            <w:p w14:paraId="38D13AE9" w14:textId="77777777" w:rsidR="00922363" w:rsidRDefault="00922363" w:rsidP="009D1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877" name="Rectangle 15"/>
                        <wps:cNvSpPr>
                          <a:spLocks noChangeArrowheads="1"/>
                        </wps:cNvSpPr>
                        <wps:spPr bwMode="auto">
                          <a:xfrm>
                            <a:off x="2267" y="19660"/>
                            <a:ext cx="2573" cy="309"/>
                          </a:xfrm>
                          <a:prstGeom prst="rect">
                            <a:avLst/>
                          </a:prstGeom>
                          <a:noFill/>
                          <a:ln>
                            <a:noFill/>
                          </a:ln>
                        </wps:spPr>
                        <wps:txbx>
                          <w:txbxContent>
                            <w:p w14:paraId="6B28F60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878" name="Rectangle 16"/>
                        <wps:cNvSpPr>
                          <a:spLocks noChangeArrowheads="1"/>
                        </wps:cNvSpPr>
                        <wps:spPr bwMode="auto">
                          <a:xfrm>
                            <a:off x="4983" y="19660"/>
                            <a:ext cx="1534" cy="309"/>
                          </a:xfrm>
                          <a:prstGeom prst="rect">
                            <a:avLst/>
                          </a:prstGeom>
                          <a:noFill/>
                          <a:ln>
                            <a:noFill/>
                          </a:ln>
                        </wps:spPr>
                        <wps:txbx>
                          <w:txbxContent>
                            <w:p w14:paraId="090550E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879" name="Rectangle 17"/>
                        <wps:cNvSpPr>
                          <a:spLocks noChangeArrowheads="1"/>
                        </wps:cNvSpPr>
                        <wps:spPr bwMode="auto">
                          <a:xfrm>
                            <a:off x="6604" y="19660"/>
                            <a:ext cx="1000" cy="309"/>
                          </a:xfrm>
                          <a:prstGeom prst="rect">
                            <a:avLst/>
                          </a:prstGeom>
                          <a:noFill/>
                          <a:ln>
                            <a:noFill/>
                          </a:ln>
                        </wps:spPr>
                        <wps:txbx>
                          <w:txbxContent>
                            <w:p w14:paraId="5B75FA3A" w14:textId="77777777" w:rsidR="00922363" w:rsidRDefault="00922363" w:rsidP="009D1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880" name="Rectangle 18"/>
                        <wps:cNvSpPr>
                          <a:spLocks noChangeArrowheads="1"/>
                        </wps:cNvSpPr>
                        <wps:spPr bwMode="auto">
                          <a:xfrm>
                            <a:off x="18949" y="18977"/>
                            <a:ext cx="1001" cy="309"/>
                          </a:xfrm>
                          <a:prstGeom prst="rect">
                            <a:avLst/>
                          </a:prstGeom>
                          <a:noFill/>
                          <a:ln>
                            <a:noFill/>
                          </a:ln>
                        </wps:spPr>
                        <wps:txbx>
                          <w:txbxContent>
                            <w:p w14:paraId="176F5D41" w14:textId="77777777" w:rsidR="00922363" w:rsidRDefault="00922363" w:rsidP="009D1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881" name="Rectangle 19"/>
                        <wps:cNvSpPr>
                          <a:spLocks noChangeArrowheads="1"/>
                        </wps:cNvSpPr>
                        <wps:spPr bwMode="auto">
                          <a:xfrm>
                            <a:off x="18949" y="19435"/>
                            <a:ext cx="1001" cy="423"/>
                          </a:xfrm>
                          <a:prstGeom prst="rect">
                            <a:avLst/>
                          </a:prstGeom>
                          <a:noFill/>
                          <a:ln>
                            <a:noFill/>
                          </a:ln>
                        </wps:spPr>
                        <wps:txbx>
                          <w:txbxContent>
                            <w:p w14:paraId="495567AC" w14:textId="77777777" w:rsidR="00922363" w:rsidRDefault="00922363" w:rsidP="009D1B28">
                              <w:pPr>
                                <w:pStyle w:val="af4"/>
                                <w:jc w:val="center"/>
                                <w:rPr>
                                  <w:sz w:val="24"/>
                                </w:rPr>
                              </w:pPr>
                              <w:r>
                                <w:rPr>
                                  <w:sz w:val="24"/>
                                </w:rPr>
                                <w:t>18</w:t>
                              </w:r>
                            </w:p>
                          </w:txbxContent>
                        </wps:txbx>
                        <wps:bodyPr rot="0" vert="horz" wrap="square" lIns="12700" tIns="12700" rIns="12700" bIns="12700" anchor="t" anchorCtr="0" upright="1">
                          <a:noAutofit/>
                        </wps:bodyPr>
                      </wps:wsp>
                      <wps:wsp>
                        <wps:cNvPr id="882" name="Rectangle 20"/>
                        <wps:cNvSpPr>
                          <a:spLocks noChangeArrowheads="1"/>
                        </wps:cNvSpPr>
                        <wps:spPr bwMode="auto">
                          <a:xfrm>
                            <a:off x="7745" y="19221"/>
                            <a:ext cx="11075" cy="477"/>
                          </a:xfrm>
                          <a:prstGeom prst="rect">
                            <a:avLst/>
                          </a:prstGeom>
                          <a:noFill/>
                          <a:ln>
                            <a:noFill/>
                          </a:ln>
                        </wps:spPr>
                        <wps:txbx>
                          <w:txbxContent>
                            <w:p w14:paraId="2E591C8F"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2BA95E83" w14:textId="77777777" w:rsidR="00922363" w:rsidRDefault="00922363" w:rsidP="009D1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45EF9F" id="Группа 863" o:spid="_x0000_s1257" style="position:absolute;left:0;text-align:left;margin-left:-22.4pt;margin-top:-24.8pt;width:518.8pt;height:789.65pt;z-index:-2516070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">
                <v:rect id="Rectangle 2" o:spid="_x0000_s125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J8GMQA&#10;AADcAAAADwAAAGRycy9kb3ducmV2LnhtbESP0YrCMBRE34X9h3AF3zRVFrHVKFUQ9knW6gdcmmtb&#10;bG66TWyrX79ZWPBxmJkzzGY3mFp01LrKsoL5LAJBnFtdcaHgejlOVyCcR9ZYWyYFT3Kw236MNpho&#10;2/OZuswXIkDYJaig9L5JpHR5SQbdzDbEwbvZ1qAPsi2kbrEPcFPLRRQtpcGKw0KJDR1Kyu/Zwyi4&#10;+6E7pUX2OsbXfZx/79P+8ZMqNRkP6RqEp8G/w//tL61gtfyEvzPhCM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SfBjEAAAA3AAAAA8AAAAAAAAAAAAAAAAAmAIAAGRycy9k&#10;b3ducmV2LnhtbFBLBQYAAAAABAAEAPUAAACJAwAAAAA=&#10;" filled="f" strokeweight="2pt"/>
                <v:line id="Line 3" o:spid="_x0000_s125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Q0QsAAAADcAAAADwAAAGRycy9kb3ducmV2LnhtbESPwQrCMBBE74L/EFbwpqmCItUoIlS8&#10;idVLb2uztsVmU5qo9e+NIHgcZuYNs9p0phZPal1lWcFkHIEgzq2uuFBwOSejBQjnkTXWlknBmxxs&#10;1v3eCmNtX3yiZ+oLESDsYlRQet/EUrq8JINubBvi4N1sa9AH2RZSt/gKcFPLaRTNpcGKw0KJDe1K&#10;yu/pwyi4Z5dZsj/u9LlOt/paJD673rRSw0G3XYLw1Pl/+Nc+aAWL+Q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kkNELAAAAA3AAAAA8AAAAAAAAAAAAAAAAA&#10;oQIAAGRycy9kb3ducmV2LnhtbFBLBQYAAAAABAAEAPkAAACOAwAAAAA=&#10;" strokeweight="2pt"/>
                <v:line id="Line 4" o:spid="_x0000_s126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aqNb8AAADcAAAADwAAAGRycy9kb3ducmV2LnhtbESPwQrCMBBE74L/EFbwpqmCRapRRKh4&#10;E6sXb2uztsVmU5qo9e+NIHgcZuYNs1x3phZPal1lWcFkHIEgzq2uuFBwPqWjOQjnkTXWlknBmxys&#10;V/3eEhNtX3ykZ+YLESDsElRQet8kUrq8JINubBvi4N1sa9AH2RZSt/gKcFPLaRTF0mDFYaHEhrYl&#10;5ffsYRTcL+dZujts9anONvpapP5yvWmlhoNuswDhqfP/8K+91wr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faqNb8AAADcAAAADwAAAAAAAAAAAAAAAACh&#10;AgAAZHJzL2Rvd25yZXYueG1sUEsFBgAAAAAEAAQA+QAAAI0DAAAAAA==&#10;" strokeweight="2pt"/>
                <v:line id="Line 5" o:spid="_x0000_s126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oPrsAAAADcAAAADwAAAGRycy9kb3ducmV2LnhtbESPzQrCMBCE74LvEFbwpqmCP1SjiFDx&#10;JlYv3tZmbYvNpjRR69sbQfA4zMw3zHLdmko8qXGlZQWjYQSCOLO65FzB+ZQM5iCcR9ZYWSYFb3Kw&#10;XnU7S4y1ffGRnqnPRYCwi1FB4X0dS+myggy6oa2Jg3ezjUEfZJNL3eArwE0lx1E0lQZLDgsF1rQt&#10;KLunD6PgfjlPkt1hq09VutHXPPGX600r1e+1mwUIT63/h3/tvVYwn8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a6D67AAAAA3AAAAA8AAAAAAAAAAAAAAAAA&#10;oQIAAGRycy9kb3ducmV2LnhtbFBLBQYAAAAABAAEAPkAAACOAwAAAAA=&#10;" strokeweight="2pt"/>
                <v:line id="Line 6" o:spid="_x0000_s126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Wb3L0AAADcAAAADwAAAGRycy9kb3ducmV2LnhtbERPuwrCMBTdBf8hXMFNUwVFqqmIUHET&#10;q4vbtbl9YHNTmqj1780gOB7Oe7PtTSNe1LnasoLZNAJBnFtdc6ngekknKxDOI2tsLJOCDznYJsPB&#10;BmNt33ymV+ZLEULYxaig8r6NpXR5RQbd1LbEgStsZ9AH2JVSd/gO4aaR8yhaSoM1h4YKW9pXlD+y&#10;p1HwuF0X6eG015cm2+l7mfrbvdBKjUf9bg3CU+//4p/7qBWsl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clm9y9AAAA3AAAAA8AAAAAAAAAAAAAAAAAoQIA&#10;AGRycy9kb3ducmV2LnhtbFBLBQYAAAAABAAEAPkAAACLAwAAAAA=&#10;" strokeweight="2pt"/>
                <v:line id="Line 7" o:spid="_x0000_s126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k+R8AAAADcAAAADwAAAGRycy9kb3ducmV2LnhtbESPwQrCMBBE74L/EFbwpqmCotUoIlS8&#10;idWLt7VZ22KzKU3U+vdGEDwOM/OGWa5bU4knNa60rGA0jEAQZ1aXnCs4n5LBDITzyBory6TgTQ7W&#10;q25nibG2Lz7SM/W5CBB2MSoovK9jKV1WkEE3tDVx8G62MeiDbHKpG3wFuKnkOIqm0mDJYaHAmrYF&#10;Zff0YRTcL+dJsjts9alKN/qaJ/5yvWml+r12swDhqfX/8K+91wpm0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hpPkfAAAAA3AAAAA8AAAAAAAAAAAAAAAAA&#10;oQIAAGRycy9kb3ducmV2LnhtbFBLBQYAAAAABAAEAPkAAACOAwAAAAA=&#10;" strokeweight="2pt"/>
                <v:line id="Line 8" o:spid="_x0000_s126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oBB70AAADcAAAADwAAAGRycy9kb3ducmV2LnhtbERPuwrCMBTdBf8hXMFNUwUfVKOIUHET&#10;axe3a3Nti81NaaLWvzeD4Hg47/W2M7V4Uesqywom4wgEcW51xYWC7JKMliCcR9ZYWyYFH3Kw3fR7&#10;a4y1ffOZXqkvRAhhF6OC0vsmltLlJRl0Y9sQB+5uW4M+wLaQusV3CDe1nEbRXBqsODSU2NC+pPyR&#10;Po2CxzWbJYfTXl/qdKdvReKvt7tWajjodisQnjr/F//cR61guQj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yKAQe9AAAA3AAAAA8AAAAAAAAAAAAAAAAAoQIA&#10;AGRycy9kb3ducmV2LnhtbFBLBQYAAAAABAAEAPkAAACLAwAAAAA=&#10;" strokeweight="2pt"/>
                <v:line id="Line 9" o:spid="_x0000_s126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aknMAAAADcAAAADwAAAGRycy9kb3ducmV2LnhtbESPzQrCMBCE74LvEFbwpqmCP1SjiFDx&#10;JlYv3tZmbYvNpjRR69sbQfA4zMw3zHLdmko8qXGlZQWjYQSCOLO65FzB+ZQM5iCcR9ZYWSYFb3Kw&#10;XnU7S4y1ffGRnqnPRYCwi1FB4X0dS+myggy6oa2Jg3ezjUEfZJNL3eArwE0lx1E0lQZLDgsF1rQt&#10;KLunD6PgfjlPkt1hq09VutHXPPGX600r1e+1mwUIT63/h3/tvVYwn4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PGpJzAAAAA3AAAAA8AAAAAAAAAAAAAAAAA&#10;oQIAAGRycy9kb3ducmV2LnhtbFBLBQYAAAAABAAEAPkAAACOAwAAAAA=&#10;" strokeweight="2pt"/>
                <v:line id="Line 10" o:spid="_x0000_s126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e4WMUAAADcAAAADwAAAGRycy9kb3ducmV2LnhtbESPzW7CMBCE75V4B2uRegMHDi0EnAjR&#10;VirqoeLnAZZ4iQPxOrJdSPv0dSWkHkcz841mWfa2FVfyoXGsYDLOQBBXTjdcKzjs30YzECEia2wd&#10;k4JvClAWg4cl5trdeEvXXaxFgnDIUYGJsculDJUhi2HsOuLknZy3GJP0tdQebwluWznNsidpseG0&#10;YLCjtaHqsvuyCjb++HGZ/NRGHnnjX9vPl3mwZ6Ueh/1qASJSH//D9/a7VjB7nsLfmXQEZP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e4WMUAAADcAAAADwAAAAAAAAAA&#10;AAAAAAChAgAAZHJzL2Rvd25yZXYueG1sUEsFBgAAAAAEAAQA+QAAAJMDAAAAAA==&#10;" strokeweight="1pt"/>
                <v:line id="Line 11" o:spid="_x0000_s126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ifcMMAAADcAAAADwAAAGRycy9kb3ducmV2LnhtbESPS4vCQBCE74L/YWjBm05UfBAdRYQs&#10;e1uMXrx1Mp0HZnpCZlaz/35HEDwWVfUVtTv0phEP6lxtWcFsGoEgzq2uuVRwvSSTDQjnkTU2lknB&#10;Hzk47IeDHcbaPvlMj9SXIkDYxaig8r6NpXR5RQbd1LbEwStsZ9AH2ZVSd/gMcNPIeRStpMGaw0KF&#10;LZ0qyu/pr1Fwv12XydfPSV+a9KizMvG3rNBKjUf9cQvCU+8/4Xf7WyvYrBf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Yn3DDAAAA3AAAAA8AAAAAAAAAAAAA&#10;AAAAoQIAAGRycy9kb3ducmV2LnhtbFBLBQYAAAAABAAEAPkAAACRAwAAAAA=&#10;" strokeweight="2pt"/>
                <v:line id="Line 12" o:spid="_x0000_s126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KFt8UAAADcAAAADwAAAGRycy9kb3ducmV2LnhtbESP0WoCMRRE3wv+Q7hC32rWUlpdjSK2&#10;hYoP0tUPuG6um9XNzZKkuvXrjVDo4zAzZ5jpvLONOJMPtWMFw0EGgrh0uuZKwW77+TQCESKyxsYx&#10;KfilAPNZ72GKuXYX/qZzESuRIBxyVGBibHMpQ2nIYhi4ljh5B+ctxiR9JbXHS4LbRj5n2au0WHNa&#10;MNjS0lB5Kn6sgpXfr0/Da2Xknlf+o9m8j4M9KvXY7xYTEJG6+B/+a39pBaO3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KFt8UAAADcAAAADwAAAAAAAAAA&#10;AAAAAAChAgAAZHJzL2Rvd25yZXYueG1sUEsFBgAAAAAEAAQA+QAAAJMDAAAAAA==&#10;" strokeweight="1pt"/>
                <v:rect id="Rectangle 13" o:spid="_x0000_s126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UvZcMA&#10;AADcAAAADwAAAGRycy9kb3ducmV2LnhtbESPQWvCQBSE7wX/w/IEL6VuFKoSXUUFQYqXWsHrI/tM&#10;gtm3IfsS47/vFoQeh5n5hlltelepjppQejYwGSegiDNvS84NXH4OHwtQQZAtVp7JwJMCbNaDtxWm&#10;1j/4m7qz5CpCOKRooBCpU61DVpDDMPY1cfRuvnEoUTa5tg0+ItxVepokM+2w5LhQYE37grL7uXUG&#10;uuv1tKNLqycdyvz9+NVKOSNjRsN+uwQl1Mt/+NU+WgOL+Sf8nYlHQ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UvZcMAAADcAAAADwAAAAAAAAAAAAAAAACYAgAAZHJzL2Rv&#10;d25yZXYueG1sUEsFBgAAAAAEAAQA9QAAAIgDAAAAAA==&#10;" filled="f" stroked="f">
                  <v:textbox inset="1pt,1pt,1pt,1pt">
                    <w:txbxContent>
                      <w:p w14:paraId="0ED635FC" w14:textId="77777777" w:rsidR="00922363" w:rsidRDefault="00922363" w:rsidP="009D1B28">
                        <w:pPr>
                          <w:pStyle w:val="af4"/>
                          <w:jc w:val="center"/>
                          <w:rPr>
                            <w:sz w:val="18"/>
                          </w:rPr>
                        </w:pPr>
                        <w:r>
                          <w:rPr>
                            <w:rFonts w:ascii="GOST type A" w:hAnsi="GOST type A"/>
                            <w:sz w:val="20"/>
                          </w:rPr>
                          <w:t>Зм</w:t>
                        </w:r>
                        <w:r>
                          <w:rPr>
                            <w:sz w:val="18"/>
                          </w:rPr>
                          <w:t>.</w:t>
                        </w:r>
                      </w:p>
                      <w:p w14:paraId="4AE1AE22" w14:textId="77777777" w:rsidR="00922363" w:rsidRDefault="00922363" w:rsidP="009D1B28">
                        <w:pPr>
                          <w:jc w:val="center"/>
                          <w:rPr>
                            <w:sz w:val="18"/>
                          </w:rPr>
                        </w:pPr>
                        <w:r>
                          <w:rPr>
                            <w:rFonts w:ascii="GOST type B" w:hAnsi="GOST type B"/>
                            <w:i/>
                          </w:rPr>
                          <w:t>НТУУ «КПІ», ФБТ,</w:t>
                        </w:r>
                      </w:p>
                      <w:p w14:paraId="4EE220EC" w14:textId="77777777" w:rsidR="00922363" w:rsidRDefault="00922363" w:rsidP="009D1B28"/>
                      <w:p w14:paraId="5415DE04" w14:textId="77777777" w:rsidR="00922363" w:rsidRDefault="00922363" w:rsidP="009D1B28">
                        <w:pPr>
                          <w:jc w:val="center"/>
                          <w:rPr>
                            <w:rFonts w:ascii="GOST type B" w:hAnsi="GOST type B"/>
                            <w:i/>
                          </w:rPr>
                        </w:pPr>
                        <w:r>
                          <w:rPr>
                            <w:rFonts w:ascii="GOST type B" w:hAnsi="GOST type B"/>
                            <w:i/>
                          </w:rPr>
                          <w:t>І-51</w:t>
                        </w:r>
                      </w:p>
                      <w:p w14:paraId="65F328F3" w14:textId="77777777" w:rsidR="00922363" w:rsidRDefault="00922363" w:rsidP="009D1B28">
                        <w:pPr>
                          <w:rPr>
                            <w:szCs w:val="26"/>
                          </w:rPr>
                        </w:pPr>
                      </w:p>
                    </w:txbxContent>
                  </v:textbox>
                </v:rect>
                <v:rect id="Rectangle 14" o:spid="_x0000_s127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xEsMA&#10;AADcAAAADwAAAGRycy9kb3ducmV2LnhtbESPT2vCQBTE7wW/w/IKXopu9BAlukotFKR48Q94fWRf&#10;k9Ds25B9ifHbuwXB4zAzv2HW28HVqqc2VJ4NzKYJKOLc24oLA5fz92QJKgiyxdozGbhTgO1m9LbG&#10;zPobH6k/SaEihEOGBkqRJtM65CU5DFPfEEfv17cOJcq20LbFW4S7Ws+TJNUOK44LJTb0VVL+d+qc&#10;gf56Pezo0ulZj7L42P90UqVkzPh9+FyBEhrkFX6299bAcpHC/5l4BP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exEsMAAADcAAAADwAAAAAAAAAAAAAAAACYAgAAZHJzL2Rv&#10;d25yZXYueG1sUEsFBgAAAAAEAAQA9QAAAIgDAAAAAA==&#10;" filled="f" stroked="f">
                  <v:textbox inset="1pt,1pt,1pt,1pt">
                    <w:txbxContent>
                      <w:p w14:paraId="38D13AE9" w14:textId="77777777" w:rsidR="00922363" w:rsidRDefault="00922363" w:rsidP="009D1B28">
                        <w:pPr>
                          <w:pStyle w:val="af4"/>
                          <w:jc w:val="center"/>
                          <w:rPr>
                            <w:rFonts w:ascii="GOST type A" w:hAnsi="GOST type A"/>
                            <w:sz w:val="20"/>
                          </w:rPr>
                        </w:pPr>
                        <w:r>
                          <w:rPr>
                            <w:rFonts w:ascii="GOST type A" w:hAnsi="GOST type A"/>
                            <w:sz w:val="20"/>
                          </w:rPr>
                          <w:t>Арк.</w:t>
                        </w:r>
                      </w:p>
                    </w:txbxContent>
                  </v:textbox>
                </v:rect>
                <v:rect id="Rectangle 15" o:spid="_x0000_s127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sUicQA&#10;AADcAAAADwAAAGRycy9kb3ducmV2LnhtbESPQWvCQBSE7wX/w/KEXopu7MFIdBO0UJDSS1Xw+sg+&#10;k2D2bci+xPTfdwuFHoeZ+YbZFZNr1Uh9aDwbWC0TUMSltw1XBi7n98UGVBBki61nMvBNAYp89rTD&#10;zPoHf9F4kkpFCIcMDdQiXaZ1KGtyGJa+I47ezfcOJcq+0rbHR4S7Vr8myVo7bDgu1NjRW03l/TQ4&#10;A+P1+nmgy6BXI0r6cvwYpFmTMc/zab8FJTTJf/ivfbQGNmkKv2fiEdD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rFInEAAAA3AAAAA8AAAAAAAAAAAAAAAAAmAIAAGRycy9k&#10;b3ducmV2LnhtbFBLBQYAAAAABAAEAPUAAACJAwAAAAA=&#10;" filled="f" stroked="f">
                  <v:textbox inset="1pt,1pt,1pt,1pt">
                    <w:txbxContent>
                      <w:p w14:paraId="6B28F60C"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v:textbox>
                </v:rect>
                <v:rect id="Rectangle 16" o:spid="_x0000_s127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SA+8EA&#10;AADcAAAADwAAAGRycy9kb3ducmV2LnhtbERPTWvCQBC9F/wPywheSt3YQyKpq1ShEKSXpoLXITtN&#10;QrOzITuJ8d+7h0KPj/e9O8yuUxMNofVsYLNOQBFX3rZcG7h8f7xsQQVBtth5JgN3CnDYL552mFt/&#10;4y+aSqlVDOGQo4FGpM+1DlVDDsPa98SR+/GDQ4lwqLUd8BbDXadfkyTVDluODQ32dGqo+i1HZ2C6&#10;Xj+PdBn1ZkLJnovzKG1KxqyW8/sbKKFZ/sV/7sIa2GZxbTwTj4De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0gPvBAAAA3AAAAA8AAAAAAAAAAAAAAAAAmAIAAGRycy9kb3du&#10;cmV2LnhtbFBLBQYAAAAABAAEAPUAAACGAwAAAAA=&#10;" filled="f" stroked="f">
                  <v:textbox inset="1pt,1pt,1pt,1pt">
                    <w:txbxContent>
                      <w:p w14:paraId="090550E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v:textbox>
                </v:rect>
                <v:rect id="Rectangle 17" o:spid="_x0000_s127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glYMQA&#10;AADcAAAADwAAAGRycy9kb3ducmV2LnhtbESPT2vCQBTE7wW/w/IEL0U3evBPdBUVBCm9VAWvj+wz&#10;CWbfhuxLTL99t1DocZiZ3zCbXe8q1VETSs8GppMEFHHmbcm5gdv1NF6CCoJssfJMBr4pwG47eNtg&#10;av2Lv6i7SK4ihEOKBgqROtU6ZAU5DBNfE0fv4RuHEmWTa9vgK8JdpWdJMtcOS44LBdZ0LCh7Xlpn&#10;oLvfPw90a/W0Q1m8nz9aKedkzGjY79eghHr5D/+1z9bAcrGC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4JWDEAAAA3AAAAA8AAAAAAAAAAAAAAAAAmAIAAGRycy9k&#10;b3ducmV2LnhtbFBLBQYAAAAABAAEAPUAAACJAwAAAAA=&#10;" filled="f" stroked="f">
                  <v:textbox inset="1pt,1pt,1pt,1pt">
                    <w:txbxContent>
                      <w:p w14:paraId="5B75FA3A" w14:textId="77777777" w:rsidR="00922363" w:rsidRDefault="00922363" w:rsidP="009D1B28">
                        <w:pPr>
                          <w:pStyle w:val="af4"/>
                          <w:jc w:val="center"/>
                          <w:rPr>
                            <w:rFonts w:ascii="GOST type A" w:hAnsi="GOST type A"/>
                            <w:sz w:val="20"/>
                          </w:rPr>
                        </w:pPr>
                        <w:r>
                          <w:rPr>
                            <w:rFonts w:ascii="GOST type A" w:hAnsi="GOST type A"/>
                            <w:sz w:val="20"/>
                          </w:rPr>
                          <w:t>Дата</w:t>
                        </w:r>
                      </w:p>
                    </w:txbxContent>
                  </v:textbox>
                </v:rect>
                <v:rect id="Rectangle 18" o:spid="_x0000_s127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f82sAA&#10;AADcAAAADwAAAGRycy9kb3ducmV2LnhtbERPTYvCMBC9L/gfwgheFk314JZqFF1YkMXLquB1aMa2&#10;2ExKM63135vDgsfH+15vB1erntpQeTYwnyWgiHNvKy4MXM4/0xRUEGSLtWcy8KQA283oY42Z9Q/+&#10;o/4khYohHDI0UIo0mdYhL8lhmPmGOHI33zqUCNtC2xYfMdzVepEkS+2w4thQYkPfJeX3U+cM9Nfr&#10;cU+XTs97lK/Pw28n1ZKMmYyH3QqU0CBv8b/7YA2kaZwfz8Qjo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f82sAAAADcAAAADwAAAAAAAAAAAAAAAACYAgAAZHJzL2Rvd25y&#10;ZXYueG1sUEsFBgAAAAAEAAQA9QAAAIUDAAAAAA==&#10;" filled="f" stroked="f">
                  <v:textbox inset="1pt,1pt,1pt,1pt">
                    <w:txbxContent>
                      <w:p w14:paraId="176F5D41" w14:textId="77777777" w:rsidR="00922363" w:rsidRDefault="00922363" w:rsidP="009D1B28">
                        <w:pPr>
                          <w:pStyle w:val="af4"/>
                          <w:jc w:val="center"/>
                          <w:rPr>
                            <w:sz w:val="18"/>
                          </w:rPr>
                        </w:pPr>
                        <w:r>
                          <w:rPr>
                            <w:rFonts w:ascii="GOST type A" w:hAnsi="GOST type A"/>
                            <w:sz w:val="20"/>
                          </w:rPr>
                          <w:t>Арк</w:t>
                        </w:r>
                        <w:r>
                          <w:rPr>
                            <w:sz w:val="18"/>
                          </w:rPr>
                          <w:t>.</w:t>
                        </w:r>
                      </w:p>
                    </w:txbxContent>
                  </v:textbox>
                </v:rect>
                <v:rect id="Rectangle 19" o:spid="_x0000_s127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tZQcMA&#10;AADcAAAADwAAAGRycy9kb3ducmV2LnhtbESPQWvCQBSE7wX/w/IEL6Vu4kFD6ipVEER60QpeH9nX&#10;JDT7NmRfYvz3bqHQ4zAz3zDr7egaNVAXas8G0nkCirjwtubSwPXr8JaBCoJssfFMBh4UYLuZvKwx&#10;t/7OZxouUqoI4ZCjgUqkzbUORUUOw9y3xNH79p1DibIrte3wHuGu0YskWWqHNceFClvaV1T8XHpn&#10;YLjdPnd07XU6oKxej6de6iUZM5uOH++ghEb5D/+1j9ZAlqXweyYeAb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tZQcMAAADcAAAADwAAAAAAAAAAAAAAAACYAgAAZHJzL2Rv&#10;d25yZXYueG1sUEsFBgAAAAAEAAQA9QAAAIgDAAAAAA==&#10;" filled="f" stroked="f">
                  <v:textbox inset="1pt,1pt,1pt,1pt">
                    <w:txbxContent>
                      <w:p w14:paraId="495567AC" w14:textId="77777777" w:rsidR="00922363" w:rsidRDefault="00922363" w:rsidP="009D1B28">
                        <w:pPr>
                          <w:pStyle w:val="af4"/>
                          <w:jc w:val="center"/>
                          <w:rPr>
                            <w:sz w:val="24"/>
                          </w:rPr>
                        </w:pPr>
                        <w:r>
                          <w:rPr>
                            <w:sz w:val="24"/>
                          </w:rPr>
                          <w:t>18</w:t>
                        </w:r>
                      </w:p>
                    </w:txbxContent>
                  </v:textbox>
                </v:rect>
                <v:rect id="Rectangle 20" o:spid="_x0000_s127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nHNsMA&#10;AADcAAAADwAAAGRycy9kb3ducmV2LnhtbESPQWvCQBSE7wX/w/IKXopu9GBDdJUqCFK8VAWvj+xr&#10;Epp9G7IvMf77riB4HGbmG2a1GVytempD5dnAbJqAIs69rbgwcDnvJymoIMgWa89k4E4BNuvR2woz&#10;62/8Q/1JChUhHDI0UIo0mdYhL8lhmPqGOHq/vnUoUbaFti3eItzVep4kC+2w4rhQYkO7kvK/U+cM&#10;9NfrcUuXTs96lM+Pw3cn1YKMGb8PX0tQQoO8ws/2wRpI0zk8zsQjo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nHNsMAAADcAAAADwAAAAAAAAAAAAAAAACYAgAAZHJzL2Rv&#10;d25yZXYueG1sUEsFBgAAAAAEAAQA9QAAAIgDAAAAAA==&#10;" filled="f" stroked="f">
                  <v:textbox inset="1pt,1pt,1pt,1pt">
                    <w:txbxContent>
                      <w:p w14:paraId="2E591C8F"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2BA95E83" w14:textId="77777777" w:rsidR="00922363" w:rsidRDefault="00922363" w:rsidP="009D1B28"/>
                    </w:txbxContent>
                  </v:textbox>
                </v:rect>
                <w10:wrap anchorx="margin" anchory="margin"/>
                <w10:anchorlock/>
              </v:group>
            </w:pict>
          </mc:Fallback>
        </mc:AlternateContent>
      </w:r>
      <w:r w:rsidR="00CD2127" w:rsidRPr="0067136E">
        <w:rPr>
          <w:rFonts w:ascii="Times New Roman" w:eastAsia="Times New Roman" w:hAnsi="Times New Roman" w:cs="Times New Roman"/>
          <w:color w:val="0D0D0D" w:themeColor="text1" w:themeTint="F2"/>
          <w:sz w:val="28"/>
          <w:szCs w:val="28"/>
          <w:lang w:val="uk-UA" w:eastAsia="uk-UA"/>
        </w:rPr>
        <w:t>Ядерно-цитоплазматичне відношення зрушене у бік ядра. У вузькому базофільному обідку цитоплазми міститься невелика кількість мітохондрій та помірна кількість вільних рибосом. Комплекс Гольджі та гранулярна ендоплазматична мережа розв</w:t>
      </w:r>
      <w:r w:rsidRPr="0067136E">
        <w:rPr>
          <w:rFonts w:ascii="Times New Roman" w:eastAsia="Times New Roman" w:hAnsi="Times New Roman" w:cs="Times New Roman"/>
          <w:color w:val="0D0D0D" w:themeColor="text1" w:themeTint="F2"/>
          <w:sz w:val="28"/>
          <w:szCs w:val="28"/>
          <w:lang w:val="uk-UA" w:eastAsia="uk-UA"/>
        </w:rPr>
        <w:t>инені мінімально або відсутні. Вміст</w:t>
      </w:r>
      <w:r w:rsidR="00CD2127" w:rsidRPr="0067136E">
        <w:rPr>
          <w:rFonts w:ascii="Times New Roman" w:eastAsia="Times New Roman" w:hAnsi="Times New Roman" w:cs="Times New Roman"/>
          <w:color w:val="0D0D0D" w:themeColor="text1" w:themeTint="F2"/>
          <w:sz w:val="28"/>
          <w:szCs w:val="28"/>
          <w:lang w:val="uk-UA" w:eastAsia="uk-UA"/>
        </w:rPr>
        <w:t xml:space="preserve"> ГСК у тканинах організму невелика, наприклад, у червоному кістковому мозку зустрічаються з частотою 1:20 000, а </w:t>
      </w:r>
      <w:r w:rsidRPr="0067136E">
        <w:rPr>
          <w:rFonts w:ascii="Times New Roman" w:eastAsia="Times New Roman" w:hAnsi="Times New Roman" w:cs="Times New Roman"/>
          <w:color w:val="0D0D0D" w:themeColor="text1" w:themeTint="F2"/>
          <w:sz w:val="28"/>
          <w:szCs w:val="28"/>
          <w:lang w:val="uk-UA" w:eastAsia="uk-UA"/>
        </w:rPr>
        <w:t xml:space="preserve">в периферичній крові – </w:t>
      </w:r>
      <w:r w:rsidR="00CD2127" w:rsidRPr="0067136E">
        <w:rPr>
          <w:rFonts w:ascii="Times New Roman" w:eastAsia="Times New Roman" w:hAnsi="Times New Roman" w:cs="Times New Roman"/>
          <w:color w:val="0D0D0D" w:themeColor="text1" w:themeTint="F2"/>
          <w:sz w:val="28"/>
          <w:szCs w:val="28"/>
          <w:lang w:val="uk-UA" w:eastAsia="uk-UA"/>
        </w:rPr>
        <w:t>1:100 000</w:t>
      </w:r>
      <w:r w:rsidRPr="0067136E">
        <w:rPr>
          <w:rFonts w:ascii="Times New Roman" w:eastAsia="Times New Roman" w:hAnsi="Times New Roman" w:cs="Times New Roman"/>
          <w:color w:val="0D0D0D" w:themeColor="text1" w:themeTint="F2"/>
          <w:sz w:val="28"/>
          <w:szCs w:val="28"/>
          <w:lang w:val="uk-UA" w:eastAsia="uk-UA"/>
        </w:rPr>
        <w:t xml:space="preserve"> </w:t>
      </w:r>
      <w:r w:rsidR="00CD2127" w:rsidRPr="0067136E">
        <w:rPr>
          <w:rFonts w:ascii="Times New Roman" w:eastAsia="Times New Roman" w:hAnsi="Times New Roman" w:cs="Times New Roman"/>
          <w:color w:val="0D0D0D" w:themeColor="text1" w:themeTint="F2"/>
          <w:sz w:val="28"/>
          <w:szCs w:val="28"/>
          <w:lang w:val="uk-UA" w:eastAsia="uk-UA"/>
        </w:rPr>
        <w:t>.</w:t>
      </w:r>
    </w:p>
    <w:p w14:paraId="28EF37EC" w14:textId="77777777" w:rsidR="00AE7137" w:rsidRPr="0067136E" w:rsidRDefault="00D76AD0" w:rsidP="00D76AD0">
      <w:pPr>
        <w:pStyle w:val="a3"/>
        <w:spacing w:line="360" w:lineRule="auto"/>
        <w:ind w:firstLine="708"/>
        <w:jc w:val="both"/>
        <w:rPr>
          <w:rFonts w:ascii="Times New Roman" w:eastAsia="Times New Roman" w:hAnsi="Times New Roman" w:cs="Times New Roman"/>
          <w:color w:val="0D0D0D" w:themeColor="text1" w:themeTint="F2"/>
          <w:sz w:val="28"/>
          <w:szCs w:val="28"/>
          <w:lang w:val="uk-UA" w:eastAsia="uk-UA"/>
        </w:rPr>
      </w:pPr>
      <w:r w:rsidRPr="0067136E">
        <w:rPr>
          <w:rFonts w:ascii="Times New Roman" w:eastAsia="Times New Roman" w:hAnsi="Times New Roman" w:cs="Times New Roman"/>
          <w:color w:val="0D0D0D" w:themeColor="text1" w:themeTint="F2"/>
          <w:sz w:val="28"/>
          <w:szCs w:val="28"/>
          <w:lang w:val="uk-UA" w:eastAsia="uk-UA"/>
        </w:rPr>
        <w:t>Однак ГСК</w:t>
      </w:r>
      <w:r w:rsidR="00AE7137" w:rsidRPr="0067136E">
        <w:rPr>
          <w:rFonts w:ascii="Times New Roman" w:eastAsia="Times New Roman" w:hAnsi="Times New Roman" w:cs="Times New Roman"/>
          <w:color w:val="0D0D0D" w:themeColor="text1" w:themeTint="F2"/>
          <w:sz w:val="28"/>
          <w:szCs w:val="28"/>
          <w:lang w:val="uk-UA" w:eastAsia="uk-UA"/>
        </w:rPr>
        <w:t xml:space="preserve"> не можна розпізнати </w:t>
      </w:r>
      <w:r w:rsidRPr="0067136E">
        <w:rPr>
          <w:rFonts w:ascii="Times New Roman" w:eastAsia="Times New Roman" w:hAnsi="Times New Roman" w:cs="Times New Roman"/>
          <w:color w:val="0D0D0D" w:themeColor="text1" w:themeTint="F2"/>
          <w:sz w:val="28"/>
          <w:szCs w:val="28"/>
          <w:lang w:val="uk-UA" w:eastAsia="uk-UA"/>
        </w:rPr>
        <w:t xml:space="preserve">виключно </w:t>
      </w:r>
      <w:r w:rsidR="00AE7137" w:rsidRPr="0067136E">
        <w:rPr>
          <w:rFonts w:ascii="Times New Roman" w:eastAsia="Times New Roman" w:hAnsi="Times New Roman" w:cs="Times New Roman"/>
          <w:color w:val="0D0D0D" w:themeColor="text1" w:themeTint="F2"/>
          <w:sz w:val="28"/>
          <w:szCs w:val="28"/>
          <w:lang w:val="uk-UA" w:eastAsia="uk-UA"/>
        </w:rPr>
        <w:t>на основі їх морфології.</w:t>
      </w:r>
      <w:r w:rsidRPr="0067136E">
        <w:rPr>
          <w:rFonts w:ascii="Times New Roman" w:eastAsia="Times New Roman" w:hAnsi="Times New Roman" w:cs="Times New Roman"/>
          <w:color w:val="0D0D0D" w:themeColor="text1" w:themeTint="F2"/>
          <w:sz w:val="28"/>
          <w:szCs w:val="28"/>
          <w:lang w:val="uk-UA" w:eastAsia="uk-UA"/>
        </w:rPr>
        <w:t xml:space="preserve"> Гемопоетичні стовбурові клітини</w:t>
      </w:r>
      <w:r w:rsidR="00AE7137" w:rsidRPr="0067136E">
        <w:rPr>
          <w:rFonts w:ascii="Times New Roman" w:eastAsia="Times New Roman" w:hAnsi="Times New Roman" w:cs="Times New Roman"/>
          <w:color w:val="0D0D0D" w:themeColor="text1" w:themeTint="F2"/>
          <w:sz w:val="28"/>
          <w:szCs w:val="28"/>
          <w:lang w:val="uk-UA" w:eastAsia="uk-UA"/>
        </w:rPr>
        <w:t xml:space="preserve"> можна диференціювати за допомогою методів поділу клітин, які спрямовані на специфічні антигени.</w:t>
      </w:r>
      <w:r w:rsidR="00EA7EFA" w:rsidRPr="0067136E">
        <w:rPr>
          <w:rFonts w:ascii="Times New Roman" w:eastAsia="Times New Roman" w:hAnsi="Times New Roman" w:cs="Times New Roman"/>
          <w:color w:val="0D0D0D" w:themeColor="text1" w:themeTint="F2"/>
          <w:sz w:val="28"/>
          <w:szCs w:val="28"/>
          <w:lang w:val="uk-UA" w:eastAsia="uk-UA"/>
        </w:rPr>
        <w:t xml:space="preserve"> </w:t>
      </w:r>
      <w:r w:rsidR="00AE7137" w:rsidRPr="0067136E">
        <w:rPr>
          <w:rFonts w:ascii="Times New Roman" w:eastAsia="Times New Roman" w:hAnsi="Times New Roman" w:cs="Times New Roman"/>
          <w:color w:val="0D0D0D" w:themeColor="text1" w:themeTint="F2"/>
          <w:sz w:val="28"/>
          <w:szCs w:val="28"/>
          <w:lang w:val="uk-UA" w:eastAsia="uk-UA"/>
        </w:rPr>
        <w:t>Одним з найважливіших з них є</w:t>
      </w:r>
      <w:r w:rsidR="00EA7EFA" w:rsidRPr="0067136E">
        <w:rPr>
          <w:rFonts w:ascii="Times New Roman" w:eastAsia="Times New Roman" w:hAnsi="Times New Roman" w:cs="Times New Roman"/>
          <w:color w:val="0D0D0D" w:themeColor="text1" w:themeTint="F2"/>
          <w:sz w:val="28"/>
          <w:szCs w:val="28"/>
          <w:lang w:val="uk-UA" w:eastAsia="uk-UA"/>
        </w:rPr>
        <w:t xml:space="preserve"> </w:t>
      </w:r>
      <w:r w:rsidR="00AE7137" w:rsidRPr="0067136E">
        <w:rPr>
          <w:rFonts w:ascii="Times New Roman" w:eastAsia="Times New Roman" w:hAnsi="Times New Roman" w:cs="Times New Roman"/>
          <w:bCs/>
          <w:color w:val="0D0D0D" w:themeColor="text1" w:themeTint="F2"/>
          <w:sz w:val="28"/>
          <w:szCs w:val="28"/>
          <w:lang w:val="uk-UA" w:eastAsia="uk-UA"/>
        </w:rPr>
        <w:t>CD34</w:t>
      </w:r>
      <w:r w:rsidRPr="0067136E">
        <w:rPr>
          <w:rFonts w:ascii="Times New Roman" w:eastAsia="Times New Roman" w:hAnsi="Times New Roman" w:cs="Times New Roman"/>
          <w:b/>
          <w:bCs/>
          <w:color w:val="0D0D0D" w:themeColor="text1" w:themeTint="F2"/>
          <w:sz w:val="28"/>
          <w:szCs w:val="28"/>
          <w:lang w:val="uk-UA" w:eastAsia="uk-UA"/>
        </w:rPr>
        <w:t>+</w:t>
      </w:r>
      <w:r w:rsidR="00AE7137" w:rsidRPr="0067136E">
        <w:rPr>
          <w:rFonts w:ascii="Times New Roman" w:eastAsia="Times New Roman" w:hAnsi="Times New Roman" w:cs="Times New Roman"/>
          <w:color w:val="0D0D0D" w:themeColor="text1" w:themeTint="F2"/>
          <w:sz w:val="28"/>
          <w:szCs w:val="28"/>
          <w:lang w:val="uk-UA" w:eastAsia="uk-UA"/>
        </w:rPr>
        <w:t>, глі</w:t>
      </w:r>
      <w:r w:rsidRPr="0067136E">
        <w:rPr>
          <w:rFonts w:ascii="Times New Roman" w:eastAsia="Times New Roman" w:hAnsi="Times New Roman" w:cs="Times New Roman"/>
          <w:color w:val="0D0D0D" w:themeColor="text1" w:themeTint="F2"/>
          <w:sz w:val="28"/>
          <w:szCs w:val="28"/>
          <w:lang w:val="uk-UA" w:eastAsia="uk-UA"/>
        </w:rPr>
        <w:t>копротеїн, який міститься на поверхні ГСК</w:t>
      </w:r>
      <w:r w:rsidR="00AE7137" w:rsidRPr="0067136E">
        <w:rPr>
          <w:rFonts w:ascii="Times New Roman" w:eastAsia="Times New Roman" w:hAnsi="Times New Roman" w:cs="Times New Roman"/>
          <w:color w:val="0D0D0D" w:themeColor="text1" w:themeTint="F2"/>
          <w:sz w:val="28"/>
          <w:szCs w:val="28"/>
          <w:lang w:val="uk-UA" w:eastAsia="uk-UA"/>
        </w:rPr>
        <w:t>, ранніх клітинах-попередниках і ендотеліальних клітинах судин.</w:t>
      </w:r>
      <w:r w:rsidR="00EA7EFA" w:rsidRPr="0067136E">
        <w:rPr>
          <w:rFonts w:ascii="Times New Roman" w:eastAsia="Times New Roman" w:hAnsi="Times New Roman" w:cs="Times New Roman"/>
          <w:color w:val="0D0D0D" w:themeColor="text1" w:themeTint="F2"/>
          <w:sz w:val="28"/>
          <w:szCs w:val="28"/>
          <w:lang w:val="uk-UA" w:eastAsia="uk-UA"/>
        </w:rPr>
        <w:t xml:space="preserve"> </w:t>
      </w:r>
      <w:r w:rsidR="00AE7137" w:rsidRPr="0067136E">
        <w:rPr>
          <w:rFonts w:ascii="Times New Roman" w:eastAsia="Times New Roman" w:hAnsi="Times New Roman" w:cs="Times New Roman"/>
          <w:color w:val="0D0D0D" w:themeColor="text1" w:themeTint="F2"/>
          <w:sz w:val="28"/>
          <w:szCs w:val="28"/>
          <w:lang w:val="uk-UA" w:eastAsia="uk-UA"/>
        </w:rPr>
        <w:t>Інші маркери та їх роль у гемопоезі наведен</w:t>
      </w:r>
      <w:r w:rsidR="00EA7EFA" w:rsidRPr="0067136E">
        <w:rPr>
          <w:rFonts w:ascii="Times New Roman" w:eastAsia="Times New Roman" w:hAnsi="Times New Roman" w:cs="Times New Roman"/>
          <w:color w:val="0D0D0D" w:themeColor="text1" w:themeTint="F2"/>
          <w:sz w:val="28"/>
          <w:szCs w:val="28"/>
          <w:lang w:val="uk-UA" w:eastAsia="uk-UA"/>
        </w:rPr>
        <w:t>о</w:t>
      </w:r>
      <w:r w:rsidR="00AE7137" w:rsidRPr="0067136E">
        <w:rPr>
          <w:rFonts w:ascii="Times New Roman" w:eastAsia="Times New Roman" w:hAnsi="Times New Roman" w:cs="Times New Roman"/>
          <w:color w:val="0D0D0D" w:themeColor="text1" w:themeTint="F2"/>
          <w:sz w:val="28"/>
          <w:szCs w:val="28"/>
          <w:lang w:val="uk-UA" w:eastAsia="uk-UA"/>
        </w:rPr>
        <w:t xml:space="preserve"> в таблиці</w:t>
      </w:r>
      <w:r w:rsidRPr="0067136E">
        <w:rPr>
          <w:rFonts w:ascii="Times New Roman" w:eastAsia="Times New Roman" w:hAnsi="Times New Roman" w:cs="Times New Roman"/>
          <w:color w:val="0D0D0D" w:themeColor="text1" w:themeTint="F2"/>
          <w:sz w:val="28"/>
          <w:szCs w:val="28"/>
          <w:lang w:val="uk-UA" w:eastAsia="uk-UA"/>
        </w:rPr>
        <w:t xml:space="preserve"> 1.2 </w:t>
      </w:r>
      <w:r w:rsidRPr="0067136E">
        <w:rPr>
          <w:rFonts w:ascii="Times New Roman" w:eastAsia="Times New Roman" w:hAnsi="Times New Roman" w:cs="Times New Roman"/>
          <w:color w:val="0D0D0D" w:themeColor="text1" w:themeTint="F2"/>
          <w:sz w:val="28"/>
          <w:szCs w:val="28"/>
          <w:lang w:eastAsia="uk-UA"/>
        </w:rPr>
        <w:t>[</w:t>
      </w:r>
      <w:r w:rsidR="00270D78" w:rsidRPr="0067136E">
        <w:rPr>
          <w:rFonts w:ascii="Times New Roman" w:eastAsia="Times New Roman" w:hAnsi="Times New Roman" w:cs="Times New Roman"/>
          <w:color w:val="0D0D0D" w:themeColor="text1" w:themeTint="F2"/>
          <w:sz w:val="28"/>
          <w:szCs w:val="28"/>
          <w:lang w:val="uk-UA" w:eastAsia="uk-UA"/>
        </w:rPr>
        <w:t>6</w:t>
      </w:r>
      <w:r w:rsidRPr="0067136E">
        <w:rPr>
          <w:rFonts w:ascii="Times New Roman" w:eastAsia="Times New Roman" w:hAnsi="Times New Roman" w:cs="Times New Roman"/>
          <w:color w:val="0D0D0D" w:themeColor="text1" w:themeTint="F2"/>
          <w:sz w:val="28"/>
          <w:szCs w:val="28"/>
          <w:lang w:eastAsia="uk-UA"/>
        </w:rPr>
        <w:t>]</w:t>
      </w:r>
      <w:r w:rsidR="00AE7137" w:rsidRPr="0067136E">
        <w:rPr>
          <w:rFonts w:ascii="Times New Roman" w:eastAsia="Times New Roman" w:hAnsi="Times New Roman" w:cs="Times New Roman"/>
          <w:color w:val="0D0D0D" w:themeColor="text1" w:themeTint="F2"/>
          <w:sz w:val="28"/>
          <w:szCs w:val="28"/>
          <w:lang w:val="uk-UA" w:eastAsia="uk-UA"/>
        </w:rPr>
        <w:t>.</w:t>
      </w:r>
    </w:p>
    <w:p w14:paraId="7C4124A2" w14:textId="77777777" w:rsidR="00AE7137" w:rsidRPr="0067136E" w:rsidRDefault="00AE7137" w:rsidP="00D76AD0">
      <w:pPr>
        <w:pStyle w:val="a3"/>
        <w:spacing w:line="360" w:lineRule="auto"/>
        <w:jc w:val="both"/>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 xml:space="preserve"> </w:t>
      </w:r>
      <w:r w:rsidR="00D76AD0" w:rsidRPr="0067136E">
        <w:rPr>
          <w:rFonts w:ascii="Times New Roman" w:hAnsi="Times New Roman" w:cs="Times New Roman"/>
          <w:color w:val="0D0D0D" w:themeColor="text1" w:themeTint="F2"/>
          <w:sz w:val="28"/>
          <w:szCs w:val="28"/>
          <w:lang w:val="uk-UA" w:eastAsia="uk-UA"/>
        </w:rPr>
        <w:tab/>
        <w:t>Таблиця 1.2 – М</w:t>
      </w:r>
      <w:r w:rsidRPr="0067136E">
        <w:rPr>
          <w:rFonts w:ascii="Times New Roman" w:hAnsi="Times New Roman" w:cs="Times New Roman"/>
          <w:color w:val="0D0D0D" w:themeColor="text1" w:themeTint="F2"/>
          <w:sz w:val="28"/>
          <w:szCs w:val="28"/>
          <w:lang w:val="uk-UA" w:eastAsia="uk-UA"/>
        </w:rPr>
        <w:t>аркери для диференціації</w:t>
      </w:r>
      <w:r w:rsidR="00D76AD0" w:rsidRPr="0067136E">
        <w:rPr>
          <w:rFonts w:ascii="Times New Roman" w:hAnsi="Times New Roman" w:cs="Times New Roman"/>
          <w:color w:val="0D0D0D" w:themeColor="text1" w:themeTint="F2"/>
          <w:sz w:val="28"/>
          <w:szCs w:val="28"/>
          <w:lang w:val="uk-UA" w:eastAsia="uk-UA"/>
        </w:rPr>
        <w:t xml:space="preserve"> ГСК</w:t>
      </w:r>
      <w:r w:rsidR="00EA7EFA" w:rsidRPr="0067136E">
        <w:rPr>
          <w:rFonts w:ascii="Times New Roman" w:hAnsi="Times New Roman" w:cs="Times New Roman"/>
          <w:color w:val="0D0D0D" w:themeColor="text1" w:themeTint="F2"/>
          <w:sz w:val="28"/>
          <w:szCs w:val="28"/>
          <w:lang w:val="uk-UA" w:eastAsia="uk-UA"/>
        </w:rPr>
        <w:t xml:space="preserve"> </w:t>
      </w:r>
    </w:p>
    <w:tbl>
      <w:tblPr>
        <w:tblW w:w="8784" w:type="dxa"/>
        <w:jc w:val="center"/>
        <w:tblBorders>
          <w:bottom w:val="single" w:sz="4" w:space="0" w:color="auto"/>
        </w:tblBorders>
        <w:tblCellMar>
          <w:top w:w="30" w:type="dxa"/>
          <w:left w:w="30" w:type="dxa"/>
          <w:bottom w:w="30" w:type="dxa"/>
          <w:right w:w="30" w:type="dxa"/>
        </w:tblCellMar>
        <w:tblLook w:val="04A0" w:firstRow="1" w:lastRow="0" w:firstColumn="1" w:lastColumn="0" w:noHBand="0" w:noVBand="1"/>
      </w:tblPr>
      <w:tblGrid>
        <w:gridCol w:w="1658"/>
        <w:gridCol w:w="7126"/>
      </w:tblGrid>
      <w:tr w:rsidR="0067136E" w:rsidRPr="0067136E" w14:paraId="60ACCAC1" w14:textId="77777777" w:rsidTr="009D1B28">
        <w:trPr>
          <w:trHeight w:val="480"/>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A275B20" w14:textId="77777777" w:rsidR="00AE7137" w:rsidRPr="0067136E" w:rsidRDefault="00D76AD0" w:rsidP="003D56E6">
            <w:pPr>
              <w:pStyle w:val="a3"/>
              <w:spacing w:line="276" w:lineRule="auto"/>
              <w:jc w:val="center"/>
              <w:rPr>
                <w:rFonts w:ascii="Times New Roman" w:hAnsi="Times New Roman" w:cs="Times New Roman"/>
                <w:b/>
                <w:color w:val="0D0D0D" w:themeColor="text1" w:themeTint="F2"/>
                <w:sz w:val="28"/>
                <w:szCs w:val="28"/>
                <w:lang w:val="uk-UA" w:eastAsia="uk-UA"/>
              </w:rPr>
            </w:pPr>
            <w:r w:rsidRPr="0067136E">
              <w:rPr>
                <w:rFonts w:ascii="Times New Roman" w:hAnsi="Times New Roman" w:cs="Times New Roman"/>
                <w:b/>
                <w:color w:val="0D0D0D" w:themeColor="text1" w:themeTint="F2"/>
                <w:sz w:val="28"/>
                <w:szCs w:val="28"/>
                <w:lang w:val="uk-UA" w:eastAsia="uk-UA"/>
              </w:rPr>
              <w:t>Маркер</w:t>
            </w:r>
          </w:p>
        </w:tc>
        <w:tc>
          <w:tcPr>
            <w:tcW w:w="7126" w:type="dxa"/>
            <w:tcBorders>
              <w:top w:val="single" w:sz="4" w:space="0" w:color="auto"/>
              <w:left w:val="single" w:sz="4" w:space="0" w:color="auto"/>
              <w:bottom w:val="single" w:sz="4" w:space="0" w:color="auto"/>
              <w:right w:val="single" w:sz="4" w:space="0" w:color="auto"/>
            </w:tcBorders>
            <w:vAlign w:val="center"/>
            <w:hideMark/>
          </w:tcPr>
          <w:p w14:paraId="02DFD9A2" w14:textId="77777777" w:rsidR="00AE7137" w:rsidRPr="0067136E" w:rsidRDefault="00D76AD0" w:rsidP="003D56E6">
            <w:pPr>
              <w:pStyle w:val="a3"/>
              <w:spacing w:line="276" w:lineRule="auto"/>
              <w:jc w:val="center"/>
              <w:rPr>
                <w:rFonts w:ascii="Times New Roman" w:hAnsi="Times New Roman" w:cs="Times New Roman"/>
                <w:b/>
                <w:color w:val="0D0D0D" w:themeColor="text1" w:themeTint="F2"/>
                <w:sz w:val="28"/>
                <w:szCs w:val="28"/>
                <w:lang w:val="uk-UA" w:eastAsia="uk-UA"/>
              </w:rPr>
            </w:pPr>
            <w:r w:rsidRPr="0067136E">
              <w:rPr>
                <w:rFonts w:ascii="Times New Roman" w:hAnsi="Times New Roman" w:cs="Times New Roman"/>
                <w:b/>
                <w:color w:val="0D0D0D" w:themeColor="text1" w:themeTint="F2"/>
                <w:sz w:val="28"/>
                <w:szCs w:val="28"/>
                <w:lang w:val="uk-UA" w:eastAsia="uk-UA"/>
              </w:rPr>
              <w:t>Роль у гемопоезі</w:t>
            </w:r>
          </w:p>
        </w:tc>
      </w:tr>
      <w:tr w:rsidR="0067136E" w:rsidRPr="0067136E" w14:paraId="4806442B" w14:textId="77777777" w:rsidTr="009D1B28">
        <w:trPr>
          <w:trHeight w:val="409"/>
          <w:jc w:val="center"/>
        </w:trPr>
        <w:tc>
          <w:tcPr>
            <w:tcW w:w="0" w:type="auto"/>
            <w:tcBorders>
              <w:top w:val="single" w:sz="4" w:space="0" w:color="auto"/>
              <w:left w:val="single" w:sz="4" w:space="0" w:color="auto"/>
              <w:bottom w:val="single" w:sz="4" w:space="0" w:color="auto"/>
              <w:right w:val="single" w:sz="4" w:space="0" w:color="auto"/>
            </w:tcBorders>
            <w:vAlign w:val="center"/>
          </w:tcPr>
          <w:p w14:paraId="5FEB4314" w14:textId="77777777" w:rsidR="00D76AD0" w:rsidRPr="0067136E" w:rsidRDefault="00D76AD0"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CD34</w:t>
            </w:r>
          </w:p>
        </w:tc>
        <w:tc>
          <w:tcPr>
            <w:tcW w:w="7126" w:type="dxa"/>
            <w:tcBorders>
              <w:top w:val="single" w:sz="4" w:space="0" w:color="auto"/>
              <w:left w:val="single" w:sz="4" w:space="0" w:color="auto"/>
              <w:bottom w:val="single" w:sz="4" w:space="0" w:color="auto"/>
              <w:right w:val="single" w:sz="4" w:space="0" w:color="auto"/>
            </w:tcBorders>
            <w:vAlign w:val="center"/>
          </w:tcPr>
          <w:p w14:paraId="5F79357F" w14:textId="77777777" w:rsidR="00D76AD0" w:rsidRPr="0067136E" w:rsidRDefault="00D76AD0"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Адгезія до строми в кістковому мозку</w:t>
            </w:r>
          </w:p>
        </w:tc>
      </w:tr>
      <w:tr w:rsidR="0067136E" w:rsidRPr="0067136E" w14:paraId="4ABC044F" w14:textId="77777777" w:rsidTr="009D1B2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3720934" w14:textId="77777777" w:rsidR="00AE7137" w:rsidRPr="0067136E" w:rsidRDefault="00D76AD0" w:rsidP="003D56E6">
            <w:pPr>
              <w:pStyle w:val="a3"/>
              <w:spacing w:line="276" w:lineRule="auto"/>
              <w:jc w:val="center"/>
              <w:rPr>
                <w:rFonts w:ascii="Times New Roman" w:hAnsi="Times New Roman" w:cs="Times New Roman"/>
                <w:b/>
                <w:color w:val="0D0D0D" w:themeColor="text1" w:themeTint="F2"/>
                <w:sz w:val="28"/>
                <w:szCs w:val="28"/>
                <w:lang w:val="uk-UA" w:eastAsia="uk-UA"/>
              </w:rPr>
            </w:pPr>
            <w:r w:rsidRPr="0067136E">
              <w:rPr>
                <w:rStyle w:val="a9"/>
                <w:rFonts w:ascii="Times New Roman" w:hAnsi="Times New Roman" w:cs="Times New Roman"/>
                <w:b w:val="0"/>
                <w:color w:val="0D0D0D" w:themeColor="text1" w:themeTint="F2"/>
                <w:sz w:val="28"/>
                <w:szCs w:val="28"/>
                <w:shd w:val="clear" w:color="auto" w:fill="FFFFFF"/>
              </w:rPr>
              <w:t>Thy-1</w:t>
            </w:r>
          </w:p>
        </w:tc>
        <w:tc>
          <w:tcPr>
            <w:tcW w:w="7126" w:type="dxa"/>
            <w:tcBorders>
              <w:top w:val="single" w:sz="4" w:space="0" w:color="auto"/>
              <w:left w:val="single" w:sz="4" w:space="0" w:color="auto"/>
              <w:bottom w:val="single" w:sz="4" w:space="0" w:color="auto"/>
              <w:right w:val="single" w:sz="4" w:space="0" w:color="auto"/>
            </w:tcBorders>
            <w:vAlign w:val="center"/>
            <w:hideMark/>
          </w:tcPr>
          <w:p w14:paraId="38D7D2BA"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Адгезія Т-лімфоцитів</w:t>
            </w:r>
          </w:p>
        </w:tc>
      </w:tr>
      <w:tr w:rsidR="0067136E" w:rsidRPr="0067136E" w14:paraId="11A21716" w14:textId="77777777" w:rsidTr="009D1B2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9FE2344"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CD49f</w:t>
            </w:r>
          </w:p>
        </w:tc>
        <w:tc>
          <w:tcPr>
            <w:tcW w:w="7126" w:type="dxa"/>
            <w:tcBorders>
              <w:top w:val="single" w:sz="4" w:space="0" w:color="auto"/>
              <w:left w:val="single" w:sz="4" w:space="0" w:color="auto"/>
              <w:bottom w:val="single" w:sz="4" w:space="0" w:color="auto"/>
              <w:right w:val="single" w:sz="4" w:space="0" w:color="auto"/>
            </w:tcBorders>
            <w:vAlign w:val="center"/>
            <w:hideMark/>
          </w:tcPr>
          <w:p w14:paraId="159BB602"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Адгезія клітин</w:t>
            </w:r>
          </w:p>
        </w:tc>
      </w:tr>
      <w:tr w:rsidR="0067136E" w:rsidRPr="0067136E" w14:paraId="717AAF5A" w14:textId="77777777" w:rsidTr="009D1B2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25C6EDA"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CD38</w:t>
            </w:r>
          </w:p>
        </w:tc>
        <w:tc>
          <w:tcPr>
            <w:tcW w:w="7126" w:type="dxa"/>
            <w:tcBorders>
              <w:top w:val="single" w:sz="4" w:space="0" w:color="auto"/>
              <w:left w:val="single" w:sz="4" w:space="0" w:color="auto"/>
              <w:bottom w:val="single" w:sz="4" w:space="0" w:color="auto"/>
              <w:right w:val="single" w:sz="4" w:space="0" w:color="auto"/>
            </w:tcBorders>
            <w:vAlign w:val="center"/>
            <w:hideMark/>
          </w:tcPr>
          <w:p w14:paraId="7F155C16"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Вказує на відсутність маркерів диференціації</w:t>
            </w:r>
          </w:p>
        </w:tc>
      </w:tr>
      <w:tr w:rsidR="0067136E" w:rsidRPr="0067136E" w14:paraId="7FCC3668" w14:textId="77777777" w:rsidTr="009D1B2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A5F72D" w14:textId="77777777" w:rsidR="00AE7137" w:rsidRPr="0067136E" w:rsidRDefault="00D76AD0" w:rsidP="003D56E6">
            <w:pPr>
              <w:pStyle w:val="a3"/>
              <w:spacing w:line="276" w:lineRule="auto"/>
              <w:jc w:val="center"/>
              <w:rPr>
                <w:rFonts w:ascii="Times New Roman" w:hAnsi="Times New Roman" w:cs="Times New Roman"/>
                <w:b/>
                <w:color w:val="0D0D0D" w:themeColor="text1" w:themeTint="F2"/>
                <w:sz w:val="28"/>
                <w:szCs w:val="28"/>
                <w:lang w:val="uk-UA" w:eastAsia="uk-UA"/>
              </w:rPr>
            </w:pPr>
            <w:r w:rsidRPr="0067136E">
              <w:rPr>
                <w:rStyle w:val="a9"/>
                <w:rFonts w:ascii="Times New Roman" w:hAnsi="Times New Roman" w:cs="Times New Roman"/>
                <w:b w:val="0"/>
                <w:color w:val="0D0D0D" w:themeColor="text1" w:themeTint="F2"/>
                <w:sz w:val="28"/>
                <w:szCs w:val="28"/>
                <w:shd w:val="clear" w:color="auto" w:fill="FFFFFF"/>
              </w:rPr>
              <w:t>Lin-</w:t>
            </w:r>
          </w:p>
        </w:tc>
        <w:tc>
          <w:tcPr>
            <w:tcW w:w="7126" w:type="dxa"/>
            <w:tcBorders>
              <w:top w:val="single" w:sz="4" w:space="0" w:color="auto"/>
              <w:left w:val="single" w:sz="4" w:space="0" w:color="auto"/>
              <w:bottom w:val="single" w:sz="4" w:space="0" w:color="auto"/>
              <w:right w:val="single" w:sz="4" w:space="0" w:color="auto"/>
            </w:tcBorders>
            <w:vAlign w:val="center"/>
            <w:hideMark/>
          </w:tcPr>
          <w:p w14:paraId="1C0826FB"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Адгезія Т-лімфоцитів</w:t>
            </w:r>
          </w:p>
        </w:tc>
      </w:tr>
      <w:tr w:rsidR="0067136E" w:rsidRPr="0067136E" w14:paraId="13EB0D0D" w14:textId="77777777" w:rsidTr="009D1B28">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504212"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HLA-DR</w:t>
            </w:r>
          </w:p>
        </w:tc>
        <w:tc>
          <w:tcPr>
            <w:tcW w:w="7126" w:type="dxa"/>
            <w:tcBorders>
              <w:top w:val="single" w:sz="4" w:space="0" w:color="auto"/>
              <w:left w:val="single" w:sz="4" w:space="0" w:color="auto"/>
              <w:bottom w:val="single" w:sz="4" w:space="0" w:color="auto"/>
              <w:right w:val="single" w:sz="4" w:space="0" w:color="auto"/>
            </w:tcBorders>
            <w:vAlign w:val="center"/>
            <w:hideMark/>
          </w:tcPr>
          <w:p w14:paraId="1A0383FC" w14:textId="77777777" w:rsidR="00AE7137" w:rsidRPr="0067136E" w:rsidRDefault="003D56E6"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Визначення гістосумісності</w:t>
            </w:r>
          </w:p>
        </w:tc>
      </w:tr>
      <w:tr w:rsidR="0067136E" w:rsidRPr="0067136E" w14:paraId="08CB1F16" w14:textId="77777777" w:rsidTr="009D1B28">
        <w:trPr>
          <w:jc w:val="center"/>
        </w:trPr>
        <w:tc>
          <w:tcPr>
            <w:tcW w:w="0" w:type="auto"/>
            <w:tcBorders>
              <w:top w:val="single" w:sz="4" w:space="0" w:color="auto"/>
              <w:left w:val="single" w:sz="4" w:space="0" w:color="auto"/>
              <w:right w:val="single" w:sz="4" w:space="0" w:color="auto"/>
            </w:tcBorders>
            <w:vAlign w:val="center"/>
            <w:hideMark/>
          </w:tcPr>
          <w:p w14:paraId="3B606F89" w14:textId="77777777" w:rsidR="00AE7137" w:rsidRPr="0067136E" w:rsidRDefault="00D76AD0" w:rsidP="003D56E6">
            <w:pPr>
              <w:pStyle w:val="a3"/>
              <w:spacing w:line="276" w:lineRule="auto"/>
              <w:jc w:val="center"/>
              <w:rPr>
                <w:rFonts w:ascii="Times New Roman" w:hAnsi="Times New Roman" w:cs="Times New Roman"/>
                <w:b/>
                <w:color w:val="0D0D0D" w:themeColor="text1" w:themeTint="F2"/>
                <w:sz w:val="28"/>
                <w:szCs w:val="28"/>
                <w:lang w:val="uk-UA" w:eastAsia="uk-UA"/>
              </w:rPr>
            </w:pPr>
            <w:r w:rsidRPr="0067136E">
              <w:rPr>
                <w:rStyle w:val="a9"/>
                <w:rFonts w:ascii="Times New Roman" w:hAnsi="Times New Roman" w:cs="Times New Roman"/>
                <w:b w:val="0"/>
                <w:color w:val="0D0D0D" w:themeColor="text1" w:themeTint="F2"/>
                <w:sz w:val="28"/>
                <w:szCs w:val="28"/>
                <w:shd w:val="clear" w:color="auto" w:fill="FFFFFF"/>
              </w:rPr>
              <w:t>TPO-R</w:t>
            </w:r>
          </w:p>
        </w:tc>
        <w:tc>
          <w:tcPr>
            <w:tcW w:w="7126" w:type="dxa"/>
            <w:tcBorders>
              <w:top w:val="single" w:sz="4" w:space="0" w:color="auto"/>
              <w:left w:val="single" w:sz="4" w:space="0" w:color="auto"/>
              <w:right w:val="single" w:sz="4" w:space="0" w:color="auto"/>
            </w:tcBorders>
            <w:vAlign w:val="center"/>
            <w:hideMark/>
          </w:tcPr>
          <w:p w14:paraId="7DA39D01" w14:textId="77777777" w:rsidR="00AE7137" w:rsidRPr="0067136E" w:rsidRDefault="00AE7137" w:rsidP="003D56E6">
            <w:pPr>
              <w:pStyle w:val="a3"/>
              <w:spacing w:line="276" w:lineRule="auto"/>
              <w:jc w:val="center"/>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Рецептор тромбопоетину</w:t>
            </w:r>
          </w:p>
        </w:tc>
      </w:tr>
    </w:tbl>
    <w:p w14:paraId="73743BDF" w14:textId="77777777" w:rsidR="003D56E6" w:rsidRPr="0067136E" w:rsidRDefault="003D56E6" w:rsidP="003D56E6">
      <w:pPr>
        <w:pStyle w:val="a3"/>
        <w:spacing w:line="360" w:lineRule="auto"/>
        <w:jc w:val="both"/>
        <w:rPr>
          <w:rFonts w:ascii="Times New Roman" w:hAnsi="Times New Roman" w:cs="Times New Roman"/>
          <w:color w:val="0D0D0D" w:themeColor="text1" w:themeTint="F2"/>
          <w:sz w:val="28"/>
          <w:szCs w:val="28"/>
          <w:shd w:val="clear" w:color="auto" w:fill="FFFFFF"/>
          <w:lang w:val="uk-UA"/>
        </w:rPr>
      </w:pPr>
    </w:p>
    <w:p w14:paraId="4D29D2A5" w14:textId="77777777" w:rsidR="00CD2127" w:rsidRPr="0067136E" w:rsidRDefault="00CD2127" w:rsidP="003D56E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shd w:val="clear" w:color="auto" w:fill="FFFFFF"/>
          <w:lang w:val="uk-UA"/>
        </w:rPr>
        <w:t xml:space="preserve">Хоча гетерогенність у пулі </w:t>
      </w:r>
      <w:r w:rsidR="003D56E6" w:rsidRPr="0067136E">
        <w:rPr>
          <w:rFonts w:ascii="Times New Roman" w:hAnsi="Times New Roman" w:cs="Times New Roman"/>
          <w:color w:val="0D0D0D" w:themeColor="text1" w:themeTint="F2"/>
          <w:sz w:val="28"/>
          <w:szCs w:val="28"/>
          <w:shd w:val="clear" w:color="auto" w:fill="FFFFFF"/>
          <w:lang w:val="uk-UA"/>
        </w:rPr>
        <w:t>ГСК</w:t>
      </w:r>
      <w:r w:rsidRPr="0067136E">
        <w:rPr>
          <w:rFonts w:ascii="Times New Roman" w:hAnsi="Times New Roman" w:cs="Times New Roman"/>
          <w:color w:val="0D0D0D" w:themeColor="text1" w:themeTint="F2"/>
          <w:sz w:val="28"/>
          <w:szCs w:val="28"/>
          <w:shd w:val="clear" w:color="auto" w:fill="FFFFFF"/>
          <w:lang w:val="uk-UA"/>
        </w:rPr>
        <w:t xml:space="preserve"> віднос</w:t>
      </w:r>
      <w:r w:rsidR="003D56E6" w:rsidRPr="0067136E">
        <w:rPr>
          <w:rFonts w:ascii="Times New Roman" w:hAnsi="Times New Roman" w:cs="Times New Roman"/>
          <w:color w:val="0D0D0D" w:themeColor="text1" w:themeTint="F2"/>
          <w:sz w:val="28"/>
          <w:szCs w:val="28"/>
          <w:shd w:val="clear" w:color="auto" w:fill="FFFFFF"/>
          <w:lang w:val="uk-UA"/>
        </w:rPr>
        <w:t xml:space="preserve">но добре охарактеризована, </w:t>
      </w:r>
      <w:r w:rsidRPr="0067136E">
        <w:rPr>
          <w:rFonts w:ascii="Times New Roman" w:hAnsi="Times New Roman" w:cs="Times New Roman"/>
          <w:color w:val="0D0D0D" w:themeColor="text1" w:themeTint="F2"/>
          <w:sz w:val="28"/>
          <w:szCs w:val="28"/>
          <w:shd w:val="clear" w:color="auto" w:fill="FFFFFF"/>
          <w:lang w:val="uk-UA"/>
        </w:rPr>
        <w:t>знання про ос</w:t>
      </w:r>
      <w:r w:rsidR="003D56E6" w:rsidRPr="0067136E">
        <w:rPr>
          <w:rFonts w:ascii="Times New Roman" w:hAnsi="Times New Roman" w:cs="Times New Roman"/>
          <w:color w:val="0D0D0D" w:themeColor="text1" w:themeTint="F2"/>
          <w:sz w:val="28"/>
          <w:szCs w:val="28"/>
          <w:shd w:val="clear" w:color="auto" w:fill="FFFFFF"/>
          <w:lang w:val="uk-UA"/>
        </w:rPr>
        <w:t>новні причини неоднорідності клітин</w:t>
      </w:r>
      <w:r w:rsidRPr="0067136E">
        <w:rPr>
          <w:rFonts w:ascii="Times New Roman" w:hAnsi="Times New Roman" w:cs="Times New Roman"/>
          <w:color w:val="0D0D0D" w:themeColor="text1" w:themeTint="F2"/>
          <w:sz w:val="28"/>
          <w:szCs w:val="28"/>
          <w:shd w:val="clear" w:color="auto" w:fill="FFFFFF"/>
          <w:lang w:val="uk-UA"/>
        </w:rPr>
        <w:t xml:space="preserve"> залишаються обмеженими.</w:t>
      </w:r>
      <w:r w:rsidR="00EA7EFA"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Комбінація різних факторів, імовірно, формує гетерогенність всередині стовбурового і прогеніторного компартменту різною мірою, включаючи зовнішні фактори клітини, накладені мікросередовищем;</w:t>
      </w:r>
      <w:r w:rsidR="00EA7EFA"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внутрішні фактори клітини, такі як мутації ДНК, конфігурації хроматину та асиметрична сегрегація клітинних детермінант;</w:t>
      </w:r>
      <w:r w:rsidR="00EA7EFA"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а також стохастичні ефекти</w:t>
      </w:r>
      <w:r w:rsidR="003D56E6" w:rsidRPr="0067136E">
        <w:rPr>
          <w:rFonts w:ascii="Times New Roman" w:hAnsi="Times New Roman" w:cs="Times New Roman"/>
          <w:color w:val="0D0D0D" w:themeColor="text1" w:themeTint="F2"/>
          <w:sz w:val="28"/>
          <w:szCs w:val="28"/>
          <w:shd w:val="clear" w:color="auto" w:fill="FFFFFF"/>
          <w:lang w:val="uk-UA"/>
        </w:rPr>
        <w:t>.</w:t>
      </w:r>
    </w:p>
    <w:p w14:paraId="5882EEDD" w14:textId="77777777" w:rsidR="00AE7137" w:rsidRPr="0067136E" w:rsidRDefault="009D1B28" w:rsidP="003D56E6">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11488" behindDoc="1" locked="1" layoutInCell="1" allowOverlap="1" wp14:anchorId="0EB4D156" wp14:editId="49CF771C">
                <wp:simplePos x="0" y="0"/>
                <wp:positionH relativeFrom="margin">
                  <wp:align>center</wp:align>
                </wp:positionH>
                <wp:positionV relativeFrom="margin">
                  <wp:posOffset>-314960</wp:posOffset>
                </wp:positionV>
                <wp:extent cx="6588760" cy="10028555"/>
                <wp:effectExtent l="0" t="0" r="21590" b="29845"/>
                <wp:wrapNone/>
                <wp:docPr id="883" name="Группа 8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88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8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8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88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8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8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9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9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9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9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9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95" name="Rectangle 13"/>
                        <wps:cNvSpPr>
                          <a:spLocks noChangeArrowheads="1"/>
                        </wps:cNvSpPr>
                        <wps:spPr bwMode="auto">
                          <a:xfrm>
                            <a:off x="54" y="19660"/>
                            <a:ext cx="1000" cy="309"/>
                          </a:xfrm>
                          <a:prstGeom prst="rect">
                            <a:avLst/>
                          </a:prstGeom>
                          <a:noFill/>
                          <a:ln>
                            <a:noFill/>
                          </a:ln>
                        </wps:spPr>
                        <wps:txbx>
                          <w:txbxContent>
                            <w:p w14:paraId="37F51F87" w14:textId="77777777" w:rsidR="00922363" w:rsidRDefault="00922363" w:rsidP="009D1B28">
                              <w:pPr>
                                <w:pStyle w:val="af4"/>
                                <w:jc w:val="center"/>
                                <w:rPr>
                                  <w:sz w:val="18"/>
                                </w:rPr>
                              </w:pPr>
                              <w:r>
                                <w:rPr>
                                  <w:rFonts w:ascii="GOST type A" w:hAnsi="GOST type A"/>
                                  <w:sz w:val="20"/>
                                </w:rPr>
                                <w:t>Зм</w:t>
                              </w:r>
                              <w:r>
                                <w:rPr>
                                  <w:sz w:val="18"/>
                                </w:rPr>
                                <w:t>.</w:t>
                              </w:r>
                            </w:p>
                            <w:p w14:paraId="51C754F6" w14:textId="77777777" w:rsidR="00922363" w:rsidRDefault="00922363" w:rsidP="009D1B28">
                              <w:pPr>
                                <w:jc w:val="center"/>
                                <w:rPr>
                                  <w:sz w:val="18"/>
                                </w:rPr>
                              </w:pPr>
                              <w:r>
                                <w:rPr>
                                  <w:rFonts w:ascii="GOST type B" w:hAnsi="GOST type B"/>
                                  <w:i/>
                                </w:rPr>
                                <w:t>НТУУ «КПІ», ФБТ,</w:t>
                              </w:r>
                            </w:p>
                            <w:p w14:paraId="67132FD1" w14:textId="77777777" w:rsidR="00922363" w:rsidRDefault="00922363" w:rsidP="009D1B28"/>
                            <w:p w14:paraId="661E4595" w14:textId="77777777" w:rsidR="00922363" w:rsidRDefault="00922363" w:rsidP="009D1B28">
                              <w:pPr>
                                <w:jc w:val="center"/>
                                <w:rPr>
                                  <w:rFonts w:ascii="GOST type B" w:hAnsi="GOST type B"/>
                                  <w:i/>
                                </w:rPr>
                              </w:pPr>
                              <w:r>
                                <w:rPr>
                                  <w:rFonts w:ascii="GOST type B" w:hAnsi="GOST type B"/>
                                  <w:i/>
                                </w:rPr>
                                <w:t>І-51</w:t>
                              </w:r>
                            </w:p>
                            <w:p w14:paraId="32604B1C" w14:textId="77777777" w:rsidR="00922363" w:rsidRDefault="00922363" w:rsidP="009D1B28">
                              <w:pPr>
                                <w:rPr>
                                  <w:szCs w:val="26"/>
                                </w:rPr>
                              </w:pPr>
                            </w:p>
                          </w:txbxContent>
                        </wps:txbx>
                        <wps:bodyPr rot="0" vert="horz" wrap="square" lIns="12700" tIns="12700" rIns="12700" bIns="12700" anchor="t" anchorCtr="0" upright="1">
                          <a:noAutofit/>
                        </wps:bodyPr>
                      </wps:wsp>
                      <wps:wsp>
                        <wps:cNvPr id="896" name="Rectangle 14"/>
                        <wps:cNvSpPr>
                          <a:spLocks noChangeArrowheads="1"/>
                        </wps:cNvSpPr>
                        <wps:spPr bwMode="auto">
                          <a:xfrm>
                            <a:off x="1139" y="19660"/>
                            <a:ext cx="1001" cy="309"/>
                          </a:xfrm>
                          <a:prstGeom prst="rect">
                            <a:avLst/>
                          </a:prstGeom>
                          <a:noFill/>
                          <a:ln>
                            <a:noFill/>
                          </a:ln>
                        </wps:spPr>
                        <wps:txbx>
                          <w:txbxContent>
                            <w:p w14:paraId="0D7A17E2" w14:textId="77777777" w:rsidR="00922363" w:rsidRDefault="00922363" w:rsidP="009D1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897" name="Rectangle 15"/>
                        <wps:cNvSpPr>
                          <a:spLocks noChangeArrowheads="1"/>
                        </wps:cNvSpPr>
                        <wps:spPr bwMode="auto">
                          <a:xfrm>
                            <a:off x="2267" y="19660"/>
                            <a:ext cx="2573" cy="309"/>
                          </a:xfrm>
                          <a:prstGeom prst="rect">
                            <a:avLst/>
                          </a:prstGeom>
                          <a:noFill/>
                          <a:ln>
                            <a:noFill/>
                          </a:ln>
                        </wps:spPr>
                        <wps:txbx>
                          <w:txbxContent>
                            <w:p w14:paraId="4705C8F2"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898" name="Rectangle 16"/>
                        <wps:cNvSpPr>
                          <a:spLocks noChangeArrowheads="1"/>
                        </wps:cNvSpPr>
                        <wps:spPr bwMode="auto">
                          <a:xfrm>
                            <a:off x="4983" y="19660"/>
                            <a:ext cx="1534" cy="309"/>
                          </a:xfrm>
                          <a:prstGeom prst="rect">
                            <a:avLst/>
                          </a:prstGeom>
                          <a:noFill/>
                          <a:ln>
                            <a:noFill/>
                          </a:ln>
                        </wps:spPr>
                        <wps:txbx>
                          <w:txbxContent>
                            <w:p w14:paraId="045C477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899" name="Rectangle 17"/>
                        <wps:cNvSpPr>
                          <a:spLocks noChangeArrowheads="1"/>
                        </wps:cNvSpPr>
                        <wps:spPr bwMode="auto">
                          <a:xfrm>
                            <a:off x="6604" y="19660"/>
                            <a:ext cx="1000" cy="309"/>
                          </a:xfrm>
                          <a:prstGeom prst="rect">
                            <a:avLst/>
                          </a:prstGeom>
                          <a:noFill/>
                          <a:ln>
                            <a:noFill/>
                          </a:ln>
                        </wps:spPr>
                        <wps:txbx>
                          <w:txbxContent>
                            <w:p w14:paraId="28B509A5" w14:textId="77777777" w:rsidR="00922363" w:rsidRDefault="00922363" w:rsidP="009D1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900" name="Rectangle 18"/>
                        <wps:cNvSpPr>
                          <a:spLocks noChangeArrowheads="1"/>
                        </wps:cNvSpPr>
                        <wps:spPr bwMode="auto">
                          <a:xfrm>
                            <a:off x="18949" y="18977"/>
                            <a:ext cx="1001" cy="309"/>
                          </a:xfrm>
                          <a:prstGeom prst="rect">
                            <a:avLst/>
                          </a:prstGeom>
                          <a:noFill/>
                          <a:ln>
                            <a:noFill/>
                          </a:ln>
                        </wps:spPr>
                        <wps:txbx>
                          <w:txbxContent>
                            <w:p w14:paraId="5BA0D98D" w14:textId="77777777" w:rsidR="00922363" w:rsidRDefault="00922363" w:rsidP="009D1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01" name="Rectangle 19"/>
                        <wps:cNvSpPr>
                          <a:spLocks noChangeArrowheads="1"/>
                        </wps:cNvSpPr>
                        <wps:spPr bwMode="auto">
                          <a:xfrm>
                            <a:off x="18949" y="19435"/>
                            <a:ext cx="1001" cy="423"/>
                          </a:xfrm>
                          <a:prstGeom prst="rect">
                            <a:avLst/>
                          </a:prstGeom>
                          <a:noFill/>
                          <a:ln>
                            <a:noFill/>
                          </a:ln>
                        </wps:spPr>
                        <wps:txbx>
                          <w:txbxContent>
                            <w:p w14:paraId="1956F0EE" w14:textId="77777777" w:rsidR="00922363" w:rsidRDefault="00922363" w:rsidP="009D1B28">
                              <w:pPr>
                                <w:pStyle w:val="af4"/>
                                <w:jc w:val="center"/>
                                <w:rPr>
                                  <w:sz w:val="24"/>
                                </w:rPr>
                              </w:pPr>
                              <w:r>
                                <w:rPr>
                                  <w:sz w:val="24"/>
                                </w:rPr>
                                <w:t>19</w:t>
                              </w:r>
                            </w:p>
                          </w:txbxContent>
                        </wps:txbx>
                        <wps:bodyPr rot="0" vert="horz" wrap="square" lIns="12700" tIns="12700" rIns="12700" bIns="12700" anchor="t" anchorCtr="0" upright="1">
                          <a:noAutofit/>
                        </wps:bodyPr>
                      </wps:wsp>
                      <wps:wsp>
                        <wps:cNvPr id="902" name="Rectangle 20"/>
                        <wps:cNvSpPr>
                          <a:spLocks noChangeArrowheads="1"/>
                        </wps:cNvSpPr>
                        <wps:spPr bwMode="auto">
                          <a:xfrm>
                            <a:off x="7745" y="19221"/>
                            <a:ext cx="11075" cy="477"/>
                          </a:xfrm>
                          <a:prstGeom prst="rect">
                            <a:avLst/>
                          </a:prstGeom>
                          <a:noFill/>
                          <a:ln>
                            <a:noFill/>
                          </a:ln>
                        </wps:spPr>
                        <wps:txbx>
                          <w:txbxContent>
                            <w:p w14:paraId="4D08ED1C"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6A7D31D2" w14:textId="77777777" w:rsidR="00922363" w:rsidRDefault="00922363" w:rsidP="009D1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B4D156" id="Группа 883" o:spid="_x0000_s1277" style="position:absolute;left:0;text-align:left;margin-left:0;margin-top:-24.8pt;width:518.8pt;height:789.65pt;z-index:-25160499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">
                <v:rect id="Rectangle 2" o:spid="_x0000_s127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6a4sMA&#10;AADcAAAADwAAAGRycy9kb3ducmV2LnhtbESP0YrCMBRE3wX/IVxh3zR1WaR2jVIFYZ9Eu37Apbm2&#10;xeamNrGtfr1ZWPBxmJkzzGozmFp01LrKsoL5LAJBnFtdcaHg/LufxiCcR9ZYWyYFD3KwWY9HK0y0&#10;7flEXeYLESDsElRQet8kUrq8JINuZhvi4F1sa9AH2RZSt9gHuKnlZxQtpMGKw0KJDe1Kyq/Z3Si4&#10;+qE7pEX23C/P22V+3Kb9/ZYq9TEZ0m8Qngb/Dv+3f7SCOP6CvzPhCM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6a4sMAAADcAAAADwAAAAAAAAAAAAAAAACYAgAAZHJzL2Rv&#10;d25yZXYueG1sUEsFBgAAAAAEAAQA9QAAAIgDAAAAAA==&#10;" filled="f" strokeweight="2pt"/>
                <v:line id="Line 3" o:spid="_x0000_s127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jSuL8AAADcAAAADwAAAGRycy9kb3ducmV2LnhtbESPwQrCMBBE74L/EFbwpqmCUqpRRKh4&#10;E6sXb2uztsVmU5qo9e+NIHgcZuYNs1x3phZPal1lWcFkHIEgzq2uuFBwPqWjGITzyBpry6TgTQ7W&#10;q35viYm2Lz7SM/OFCBB2CSoovW8SKV1ekkE3tg1x8G62NeiDbAupW3wFuKnlNIrm0mDFYaHEhrYl&#10;5ffsYRTcL+dZ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SjSuL8AAADcAAAADwAAAAAAAAAAAAAAAACh&#10;AgAAZHJzL2Rvd25yZXYueG1sUEsFBgAAAAAEAAQA+QAAAI0DAAAAAA==&#10;" strokeweight="2pt"/>
                <v:line id="Line 4" o:spid="_x0000_s128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pMz78AAADcAAAADwAAAGRycy9kb3ducmV2LnhtbESPwQrCMBBE74L/EFbwpqmCUqpRRKh4&#10;E6sXb2uztsVmU5qo9e+NIHgcZuYNs1x3phZPal1lWcFkHIEgzq2uuFBwPqWjGITzyBpry6TgTQ7W&#10;q35viYm2Lz7SM/OFCBB2CSoovW8SKV1ekkE3tg1x8G62NeiDbAupW3wFuKnlNIrm0mDFYaHEhrYl&#10;5ffsYRTcL+dZujts9anONvpapP5yvWmlhoNuswDhqfP/8K+91wrieA7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fpMz78AAADcAAAADwAAAAAAAAAAAAAAAACh&#10;AgAAZHJzL2Rvd25yZXYueG1sUEsFBgAAAAAEAAQA+QAAAI0DAAAAAA==&#10;" strokeweight="2pt"/>
                <v:line id="Line 5" o:spid="_x0000_s128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bpVMQAAADcAAAADwAAAGRycy9kb3ducmV2LnhtbESPQWuDQBSE74H8h+UVekvWBtqKcRNE&#10;sPRWYnLx9nRfVHTfirtN7L/vBgo9DjPzDZMeFzOKG82ut6zgZRuBIG6s7rlVcDkXmxiE88gaR8uk&#10;4IccHA/rVYqJtnc+0a30rQgQdgkq6LyfEild05FBt7UTcfCudjbog5xbqWe8B7gZ5S6K3qTBnsNC&#10;hxPlHTVD+W0UDNXltfj4yvV5LDNdt4Wv6qtW6vlpyfYgPC3+P/zX/tQK4vgdHmfCEZCH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tulUxAAAANwAAAAPAAAAAAAAAAAA&#10;AAAAAKECAABkcnMvZG93bnJldi54bWxQSwUGAAAAAAQABAD5AAAAkgMAAAAA&#10;" strokeweight="2pt"/>
                <v:line id="Line 6" o:spid="_x0000_s128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l9Jr0AAADcAAAADwAAAGRycy9kb3ducmV2LnhtbERPvQrCMBDeBd8hnOCmqYJSqlFEqLiJ&#10;1aXb2ZxtsbmUJmp9ezMIjh/f/3rbm0a8qHO1ZQWzaQSCuLC65lLB9ZJOYhDOI2tsLJOCDznYboaD&#10;NSbavvlMr8yXIoSwS1BB5X2bSOmKigy6qW2JA3e3nUEfYFdK3eE7hJtGzqNoKQ3WHBoqbGlfUfHI&#10;nkbBI78u0sNpry9NttO3MvX57a6VGo/63QqEp97/xT/3USuI47A2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cpfSa9AAAA3AAAAA8AAAAAAAAAAAAAAAAAoQIA&#10;AGRycy9kb3ducmV2LnhtbFBLBQYAAAAABAAEAPkAAACLAwAAAAA=&#10;" strokeweight="2pt"/>
                <v:line id="Line 7" o:spid="_x0000_s128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XYvcMAAADcAAAADwAAAGRycy9kb3ducmV2LnhtbESPQWvCQBSE7wX/w/KE3pqNQkuMrhIC&#10;EW+l0Utuz+wzCWbfhuyq8d+7hUKPw8x8w2x2k+nFnUbXWVawiGIQxLXVHTcKTsfiIwHhPLLG3jIp&#10;eJKD3Xb2tsFU2wf/0L30jQgQdikqaL0fUild3ZJBF9mBOHgXOxr0QY6N1CM+Atz0chnHX9Jgx2Gh&#10;xYHylupreTMKrtXps9h/5/rYl5k+N4Wvzhet1Pt8ytYgPE3+P/zXPmgFSbKC3zPhCMj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l2L3DAAAA3AAAAA8AAAAAAAAAAAAA&#10;AAAAoQIAAGRycy9kb3ducmV2LnhtbFBLBQYAAAAABAAEAPkAAACRAwAAAAA=&#10;" strokeweight="2pt"/>
                <v:line id="Line 8" o:spid="_x0000_s128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bn/b0AAADcAAAADwAAAGRycy9kb3ducmV2LnhtbERPvQrCMBDeBd8hnOCmqYKi1SgiVNzE&#10;2sXtbM622FxKE7W+vRkEx4/vf73tTC1e1LrKsoLJOAJBnFtdcaEguySjBQjnkTXWlknBhxxsN/3e&#10;GmNt33ymV+oLEULYxaig9L6JpXR5SQbd2DbEgbvb1qAPsC2kbvEdwk0tp1E0lwYrDg0lNrQvKX+k&#10;T6Pgcc1myeG015c63elbkfjr7a6VGg663QqEp87/xT/3UStYLM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yG5/29AAAA3AAAAA8AAAAAAAAAAAAAAAAAoQIA&#10;AGRycy9kb3ducmV2LnhtbFBLBQYAAAAABAAEAPkAAACLAwAAAAA=&#10;" strokeweight="2pt"/>
                <v:line id="Line 9" o:spid="_x0000_s128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pCZsAAAADcAAAADwAAAGRycy9kb3ducmV2LnhtbESPwQrCMBBE74L/EFbwpqmCotUoIlS8&#10;idWLt7VZ22KzKU3U+vdGEDwOM/OGWa5bU4knNa60rGA0jEAQZ1aXnCs4n5LBDITzyBory6TgTQ7W&#10;q25nibG2Lz7SM/W5CBB2MSoovK9jKV1WkEE3tDVx8G62MeiDbHKpG3wFuKnkOIqm0mDJYaHAmrYF&#10;Zff0YRTcL+dJsjts9alKN/qaJ/5yvWml+r12swDhqfX/8K+91wp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PKQmbAAAAA3AAAAA8AAAAAAAAAAAAAAAAA&#10;oQIAAGRycy9kb3ducmV2LnhtbFBLBQYAAAAABAAEAPkAAACOAwAAAAA=&#10;" strokeweight="2pt"/>
                <v:line id="Line 10" o:spid="_x0000_s128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teosQAAADcAAAADwAAAGRycy9kb3ducmV2LnhtbESPQWsCMRSE74X+h/AK3rpZPYhujVJa&#10;BcWDaPsDnpvXzdbNy5JEXf31RhA8DjPzDTOZdbYRJ/Khdqygn+UgiEuna64U/P4s3kcgQkTW2Dgm&#10;BRcKMJu+vkyw0O7MWzrtYiUShEOBCkyMbSFlKA1ZDJlriZP357zFmKSvpPZ4TnDbyEGeD6XFmtOC&#10;wZa+DJWH3dEqWPn9+tC/VkbueeXnzeZ7HOy/Ur237vMDRKQuPsOP9lIrGI0HcD+TjoC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q16ixAAAANwAAAAPAAAAAAAAAAAA&#10;AAAAAKECAABkcnMvZG93bnJldi54bWxQSwUGAAAAAAQABAD5AAAAkgMAAAAA&#10;" strokeweight="1pt"/>
                <v:line id="Line 11" o:spid="_x0000_s128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R5isMAAADcAAAADwAAAGRycy9kb3ducmV2LnhtbESPT4vCMBTE74LfITzBm6YqilajiNBl&#10;b4vVi7fX5vUPNi+lyWr3228EweMwM79hdofeNOJBnastK5hNIxDEudU1lwqul2SyBuE8ssbGMin4&#10;IweH/XCww1jbJ5/pkfpSBAi7GBVU3rexlC6vyKCb2pY4eIXtDPogu1LqDp8Bbho5j6KVNFhzWKiw&#10;pVNF+T39NQrut+sy+fo56UuTHnVWJv6WFVqp8ag/bkF46v0n/G5/awXrzQJ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UeYrDAAAA3AAAAA8AAAAAAAAAAAAA&#10;AAAAoQIAAGRycy9kb3ducmV2LnhtbFBLBQYAAAAABAAEAPkAAACRAwAAAAA=&#10;" strokeweight="2pt"/>
                <v:line id="Line 12" o:spid="_x0000_s128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5jTcQAAADcAAAADwAAAGRycy9kb3ducmV2LnhtbESP0WoCMRRE34X+Q7iFvmlWKaKrUUpt&#10;oeKD1PoB1811s7q5WZJUV7/eCIKPw8ycYabz1tbiRD5UjhX0exkI4sLpiksF27/v7ghEiMgaa8ek&#10;4EIB5rOXzhRz7c78S6dNLEWCcMhRgYmxyaUMhSGLoeca4uTtnbcYk/Sl1B7PCW5rOciyobRYcVow&#10;2NCnoeK4+bcKln63OvavpZE7Xvqver0YB3tQ6u21/ZiAiNTGZ/jR/tEKRu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DmNNxAAAANwAAAAPAAAAAAAAAAAA&#10;AAAAAKECAABkcnMvZG93bnJldi54bWxQSwUGAAAAAAQABAD5AAAAkgMAAAAA&#10;" strokeweight="1pt"/>
                <v:rect id="Rectangle 13" o:spid="_x0000_s128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Jn8QA&#10;AADcAAAADwAAAGRycy9kb3ducmV2LnhtbESPQWvCQBSE7wX/w/KEXkqzsVCraVbRQkHES63g9ZF9&#10;JqHZtyH7EtN/3y0IHoeZ+YbJ16Nr1EBdqD0bmCUpKOLC25pLA6fvz+cFqCDIFhvPZOCXAqxXk4cc&#10;M+uv/EXDUUoVIRwyNFCJtJnWoajIYUh8Sxy9i+8cSpRdqW2H1wh3jX5J07l2WHNcqLClj4qKn2Pv&#10;DAzn82FLp17PBpS3p92+l3pOxjxOx807KKFR7uFbe2cNLJa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5yZ/EAAAA3AAAAA8AAAAAAAAAAAAAAAAAmAIAAGRycy9k&#10;b3ducmV2LnhtbFBLBQYAAAAABAAEAPUAAACJAwAAAAA=&#10;" filled="f" stroked="f">
                  <v:textbox inset="1pt,1pt,1pt,1pt">
                    <w:txbxContent>
                      <w:p w14:paraId="37F51F87" w14:textId="77777777" w:rsidR="00922363" w:rsidRDefault="00922363" w:rsidP="009D1B28">
                        <w:pPr>
                          <w:pStyle w:val="af4"/>
                          <w:jc w:val="center"/>
                          <w:rPr>
                            <w:sz w:val="18"/>
                          </w:rPr>
                        </w:pPr>
                        <w:r>
                          <w:rPr>
                            <w:rFonts w:ascii="GOST type A" w:hAnsi="GOST type A"/>
                            <w:sz w:val="20"/>
                          </w:rPr>
                          <w:t>Зм</w:t>
                        </w:r>
                        <w:r>
                          <w:rPr>
                            <w:sz w:val="18"/>
                          </w:rPr>
                          <w:t>.</w:t>
                        </w:r>
                      </w:p>
                      <w:p w14:paraId="51C754F6" w14:textId="77777777" w:rsidR="00922363" w:rsidRDefault="00922363" w:rsidP="009D1B28">
                        <w:pPr>
                          <w:jc w:val="center"/>
                          <w:rPr>
                            <w:sz w:val="18"/>
                          </w:rPr>
                        </w:pPr>
                        <w:r>
                          <w:rPr>
                            <w:rFonts w:ascii="GOST type B" w:hAnsi="GOST type B"/>
                            <w:i/>
                          </w:rPr>
                          <w:t>НТУУ «КПІ», ФБТ,</w:t>
                        </w:r>
                      </w:p>
                      <w:p w14:paraId="67132FD1" w14:textId="77777777" w:rsidR="00922363" w:rsidRDefault="00922363" w:rsidP="009D1B28"/>
                      <w:p w14:paraId="661E4595" w14:textId="77777777" w:rsidR="00922363" w:rsidRDefault="00922363" w:rsidP="009D1B28">
                        <w:pPr>
                          <w:jc w:val="center"/>
                          <w:rPr>
                            <w:rFonts w:ascii="GOST type B" w:hAnsi="GOST type B"/>
                            <w:i/>
                          </w:rPr>
                        </w:pPr>
                        <w:r>
                          <w:rPr>
                            <w:rFonts w:ascii="GOST type B" w:hAnsi="GOST type B"/>
                            <w:i/>
                          </w:rPr>
                          <w:t>І-51</w:t>
                        </w:r>
                      </w:p>
                      <w:p w14:paraId="32604B1C" w14:textId="77777777" w:rsidR="00922363" w:rsidRDefault="00922363" w:rsidP="009D1B28">
                        <w:pPr>
                          <w:rPr>
                            <w:szCs w:val="26"/>
                          </w:rPr>
                        </w:pPr>
                      </w:p>
                    </w:txbxContent>
                  </v:textbox>
                </v:rect>
                <v:rect id="Rectangle 14" o:spid="_x0000_s129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X6MQA&#10;AADcAAAADwAAAGRycy9kb3ducmV2LnhtbESPT2vCQBTE7wW/w/IKXopu9BA1dRVbEKR48Q94fWRf&#10;k9Ds25B9ifHbdwsFj8PM/IZZbwdXq57aUHk2MJsmoIhzbysuDFwv+8kSVBBki7VnMvCgANvN6GWN&#10;mfV3PlF/lkJFCIcMDZQiTaZ1yEtyGKa+IY7et28dSpRtoW2L9wh3tZ4nSaodVhwXSmzos6T859w5&#10;A/3tdvyga6dnPcri7fDVSZWSMePXYfcOSmiQZ/i/fbAGlqsU/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V+jEAAAA3AAAAA8AAAAAAAAAAAAAAAAAmAIAAGRycy9k&#10;b3ducmV2LnhtbFBLBQYAAAAABAAEAPUAAACJAwAAAAA=&#10;" filled="f" stroked="f">
                  <v:textbox inset="1pt,1pt,1pt,1pt">
                    <w:txbxContent>
                      <w:p w14:paraId="0D7A17E2" w14:textId="77777777" w:rsidR="00922363" w:rsidRDefault="00922363" w:rsidP="009D1B28">
                        <w:pPr>
                          <w:pStyle w:val="af4"/>
                          <w:jc w:val="center"/>
                          <w:rPr>
                            <w:rFonts w:ascii="GOST type A" w:hAnsi="GOST type A"/>
                            <w:sz w:val="20"/>
                          </w:rPr>
                        </w:pPr>
                        <w:r>
                          <w:rPr>
                            <w:rFonts w:ascii="GOST type A" w:hAnsi="GOST type A"/>
                            <w:sz w:val="20"/>
                          </w:rPr>
                          <w:t>Арк.</w:t>
                        </w:r>
                      </w:p>
                    </w:txbxContent>
                  </v:textbox>
                </v:rect>
                <v:rect id="Rectangle 15" o:spid="_x0000_s129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fyc8QA&#10;AADcAAAADwAAAGRycy9kb3ducmV2LnhtbESPT2vCQBTE7wW/w/IEL0U3evBPdBUVBCm9VAWvj+wz&#10;CWbfhuxLTL99t1DocZiZ3zCbXe8q1VETSs8GppMEFHHmbcm5gdv1NF6CCoJssfJMBr4pwG47eNtg&#10;av2Lv6i7SK4ihEOKBgqROtU6ZAU5DBNfE0fv4RuHEmWTa9vgK8JdpWdJMtcOS44LBdZ0LCh7Xlpn&#10;oLvfPw90a/W0Q1m8nz9aKedkzGjY79eghHr5D/+1z9bAcrWA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n8nPEAAAA3AAAAA8AAAAAAAAAAAAAAAAAmAIAAGRycy9k&#10;b3ducmV2LnhtbFBLBQYAAAAABAAEAPUAAACJAwAAAAA=&#10;" filled="f" stroked="f">
                  <v:textbox inset="1pt,1pt,1pt,1pt">
                    <w:txbxContent>
                      <w:p w14:paraId="4705C8F2" w14:textId="77777777" w:rsidR="00922363" w:rsidRDefault="00922363" w:rsidP="009D1B28">
                        <w:pPr>
                          <w:pStyle w:val="af4"/>
                          <w:jc w:val="center"/>
                          <w:rPr>
                            <w:rFonts w:ascii="GOST type A" w:hAnsi="GOST type A"/>
                            <w:sz w:val="20"/>
                          </w:rPr>
                        </w:pPr>
                        <w:r>
                          <w:rPr>
                            <w:rFonts w:ascii="GOST type A" w:hAnsi="GOST type A"/>
                            <w:sz w:val="20"/>
                          </w:rPr>
                          <w:t>№ докум.</w:t>
                        </w:r>
                      </w:p>
                    </w:txbxContent>
                  </v:textbox>
                </v:rect>
                <v:rect id="Rectangle 16" o:spid="_x0000_s129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hmAcAA&#10;AADcAAAADwAAAGRycy9kb3ducmV2LnhtbERPS4vCMBC+L/gfwgheZE314KNrFBUEWbz4AK9DM9uW&#10;bSalmdb6781hYY8f33u97V2lOmpC6dnAdJKAIs68LTk3cL8dP5eggiBbrDyTgRcF2G4GH2tMrX/y&#10;hbqr5CqGcEjRQCFSp1qHrCCHYeJr4sj9+MahRNjk2jb4jOGu0rMkmWuHJceGAms6FJT9XltnoHs8&#10;znu6t3raoSzGp+9WyjkZMxr2uy9QQr38i//cJ2tguYpr45l4BP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ThmAcAAAADcAAAADwAAAAAAAAAAAAAAAACYAgAAZHJzL2Rvd25y&#10;ZXYueG1sUEsFBgAAAAAEAAQA9QAAAIUDAAAAAA==&#10;" filled="f" stroked="f">
                  <v:textbox inset="1pt,1pt,1pt,1pt">
                    <w:txbxContent>
                      <w:p w14:paraId="045C477E" w14:textId="77777777" w:rsidR="00922363" w:rsidRDefault="00922363" w:rsidP="009D1B28">
                        <w:pPr>
                          <w:pStyle w:val="af4"/>
                          <w:jc w:val="center"/>
                          <w:rPr>
                            <w:rFonts w:ascii="GOST type A" w:hAnsi="GOST type A"/>
                            <w:sz w:val="20"/>
                          </w:rPr>
                        </w:pPr>
                        <w:r>
                          <w:rPr>
                            <w:rFonts w:ascii="GOST type A" w:hAnsi="GOST type A"/>
                            <w:sz w:val="20"/>
                          </w:rPr>
                          <w:t>Підпис</w:t>
                        </w:r>
                      </w:p>
                    </w:txbxContent>
                  </v:textbox>
                </v:rect>
                <v:rect id="Rectangle 17" o:spid="_x0000_s129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TDmsMA&#10;AADcAAAADwAAAGRycy9kb3ducmV2LnhtbESPQWvCQBSE7wX/w/IEL6Vu9GA1uooKgpReagWvj+wz&#10;CWbfhuxLjP++Kwg9DjPzDbPa9K5SHTWh9GxgMk5AEWfelpwbOP8ePuaggiBbrDyTgQcF2KwHbytM&#10;rb/zD3UnyVWEcEjRQCFSp1qHrCCHYexr4uhdfeNQomxybRu8R7ir9DRJZtphyXGhwJr2BWW3U+sM&#10;dJfL947OrZ50KJ/vx69WyhkZMxr22yUooV7+w6/20RqYLxbwPBOP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TDmsMAAADcAAAADwAAAAAAAAAAAAAAAACYAgAAZHJzL2Rv&#10;d25yZXYueG1sUEsFBgAAAAAEAAQA9QAAAIgDAAAAAA==&#10;" filled="f" stroked="f">
                  <v:textbox inset="1pt,1pt,1pt,1pt">
                    <w:txbxContent>
                      <w:p w14:paraId="28B509A5" w14:textId="77777777" w:rsidR="00922363" w:rsidRDefault="00922363" w:rsidP="009D1B28">
                        <w:pPr>
                          <w:pStyle w:val="af4"/>
                          <w:jc w:val="center"/>
                          <w:rPr>
                            <w:rFonts w:ascii="GOST type A" w:hAnsi="GOST type A"/>
                            <w:sz w:val="20"/>
                          </w:rPr>
                        </w:pPr>
                        <w:r>
                          <w:rPr>
                            <w:rFonts w:ascii="GOST type A" w:hAnsi="GOST type A"/>
                            <w:sz w:val="20"/>
                          </w:rPr>
                          <w:t>Дата</w:t>
                        </w:r>
                      </w:p>
                    </w:txbxContent>
                  </v:textbox>
                </v:rect>
                <v:rect id="Rectangle 18" o:spid="_x0000_s129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XwHcAA&#10;AADcAAAADwAAAGRycy9kb3ducmV2LnhtbERPS4vCMBC+L/gfwgheljXVg6tdo6ggiHjxAV6HZrYt&#10;20xKM63135uDsMeP771c965SHTWh9GxgMk5AEWfelpwbuF33X3NQQZAtVp7JwJMCrFeDjyWm1j/4&#10;TN1FchVDOKRooBCpU61DVpDDMPY1ceR+feNQImxybRt8xHBX6WmSzLTDkmNDgTXtCsr+Lq0z0N3v&#10;py3dWj3pUL4/D8dWyhkZMxr2mx9QQr38i9/ugzWwSOL8eCYeAb1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XwHcAAAADcAAAADwAAAAAAAAAAAAAAAACYAgAAZHJzL2Rvd25y&#10;ZXYueG1sUEsFBgAAAAAEAAQA9QAAAIUDAAAAAA==&#10;" filled="f" stroked="f">
                  <v:textbox inset="1pt,1pt,1pt,1pt">
                    <w:txbxContent>
                      <w:p w14:paraId="5BA0D98D" w14:textId="77777777" w:rsidR="00922363" w:rsidRDefault="00922363" w:rsidP="009D1B28">
                        <w:pPr>
                          <w:pStyle w:val="af4"/>
                          <w:jc w:val="center"/>
                          <w:rPr>
                            <w:sz w:val="18"/>
                          </w:rPr>
                        </w:pPr>
                        <w:r>
                          <w:rPr>
                            <w:rFonts w:ascii="GOST type A" w:hAnsi="GOST type A"/>
                            <w:sz w:val="20"/>
                          </w:rPr>
                          <w:t>Арк</w:t>
                        </w:r>
                        <w:r>
                          <w:rPr>
                            <w:sz w:val="18"/>
                          </w:rPr>
                          <w:t>.</w:t>
                        </w:r>
                      </w:p>
                    </w:txbxContent>
                  </v:textbox>
                </v:rect>
                <v:rect id="Rectangle 19" o:spid="_x0000_s129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lVhsMA&#10;AADcAAAADwAAAGRycy9kb3ducmV2LnhtbESPQWvCQBSE7wX/w/KEXopu4sHW6Cq2IEjxUit4fWSf&#10;STD7NmRfYvrvu4LgcZiZb5jVZnC16qkNlWcD6TQBRZx7W3Fh4PS7m3yACoJssfZMBv4owGY9ellh&#10;Zv2Nf6g/SqEihEOGBkqRJtM65CU5DFPfEEfv4luHEmVbaNviLcJdrWdJMtcOK44LJTb0VVJ+PXbO&#10;QH8+Hz7p1Om0R3l/2393Us3JmNfxsF2CEhrkGX6099bAIknhfiYeAb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lVhsMAAADcAAAADwAAAAAAAAAAAAAAAACYAgAAZHJzL2Rv&#10;d25yZXYueG1sUEsFBgAAAAAEAAQA9QAAAIgDAAAAAA==&#10;" filled="f" stroked="f">
                  <v:textbox inset="1pt,1pt,1pt,1pt">
                    <w:txbxContent>
                      <w:p w14:paraId="1956F0EE" w14:textId="77777777" w:rsidR="00922363" w:rsidRDefault="00922363" w:rsidP="009D1B28">
                        <w:pPr>
                          <w:pStyle w:val="af4"/>
                          <w:jc w:val="center"/>
                          <w:rPr>
                            <w:sz w:val="24"/>
                          </w:rPr>
                        </w:pPr>
                        <w:r>
                          <w:rPr>
                            <w:sz w:val="24"/>
                          </w:rPr>
                          <w:t>19</w:t>
                        </w:r>
                      </w:p>
                    </w:txbxContent>
                  </v:textbox>
                </v:rect>
                <v:rect id="Rectangle 20" o:spid="_x0000_s129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vL8cQA&#10;AADcAAAADwAAAGRycy9kb3ducmV2LnhtbESPS4vCQBCE7wv7H4Ze2MuyTvTgI+soKgiyePEBXptM&#10;mwQzPSHTidl/vyMIHouq+oqaL3tXqY6aUHo2MBwkoIgzb0vODZxP2+8pqCDIFivPZOCPAiwX729z&#10;TK2/84G6o+QqQjikaKAQqVOtQ1aQwzDwNXH0rr5xKFE2ubYN3iPcVXqUJGPtsOS4UGBNm4Ky27F1&#10;BrrLZb+mc6uHHcrka/fbSjkmYz4/+tUPKKFeXuFne2cNzJIRPM7EI6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7y/HEAAAA3AAAAA8AAAAAAAAAAAAAAAAAmAIAAGRycy9k&#10;b3ducmV2LnhtbFBLBQYAAAAABAAEAPUAAACJAwAAAAA=&#10;" filled="f" stroked="f">
                  <v:textbox inset="1pt,1pt,1pt,1pt">
                    <w:txbxContent>
                      <w:p w14:paraId="4D08ED1C" w14:textId="77777777" w:rsidR="00922363" w:rsidRDefault="00922363" w:rsidP="009D1B28">
                        <w:pPr>
                          <w:jc w:val="center"/>
                          <w:rPr>
                            <w:rFonts w:ascii="GOST type A" w:hAnsi="GOST type A"/>
                            <w:i/>
                            <w:sz w:val="36"/>
                            <w:szCs w:val="36"/>
                          </w:rPr>
                        </w:pPr>
                        <w:r>
                          <w:rPr>
                            <w:rFonts w:ascii="GOST type A" w:hAnsi="GOST type A"/>
                            <w:i/>
                            <w:sz w:val="36"/>
                            <w:szCs w:val="36"/>
                          </w:rPr>
                          <w:t>ДП 0108.00.000 ПЗ</w:t>
                        </w:r>
                      </w:p>
                      <w:p w14:paraId="6A7D31D2" w14:textId="77777777" w:rsidR="00922363" w:rsidRDefault="00922363" w:rsidP="009D1B28"/>
                    </w:txbxContent>
                  </v:textbox>
                </v:rect>
                <w10:wrap anchorx="margin" anchory="margin"/>
                <w10:anchorlock/>
              </v:group>
            </w:pict>
          </mc:Fallback>
        </mc:AlternateContent>
      </w:r>
      <w:r w:rsidR="00C34CB7" w:rsidRPr="0067136E">
        <w:rPr>
          <w:rFonts w:ascii="Times New Roman" w:hAnsi="Times New Roman" w:cs="Times New Roman"/>
          <w:color w:val="0D0D0D" w:themeColor="text1" w:themeTint="F2"/>
          <w:sz w:val="28"/>
          <w:szCs w:val="28"/>
          <w:lang w:val="uk-UA"/>
        </w:rPr>
        <w:t>Гемопоетич</w:t>
      </w:r>
      <w:r w:rsidR="003D56E6" w:rsidRPr="0067136E">
        <w:rPr>
          <w:rFonts w:ascii="Times New Roman" w:hAnsi="Times New Roman" w:cs="Times New Roman"/>
          <w:color w:val="0D0D0D" w:themeColor="text1" w:themeTint="F2"/>
          <w:sz w:val="28"/>
          <w:szCs w:val="28"/>
          <w:lang w:val="uk-UA"/>
        </w:rPr>
        <w:t>ні стовбурові клітини виділяють</w:t>
      </w:r>
      <w:r w:rsidR="00C34CB7" w:rsidRPr="0067136E">
        <w:rPr>
          <w:rFonts w:ascii="Times New Roman" w:hAnsi="Times New Roman" w:cs="Times New Roman"/>
          <w:color w:val="0D0D0D" w:themeColor="text1" w:themeTint="F2"/>
          <w:sz w:val="28"/>
          <w:szCs w:val="28"/>
          <w:lang w:val="uk-UA"/>
        </w:rPr>
        <w:t xml:space="preserve"> із кісткового мозку чи периферичної крові за допомогою методу імуномагнітної сепарації. </w:t>
      </w:r>
      <w:r w:rsidR="00AE7137" w:rsidRPr="0067136E">
        <w:rPr>
          <w:rFonts w:ascii="Times New Roman" w:hAnsi="Times New Roman" w:cs="Times New Roman"/>
          <w:color w:val="0D0D0D" w:themeColor="text1" w:themeTint="F2"/>
          <w:sz w:val="28"/>
          <w:szCs w:val="28"/>
          <w:lang w:val="uk-UA"/>
        </w:rPr>
        <w:t>За даними досліджень</w:t>
      </w:r>
      <w:r w:rsidR="007626BC" w:rsidRPr="0067136E">
        <w:rPr>
          <w:rFonts w:ascii="Times New Roman" w:hAnsi="Times New Roman" w:cs="Times New Roman"/>
          <w:color w:val="0D0D0D" w:themeColor="text1" w:themeTint="F2"/>
          <w:sz w:val="28"/>
          <w:szCs w:val="28"/>
          <w:lang w:val="uk-UA"/>
        </w:rPr>
        <w:t xml:space="preserve"> [7]</w:t>
      </w:r>
      <w:r w:rsidR="00AE7137" w:rsidRPr="0067136E">
        <w:rPr>
          <w:rFonts w:ascii="Times New Roman" w:hAnsi="Times New Roman" w:cs="Times New Roman"/>
          <w:color w:val="0D0D0D" w:themeColor="text1" w:themeTint="F2"/>
          <w:sz w:val="28"/>
          <w:szCs w:val="28"/>
          <w:lang w:val="uk-UA"/>
        </w:rPr>
        <w:t>, в</w:t>
      </w:r>
      <w:r w:rsidR="00C34CB7" w:rsidRPr="0067136E">
        <w:rPr>
          <w:rFonts w:ascii="Times New Roman" w:hAnsi="Times New Roman" w:cs="Times New Roman"/>
          <w:color w:val="0D0D0D" w:themeColor="text1" w:themeTint="F2"/>
          <w:sz w:val="28"/>
          <w:szCs w:val="28"/>
          <w:lang w:val="uk-UA"/>
        </w:rPr>
        <w:t>ідразу після імуномагнітної сепарації близько</w:t>
      </w:r>
      <w:r w:rsidR="00AE7137" w:rsidRPr="0067136E">
        <w:rPr>
          <w:rFonts w:ascii="Times New Roman" w:hAnsi="Times New Roman" w:cs="Times New Roman"/>
          <w:color w:val="0D0D0D" w:themeColor="text1" w:themeTint="F2"/>
          <w:sz w:val="28"/>
          <w:szCs w:val="28"/>
          <w:lang w:val="uk-UA"/>
        </w:rPr>
        <w:t xml:space="preserve"> 53% гемопоетичних стовбурових клітин містять агрегати частинок заліза різного розміру, як правило, згруповані на одному полюсі клітинної поверхні (рис. 1</w:t>
      </w:r>
      <w:r w:rsidR="003B0807" w:rsidRPr="0067136E">
        <w:rPr>
          <w:rFonts w:ascii="Times New Roman" w:hAnsi="Times New Roman" w:cs="Times New Roman"/>
          <w:color w:val="0D0D0D" w:themeColor="text1" w:themeTint="F2"/>
          <w:sz w:val="28"/>
          <w:szCs w:val="28"/>
          <w:lang w:val="uk-UA"/>
        </w:rPr>
        <w:t>.3</w:t>
      </w:r>
      <w:r w:rsidR="00AE7137" w:rsidRPr="0067136E">
        <w:rPr>
          <w:rFonts w:ascii="Times New Roman" w:hAnsi="Times New Roman" w:cs="Times New Roman"/>
          <w:color w:val="0D0D0D" w:themeColor="text1" w:themeTint="F2"/>
          <w:sz w:val="28"/>
          <w:szCs w:val="28"/>
          <w:lang w:val="uk-UA"/>
        </w:rPr>
        <w:t>); приблизно у половини мічених клітин частинки заліза також були помітні в невеликих піноцитарних везикулах безпосередньо під ци</w:t>
      </w:r>
      <w:r w:rsidR="00C34CB7" w:rsidRPr="0067136E">
        <w:rPr>
          <w:rFonts w:ascii="Times New Roman" w:hAnsi="Times New Roman" w:cs="Times New Roman"/>
          <w:color w:val="0D0D0D" w:themeColor="text1" w:themeTint="F2"/>
          <w:sz w:val="28"/>
          <w:szCs w:val="28"/>
          <w:lang w:val="uk-UA"/>
        </w:rPr>
        <w:t>то</w:t>
      </w:r>
      <w:r w:rsidR="003B0807" w:rsidRPr="0067136E">
        <w:rPr>
          <w:rFonts w:ascii="Times New Roman" w:hAnsi="Times New Roman" w:cs="Times New Roman"/>
          <w:color w:val="0D0D0D" w:themeColor="text1" w:themeTint="F2"/>
          <w:sz w:val="28"/>
          <w:szCs w:val="28"/>
          <w:lang w:val="uk-UA"/>
        </w:rPr>
        <w:t>плазматичною мембраною (рис. 1.4</w:t>
      </w:r>
      <w:r w:rsidR="00AE7137" w:rsidRPr="0067136E">
        <w:rPr>
          <w:rFonts w:ascii="Times New Roman" w:hAnsi="Times New Roman" w:cs="Times New Roman"/>
          <w:color w:val="0D0D0D" w:themeColor="text1" w:themeTint="F2"/>
          <w:sz w:val="28"/>
          <w:szCs w:val="28"/>
          <w:lang w:val="uk-UA"/>
        </w:rPr>
        <w:t xml:space="preserve">). Більшість клітин, мічених або немічених, мають ознаки незрілих клітин, тобто велике ядро з дисперсним хроматином </w:t>
      </w:r>
      <w:r w:rsidR="00C34CB7" w:rsidRPr="0067136E">
        <w:rPr>
          <w:rFonts w:ascii="Times New Roman" w:hAnsi="Times New Roman" w:cs="Times New Roman"/>
          <w:color w:val="0D0D0D" w:themeColor="text1" w:themeTint="F2"/>
          <w:sz w:val="28"/>
          <w:szCs w:val="28"/>
          <w:lang w:val="uk-UA"/>
        </w:rPr>
        <w:t>та мізерною цитоплазмою</w:t>
      </w:r>
      <w:r w:rsidR="00AE7137" w:rsidRPr="0067136E">
        <w:rPr>
          <w:rFonts w:ascii="Times New Roman" w:hAnsi="Times New Roman" w:cs="Times New Roman"/>
          <w:color w:val="0D0D0D" w:themeColor="text1" w:themeTint="F2"/>
          <w:sz w:val="28"/>
          <w:szCs w:val="28"/>
          <w:lang w:val="uk-UA"/>
        </w:rPr>
        <w:t>.</w:t>
      </w:r>
      <w:r w:rsidR="00EA7EFA" w:rsidRPr="0067136E">
        <w:rPr>
          <w:rFonts w:ascii="Times New Roman" w:hAnsi="Times New Roman" w:cs="Times New Roman"/>
          <w:color w:val="0D0D0D" w:themeColor="text1" w:themeTint="F2"/>
          <w:sz w:val="28"/>
          <w:szCs w:val="28"/>
          <w:lang w:val="uk-UA"/>
        </w:rPr>
        <w:t xml:space="preserve"> </w:t>
      </w:r>
    </w:p>
    <w:p w14:paraId="321275D8" w14:textId="77777777" w:rsidR="00AE7137" w:rsidRPr="0067136E" w:rsidRDefault="00AE7137" w:rsidP="003D56E6">
      <w:pPr>
        <w:pStyle w:val="a3"/>
        <w:spacing w:line="360" w:lineRule="auto"/>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w:drawing>
          <wp:inline distT="0" distB="0" distL="0" distR="0" wp14:anchorId="37195947" wp14:editId="6282B841">
            <wp:extent cx="1943100" cy="1865377"/>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5173" t="28234" r="33700" b="18620"/>
                    <a:stretch/>
                  </pic:blipFill>
                  <pic:spPr bwMode="auto">
                    <a:xfrm>
                      <a:off x="0" y="0"/>
                      <a:ext cx="1952568" cy="1874466"/>
                    </a:xfrm>
                    <a:prstGeom prst="rect">
                      <a:avLst/>
                    </a:prstGeom>
                    <a:ln>
                      <a:noFill/>
                    </a:ln>
                    <a:extLst>
                      <a:ext uri="{53640926-AAD7-44D8-BBD7-CCE9431645EC}">
                        <a14:shadowObscured xmlns:a14="http://schemas.microsoft.com/office/drawing/2010/main"/>
                      </a:ext>
                    </a:extLst>
                  </pic:spPr>
                </pic:pic>
              </a:graphicData>
            </a:graphic>
          </wp:inline>
        </w:drawing>
      </w:r>
    </w:p>
    <w:p w14:paraId="093FA5FB" w14:textId="77777777" w:rsidR="00AE7137" w:rsidRPr="0067136E" w:rsidRDefault="003B0807" w:rsidP="003D56E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Рисунок 1.3</w:t>
      </w:r>
      <w:r w:rsidR="00AE7137" w:rsidRPr="0067136E">
        <w:rPr>
          <w:rFonts w:ascii="Times New Roman" w:hAnsi="Times New Roman" w:cs="Times New Roman"/>
          <w:color w:val="0D0D0D" w:themeColor="text1" w:themeTint="F2"/>
          <w:sz w:val="28"/>
          <w:szCs w:val="28"/>
          <w:lang w:val="uk-UA"/>
        </w:rPr>
        <w:t>. Трансмісійна електронна мікроскопія імуномагнітно відокремленої клітини CD34+, що показує незрілий фенотип і полярний розподіл мічення частинками заліза (</w:t>
      </w:r>
      <w:r w:rsidR="00C34CB7" w:rsidRPr="0067136E">
        <w:rPr>
          <w:rFonts w:ascii="Times New Roman" w:hAnsi="Times New Roman" w:cs="Times New Roman"/>
          <w:color w:val="0D0D0D" w:themeColor="text1" w:themeTint="F2"/>
          <w:sz w:val="28"/>
          <w:szCs w:val="28"/>
          <w:lang w:val="uk-UA"/>
        </w:rPr>
        <w:t>збільшення ×</w:t>
      </w:r>
      <w:r w:rsidR="00AE7137" w:rsidRPr="0067136E">
        <w:rPr>
          <w:rFonts w:ascii="Times New Roman" w:hAnsi="Times New Roman" w:cs="Times New Roman"/>
          <w:color w:val="0D0D0D" w:themeColor="text1" w:themeTint="F2"/>
          <w:sz w:val="28"/>
          <w:szCs w:val="28"/>
          <w:lang w:val="uk-UA"/>
        </w:rPr>
        <w:t>21 700)</w:t>
      </w:r>
      <w:r w:rsidR="00537A3B" w:rsidRPr="0067136E">
        <w:rPr>
          <w:rFonts w:ascii="Times New Roman" w:hAnsi="Times New Roman" w:cs="Times New Roman"/>
          <w:color w:val="0D0D0D" w:themeColor="text1" w:themeTint="F2"/>
          <w:sz w:val="28"/>
          <w:szCs w:val="28"/>
          <w:lang w:val="uk-UA"/>
        </w:rPr>
        <w:t xml:space="preserve"> </w:t>
      </w:r>
      <w:r w:rsidR="003D56E6" w:rsidRPr="0067136E">
        <w:rPr>
          <w:rFonts w:ascii="Times New Roman" w:hAnsi="Times New Roman" w:cs="Times New Roman"/>
          <w:color w:val="0D0D0D" w:themeColor="text1" w:themeTint="F2"/>
          <w:sz w:val="28"/>
          <w:szCs w:val="28"/>
          <w:lang w:val="uk-UA"/>
        </w:rPr>
        <w:t>[</w:t>
      </w:r>
      <w:r w:rsidR="00270D78" w:rsidRPr="0067136E">
        <w:rPr>
          <w:rFonts w:ascii="Times New Roman" w:hAnsi="Times New Roman" w:cs="Times New Roman"/>
          <w:color w:val="0D0D0D" w:themeColor="text1" w:themeTint="F2"/>
          <w:sz w:val="28"/>
          <w:szCs w:val="28"/>
          <w:lang w:val="uk-UA"/>
        </w:rPr>
        <w:t>7</w:t>
      </w:r>
      <w:r w:rsidR="003D56E6" w:rsidRPr="0067136E">
        <w:rPr>
          <w:rFonts w:ascii="Times New Roman" w:hAnsi="Times New Roman" w:cs="Times New Roman"/>
          <w:color w:val="0D0D0D" w:themeColor="text1" w:themeTint="F2"/>
          <w:sz w:val="28"/>
          <w:szCs w:val="28"/>
          <w:lang w:val="uk-UA"/>
        </w:rPr>
        <w:t>]</w:t>
      </w:r>
      <w:r w:rsidR="00AE7137" w:rsidRPr="0067136E">
        <w:rPr>
          <w:rFonts w:ascii="Times New Roman" w:hAnsi="Times New Roman" w:cs="Times New Roman"/>
          <w:color w:val="0D0D0D" w:themeColor="text1" w:themeTint="F2"/>
          <w:sz w:val="28"/>
          <w:szCs w:val="28"/>
          <w:lang w:val="uk-UA"/>
        </w:rPr>
        <w:t>.</w:t>
      </w:r>
    </w:p>
    <w:p w14:paraId="69CF3EBC" w14:textId="77777777" w:rsidR="00C34CB7" w:rsidRPr="0067136E" w:rsidRDefault="00C34CB7" w:rsidP="003D56E6">
      <w:pPr>
        <w:pStyle w:val="a3"/>
        <w:spacing w:line="360" w:lineRule="auto"/>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w:drawing>
          <wp:inline distT="0" distB="0" distL="0" distR="0" wp14:anchorId="4BE3900C" wp14:editId="7419EE8E">
            <wp:extent cx="2562225" cy="187153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6885" t="33493" r="27319" b="20004"/>
                    <a:stretch/>
                  </pic:blipFill>
                  <pic:spPr bwMode="auto">
                    <a:xfrm>
                      <a:off x="0" y="0"/>
                      <a:ext cx="2572899" cy="1879336"/>
                    </a:xfrm>
                    <a:prstGeom prst="rect">
                      <a:avLst/>
                    </a:prstGeom>
                    <a:ln>
                      <a:noFill/>
                    </a:ln>
                    <a:extLst>
                      <a:ext uri="{53640926-AAD7-44D8-BBD7-CCE9431645EC}">
                        <a14:shadowObscured xmlns:a14="http://schemas.microsoft.com/office/drawing/2010/main"/>
                      </a:ext>
                    </a:extLst>
                  </pic:spPr>
                </pic:pic>
              </a:graphicData>
            </a:graphic>
          </wp:inline>
        </w:drawing>
      </w:r>
    </w:p>
    <w:p w14:paraId="4EA6A71C" w14:textId="77777777" w:rsidR="00C34CB7" w:rsidRPr="0067136E" w:rsidRDefault="003B0807" w:rsidP="003D56E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Рисунок 1.4</w:t>
      </w:r>
      <w:r w:rsidR="00C34CB7" w:rsidRPr="0067136E">
        <w:rPr>
          <w:rFonts w:ascii="Times New Roman" w:hAnsi="Times New Roman" w:cs="Times New Roman"/>
          <w:color w:val="0D0D0D" w:themeColor="text1" w:themeTint="F2"/>
          <w:sz w:val="28"/>
          <w:szCs w:val="28"/>
          <w:lang w:val="uk-UA"/>
        </w:rPr>
        <w:t>. Ультраструктурна морфологія клітини CD34+ відразу після поділу. Скупчення частинок заліза можна спостерігати на поверхні клітини (кінчики стрілок), у ранній ендоцитарній вакуолі (мала стрілка) і двох піноцитарних везикулах (великі стрілки) (збільшення ×29 400)</w:t>
      </w:r>
      <w:r w:rsidR="00537A3B" w:rsidRPr="0067136E">
        <w:rPr>
          <w:rFonts w:ascii="Times New Roman" w:hAnsi="Times New Roman" w:cs="Times New Roman"/>
          <w:color w:val="0D0D0D" w:themeColor="text1" w:themeTint="F2"/>
          <w:sz w:val="28"/>
          <w:szCs w:val="28"/>
          <w:lang w:val="uk-UA"/>
        </w:rPr>
        <w:t xml:space="preserve"> </w:t>
      </w:r>
      <w:r w:rsidR="003D56E6" w:rsidRPr="0067136E">
        <w:rPr>
          <w:rFonts w:ascii="Times New Roman" w:hAnsi="Times New Roman" w:cs="Times New Roman"/>
          <w:color w:val="0D0D0D" w:themeColor="text1" w:themeTint="F2"/>
          <w:sz w:val="28"/>
          <w:szCs w:val="28"/>
          <w:lang w:val="uk-UA"/>
        </w:rPr>
        <w:t>[</w:t>
      </w:r>
      <w:r w:rsidR="00270D78" w:rsidRPr="0067136E">
        <w:rPr>
          <w:rFonts w:ascii="Times New Roman" w:hAnsi="Times New Roman" w:cs="Times New Roman"/>
          <w:color w:val="0D0D0D" w:themeColor="text1" w:themeTint="F2"/>
          <w:sz w:val="28"/>
          <w:szCs w:val="28"/>
          <w:lang w:val="uk-UA"/>
        </w:rPr>
        <w:t>7</w:t>
      </w:r>
      <w:r w:rsidR="003D56E6" w:rsidRPr="0067136E">
        <w:rPr>
          <w:rFonts w:ascii="Times New Roman" w:hAnsi="Times New Roman" w:cs="Times New Roman"/>
          <w:color w:val="0D0D0D" w:themeColor="text1" w:themeTint="F2"/>
          <w:sz w:val="28"/>
          <w:szCs w:val="28"/>
          <w:lang w:val="uk-UA"/>
        </w:rPr>
        <w:t>]</w:t>
      </w:r>
      <w:r w:rsidR="00C34CB7" w:rsidRPr="0067136E">
        <w:rPr>
          <w:rFonts w:ascii="Times New Roman" w:hAnsi="Times New Roman" w:cs="Times New Roman"/>
          <w:color w:val="0D0D0D" w:themeColor="text1" w:themeTint="F2"/>
          <w:sz w:val="28"/>
          <w:szCs w:val="28"/>
          <w:lang w:val="uk-UA"/>
        </w:rPr>
        <w:t>.</w:t>
      </w:r>
    </w:p>
    <w:p w14:paraId="6A65BDD4" w14:textId="77777777" w:rsidR="00AE7137" w:rsidRPr="00BE5048" w:rsidRDefault="002A2E0F" w:rsidP="003D56E6">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13536" behindDoc="1" locked="1" layoutInCell="1" allowOverlap="1" wp14:anchorId="21E1A165" wp14:editId="67F95111">
                <wp:simplePos x="0" y="0"/>
                <wp:positionH relativeFrom="margin">
                  <wp:align>center</wp:align>
                </wp:positionH>
                <wp:positionV relativeFrom="margin">
                  <wp:align>center</wp:align>
                </wp:positionV>
                <wp:extent cx="6588760" cy="10028555"/>
                <wp:effectExtent l="0" t="0" r="21590" b="29845"/>
                <wp:wrapNone/>
                <wp:docPr id="903" name="Группа 9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90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0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0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0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0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0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91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91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91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1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1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15" name="Rectangle 13"/>
                        <wps:cNvSpPr>
                          <a:spLocks noChangeArrowheads="1"/>
                        </wps:cNvSpPr>
                        <wps:spPr bwMode="auto">
                          <a:xfrm>
                            <a:off x="54" y="19660"/>
                            <a:ext cx="1000" cy="309"/>
                          </a:xfrm>
                          <a:prstGeom prst="rect">
                            <a:avLst/>
                          </a:prstGeom>
                          <a:noFill/>
                          <a:ln>
                            <a:noFill/>
                          </a:ln>
                        </wps:spPr>
                        <wps:txbx>
                          <w:txbxContent>
                            <w:p w14:paraId="2BAF8E89" w14:textId="77777777" w:rsidR="00922363" w:rsidRDefault="00922363" w:rsidP="002A2E0F">
                              <w:pPr>
                                <w:pStyle w:val="af4"/>
                                <w:jc w:val="center"/>
                                <w:rPr>
                                  <w:sz w:val="18"/>
                                </w:rPr>
                              </w:pPr>
                              <w:r>
                                <w:rPr>
                                  <w:rFonts w:ascii="GOST type A" w:hAnsi="GOST type A"/>
                                  <w:sz w:val="20"/>
                                </w:rPr>
                                <w:t>Зм</w:t>
                              </w:r>
                              <w:r>
                                <w:rPr>
                                  <w:sz w:val="18"/>
                                </w:rPr>
                                <w:t>.</w:t>
                              </w:r>
                            </w:p>
                            <w:p w14:paraId="08FBDF56" w14:textId="77777777" w:rsidR="00922363" w:rsidRDefault="00922363" w:rsidP="002A2E0F">
                              <w:pPr>
                                <w:jc w:val="center"/>
                                <w:rPr>
                                  <w:sz w:val="18"/>
                                </w:rPr>
                              </w:pPr>
                              <w:r>
                                <w:rPr>
                                  <w:rFonts w:ascii="GOST type B" w:hAnsi="GOST type B"/>
                                  <w:i/>
                                </w:rPr>
                                <w:t>НТУУ «КПІ», ФБТ,</w:t>
                              </w:r>
                            </w:p>
                            <w:p w14:paraId="41B3973F" w14:textId="77777777" w:rsidR="00922363" w:rsidRDefault="00922363" w:rsidP="002A2E0F"/>
                            <w:p w14:paraId="21BE1DC9" w14:textId="77777777" w:rsidR="00922363" w:rsidRDefault="00922363" w:rsidP="002A2E0F">
                              <w:pPr>
                                <w:jc w:val="center"/>
                                <w:rPr>
                                  <w:rFonts w:ascii="GOST type B" w:hAnsi="GOST type B"/>
                                  <w:i/>
                                </w:rPr>
                              </w:pPr>
                              <w:r>
                                <w:rPr>
                                  <w:rFonts w:ascii="GOST type B" w:hAnsi="GOST type B"/>
                                  <w:i/>
                                </w:rPr>
                                <w:t>І-51</w:t>
                              </w:r>
                            </w:p>
                            <w:p w14:paraId="15896FF4" w14:textId="77777777" w:rsidR="00922363" w:rsidRDefault="00922363" w:rsidP="002A2E0F">
                              <w:pPr>
                                <w:rPr>
                                  <w:szCs w:val="26"/>
                                </w:rPr>
                              </w:pPr>
                            </w:p>
                          </w:txbxContent>
                        </wps:txbx>
                        <wps:bodyPr rot="0" vert="horz" wrap="square" lIns="12700" tIns="12700" rIns="12700" bIns="12700" anchor="t" anchorCtr="0" upright="1">
                          <a:noAutofit/>
                        </wps:bodyPr>
                      </wps:wsp>
                      <wps:wsp>
                        <wps:cNvPr id="916" name="Rectangle 14"/>
                        <wps:cNvSpPr>
                          <a:spLocks noChangeArrowheads="1"/>
                        </wps:cNvSpPr>
                        <wps:spPr bwMode="auto">
                          <a:xfrm>
                            <a:off x="1139" y="19660"/>
                            <a:ext cx="1001" cy="309"/>
                          </a:xfrm>
                          <a:prstGeom prst="rect">
                            <a:avLst/>
                          </a:prstGeom>
                          <a:noFill/>
                          <a:ln>
                            <a:noFill/>
                          </a:ln>
                        </wps:spPr>
                        <wps:txbx>
                          <w:txbxContent>
                            <w:p w14:paraId="7F1212BC" w14:textId="77777777" w:rsidR="00922363" w:rsidRDefault="00922363" w:rsidP="002A2E0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917" name="Rectangle 15"/>
                        <wps:cNvSpPr>
                          <a:spLocks noChangeArrowheads="1"/>
                        </wps:cNvSpPr>
                        <wps:spPr bwMode="auto">
                          <a:xfrm>
                            <a:off x="2267" y="19660"/>
                            <a:ext cx="2573" cy="309"/>
                          </a:xfrm>
                          <a:prstGeom prst="rect">
                            <a:avLst/>
                          </a:prstGeom>
                          <a:noFill/>
                          <a:ln>
                            <a:noFill/>
                          </a:ln>
                        </wps:spPr>
                        <wps:txbx>
                          <w:txbxContent>
                            <w:p w14:paraId="222DC632" w14:textId="77777777" w:rsidR="00922363" w:rsidRDefault="00922363" w:rsidP="002A2E0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918" name="Rectangle 16"/>
                        <wps:cNvSpPr>
                          <a:spLocks noChangeArrowheads="1"/>
                        </wps:cNvSpPr>
                        <wps:spPr bwMode="auto">
                          <a:xfrm>
                            <a:off x="4983" y="19660"/>
                            <a:ext cx="1534" cy="309"/>
                          </a:xfrm>
                          <a:prstGeom prst="rect">
                            <a:avLst/>
                          </a:prstGeom>
                          <a:noFill/>
                          <a:ln>
                            <a:noFill/>
                          </a:ln>
                        </wps:spPr>
                        <wps:txbx>
                          <w:txbxContent>
                            <w:p w14:paraId="4CF95B93" w14:textId="77777777" w:rsidR="00922363" w:rsidRDefault="00922363" w:rsidP="002A2E0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919" name="Rectangle 17"/>
                        <wps:cNvSpPr>
                          <a:spLocks noChangeArrowheads="1"/>
                        </wps:cNvSpPr>
                        <wps:spPr bwMode="auto">
                          <a:xfrm>
                            <a:off x="6604" y="19660"/>
                            <a:ext cx="1000" cy="309"/>
                          </a:xfrm>
                          <a:prstGeom prst="rect">
                            <a:avLst/>
                          </a:prstGeom>
                          <a:noFill/>
                          <a:ln>
                            <a:noFill/>
                          </a:ln>
                        </wps:spPr>
                        <wps:txbx>
                          <w:txbxContent>
                            <w:p w14:paraId="13C5ADAD" w14:textId="77777777" w:rsidR="00922363" w:rsidRDefault="00922363" w:rsidP="002A2E0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920" name="Rectangle 18"/>
                        <wps:cNvSpPr>
                          <a:spLocks noChangeArrowheads="1"/>
                        </wps:cNvSpPr>
                        <wps:spPr bwMode="auto">
                          <a:xfrm>
                            <a:off x="18949" y="18977"/>
                            <a:ext cx="1001" cy="309"/>
                          </a:xfrm>
                          <a:prstGeom prst="rect">
                            <a:avLst/>
                          </a:prstGeom>
                          <a:noFill/>
                          <a:ln>
                            <a:noFill/>
                          </a:ln>
                        </wps:spPr>
                        <wps:txbx>
                          <w:txbxContent>
                            <w:p w14:paraId="41784CAA" w14:textId="77777777" w:rsidR="00922363" w:rsidRDefault="00922363" w:rsidP="002A2E0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21" name="Rectangle 19"/>
                        <wps:cNvSpPr>
                          <a:spLocks noChangeArrowheads="1"/>
                        </wps:cNvSpPr>
                        <wps:spPr bwMode="auto">
                          <a:xfrm>
                            <a:off x="18949" y="19435"/>
                            <a:ext cx="1001" cy="423"/>
                          </a:xfrm>
                          <a:prstGeom prst="rect">
                            <a:avLst/>
                          </a:prstGeom>
                          <a:noFill/>
                          <a:ln>
                            <a:noFill/>
                          </a:ln>
                        </wps:spPr>
                        <wps:txbx>
                          <w:txbxContent>
                            <w:p w14:paraId="13C39453" w14:textId="77777777" w:rsidR="00922363" w:rsidRDefault="00922363" w:rsidP="002A2E0F">
                              <w:pPr>
                                <w:pStyle w:val="af4"/>
                                <w:jc w:val="center"/>
                                <w:rPr>
                                  <w:sz w:val="24"/>
                                </w:rPr>
                              </w:pPr>
                              <w:r>
                                <w:rPr>
                                  <w:sz w:val="24"/>
                                </w:rPr>
                                <w:t>20</w:t>
                              </w:r>
                            </w:p>
                          </w:txbxContent>
                        </wps:txbx>
                        <wps:bodyPr rot="0" vert="horz" wrap="square" lIns="12700" tIns="12700" rIns="12700" bIns="12700" anchor="t" anchorCtr="0" upright="1">
                          <a:noAutofit/>
                        </wps:bodyPr>
                      </wps:wsp>
                      <wps:wsp>
                        <wps:cNvPr id="922" name="Rectangle 20"/>
                        <wps:cNvSpPr>
                          <a:spLocks noChangeArrowheads="1"/>
                        </wps:cNvSpPr>
                        <wps:spPr bwMode="auto">
                          <a:xfrm>
                            <a:off x="7745" y="19221"/>
                            <a:ext cx="11075" cy="477"/>
                          </a:xfrm>
                          <a:prstGeom prst="rect">
                            <a:avLst/>
                          </a:prstGeom>
                          <a:noFill/>
                          <a:ln>
                            <a:noFill/>
                          </a:ln>
                        </wps:spPr>
                        <wps:txbx>
                          <w:txbxContent>
                            <w:p w14:paraId="075C6E59" w14:textId="77777777" w:rsidR="00922363" w:rsidRDefault="00922363" w:rsidP="002A2E0F">
                              <w:pPr>
                                <w:jc w:val="center"/>
                                <w:rPr>
                                  <w:rFonts w:ascii="GOST type A" w:hAnsi="GOST type A"/>
                                  <w:i/>
                                  <w:sz w:val="36"/>
                                  <w:szCs w:val="36"/>
                                </w:rPr>
                              </w:pPr>
                              <w:r>
                                <w:rPr>
                                  <w:rFonts w:ascii="GOST type A" w:hAnsi="GOST type A"/>
                                  <w:i/>
                                  <w:sz w:val="36"/>
                                  <w:szCs w:val="36"/>
                                </w:rPr>
                                <w:t>ДП 0108.00.000 ПЗ</w:t>
                              </w:r>
                            </w:p>
                            <w:p w14:paraId="000203B5" w14:textId="77777777" w:rsidR="00922363" w:rsidRDefault="00922363" w:rsidP="002A2E0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E1A165" id="Группа 903" o:spid="_x0000_s1297" style="position:absolute;left:0;text-align:left;margin-left:0;margin-top:0;width:518.8pt;height:789.65pt;z-index:-25160294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">
                <v:rect id="Rectangle 2" o:spid="_x0000_s129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WJcMA&#10;AADcAAAADwAAAGRycy9kb3ducmV2LnhtbESP0YrCMBRE3wX/IdwF3zRdEbFdo1RB8El2qx9wae62&#10;xeamNrGtfv1GWPBxmJkzzHo7mFp01LrKsoLPWQSCOLe64kLB5XyYrkA4j6yxtkwKHuRguxmP1pho&#10;2/MPdZkvRICwS1BB6X2TSOnykgy6mW2Ig/drW4M+yLaQusU+wE0t51G0lAYrDgslNrQvKb9md6Pg&#10;6ofulBbZ8xBfdnH+vUv7+y1VavIxpF8gPA3+Hf5vH7WCOFrA60w4An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yWJcMAAADcAAAADwAAAAAAAAAAAAAAAACYAgAAZHJzL2Rv&#10;d25yZXYueG1sUEsFBgAAAAAEAAQA9QAAAIgDAAAAAA==&#10;" filled="f" strokeweight="2pt"/>
                <v:line id="Line 3" o:spid="_x0000_s129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ref8AAAADcAAAADwAAAGRycy9kb3ducmV2LnhtbESPwQrCMBBE74L/EFbwpqmCotUoIlS8&#10;idWLt7VZ22KzKU3U+vdGEDwOM/OGWa5bU4knNa60rGA0jEAQZ1aXnCs4n5LBDITzyBory6TgTQ7W&#10;q25nibG2Lz7SM/W5CBB2MSoovK9jKV1WkEE3tDVx8G62MeiDbHKpG3wFuKnkOIqm0mDJYaHAmrYF&#10;Zff0YRTcL+dJsjts9alKN/qaJ/5yvWml+r12swDhqfX/8K+91wr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Ia3n/AAAAA3AAAAA8AAAAAAAAAAAAAAAAA&#10;oQIAAGRycy9kb3ducmV2LnhtbFBLBQYAAAAABAAEAPkAAACOAwAAAAA=&#10;" strokeweight="2pt"/>
                <v:line id="Line 4" o:spid="_x0000_s130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hACMAAAADcAAAADwAAAGRycy9kb3ducmV2LnhtbESPwQrCMBBE74L/EFbwpqmCotUoIlS8&#10;idWLt7VZ22KzKU3U+vdGEDwOM/OGWa5bU4knNa60rGA0jEAQZ1aXnCs4n5LBDITzyBory6TgTQ7W&#10;q25nibG2Lz7SM/W5CBB2MSoovK9jKV1WkEE3tDVx8G62MeiDbHKpG3wFuKnkOIqm0mDJYaHAmrYF&#10;Zff0YRTcL+dJsjts9alKN/qaJ/5yvWml+r12swDhqfX/8K+91wrm0R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LIQAjAAAAA3AAAAA8AAAAAAAAAAAAAAAAA&#10;oQIAAGRycy9kb3ducmV2LnhtbFBLBQYAAAAABAAEAPkAAACOAwAAAAA=&#10;" strokeweight="2pt"/>
                <v:line id="Line 5" o:spid="_x0000_s130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Tlk8MAAADcAAAADwAAAGRycy9kb3ducmV2LnhtbESPT4vCMBTE7wt+h/AEb2uqoKu1UUSo&#10;eFusXrw9m9c/2LyUJmr99htB2OMwM79hkk1vGvGgztWWFUzGEQji3OqaSwXnU/q9AOE8ssbGMil4&#10;kYPNevCVYKztk4/0yHwpAoRdjAoq79tYSpdXZNCNbUscvMJ2Bn2QXSl1h88AN42cRtFcGqw5LFTY&#10;0q6i/JbdjYLb5TxL9787fWqyrb6Wqb9cC63UaNhvVyA89f4//GkftIJl9AP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2E5ZPDAAAA3AAAAA8AAAAAAAAAAAAA&#10;AAAAoQIAAGRycy9kb3ducmV2LnhtbFBLBQYAAAAABAAEAPkAAACRAwAAAAA=&#10;" strokeweight="2pt"/>
                <v:line id="Line 6" o:spid="_x0000_s130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tx4b0AAADcAAAADwAAAGRycy9kb3ducmV2LnhtbERPvQrCMBDeBd8hnOCmqYKi1SgiVNzE&#10;2sXtbM622FxKE7W+vRkEx4/vf73tTC1e1LrKsoLJOAJBnFtdcaEguySjBQjnkTXWlknBhxxsN/3e&#10;GmNt33ymV+oLEULYxaig9L6JpXR5SQbd2DbEgbvb1qAPsC2kbvEdwk0tp1E0lwYrDg0lNrQvKX+k&#10;T6Pgcc1myeG015c63elbkfjr7a6VGg663QqEp87/xT/3UStYRmFtOBOOgN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wbceG9AAAA3AAAAA8AAAAAAAAAAAAAAAAAoQIA&#10;AGRycy9kb3ducmV2LnhtbFBLBQYAAAAABAAEAPkAAACLAwAAAAA=&#10;" strokeweight="2pt"/>
                <v:line id="Line 7" o:spid="_x0000_s130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fUesAAAADcAAAADwAAAGRycy9kb3ducmV2LnhtbESPwQrCMBBE74L/EFbwpqmCotUoIlS8&#10;idWLt7VZ22KzKU3U+vdGEDwOM/OGWa5bU4knNa60rGA0jEAQZ1aXnCs4n5LBDITzyBory6TgTQ7W&#10;q25nibG2Lz7SM/W5CBB2MSoovK9jKV1WkEE3tDVx8G62MeiDbHKpG3wFuKnkOIqm0mDJYaHAmrYF&#10;Zff0YRTcL+dJsjts9alKN/qaJ/5yvWml+r12swDhqfX/8K+91wrm0R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NX1HrAAAAA3AAAAA8AAAAAAAAAAAAAAAAA&#10;oQIAAGRycy9kb3ducmV2LnhtbFBLBQYAAAAABAAEAPkAAACOAwAAAAA=&#10;" strokeweight="2pt"/>
                <v:line id="Line 8" o:spid="_x0000_s130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7TrOr0AAADcAAAADwAAAGRycy9kb3ducmV2LnhtbERPvQrCMBDeBd8hnOCmqYKi1SgiVNzE&#10;2sXtbM622FxKE7W+vRkEx4/vf73tTC1e1LrKsoLJOAJBnFtdcaEguySjBQjnkTXWlknBhxxsN/3e&#10;GmNt33ymV+oLEULYxaig9L6JpXR5SQbd2DbEgbvb1qAPsC2kbvEdwk0tp1E0lwYrDg0lNrQvKX+k&#10;T6Pgcc1myeG015c63elbkfjr7a6VGg663QqEp87/xT/3UStYT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e06zq9AAAA3AAAAA8AAAAAAAAAAAAAAAAAoQIA&#10;AGRycy9kb3ducmV2LnhtbFBLBQYAAAAABAAEAPkAAACLAwAAAAA=&#10;" strokeweight="2pt"/>
                <v:line id="Line 9" o:spid="_x0000_s130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hOocIAAADcAAAADwAAAGRycy9kb3ducmV2LnhtbESPQYvCMBSE74L/ITxhb5pWULQ2ighd&#10;vC1WL96ezbMtbV5Kk9Xuv98IgsdhZr5h0t1gWvGg3tWWFcSzCARxYXXNpYLLOZuuQDiPrLG1TAr+&#10;yMFuOx6lmGj75BM9cl+KAGGXoILK+y6R0hUVGXQz2xEH7257gz7IvpS6x2eAm1bOo2gpDdYcFirs&#10;6FBR0eS/RkFzvSyy75+DPrf5Xt/KzF9vd63U12TYb0B4Gvwn/G4ftYJ1HMPrTDgCcvs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PhOocIAAADcAAAADwAAAAAAAAAAAAAA&#10;AAChAgAAZHJzL2Rvd25yZXYueG1sUEsFBgAAAAAEAAQA+QAAAJADAAAAAA==&#10;" strokeweight="2pt"/>
                <v:line id="Line 10" o:spid="_x0000_s130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lSZcQAAADcAAAADwAAAGRycy9kb3ducmV2LnhtbESPQWsCMRSE70L/Q3iF3jS7HqSuRhFb&#10;QelBqv6A5+a5Wd28LEnUbX99IxQ8DjPzDTOdd7YRN/KhdqwgH2QgiEuna64UHPar/juIEJE1No5J&#10;wQ8FmM9eelMstLvzN912sRIJwqFABSbGtpAylIYshoFriZN3ct5iTNJXUnu8J7ht5DDLRtJizWnB&#10;YEtLQ+Vld7UKNv74dcl/KyOPvPGfzfZjHOxZqbfXbjEBEamLz/B/e60VjPMhPM6kIyB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mVJlxAAAANwAAAAPAAAAAAAAAAAA&#10;AAAAAKECAABkcnMvZG93bnJldi54bWxQSwUGAAAAAAQABAD5AAAAkgMAAAAA&#10;" strokeweight="1pt"/>
                <v:line id="Line 11" o:spid="_x0000_s13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Z1TcMAAADcAAAADwAAAGRycy9kb3ducmV2LnhtbESPQYvCMBSE74L/ITzBm01VFK1GEaHL&#10;3harF2+vzbMtNi+lyWr3328EweMwM98w231vGvGgztWWFUyjGARxYXXNpYLLOZ2sQDiPrLGxTAr+&#10;yMF+NxxsMdH2ySd6ZL4UAcIuQQWV920ipSsqMugi2xIH72Y7gz7IrpS6w2eAm0bO4ngpDdYcFips&#10;6VhRcc9+jYL79bJIv36O+txkB52Xqb/mN63UeNQfNiA89f4Tfre/tYL1dA6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dmdU3DAAAA3AAAAA8AAAAAAAAAAAAA&#10;AAAAoQIAAGRycy9kb3ducmV2LnhtbFBLBQYAAAAABAAEAPkAAACRAwAAAAA=&#10;" strokeweight="2pt"/>
                <v:line id="Line 12" o:spid="_x0000_s130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xvisQAAADcAAAADwAAAGRycy9kb3ducmV2LnhtbESP0WoCMRRE3wv9h3ALvtXsipS6GkVa&#10;BcWHou0HXDfXzermZkmirv16Uyj4OMzMGWYy62wjLuRD7VhB3s9AEJdO11wp+Plevr6DCBFZY+OY&#10;FNwowGz6/DTBQrsrb+myi5VIEA4FKjAxtoWUoTRkMfRdS5y8g/MWY5K+ktrjNcFtIwdZ9iYt1pwW&#10;DLb0Yag87c5WwdrvN6f8tzJyz2u/aL4+R8Eeleq9dPMxiEhdfIT/2yutYJQP4e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PG+KxAAAANwAAAAPAAAAAAAAAAAA&#10;AAAAAKECAABkcnMvZG93bnJldi54bWxQSwUGAAAAAAQABAD5AAAAkgMAAAAA&#10;" strokeweight="1pt"/>
                <v:rect id="Rectangle 13" o:spid="_x0000_s130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vFWMQA&#10;AADcAAAADwAAAGRycy9kb3ducmV2LnhtbESPX2vCQBDE3wv9DscWfCn1EkFtU09RQZDSF/+Ar0tu&#10;m4Tm9kJuE+O394RCH4eZ+Q2zWA2uVj21ofJsIB0noIhzbysuDJxPu7d3UEGQLdaeycCNAqyWz08L&#10;zKy/8oH6oxQqQjhkaKAUaTKtQ16SwzD2DXH0fnzrUKJsC21bvEa4q/UkSWbaYcVxocSGtiXlv8fO&#10;Gegvl+8NnTud9ijz1/1XJ9WMjBm9DOtPUEKD/If/2ntr4COdwuNMPAJ6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LxVjEAAAA3AAAAA8AAAAAAAAAAAAAAAAAmAIAAGRycy9k&#10;b3ducmV2LnhtbFBLBQYAAAAABAAEAPUAAACJAwAAAAA=&#10;" filled="f" stroked="f">
                  <v:textbox inset="1pt,1pt,1pt,1pt">
                    <w:txbxContent>
                      <w:p w14:paraId="2BAF8E89" w14:textId="77777777" w:rsidR="00922363" w:rsidRDefault="00922363" w:rsidP="002A2E0F">
                        <w:pPr>
                          <w:pStyle w:val="af4"/>
                          <w:jc w:val="center"/>
                          <w:rPr>
                            <w:sz w:val="18"/>
                          </w:rPr>
                        </w:pPr>
                        <w:r>
                          <w:rPr>
                            <w:rFonts w:ascii="GOST type A" w:hAnsi="GOST type A"/>
                            <w:sz w:val="20"/>
                          </w:rPr>
                          <w:t>Зм</w:t>
                        </w:r>
                        <w:r>
                          <w:rPr>
                            <w:sz w:val="18"/>
                          </w:rPr>
                          <w:t>.</w:t>
                        </w:r>
                      </w:p>
                      <w:p w14:paraId="08FBDF56" w14:textId="77777777" w:rsidR="00922363" w:rsidRDefault="00922363" w:rsidP="002A2E0F">
                        <w:pPr>
                          <w:jc w:val="center"/>
                          <w:rPr>
                            <w:sz w:val="18"/>
                          </w:rPr>
                        </w:pPr>
                        <w:r>
                          <w:rPr>
                            <w:rFonts w:ascii="GOST type B" w:hAnsi="GOST type B"/>
                            <w:i/>
                          </w:rPr>
                          <w:t>НТУУ «КПІ», ФБТ,</w:t>
                        </w:r>
                      </w:p>
                      <w:p w14:paraId="41B3973F" w14:textId="77777777" w:rsidR="00922363" w:rsidRDefault="00922363" w:rsidP="002A2E0F"/>
                      <w:p w14:paraId="21BE1DC9" w14:textId="77777777" w:rsidR="00922363" w:rsidRDefault="00922363" w:rsidP="002A2E0F">
                        <w:pPr>
                          <w:jc w:val="center"/>
                          <w:rPr>
                            <w:rFonts w:ascii="GOST type B" w:hAnsi="GOST type B"/>
                            <w:i/>
                          </w:rPr>
                        </w:pPr>
                        <w:r>
                          <w:rPr>
                            <w:rFonts w:ascii="GOST type B" w:hAnsi="GOST type B"/>
                            <w:i/>
                          </w:rPr>
                          <w:t>І-51</w:t>
                        </w:r>
                      </w:p>
                      <w:p w14:paraId="15896FF4" w14:textId="77777777" w:rsidR="00922363" w:rsidRDefault="00922363" w:rsidP="002A2E0F">
                        <w:pPr>
                          <w:rPr>
                            <w:szCs w:val="26"/>
                          </w:rPr>
                        </w:pPr>
                      </w:p>
                    </w:txbxContent>
                  </v:textbox>
                </v:rect>
                <v:rect id="Rectangle 14" o:spid="_x0000_s131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lbL8QA&#10;AADcAAAADwAAAGRycy9kb3ducmV2LnhtbESPQWvCQBSE7wX/w/IKXopu4iGtqavYgiDFS63g9ZF9&#10;TUKzb0P2JcZ/3xUEj8PMfMOsNqNr1EBdqD0bSOcJKOLC25pLA6ef3ewNVBBki41nMnClAJv15GmF&#10;ufUX/qbhKKWKEA45GqhE2lzrUFTkMMx9Sxy9X985lCi7UtsOLxHuGr1Ikkw7rDkuVNjSZ0XF37F3&#10;Bobz+fBBp16nA8rry/6rlzojY6bP4/YdlNAoj/C9vbcGlmkGtzPxCO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Wy/EAAAA3AAAAA8AAAAAAAAAAAAAAAAAmAIAAGRycy9k&#10;b3ducmV2LnhtbFBLBQYAAAAABAAEAPUAAACJAwAAAAA=&#10;" filled="f" stroked="f">
                  <v:textbox inset="1pt,1pt,1pt,1pt">
                    <w:txbxContent>
                      <w:p w14:paraId="7F1212BC" w14:textId="77777777" w:rsidR="00922363" w:rsidRDefault="00922363" w:rsidP="002A2E0F">
                        <w:pPr>
                          <w:pStyle w:val="af4"/>
                          <w:jc w:val="center"/>
                          <w:rPr>
                            <w:rFonts w:ascii="GOST type A" w:hAnsi="GOST type A"/>
                            <w:sz w:val="20"/>
                          </w:rPr>
                        </w:pPr>
                        <w:r>
                          <w:rPr>
                            <w:rFonts w:ascii="GOST type A" w:hAnsi="GOST type A"/>
                            <w:sz w:val="20"/>
                          </w:rPr>
                          <w:t>Арк.</w:t>
                        </w:r>
                      </w:p>
                    </w:txbxContent>
                  </v:textbox>
                </v:rect>
                <v:rect id="Rectangle 15" o:spid="_x0000_s131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X+tMQA&#10;AADcAAAADwAAAGRycy9kb3ducmV2LnhtbESPT2vCQBTE7wW/w/IEL0U38eCf6CpaKEjppSp4fWSf&#10;STD7NmRfYvrtu4VCj8PM/IbZ7gdXq57aUHk2kM4SUMS5txUXBq6X9+kKVBBki7VnMvBNAfa70csW&#10;M+uf/EX9WQoVIRwyNFCKNJnWIS/JYZj5hjh6d986lCjbQtsWnxHuaj1PkoV2WHFcKLGht5Lyx7lz&#10;Bvrb7fNI106nPcry9fTRSbUgYybj4bABJTTIf/ivfbIG1ukSfs/EI6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V/rTEAAAA3AAAAA8AAAAAAAAAAAAAAAAAmAIAAGRycy9k&#10;b3ducmV2LnhtbFBLBQYAAAAABAAEAPUAAACJAwAAAAA=&#10;" filled="f" stroked="f">
                  <v:textbox inset="1pt,1pt,1pt,1pt">
                    <w:txbxContent>
                      <w:p w14:paraId="222DC632" w14:textId="77777777" w:rsidR="00922363" w:rsidRDefault="00922363" w:rsidP="002A2E0F">
                        <w:pPr>
                          <w:pStyle w:val="af4"/>
                          <w:jc w:val="center"/>
                          <w:rPr>
                            <w:rFonts w:ascii="GOST type A" w:hAnsi="GOST type A"/>
                            <w:sz w:val="20"/>
                          </w:rPr>
                        </w:pPr>
                        <w:r>
                          <w:rPr>
                            <w:rFonts w:ascii="GOST type A" w:hAnsi="GOST type A"/>
                            <w:sz w:val="20"/>
                          </w:rPr>
                          <w:t>№ докум.</w:t>
                        </w:r>
                      </w:p>
                    </w:txbxContent>
                  </v:textbox>
                </v:rect>
                <v:rect id="Rectangle 16" o:spid="_x0000_s131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pqxsAA&#10;AADcAAAADwAAAGRycy9kb3ducmV2LnhtbERPTWvCQBC9F/wPywheim7iwWp0FS0UpPRSFbwO2TEJ&#10;ZmdDdhLjv3cPhR4f73uzG1ytempD5dlAOktAEefeVlwYuJy/pktQQZAt1p7JwJMC7Lajtw1m1j/4&#10;l/qTFCqGcMjQQCnSZFqHvCSHYeYb4sjdfOtQImwLbVt8xHBX63mSLLTDimNDiQ19lpTfT50z0F+v&#10;Pwe6dDrtUT7ej9+dVAsyZjIe9mtQQoP8i//cR2tglca18Uw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gpqxsAAAADcAAAADwAAAAAAAAAAAAAAAACYAgAAZHJzL2Rvd25y&#10;ZXYueG1sUEsFBgAAAAAEAAQA9QAAAIUDAAAAAA==&#10;" filled="f" stroked="f">
                  <v:textbox inset="1pt,1pt,1pt,1pt">
                    <w:txbxContent>
                      <w:p w14:paraId="4CF95B93" w14:textId="77777777" w:rsidR="00922363" w:rsidRDefault="00922363" w:rsidP="002A2E0F">
                        <w:pPr>
                          <w:pStyle w:val="af4"/>
                          <w:jc w:val="center"/>
                          <w:rPr>
                            <w:rFonts w:ascii="GOST type A" w:hAnsi="GOST type A"/>
                            <w:sz w:val="20"/>
                          </w:rPr>
                        </w:pPr>
                        <w:r>
                          <w:rPr>
                            <w:rFonts w:ascii="GOST type A" w:hAnsi="GOST type A"/>
                            <w:sz w:val="20"/>
                          </w:rPr>
                          <w:t>Підпис</w:t>
                        </w:r>
                      </w:p>
                    </w:txbxContent>
                  </v:textbox>
                </v:rect>
                <v:rect id="Rectangle 17" o:spid="_x0000_s131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bPXcMA&#10;AADcAAAADwAAAGRycy9kb3ducmV2LnhtbESPQWvCQBSE7wX/w/IEL0U38WA1uootCFJ6qQpeH9ln&#10;Esy+DdmXGP99t1DocZiZb5jNbnC16qkNlWcD6SwBRZx7W3Fh4HI+TJeggiBbrD2TgScF2G1HLxvM&#10;rH/wN/UnKVSEcMjQQCnSZFqHvCSHYeYb4ujdfOtQomwLbVt8RLir9TxJFtphxXGhxIY+Ssrvp84Z&#10;6K/Xr3e6dDrtUd5ej5+dVAsyZjIe9mtQQoP8h//aR2tgla7g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bPXcMAAADcAAAADwAAAAAAAAAAAAAAAACYAgAAZHJzL2Rv&#10;d25yZXYueG1sUEsFBgAAAAAEAAQA9QAAAIgDAAAAAA==&#10;" filled="f" stroked="f">
                  <v:textbox inset="1pt,1pt,1pt,1pt">
                    <w:txbxContent>
                      <w:p w14:paraId="13C5ADAD" w14:textId="77777777" w:rsidR="00922363" w:rsidRDefault="00922363" w:rsidP="002A2E0F">
                        <w:pPr>
                          <w:pStyle w:val="af4"/>
                          <w:jc w:val="center"/>
                          <w:rPr>
                            <w:rFonts w:ascii="GOST type A" w:hAnsi="GOST type A"/>
                            <w:sz w:val="20"/>
                          </w:rPr>
                        </w:pPr>
                        <w:r>
                          <w:rPr>
                            <w:rFonts w:ascii="GOST type A" w:hAnsi="GOST type A"/>
                            <w:sz w:val="20"/>
                          </w:rPr>
                          <w:t>Дата</w:t>
                        </w:r>
                      </w:p>
                    </w:txbxContent>
                  </v:textbox>
                </v:rect>
                <v:rect id="Rectangle 18" o:spid="_x0000_s131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sfcAA&#10;AADcAAAADwAAAGRycy9kb3ducmV2LnhtbERPS4vCMBC+L/gfwgheRFM9+KhGcRcEWbz4AK9DM7bF&#10;ZlKaae3++81hYY8f33u7712lOmpC6dnAbJqAIs68LTk3cL8dJytQQZAtVp7JwA8F2O8GH1tMrX/z&#10;hbqr5CqGcEjRQCFSp1qHrCCHYepr4sg9feNQImxybRt8x3BX6XmSLLTDkmNDgTV9FZS9rq0z0D0e&#10;50+6t3rWoSzHp+9WygUZMxr2hw0ooV7+xX/ukzWwnsf58Uw8Anr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hCsfcAAAADcAAAADwAAAAAAAAAAAAAAAACYAgAAZHJzL2Rvd25y&#10;ZXYueG1sUEsFBgAAAAAEAAQA9QAAAIUDAAAAAA==&#10;" filled="f" stroked="f">
                  <v:textbox inset="1pt,1pt,1pt,1pt">
                    <w:txbxContent>
                      <w:p w14:paraId="41784CAA" w14:textId="77777777" w:rsidR="00922363" w:rsidRDefault="00922363" w:rsidP="002A2E0F">
                        <w:pPr>
                          <w:pStyle w:val="af4"/>
                          <w:jc w:val="center"/>
                          <w:rPr>
                            <w:sz w:val="18"/>
                          </w:rPr>
                        </w:pPr>
                        <w:r>
                          <w:rPr>
                            <w:rFonts w:ascii="GOST type A" w:hAnsi="GOST type A"/>
                            <w:sz w:val="20"/>
                          </w:rPr>
                          <w:t>Арк</w:t>
                        </w:r>
                        <w:r>
                          <w:rPr>
                            <w:sz w:val="18"/>
                          </w:rPr>
                          <w:t>.</w:t>
                        </w:r>
                      </w:p>
                    </w:txbxContent>
                  </v:textbox>
                </v:rect>
                <v:rect id="Rectangle 19" o:spid="_x0000_s131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wJ5sMA&#10;AADcAAAADwAAAGRycy9kb3ducmV2LnhtbESPQWvCQBSE7wX/w/IEL0U38WA1uooWClJ6qQpeH9ln&#10;Esy+DdmXGP99t1DocZiZb5jNbnC16qkNlWcD6SwBRZx7W3Fh4HL+mC5BBUG2WHsmA08KsNuOXjaY&#10;Wf/gb+pPUqgI4ZChgVKkybQOeUkOw8w3xNG7+dahRNkW2rb4iHBX63mSLLTDiuNCiQ29l5TfT50z&#10;0F+vXwe6dDrtUd5ej5+dVAsyZjIe9mtQQoP8h//aR2tgNU/h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wJ5sMAAADcAAAADwAAAAAAAAAAAAAAAACYAgAAZHJzL2Rv&#10;d25yZXYueG1sUEsFBgAAAAAEAAQA9QAAAIgDAAAAAA==&#10;" filled="f" stroked="f">
                  <v:textbox inset="1pt,1pt,1pt,1pt">
                    <w:txbxContent>
                      <w:p w14:paraId="13C39453" w14:textId="77777777" w:rsidR="00922363" w:rsidRDefault="00922363" w:rsidP="002A2E0F">
                        <w:pPr>
                          <w:pStyle w:val="af4"/>
                          <w:jc w:val="center"/>
                          <w:rPr>
                            <w:sz w:val="24"/>
                          </w:rPr>
                        </w:pPr>
                        <w:r>
                          <w:rPr>
                            <w:sz w:val="24"/>
                          </w:rPr>
                          <w:t>20</w:t>
                        </w:r>
                      </w:p>
                    </w:txbxContent>
                  </v:textbox>
                </v:rect>
                <v:rect id="Rectangle 20" o:spid="_x0000_s131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6XkcMA&#10;AADcAAAADwAAAGRycy9kb3ducmV2LnhtbESPQWvCQBSE7wX/w/IEL0U35mA1uooWClJ6qQpeH9ln&#10;Esy+DdmXGP99t1DocZiZb5jNbnC16qkNlWcD81kCijj3tuLCwOX8MV2CCoJssfZMBp4UYLcdvWww&#10;s/7B39SfpFARwiFDA6VIk2kd8pIchplviKN3861DibIttG3xEeGu1mmSLLTDiuNCiQ29l5TfT50z&#10;0F+vXwe6dHreo7y9Hj87qRZkzGQ87NeghAb5D/+1j9bAKk3h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6XkcMAAADcAAAADwAAAAAAAAAAAAAAAACYAgAAZHJzL2Rv&#10;d25yZXYueG1sUEsFBgAAAAAEAAQA9QAAAIgDAAAAAA==&#10;" filled="f" stroked="f">
                  <v:textbox inset="1pt,1pt,1pt,1pt">
                    <w:txbxContent>
                      <w:p w14:paraId="075C6E59" w14:textId="77777777" w:rsidR="00922363" w:rsidRDefault="00922363" w:rsidP="002A2E0F">
                        <w:pPr>
                          <w:jc w:val="center"/>
                          <w:rPr>
                            <w:rFonts w:ascii="GOST type A" w:hAnsi="GOST type A"/>
                            <w:i/>
                            <w:sz w:val="36"/>
                            <w:szCs w:val="36"/>
                          </w:rPr>
                        </w:pPr>
                        <w:r>
                          <w:rPr>
                            <w:rFonts w:ascii="GOST type A" w:hAnsi="GOST type A"/>
                            <w:i/>
                            <w:sz w:val="36"/>
                            <w:szCs w:val="36"/>
                          </w:rPr>
                          <w:t>ДП 0108.00.000 ПЗ</w:t>
                        </w:r>
                      </w:p>
                      <w:p w14:paraId="000203B5" w14:textId="77777777" w:rsidR="00922363" w:rsidRDefault="00922363" w:rsidP="002A2E0F"/>
                    </w:txbxContent>
                  </v:textbox>
                </v:rect>
                <w10:wrap anchorx="margin" anchory="margin"/>
                <w10:anchorlock/>
              </v:group>
            </w:pict>
          </mc:Fallback>
        </mc:AlternateContent>
      </w:r>
      <w:r w:rsidR="00AE7137" w:rsidRPr="0067136E">
        <w:rPr>
          <w:rFonts w:ascii="Times New Roman" w:hAnsi="Times New Roman" w:cs="Times New Roman"/>
          <w:color w:val="0D0D0D" w:themeColor="text1" w:themeTint="F2"/>
          <w:sz w:val="28"/>
          <w:szCs w:val="28"/>
          <w:lang w:val="uk-UA"/>
        </w:rPr>
        <w:t>Більшість відокремлених клітин CD34+ (близько 70</w:t>
      </w:r>
      <w:r w:rsidR="00527A5D" w:rsidRPr="0067136E">
        <w:rPr>
          <w:rFonts w:ascii="Times New Roman" w:hAnsi="Times New Roman" w:cs="Times New Roman"/>
          <w:color w:val="0D0D0D" w:themeColor="text1" w:themeTint="F2"/>
          <w:sz w:val="28"/>
          <w:szCs w:val="28"/>
          <w:lang w:val="uk-UA"/>
        </w:rPr>
        <w:t xml:space="preserve"> </w:t>
      </w:r>
      <w:r w:rsidR="00AE7137" w:rsidRPr="0067136E">
        <w:rPr>
          <w:rFonts w:ascii="Times New Roman" w:hAnsi="Times New Roman" w:cs="Times New Roman"/>
          <w:color w:val="0D0D0D" w:themeColor="text1" w:themeTint="F2"/>
          <w:sz w:val="28"/>
          <w:szCs w:val="28"/>
          <w:lang w:val="uk-UA"/>
        </w:rPr>
        <w:t>%), інкубованих протягом 24 годин і 48 годин у IMDM</w:t>
      </w:r>
      <w:r w:rsidR="00890841"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rPr>
        <w:t>Iscove</w:t>
      </w:r>
      <w:r w:rsidR="00890841" w:rsidRPr="0067136E">
        <w:rPr>
          <w:rFonts w:ascii="Times New Roman" w:hAnsi="Times New Roman" w:cs="Times New Roman"/>
          <w:color w:val="0D0D0D" w:themeColor="text1" w:themeTint="F2"/>
          <w:sz w:val="28"/>
          <w:szCs w:val="28"/>
          <w:lang w:val="uk-UA"/>
        </w:rPr>
        <w:t>'</w:t>
      </w:r>
      <w:r w:rsidR="00890841" w:rsidRPr="0067136E">
        <w:rPr>
          <w:rFonts w:ascii="Times New Roman" w:hAnsi="Times New Roman" w:cs="Times New Roman"/>
          <w:color w:val="0D0D0D" w:themeColor="text1" w:themeTint="F2"/>
          <w:sz w:val="28"/>
          <w:szCs w:val="28"/>
        </w:rPr>
        <w:t>s</w:t>
      </w:r>
      <w:r w:rsidR="00890841"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rPr>
        <w:t>Modified</w:t>
      </w:r>
      <w:r w:rsidR="00890841"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rPr>
        <w:t>Dulbecco</w:t>
      </w:r>
      <w:r w:rsidR="00890841" w:rsidRPr="0067136E">
        <w:rPr>
          <w:rFonts w:ascii="Times New Roman" w:hAnsi="Times New Roman" w:cs="Times New Roman"/>
          <w:color w:val="0D0D0D" w:themeColor="text1" w:themeTint="F2"/>
          <w:sz w:val="28"/>
          <w:szCs w:val="28"/>
          <w:lang w:val="uk-UA"/>
        </w:rPr>
        <w:t>'</w:t>
      </w:r>
      <w:r w:rsidR="00890841" w:rsidRPr="0067136E">
        <w:rPr>
          <w:rFonts w:ascii="Times New Roman" w:hAnsi="Times New Roman" w:cs="Times New Roman"/>
          <w:color w:val="0D0D0D" w:themeColor="text1" w:themeTint="F2"/>
          <w:sz w:val="28"/>
          <w:szCs w:val="28"/>
        </w:rPr>
        <w:t>s</w:t>
      </w:r>
      <w:r w:rsidR="00527A5D"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rPr>
        <w:t>Medium</w:t>
      </w:r>
      <w:r w:rsidR="00890841" w:rsidRPr="0067136E">
        <w:rPr>
          <w:rFonts w:ascii="Times New Roman" w:hAnsi="Times New Roman" w:cs="Times New Roman"/>
          <w:color w:val="0D0D0D" w:themeColor="text1" w:themeTint="F2"/>
          <w:sz w:val="28"/>
          <w:szCs w:val="28"/>
          <w:lang w:val="uk-UA"/>
        </w:rPr>
        <w:t xml:space="preserve"> </w:t>
      </w:r>
      <w:r w:rsidR="00527A5D" w:rsidRPr="0067136E">
        <w:rPr>
          <w:rFonts w:ascii="Times New Roman" w:hAnsi="Times New Roman" w:cs="Times New Roman"/>
          <w:color w:val="0D0D0D" w:themeColor="text1" w:themeTint="F2"/>
          <w:sz w:val="28"/>
          <w:szCs w:val="28"/>
          <w:lang w:val="uk-UA"/>
        </w:rPr>
        <w:t>–</w:t>
      </w:r>
      <w:r w:rsidR="00890841" w:rsidRPr="0067136E">
        <w:rPr>
          <w:rFonts w:ascii="Times New Roman" w:hAnsi="Times New Roman" w:cs="Times New Roman"/>
          <w:color w:val="0D0D0D" w:themeColor="text1" w:themeTint="F2"/>
          <w:sz w:val="28"/>
          <w:szCs w:val="28"/>
          <w:lang w:val="uk-UA"/>
        </w:rPr>
        <w:t xml:space="preserve"> середовище</w:t>
      </w:r>
      <w:r w:rsidR="00527A5D"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lang w:val="uk-UA"/>
        </w:rPr>
        <w:t>Дульбекко, модифіковане способом</w:t>
      </w:r>
      <w:r w:rsidR="00527A5D" w:rsidRPr="0067136E">
        <w:rPr>
          <w:rFonts w:ascii="Times New Roman" w:hAnsi="Times New Roman" w:cs="Times New Roman"/>
          <w:color w:val="0D0D0D" w:themeColor="text1" w:themeTint="F2"/>
          <w:sz w:val="28"/>
          <w:szCs w:val="28"/>
          <w:lang w:val="uk-UA"/>
        </w:rPr>
        <w:t xml:space="preserve"> </w:t>
      </w:r>
      <w:r w:rsidR="00890841" w:rsidRPr="0067136E">
        <w:rPr>
          <w:rFonts w:ascii="Times New Roman" w:hAnsi="Times New Roman" w:cs="Times New Roman"/>
          <w:color w:val="0D0D0D" w:themeColor="text1" w:themeTint="F2"/>
          <w:sz w:val="28"/>
          <w:szCs w:val="28"/>
          <w:lang w:val="uk-UA"/>
        </w:rPr>
        <w:t>Ісков)</w:t>
      </w:r>
      <w:r w:rsidR="00AE7137" w:rsidRPr="0067136E">
        <w:rPr>
          <w:rFonts w:ascii="Times New Roman" w:hAnsi="Times New Roman" w:cs="Times New Roman"/>
          <w:color w:val="0D0D0D" w:themeColor="text1" w:themeTint="F2"/>
          <w:sz w:val="28"/>
          <w:szCs w:val="28"/>
          <w:lang w:val="uk-UA"/>
        </w:rPr>
        <w:t>, доповнен</w:t>
      </w:r>
      <w:r w:rsidR="002113E7" w:rsidRPr="0067136E">
        <w:rPr>
          <w:rFonts w:ascii="Times New Roman" w:hAnsi="Times New Roman" w:cs="Times New Roman"/>
          <w:color w:val="0D0D0D" w:themeColor="text1" w:themeTint="F2"/>
          <w:sz w:val="28"/>
          <w:szCs w:val="28"/>
          <w:lang w:val="uk-UA"/>
        </w:rPr>
        <w:t xml:space="preserve">ому 10% FBS </w:t>
      </w:r>
      <w:r w:rsidR="008A31A8" w:rsidRPr="0067136E">
        <w:rPr>
          <w:rFonts w:ascii="Times New Roman" w:hAnsi="Times New Roman" w:cs="Times New Roman"/>
          <w:color w:val="0D0D0D" w:themeColor="text1" w:themeTint="F2"/>
          <w:sz w:val="28"/>
          <w:szCs w:val="28"/>
          <w:lang w:val="uk-UA"/>
        </w:rPr>
        <w:t>(fetal bovine serum – ембріональна теляча сироватка), за температури</w:t>
      </w:r>
      <w:r w:rsidR="002113E7" w:rsidRPr="0067136E">
        <w:rPr>
          <w:rFonts w:ascii="Times New Roman" w:hAnsi="Times New Roman" w:cs="Times New Roman"/>
          <w:color w:val="0D0D0D" w:themeColor="text1" w:themeTint="F2"/>
          <w:sz w:val="28"/>
          <w:szCs w:val="28"/>
          <w:lang w:val="uk-UA"/>
        </w:rPr>
        <w:t xml:space="preserve"> 37˚C, не міст</w:t>
      </w:r>
      <w:r w:rsidR="00527A5D" w:rsidRPr="0067136E">
        <w:rPr>
          <w:rFonts w:ascii="Times New Roman" w:hAnsi="Times New Roman" w:cs="Times New Roman"/>
          <w:color w:val="0D0D0D" w:themeColor="text1" w:themeTint="F2"/>
          <w:sz w:val="28"/>
          <w:szCs w:val="28"/>
          <w:lang w:val="uk-UA"/>
        </w:rPr>
        <w:t>или</w:t>
      </w:r>
      <w:r w:rsidR="00AE7137" w:rsidRPr="0067136E">
        <w:rPr>
          <w:rFonts w:ascii="Times New Roman" w:hAnsi="Times New Roman" w:cs="Times New Roman"/>
          <w:color w:val="0D0D0D" w:themeColor="text1" w:themeTint="F2"/>
          <w:sz w:val="28"/>
          <w:szCs w:val="28"/>
          <w:lang w:val="uk-UA"/>
        </w:rPr>
        <w:t xml:space="preserve"> частинок заліза ні на зовнішній мембрані, ні в цитоплазмі, тоді як близько 30% клітин (загалом з морфологічними ознаками моноцит</w:t>
      </w:r>
      <w:r w:rsidR="002113E7" w:rsidRPr="0067136E">
        <w:rPr>
          <w:rFonts w:ascii="Times New Roman" w:hAnsi="Times New Roman" w:cs="Times New Roman"/>
          <w:color w:val="0D0D0D" w:themeColor="text1" w:themeTint="F2"/>
          <w:sz w:val="28"/>
          <w:szCs w:val="28"/>
          <w:lang w:val="uk-UA"/>
        </w:rPr>
        <w:t>арно-макрофагічних клітин) містили залізовмісні великі</w:t>
      </w:r>
      <w:r w:rsidR="00AE7137" w:rsidRPr="0067136E">
        <w:rPr>
          <w:rFonts w:ascii="Times New Roman" w:hAnsi="Times New Roman" w:cs="Times New Roman"/>
          <w:color w:val="0D0D0D" w:themeColor="text1" w:themeTint="F2"/>
          <w:sz w:val="28"/>
          <w:szCs w:val="28"/>
          <w:lang w:val="uk-UA"/>
        </w:rPr>
        <w:t xml:space="preserve"> фагоцит</w:t>
      </w:r>
      <w:r w:rsidR="002113E7" w:rsidRPr="0067136E">
        <w:rPr>
          <w:rFonts w:ascii="Times New Roman" w:hAnsi="Times New Roman" w:cs="Times New Roman"/>
          <w:color w:val="0D0D0D" w:themeColor="text1" w:themeTint="F2"/>
          <w:sz w:val="28"/>
          <w:szCs w:val="28"/>
          <w:lang w:val="uk-UA"/>
        </w:rPr>
        <w:t xml:space="preserve">арні вакуолі </w:t>
      </w:r>
      <w:r w:rsidR="00527A5D" w:rsidRPr="0067136E">
        <w:rPr>
          <w:rFonts w:ascii="Times New Roman" w:hAnsi="Times New Roman" w:cs="Times New Roman"/>
          <w:color w:val="0D0D0D" w:themeColor="text1" w:themeTint="F2"/>
          <w:sz w:val="28"/>
          <w:szCs w:val="28"/>
          <w:lang w:val="uk-UA"/>
        </w:rPr>
        <w:br/>
      </w:r>
      <w:r w:rsidR="003B0807" w:rsidRPr="0067136E">
        <w:rPr>
          <w:rFonts w:ascii="Times New Roman" w:hAnsi="Times New Roman" w:cs="Times New Roman"/>
          <w:color w:val="0D0D0D" w:themeColor="text1" w:themeTint="F2"/>
          <w:sz w:val="28"/>
          <w:szCs w:val="28"/>
          <w:lang w:val="uk-UA"/>
        </w:rPr>
        <w:t>(рис. 1.5</w:t>
      </w:r>
      <w:r w:rsidR="00AE7137" w:rsidRPr="0067136E">
        <w:rPr>
          <w:rFonts w:ascii="Times New Roman" w:hAnsi="Times New Roman" w:cs="Times New Roman"/>
          <w:color w:val="0D0D0D" w:themeColor="text1" w:themeTint="F2"/>
          <w:sz w:val="28"/>
          <w:szCs w:val="28"/>
          <w:lang w:val="uk-UA"/>
        </w:rPr>
        <w:t>). Через 24 години 8% клітин виявили чіткі морфологічні ознаки апоптозу, і лише</w:t>
      </w:r>
      <w:r w:rsidR="002113E7" w:rsidRPr="0067136E">
        <w:rPr>
          <w:rFonts w:ascii="Times New Roman" w:hAnsi="Times New Roman" w:cs="Times New Roman"/>
          <w:color w:val="0D0D0D" w:themeColor="text1" w:themeTint="F2"/>
          <w:sz w:val="28"/>
          <w:szCs w:val="28"/>
          <w:lang w:val="uk-UA"/>
        </w:rPr>
        <w:t xml:space="preserve"> 1% цих клітин містили фагоцитарні вакуолі з</w:t>
      </w:r>
      <w:r w:rsidR="00805FE9" w:rsidRPr="0067136E">
        <w:rPr>
          <w:rFonts w:ascii="Times New Roman" w:hAnsi="Times New Roman" w:cs="Times New Roman"/>
          <w:color w:val="0D0D0D" w:themeColor="text1" w:themeTint="F2"/>
          <w:sz w:val="28"/>
          <w:szCs w:val="28"/>
          <w:lang w:val="uk-UA"/>
        </w:rPr>
        <w:t xml:space="preserve"> </w:t>
      </w:r>
      <w:r w:rsidR="002113E7" w:rsidRPr="0067136E">
        <w:rPr>
          <w:rFonts w:ascii="Times New Roman" w:hAnsi="Times New Roman" w:cs="Times New Roman"/>
          <w:color w:val="0D0D0D" w:themeColor="text1" w:themeTint="F2"/>
          <w:sz w:val="28"/>
          <w:szCs w:val="28"/>
          <w:lang w:val="uk-UA"/>
        </w:rPr>
        <w:t>частинками</w:t>
      </w:r>
      <w:r w:rsidR="003B0807" w:rsidRPr="0067136E">
        <w:rPr>
          <w:rFonts w:ascii="Times New Roman" w:hAnsi="Times New Roman" w:cs="Times New Roman"/>
          <w:color w:val="0D0D0D" w:themeColor="text1" w:themeTint="F2"/>
          <w:sz w:val="28"/>
          <w:szCs w:val="28"/>
          <w:lang w:val="uk-UA"/>
        </w:rPr>
        <w:t xml:space="preserve"> заліза (рис. 1.6</w:t>
      </w:r>
      <w:r w:rsidR="00AE7137" w:rsidRPr="0067136E">
        <w:rPr>
          <w:rFonts w:ascii="Times New Roman" w:hAnsi="Times New Roman" w:cs="Times New Roman"/>
          <w:color w:val="0D0D0D" w:themeColor="text1" w:themeTint="F2"/>
          <w:sz w:val="28"/>
          <w:szCs w:val="28"/>
          <w:lang w:val="uk-UA"/>
        </w:rPr>
        <w:t>)</w:t>
      </w:r>
      <w:r w:rsidR="00537A3B" w:rsidRPr="0067136E">
        <w:rPr>
          <w:rFonts w:ascii="Times New Roman" w:hAnsi="Times New Roman" w:cs="Times New Roman"/>
          <w:color w:val="0D0D0D" w:themeColor="text1" w:themeTint="F2"/>
          <w:sz w:val="28"/>
          <w:szCs w:val="28"/>
          <w:lang w:val="uk-UA"/>
        </w:rPr>
        <w:t xml:space="preserve"> </w:t>
      </w:r>
      <w:r w:rsidR="003144F1" w:rsidRPr="0067136E">
        <w:rPr>
          <w:rFonts w:ascii="Times New Roman" w:hAnsi="Times New Roman" w:cs="Times New Roman"/>
          <w:color w:val="0D0D0D" w:themeColor="text1" w:themeTint="F2"/>
          <w:sz w:val="28"/>
          <w:szCs w:val="28"/>
          <w:lang w:val="uk-UA"/>
        </w:rPr>
        <w:t>[</w:t>
      </w:r>
      <w:r w:rsidR="00270D78" w:rsidRPr="0067136E">
        <w:rPr>
          <w:rFonts w:ascii="Times New Roman" w:hAnsi="Times New Roman" w:cs="Times New Roman"/>
          <w:color w:val="0D0D0D" w:themeColor="text1" w:themeTint="F2"/>
          <w:sz w:val="28"/>
          <w:szCs w:val="28"/>
          <w:lang w:val="uk-UA"/>
        </w:rPr>
        <w:t>7</w:t>
      </w:r>
      <w:r w:rsidR="003144F1" w:rsidRPr="0067136E">
        <w:rPr>
          <w:rFonts w:ascii="Times New Roman" w:hAnsi="Times New Roman" w:cs="Times New Roman"/>
          <w:color w:val="0D0D0D" w:themeColor="text1" w:themeTint="F2"/>
          <w:sz w:val="28"/>
          <w:szCs w:val="28"/>
          <w:lang w:val="uk-UA"/>
        </w:rPr>
        <w:t>]</w:t>
      </w:r>
      <w:r w:rsidR="00AE7137" w:rsidRPr="0067136E">
        <w:rPr>
          <w:rFonts w:ascii="Times New Roman" w:hAnsi="Times New Roman" w:cs="Times New Roman"/>
          <w:color w:val="0D0D0D" w:themeColor="text1" w:themeTint="F2"/>
          <w:sz w:val="28"/>
          <w:szCs w:val="28"/>
          <w:lang w:val="uk-UA"/>
        </w:rPr>
        <w:t>.</w:t>
      </w:r>
      <w:r w:rsidR="00527A5D" w:rsidRPr="0067136E">
        <w:rPr>
          <w:rFonts w:ascii="Times New Roman" w:hAnsi="Times New Roman" w:cs="Times New Roman"/>
          <w:color w:val="0D0D0D" w:themeColor="text1" w:themeTint="F2"/>
          <w:sz w:val="28"/>
          <w:szCs w:val="28"/>
          <w:lang w:val="uk-UA"/>
        </w:rPr>
        <w:t xml:space="preserve"> </w:t>
      </w:r>
    </w:p>
    <w:p w14:paraId="5C3053FE" w14:textId="77777777" w:rsidR="00805FE9" w:rsidRPr="0067136E" w:rsidRDefault="00805FE9" w:rsidP="002113E7">
      <w:pPr>
        <w:pStyle w:val="a3"/>
        <w:spacing w:line="360" w:lineRule="auto"/>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w:drawing>
          <wp:inline distT="0" distB="0" distL="0" distR="0" wp14:anchorId="62A7EDEA" wp14:editId="5F5F03B2">
            <wp:extent cx="2419350" cy="1863886"/>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54628" t="31556" r="14868" b="26647"/>
                    <a:stretch/>
                  </pic:blipFill>
                  <pic:spPr bwMode="auto">
                    <a:xfrm>
                      <a:off x="0" y="0"/>
                      <a:ext cx="2429187" cy="1871465"/>
                    </a:xfrm>
                    <a:prstGeom prst="rect">
                      <a:avLst/>
                    </a:prstGeom>
                    <a:ln>
                      <a:noFill/>
                    </a:ln>
                    <a:extLst>
                      <a:ext uri="{53640926-AAD7-44D8-BBD7-CCE9431645EC}">
                        <a14:shadowObscured xmlns:a14="http://schemas.microsoft.com/office/drawing/2010/main"/>
                      </a:ext>
                    </a:extLst>
                  </pic:spPr>
                </pic:pic>
              </a:graphicData>
            </a:graphic>
          </wp:inline>
        </w:drawing>
      </w:r>
    </w:p>
    <w:p w14:paraId="45131948" w14:textId="77777777" w:rsidR="00805FE9" w:rsidRPr="0067136E" w:rsidRDefault="003B0807" w:rsidP="002113E7">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Рисунок 1.5</w:t>
      </w:r>
      <w:r w:rsidR="00805FE9" w:rsidRPr="0067136E">
        <w:rPr>
          <w:rFonts w:ascii="Times New Roman" w:hAnsi="Times New Roman" w:cs="Times New Roman"/>
          <w:color w:val="0D0D0D" w:themeColor="text1" w:themeTint="F2"/>
          <w:sz w:val="28"/>
          <w:szCs w:val="28"/>
          <w:lang w:val="uk-UA"/>
        </w:rPr>
        <w:t xml:space="preserve">. Імуномагнітно розділені клітини після 24 год інкубації </w:t>
      </w:r>
      <w:r w:rsidR="00805FE9" w:rsidRPr="0067136E">
        <w:rPr>
          <w:rFonts w:ascii="Times New Roman" w:hAnsi="Times New Roman" w:cs="Times New Roman"/>
          <w:i/>
          <w:color w:val="0D0D0D" w:themeColor="text1" w:themeTint="F2"/>
          <w:sz w:val="28"/>
          <w:szCs w:val="28"/>
          <w:lang w:val="uk-UA"/>
        </w:rPr>
        <w:t>in vitro</w:t>
      </w:r>
      <w:r w:rsidR="00805FE9" w:rsidRPr="0067136E">
        <w:rPr>
          <w:rFonts w:ascii="Times New Roman" w:hAnsi="Times New Roman" w:cs="Times New Roman"/>
          <w:color w:val="0D0D0D" w:themeColor="text1" w:themeTint="F2"/>
          <w:sz w:val="28"/>
          <w:szCs w:val="28"/>
          <w:lang w:val="uk-UA"/>
        </w:rPr>
        <w:t>. Моноцитарна клітина демонструє велику кількість фагосом, насичених залізом (</w:t>
      </w:r>
      <w:r w:rsidR="002113E7" w:rsidRPr="0067136E">
        <w:rPr>
          <w:rFonts w:ascii="Times New Roman" w:hAnsi="Times New Roman" w:cs="Times New Roman"/>
          <w:color w:val="0D0D0D" w:themeColor="text1" w:themeTint="F2"/>
          <w:sz w:val="28"/>
          <w:szCs w:val="28"/>
          <w:lang w:val="uk-UA"/>
        </w:rPr>
        <w:t>збільшення ×</w:t>
      </w:r>
      <w:r w:rsidR="00805FE9" w:rsidRPr="0067136E">
        <w:rPr>
          <w:rFonts w:ascii="Times New Roman" w:hAnsi="Times New Roman" w:cs="Times New Roman"/>
          <w:color w:val="0D0D0D" w:themeColor="text1" w:themeTint="F2"/>
          <w:sz w:val="28"/>
          <w:szCs w:val="28"/>
          <w:lang w:val="uk-UA"/>
        </w:rPr>
        <w:t>12 500)</w:t>
      </w:r>
      <w:r w:rsidR="00537A3B" w:rsidRPr="0067136E">
        <w:rPr>
          <w:rFonts w:ascii="Times New Roman" w:hAnsi="Times New Roman" w:cs="Times New Roman"/>
          <w:color w:val="0D0D0D" w:themeColor="text1" w:themeTint="F2"/>
          <w:sz w:val="28"/>
          <w:szCs w:val="28"/>
          <w:lang w:val="uk-UA"/>
        </w:rPr>
        <w:t xml:space="preserve"> </w:t>
      </w:r>
      <w:r w:rsidR="003144F1" w:rsidRPr="0067136E">
        <w:rPr>
          <w:rFonts w:ascii="Times New Roman" w:hAnsi="Times New Roman" w:cs="Times New Roman"/>
          <w:color w:val="0D0D0D" w:themeColor="text1" w:themeTint="F2"/>
          <w:sz w:val="28"/>
          <w:szCs w:val="28"/>
        </w:rPr>
        <w:t>[</w:t>
      </w:r>
      <w:r w:rsidR="00270D78" w:rsidRPr="0067136E">
        <w:rPr>
          <w:rFonts w:ascii="Times New Roman" w:hAnsi="Times New Roman" w:cs="Times New Roman"/>
          <w:color w:val="0D0D0D" w:themeColor="text1" w:themeTint="F2"/>
          <w:sz w:val="28"/>
          <w:szCs w:val="28"/>
          <w:lang w:val="uk-UA"/>
        </w:rPr>
        <w:t>7</w:t>
      </w:r>
      <w:r w:rsidR="003144F1" w:rsidRPr="0067136E">
        <w:rPr>
          <w:rFonts w:ascii="Times New Roman" w:hAnsi="Times New Roman" w:cs="Times New Roman"/>
          <w:color w:val="0D0D0D" w:themeColor="text1" w:themeTint="F2"/>
          <w:sz w:val="28"/>
          <w:szCs w:val="28"/>
        </w:rPr>
        <w:t>]</w:t>
      </w:r>
      <w:r w:rsidR="00805FE9" w:rsidRPr="0067136E">
        <w:rPr>
          <w:rFonts w:ascii="Times New Roman" w:hAnsi="Times New Roman" w:cs="Times New Roman"/>
          <w:color w:val="0D0D0D" w:themeColor="text1" w:themeTint="F2"/>
          <w:sz w:val="28"/>
          <w:szCs w:val="28"/>
          <w:lang w:val="uk-UA"/>
        </w:rPr>
        <w:t>.</w:t>
      </w:r>
      <w:r w:rsidR="00527A5D" w:rsidRPr="0067136E">
        <w:rPr>
          <w:rFonts w:ascii="Times New Roman" w:hAnsi="Times New Roman" w:cs="Times New Roman"/>
          <w:color w:val="0D0D0D" w:themeColor="text1" w:themeTint="F2"/>
          <w:sz w:val="28"/>
          <w:szCs w:val="28"/>
          <w:lang w:val="uk-UA"/>
        </w:rPr>
        <w:t xml:space="preserve"> </w:t>
      </w:r>
    </w:p>
    <w:p w14:paraId="08BDA91D" w14:textId="77777777" w:rsidR="00805FE9" w:rsidRPr="0067136E" w:rsidRDefault="00805FE9" w:rsidP="005505DD">
      <w:pPr>
        <w:pStyle w:val="a3"/>
        <w:spacing w:line="360" w:lineRule="auto"/>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w:drawing>
          <wp:inline distT="0" distB="0" distL="0" distR="0" wp14:anchorId="5B1DADC3" wp14:editId="1C9FF379">
            <wp:extent cx="2200275" cy="204702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4316" t="32663" r="14401" b="15575"/>
                    <a:stretch/>
                  </pic:blipFill>
                  <pic:spPr bwMode="auto">
                    <a:xfrm>
                      <a:off x="0" y="0"/>
                      <a:ext cx="2208281" cy="2054470"/>
                    </a:xfrm>
                    <a:prstGeom prst="rect">
                      <a:avLst/>
                    </a:prstGeom>
                    <a:ln>
                      <a:noFill/>
                    </a:ln>
                    <a:extLst>
                      <a:ext uri="{53640926-AAD7-44D8-BBD7-CCE9431645EC}">
                        <a14:shadowObscured xmlns:a14="http://schemas.microsoft.com/office/drawing/2010/main"/>
                      </a:ext>
                    </a:extLst>
                  </pic:spPr>
                </pic:pic>
              </a:graphicData>
            </a:graphic>
          </wp:inline>
        </w:drawing>
      </w:r>
    </w:p>
    <w:p w14:paraId="6F0D7BB9" w14:textId="77777777" w:rsidR="00805FE9" w:rsidRPr="0067136E" w:rsidRDefault="003B0807" w:rsidP="005505DD">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Рисунок 1.6</w:t>
      </w:r>
      <w:r w:rsidR="00805FE9" w:rsidRPr="0067136E">
        <w:rPr>
          <w:rFonts w:ascii="Times New Roman" w:hAnsi="Times New Roman" w:cs="Times New Roman"/>
          <w:color w:val="0D0D0D" w:themeColor="text1" w:themeTint="F2"/>
          <w:sz w:val="28"/>
          <w:szCs w:val="28"/>
          <w:lang w:val="uk-UA"/>
        </w:rPr>
        <w:t xml:space="preserve">. Імуномагнітно розділені клітини після 24 год інкубації </w:t>
      </w:r>
      <w:r w:rsidR="00805FE9" w:rsidRPr="0067136E">
        <w:rPr>
          <w:rFonts w:ascii="Times New Roman" w:hAnsi="Times New Roman" w:cs="Times New Roman"/>
          <w:i/>
          <w:color w:val="0D0D0D" w:themeColor="text1" w:themeTint="F2"/>
          <w:sz w:val="28"/>
          <w:szCs w:val="28"/>
          <w:lang w:val="uk-UA"/>
        </w:rPr>
        <w:t>in vitro</w:t>
      </w:r>
      <w:r w:rsidR="005505DD" w:rsidRPr="0067136E">
        <w:rPr>
          <w:rFonts w:ascii="Times New Roman" w:hAnsi="Times New Roman" w:cs="Times New Roman"/>
          <w:color w:val="0D0D0D" w:themeColor="text1" w:themeTint="F2"/>
          <w:sz w:val="28"/>
          <w:szCs w:val="28"/>
          <w:lang w:val="uk-UA"/>
        </w:rPr>
        <w:t>. Апопто</w:t>
      </w:r>
      <w:r w:rsidR="00805FE9" w:rsidRPr="0067136E">
        <w:rPr>
          <w:rFonts w:ascii="Times New Roman" w:hAnsi="Times New Roman" w:cs="Times New Roman"/>
          <w:color w:val="0D0D0D" w:themeColor="text1" w:themeTint="F2"/>
          <w:sz w:val="28"/>
          <w:szCs w:val="28"/>
          <w:lang w:val="uk-UA"/>
        </w:rPr>
        <w:t>тична клітина показує один фагоцитарний пухир (стрілка), що містить частинки заліза (</w:t>
      </w:r>
      <w:r w:rsidR="005505DD" w:rsidRPr="0067136E">
        <w:rPr>
          <w:rFonts w:ascii="Times New Roman" w:hAnsi="Times New Roman" w:cs="Times New Roman"/>
          <w:color w:val="0D0D0D" w:themeColor="text1" w:themeTint="F2"/>
          <w:sz w:val="28"/>
          <w:szCs w:val="28"/>
          <w:lang w:val="uk-UA"/>
        </w:rPr>
        <w:t>збільшення ×</w:t>
      </w:r>
      <w:r w:rsidR="00805FE9" w:rsidRPr="0067136E">
        <w:rPr>
          <w:rFonts w:ascii="Times New Roman" w:hAnsi="Times New Roman" w:cs="Times New Roman"/>
          <w:color w:val="0D0D0D" w:themeColor="text1" w:themeTint="F2"/>
          <w:sz w:val="28"/>
          <w:szCs w:val="28"/>
          <w:lang w:val="uk-UA"/>
        </w:rPr>
        <w:t>12 500)</w:t>
      </w:r>
      <w:r w:rsidR="00537A3B" w:rsidRPr="0067136E">
        <w:rPr>
          <w:rFonts w:ascii="Times New Roman" w:hAnsi="Times New Roman" w:cs="Times New Roman"/>
          <w:color w:val="0D0D0D" w:themeColor="text1" w:themeTint="F2"/>
          <w:sz w:val="28"/>
          <w:szCs w:val="28"/>
          <w:lang w:val="uk-UA"/>
        </w:rPr>
        <w:t xml:space="preserve"> </w:t>
      </w:r>
      <w:r w:rsidR="003144F1" w:rsidRPr="0067136E">
        <w:rPr>
          <w:rFonts w:ascii="Times New Roman" w:hAnsi="Times New Roman" w:cs="Times New Roman"/>
          <w:color w:val="0D0D0D" w:themeColor="text1" w:themeTint="F2"/>
          <w:sz w:val="28"/>
          <w:szCs w:val="28"/>
        </w:rPr>
        <w:t>[</w:t>
      </w:r>
      <w:r w:rsidR="00270D78" w:rsidRPr="0067136E">
        <w:rPr>
          <w:rFonts w:ascii="Times New Roman" w:hAnsi="Times New Roman" w:cs="Times New Roman"/>
          <w:color w:val="0D0D0D" w:themeColor="text1" w:themeTint="F2"/>
          <w:sz w:val="28"/>
          <w:szCs w:val="28"/>
          <w:lang w:val="uk-UA"/>
        </w:rPr>
        <w:t>7</w:t>
      </w:r>
      <w:r w:rsidR="003144F1" w:rsidRPr="0067136E">
        <w:rPr>
          <w:rFonts w:ascii="Times New Roman" w:hAnsi="Times New Roman" w:cs="Times New Roman"/>
          <w:color w:val="0D0D0D" w:themeColor="text1" w:themeTint="F2"/>
          <w:sz w:val="28"/>
          <w:szCs w:val="28"/>
        </w:rPr>
        <w:t>]</w:t>
      </w:r>
      <w:r w:rsidR="00805FE9" w:rsidRPr="0067136E">
        <w:rPr>
          <w:rFonts w:ascii="Times New Roman" w:hAnsi="Times New Roman" w:cs="Times New Roman"/>
          <w:color w:val="0D0D0D" w:themeColor="text1" w:themeTint="F2"/>
          <w:sz w:val="28"/>
          <w:szCs w:val="28"/>
          <w:lang w:val="uk-UA"/>
        </w:rPr>
        <w:t>.</w:t>
      </w:r>
    </w:p>
    <w:p w14:paraId="73505F44" w14:textId="77777777" w:rsidR="00D32FD3" w:rsidRPr="0067136E" w:rsidRDefault="00D32FD3" w:rsidP="003F7CD9">
      <w:pPr>
        <w:pStyle w:val="a3"/>
        <w:spacing w:line="360" w:lineRule="auto"/>
        <w:jc w:val="both"/>
        <w:rPr>
          <w:rFonts w:ascii="Times New Roman" w:hAnsi="Times New Roman" w:cs="Times New Roman"/>
          <w:b/>
          <w:color w:val="0D0D0D" w:themeColor="text1" w:themeTint="F2"/>
          <w:sz w:val="28"/>
          <w:szCs w:val="28"/>
          <w:lang w:val="uk-UA"/>
        </w:rPr>
      </w:pPr>
    </w:p>
    <w:p w14:paraId="6D63A5AB" w14:textId="77777777" w:rsidR="00BE0F16" w:rsidRPr="0067136E" w:rsidRDefault="003F7CD9" w:rsidP="00BE0F16">
      <w:pPr>
        <w:pStyle w:val="a3"/>
        <w:spacing w:line="360" w:lineRule="auto"/>
        <w:ind w:firstLine="708"/>
        <w:jc w:val="both"/>
        <w:rPr>
          <w:rFonts w:ascii="Times New Roman" w:hAnsi="Times New Roman" w:cs="Times New Roman"/>
          <w:b/>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15584" behindDoc="1" locked="1" layoutInCell="1" allowOverlap="1" wp14:anchorId="3F4C366F" wp14:editId="69D1131E">
                <wp:simplePos x="0" y="0"/>
                <wp:positionH relativeFrom="margin">
                  <wp:align>center</wp:align>
                </wp:positionH>
                <wp:positionV relativeFrom="margin">
                  <wp:posOffset>-231775</wp:posOffset>
                </wp:positionV>
                <wp:extent cx="6588760" cy="10028555"/>
                <wp:effectExtent l="0" t="0" r="21590" b="29845"/>
                <wp:wrapNone/>
                <wp:docPr id="923" name="Группа 9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92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2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2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2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2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2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93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93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93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3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3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35" name="Rectangle 13"/>
                        <wps:cNvSpPr>
                          <a:spLocks noChangeArrowheads="1"/>
                        </wps:cNvSpPr>
                        <wps:spPr bwMode="auto">
                          <a:xfrm>
                            <a:off x="54" y="19660"/>
                            <a:ext cx="1000" cy="309"/>
                          </a:xfrm>
                          <a:prstGeom prst="rect">
                            <a:avLst/>
                          </a:prstGeom>
                          <a:noFill/>
                          <a:ln>
                            <a:noFill/>
                          </a:ln>
                        </wps:spPr>
                        <wps:txbx>
                          <w:txbxContent>
                            <w:p w14:paraId="1E00BBB8" w14:textId="77777777" w:rsidR="00922363" w:rsidRDefault="00922363" w:rsidP="003F7CD9">
                              <w:pPr>
                                <w:pStyle w:val="af4"/>
                                <w:jc w:val="center"/>
                                <w:rPr>
                                  <w:sz w:val="18"/>
                                </w:rPr>
                              </w:pPr>
                              <w:r>
                                <w:rPr>
                                  <w:rFonts w:ascii="GOST type A" w:hAnsi="GOST type A"/>
                                  <w:sz w:val="20"/>
                                </w:rPr>
                                <w:t>Зм</w:t>
                              </w:r>
                              <w:r>
                                <w:rPr>
                                  <w:sz w:val="18"/>
                                </w:rPr>
                                <w:t>.</w:t>
                              </w:r>
                            </w:p>
                            <w:p w14:paraId="1D2E4B0D" w14:textId="77777777" w:rsidR="00922363" w:rsidRDefault="00922363" w:rsidP="003F7CD9">
                              <w:pPr>
                                <w:jc w:val="center"/>
                                <w:rPr>
                                  <w:sz w:val="18"/>
                                </w:rPr>
                              </w:pPr>
                              <w:r>
                                <w:rPr>
                                  <w:rFonts w:ascii="GOST type B" w:hAnsi="GOST type B"/>
                                  <w:i/>
                                </w:rPr>
                                <w:t>НТУУ «КПІ», ФБТ,</w:t>
                              </w:r>
                            </w:p>
                            <w:p w14:paraId="1401F6F6" w14:textId="77777777" w:rsidR="00922363" w:rsidRDefault="00922363" w:rsidP="003F7CD9"/>
                            <w:p w14:paraId="2A6BE88D" w14:textId="77777777" w:rsidR="00922363" w:rsidRDefault="00922363" w:rsidP="003F7CD9">
                              <w:pPr>
                                <w:jc w:val="center"/>
                                <w:rPr>
                                  <w:rFonts w:ascii="GOST type B" w:hAnsi="GOST type B"/>
                                  <w:i/>
                                </w:rPr>
                              </w:pPr>
                              <w:r>
                                <w:rPr>
                                  <w:rFonts w:ascii="GOST type B" w:hAnsi="GOST type B"/>
                                  <w:i/>
                                </w:rPr>
                                <w:t>І-51</w:t>
                              </w:r>
                            </w:p>
                            <w:p w14:paraId="08C53102" w14:textId="77777777" w:rsidR="00922363" w:rsidRDefault="00922363" w:rsidP="003F7CD9">
                              <w:pPr>
                                <w:rPr>
                                  <w:szCs w:val="26"/>
                                </w:rPr>
                              </w:pPr>
                            </w:p>
                          </w:txbxContent>
                        </wps:txbx>
                        <wps:bodyPr rot="0" vert="horz" wrap="square" lIns="12700" tIns="12700" rIns="12700" bIns="12700" anchor="t" anchorCtr="0" upright="1">
                          <a:noAutofit/>
                        </wps:bodyPr>
                      </wps:wsp>
                      <wps:wsp>
                        <wps:cNvPr id="936" name="Rectangle 14"/>
                        <wps:cNvSpPr>
                          <a:spLocks noChangeArrowheads="1"/>
                        </wps:cNvSpPr>
                        <wps:spPr bwMode="auto">
                          <a:xfrm>
                            <a:off x="1139" y="19660"/>
                            <a:ext cx="1001" cy="309"/>
                          </a:xfrm>
                          <a:prstGeom prst="rect">
                            <a:avLst/>
                          </a:prstGeom>
                          <a:noFill/>
                          <a:ln>
                            <a:noFill/>
                          </a:ln>
                        </wps:spPr>
                        <wps:txbx>
                          <w:txbxContent>
                            <w:p w14:paraId="63DF54C9" w14:textId="77777777" w:rsidR="00922363" w:rsidRDefault="00922363" w:rsidP="003F7CD9">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937" name="Rectangle 15"/>
                        <wps:cNvSpPr>
                          <a:spLocks noChangeArrowheads="1"/>
                        </wps:cNvSpPr>
                        <wps:spPr bwMode="auto">
                          <a:xfrm>
                            <a:off x="2267" y="19660"/>
                            <a:ext cx="2573" cy="309"/>
                          </a:xfrm>
                          <a:prstGeom prst="rect">
                            <a:avLst/>
                          </a:prstGeom>
                          <a:noFill/>
                          <a:ln>
                            <a:noFill/>
                          </a:ln>
                        </wps:spPr>
                        <wps:txbx>
                          <w:txbxContent>
                            <w:p w14:paraId="53F0BED5" w14:textId="77777777" w:rsidR="00922363" w:rsidRDefault="00922363" w:rsidP="003F7CD9">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938" name="Rectangle 16"/>
                        <wps:cNvSpPr>
                          <a:spLocks noChangeArrowheads="1"/>
                        </wps:cNvSpPr>
                        <wps:spPr bwMode="auto">
                          <a:xfrm>
                            <a:off x="4983" y="19660"/>
                            <a:ext cx="1534" cy="309"/>
                          </a:xfrm>
                          <a:prstGeom prst="rect">
                            <a:avLst/>
                          </a:prstGeom>
                          <a:noFill/>
                          <a:ln>
                            <a:noFill/>
                          </a:ln>
                        </wps:spPr>
                        <wps:txbx>
                          <w:txbxContent>
                            <w:p w14:paraId="065AAF96" w14:textId="77777777" w:rsidR="00922363" w:rsidRDefault="00922363" w:rsidP="003F7CD9">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939" name="Rectangle 17"/>
                        <wps:cNvSpPr>
                          <a:spLocks noChangeArrowheads="1"/>
                        </wps:cNvSpPr>
                        <wps:spPr bwMode="auto">
                          <a:xfrm>
                            <a:off x="6604" y="19660"/>
                            <a:ext cx="1000" cy="309"/>
                          </a:xfrm>
                          <a:prstGeom prst="rect">
                            <a:avLst/>
                          </a:prstGeom>
                          <a:noFill/>
                          <a:ln>
                            <a:noFill/>
                          </a:ln>
                        </wps:spPr>
                        <wps:txbx>
                          <w:txbxContent>
                            <w:p w14:paraId="33CB1C36" w14:textId="77777777" w:rsidR="00922363" w:rsidRDefault="00922363" w:rsidP="003F7CD9">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940" name="Rectangle 18"/>
                        <wps:cNvSpPr>
                          <a:spLocks noChangeArrowheads="1"/>
                        </wps:cNvSpPr>
                        <wps:spPr bwMode="auto">
                          <a:xfrm>
                            <a:off x="18949" y="18977"/>
                            <a:ext cx="1001" cy="309"/>
                          </a:xfrm>
                          <a:prstGeom prst="rect">
                            <a:avLst/>
                          </a:prstGeom>
                          <a:noFill/>
                          <a:ln>
                            <a:noFill/>
                          </a:ln>
                        </wps:spPr>
                        <wps:txbx>
                          <w:txbxContent>
                            <w:p w14:paraId="0E5D31EC" w14:textId="77777777" w:rsidR="00922363" w:rsidRDefault="00922363" w:rsidP="003F7CD9">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41" name="Rectangle 19"/>
                        <wps:cNvSpPr>
                          <a:spLocks noChangeArrowheads="1"/>
                        </wps:cNvSpPr>
                        <wps:spPr bwMode="auto">
                          <a:xfrm>
                            <a:off x="18949" y="19435"/>
                            <a:ext cx="1001" cy="423"/>
                          </a:xfrm>
                          <a:prstGeom prst="rect">
                            <a:avLst/>
                          </a:prstGeom>
                          <a:noFill/>
                          <a:ln>
                            <a:noFill/>
                          </a:ln>
                        </wps:spPr>
                        <wps:txbx>
                          <w:txbxContent>
                            <w:p w14:paraId="42C27FC5" w14:textId="77777777" w:rsidR="00922363" w:rsidRDefault="00922363" w:rsidP="003F7CD9">
                              <w:pPr>
                                <w:pStyle w:val="af4"/>
                                <w:jc w:val="center"/>
                                <w:rPr>
                                  <w:sz w:val="24"/>
                                </w:rPr>
                              </w:pPr>
                              <w:r>
                                <w:rPr>
                                  <w:sz w:val="24"/>
                                </w:rPr>
                                <w:t>21</w:t>
                              </w:r>
                            </w:p>
                          </w:txbxContent>
                        </wps:txbx>
                        <wps:bodyPr rot="0" vert="horz" wrap="square" lIns="12700" tIns="12700" rIns="12700" bIns="12700" anchor="t" anchorCtr="0" upright="1">
                          <a:noAutofit/>
                        </wps:bodyPr>
                      </wps:wsp>
                      <wps:wsp>
                        <wps:cNvPr id="942" name="Rectangle 20"/>
                        <wps:cNvSpPr>
                          <a:spLocks noChangeArrowheads="1"/>
                        </wps:cNvSpPr>
                        <wps:spPr bwMode="auto">
                          <a:xfrm>
                            <a:off x="7745" y="19221"/>
                            <a:ext cx="11075" cy="477"/>
                          </a:xfrm>
                          <a:prstGeom prst="rect">
                            <a:avLst/>
                          </a:prstGeom>
                          <a:noFill/>
                          <a:ln>
                            <a:noFill/>
                          </a:ln>
                        </wps:spPr>
                        <wps:txbx>
                          <w:txbxContent>
                            <w:p w14:paraId="07A35AFE" w14:textId="77777777" w:rsidR="00922363" w:rsidRDefault="00922363" w:rsidP="003F7CD9">
                              <w:pPr>
                                <w:jc w:val="center"/>
                                <w:rPr>
                                  <w:rFonts w:ascii="GOST type A" w:hAnsi="GOST type A"/>
                                  <w:i/>
                                  <w:sz w:val="36"/>
                                  <w:szCs w:val="36"/>
                                </w:rPr>
                              </w:pPr>
                              <w:r>
                                <w:rPr>
                                  <w:rFonts w:ascii="GOST type A" w:hAnsi="GOST type A"/>
                                  <w:i/>
                                  <w:sz w:val="36"/>
                                  <w:szCs w:val="36"/>
                                </w:rPr>
                                <w:t>ДП 0108.00.000 ПЗ</w:t>
                              </w:r>
                            </w:p>
                            <w:p w14:paraId="20E66711" w14:textId="77777777" w:rsidR="00922363" w:rsidRDefault="00922363" w:rsidP="003F7CD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4C366F" id="Группа 923" o:spid="_x0000_s1317" style="position:absolute;left:0;text-align:left;margin-left:0;margin-top:-18.25pt;width:518.8pt;height:789.65pt;z-index:-25160089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">
                <v:rect id="Rectangle 2" o:spid="_x0000_s131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nKRcMA&#10;AADcAAAADwAAAGRycy9kb3ducmV2LnhtbESP0YrCMBRE34X9h3AXfNN0RcRWo1RB8El2qx9wae62&#10;xeamNrGtfv1GWPBxmJkzzHo7mFp01LrKsoKvaQSCOLe64kLB5XyYLEE4j6yxtkwKHuRgu/kYrTHR&#10;tucf6jJfiABhl6CC0vsmkdLlJRl0U9sQB+/XtgZ9kG0hdYt9gJtazqJoIQ1WHBZKbGhfUn7N7kbB&#10;1Q/dKS2y5yG+7OL8e5f291uq1PhzSFcgPA3+Hf5vH7WCeDaH1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nKRcMAAADcAAAADwAAAAAAAAAAAAAAAACYAgAAZHJzL2Rv&#10;d25yZXYueG1sUEsFBgAAAAAEAAQA9QAAAIgDAAAAAA==&#10;" filled="f" strokeweight="2pt"/>
                <v:line id="Line 3" o:spid="_x0000_s131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CH8AAAADcAAAADwAAAGRycy9kb3ducmV2LnhtbESPwQrCMBBE74L/EFbwpqmCotUoIlS8&#10;idWLt7VZ22KzKU3U+vdGEDwOM/OGWa5bU4knNa60rGA0jEAQZ1aXnCs4n5LBDITzyBory6TgTQ7W&#10;q25nibG2Lz7SM/W5CBB2MSoovK9jKV1WkEE3tDVx8G62MeiDbHKpG3wFuKnkOIqm0mDJYaHAmrYF&#10;Zff0YRTcL+dJsjts9alKN/qaJ/5yvWml+r12swDhqfX/8K+91wr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mvgh/AAAAA3AAAAA8AAAAAAAAAAAAAAAAA&#10;oQIAAGRycy9kb3ducmV2LnhtbFBLBQYAAAAABAAEAPkAAACOAwAAAAA=&#10;" strokeweight="2pt"/>
                <v:line id="Line 4" o:spid="_x0000_s132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caMAAAADcAAAADwAAAGRycy9kb3ducmV2LnhtbESPwQrCMBBE74L/EFbwpqmCotUoIlS8&#10;idWLt7VZ22KzKU3U+vdGEDwOM/OGWa5bU4knNa60rGA0jEAQZ1aXnCs4n5LBDITzyBory6TgTQ7W&#10;q25nibG2Lz7SM/W5CBB2MSoovK9jKV1WkEE3tDVx8G62MeiDbHKpG3wFuKnkOIqm0mDJYaHAmrYF&#10;Zff0YRTcL+dJsjts9alKN/qaJ/5yvWml+r12swDhqfX/8K+91wrm4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l9HGjAAAAA3AAAAA8AAAAAAAAAAAAAAAAA&#10;oQIAAGRycy9kb3ducmV2LnhtbFBLBQYAAAAABAAEAPkAAACOAwAAAAA=&#10;" strokeweight="2pt"/>
                <v:line id="Line 5" o:spid="_x0000_s132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G588QAAADcAAAADwAAAGRycy9kb3ducmV2LnhtbESPQWvCQBSE70L/w/IKvemmgVZNXUUC&#10;kd6kSS65PbPPJJh9G7Krpv/eLRQ8DjPzDbPZTaYXNxpdZ1nB+yICQVxb3XGjoCyy+QqE88gae8uk&#10;4Jcc7LYvsw0m2t75h265b0SAsEtQQev9kEjp6pYMuoUdiIN3tqNBH+TYSD3iPcBNL+Mo+pQGOw4L&#10;LQ6UtlRf8qtRcKnKj+xwTHXR53t9ajJfnc5aqbfXaf8FwtPkn+H/9rdWsI6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MbnzxAAAANwAAAAPAAAAAAAAAAAA&#10;AAAAAKECAABkcnMvZG93bnJldi54bWxQSwUGAAAAAAQABAD5AAAAkgMAAAAA&#10;" strokeweight="2pt"/>
                <v:line id="Line 6" o:spid="_x0000_s132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4tgb0AAADcAAAADwAAAGRycy9kb3ducmV2LnhtbERPvQrCMBDeBd8hnOCmqYKi1SgiVNzE&#10;2sXtbM622FxKE7W+vRkEx4/vf73tTC1e1LrKsoLJOAJBnFtdcaEguySjBQjnkTXWlknBhxxsN/3e&#10;GmNt33ymV+oLEULYxaig9L6JpXR5SQbd2DbEgbvb1qAPsC2kbvEdwk0tp1E0lwYrDg0lNrQvKX+k&#10;T6Pgcc1myeG015c63elbkfjr7a6VGg663QqEp87/xT/3UStYTs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euLYG9AAAA3AAAAA8AAAAAAAAAAAAAAAAAoQIA&#10;AGRycy9kb3ducmV2LnhtbFBLBQYAAAAABAAEAPkAAACLAwAAAAA=&#10;" strokeweight="2pt"/>
                <v:line id="Line 7" o:spid="_x0000_s132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KIGsAAAADcAAAADwAAAGRycy9kb3ducmV2LnhtbESPwQrCMBBE74L/EFbwpqmCotUoIlS8&#10;idWLt7VZ22KzKU3U+vdGEDwOM/OGWa5bU4knNa60rGA0jEAQZ1aXnCs4n5LBDITzyBory6TgTQ7W&#10;q25nibG2Lz7SM/W5CBB2MSoovK9jKV1WkEE3tDVx8G62MeiDbHKpG3wFuKnkOIqm0mDJYaHAmrYF&#10;Zff0YRTcL+dJsjts9alKN/qaJ/5yvWml+r12swDhqfX/8K+91wrm4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jiiBrAAAAA3AAAAA8AAAAAAAAAAAAAAAAA&#10;oQIAAGRycy9kb3ducmV2LnhtbFBLBQYAAAAABAAEAPkAAACOAwAAAAA=&#10;" strokeweight="2pt"/>
                <v:line id="Line 8" o:spid="_x0000_s132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G3Wr0AAADcAAAADwAAAGRycy9kb3ducmV2LnhtbERPzQ7BQBC+S7zDZiRubBFCWSKSipso&#10;F7fRHW2jO9t0F/X29iBx/PL9rzatqcSLGldaVjAaRiCIM6tLzhVczslgDsJ5ZI2VZVLwIQebdbez&#10;wljbN5/olfpchBB2MSoovK9jKV1WkEE3tDVx4O62MegDbHKpG3yHcFPJcRTNpMGSQ0OBNe0Kyh7p&#10;0yh4XC/TZH/c6XOVbvUtT/z1dtdK9XvtdgnCU+v/4p/7oBUsJ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wBt1q9AAAA3AAAAA8AAAAAAAAAAAAAAAAAoQIA&#10;AGRycy9kb3ducmV2LnhtbFBLBQYAAAAABAAEAPkAAACLAwAAAAA=&#10;" strokeweight="2pt"/>
                <v:line id="Line 9" o:spid="_x0000_s132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0SwcMAAADcAAAADwAAAGRycy9kb3ducmV2LnhtbESPQYvCMBSE74L/ITzBm01VFK1GEaHL&#10;3harF2+vzbMtNi+lyWr3328EweMwM98w231vGvGgztWWFUyjGARxYXXNpYLLOZ2sQDiPrLGxTAr+&#10;yMF+NxxsMdH2ySd6ZL4UAcIuQQWV920ipSsqMugi2xIH72Y7gz7IrpS6w2eAm0bO4ngpDdYcFips&#10;6VhRcc9+jYL79bJIv36O+txkB52Xqb/mN63UeNQfNiA89f4Tfre/tYL1fA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NEsHDAAAA3AAAAA8AAAAAAAAAAAAA&#10;AAAAoQIAAGRycy9kb3ducmV2LnhtbFBLBQYAAAAABAAEAPkAAACRAwAAAAA=&#10;" strokeweight="2pt"/>
                <v:line id="Line 10" o:spid="_x0000_s132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wOBcUAAADcAAAADwAAAGRycy9kb3ducmV2LnhtbESP3WoCMRSE7wu+QzhC72pWC0VXs4vY&#10;Fiq9KP48wHFz3KxuTpYk1W2fvikIXg4z8w2zKHvbigv50DhWMB5lIIgrpxuuFex3709TECEia2wd&#10;k4IfClAWg4cF5tpdeUOXbaxFgnDIUYGJsculDJUhi2HkOuLkHZ23GJP0tdQerwluWznJshdpseG0&#10;YLCjlaHqvP22Ctb+8Hke/9ZGHnjt39qv11mwJ6Ueh/1yDiJSH+/hW/tDK5g9T+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ywOBcUAAADcAAAADwAAAAAAAAAA&#10;AAAAAAChAgAAZHJzL2Rvd25yZXYueG1sUEsFBgAAAAAEAAQA+QAAAJMDAAAAAA==&#10;" strokeweight="1pt"/>
                <v:line id="Line 11" o:spid="_x0000_s132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MpLcQAAADcAAAADwAAAGRycy9kb3ducmV2LnhtbESPQWvCQBSE70L/w/IK3nRTpdKmriEI&#10;kd6kSS65PbPPJJh9G7Krpv/eLRQ8DjPzDbNNJtOLG42us6zgbRmBIK6t7rhRUBbZ4gOE88gae8uk&#10;4JccJLuX2RZjbe/8Q7fcNyJA2MWooPV+iKV0dUsG3dIOxME729GgD3JspB7xHuCml6so2kiDHYeF&#10;Fgfat1Rf8qtRcKnK9+xw3Ouiz1N9ajJfnc5aqfnrlH6B8DT5Z/i//a0VfK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0yktxAAAANwAAAAPAAAAAAAAAAAA&#10;AAAAAKECAABkcnMvZG93bnJldi54bWxQSwUGAAAAAAQABAD5AAAAkgMAAAAA&#10;" strokeweight="2pt"/>
                <v:line id="Line 12" o:spid="_x0000_s132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kz6sQAAADcAAAADwAAAGRycy9kb3ducmV2LnhtbESP0WoCMRRE34X+Q7iFvmnWtkhdjVKq&#10;QqUPUvUDrpvrZuvmZkmirn59Iwg+DjNzhhlPW1uLE/lQOVbQ72UgiAunKy4VbDeL7geIEJE11o5J&#10;wYUCTCdPnTHm2p35l07rWIoE4ZCjAhNjk0sZCkMWQ881xMnbO28xJulLqT2eE9zW8jXLBtJixWnB&#10;YENfhorD+mgVLP3u59C/lkbueOnn9Wo2DPZPqZfn9nMEIlIbH+F7+1srGL69w+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iTPqxAAAANwAAAAPAAAAAAAAAAAA&#10;AAAAAKECAABkcnMvZG93bnJldi54bWxQSwUGAAAAAAQABAD5AAAAkgMAAAAA&#10;" strokeweight="1pt"/>
                <v:rect id="Rectangle 13" o:spid="_x0000_s132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ZOMQA&#10;AADcAAAADwAAAGRycy9kb3ducmV2LnhtbESPQWvCQBSE7wX/w/KEXkQ3tmhtdJVWKIj0Uit4fWRf&#10;k2D2bci+xPjvXUHocZiZb5jVpneV6qgJpWcD00kCijjztuTcwPH3a7wAFQTZYuWZDFwpwGY9eFph&#10;av2Ff6g7SK4ihEOKBgqROtU6ZAU5DBNfE0fvzzcOJcom17bBS4S7Sr8kyVw7LDkuFFjTtqDsfGid&#10;ge50+v6kY6unHcrbaLdvpZyTMc/D/mMJSqiX//CjvbMG3l9n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TjEAAAA3AAAAA8AAAAAAAAAAAAAAAAAmAIAAGRycy9k&#10;b3ducmV2LnhtbFBLBQYAAAAABAAEAPUAAACJAwAAAAA=&#10;" filled="f" stroked="f">
                  <v:textbox inset="1pt,1pt,1pt,1pt">
                    <w:txbxContent>
                      <w:p w14:paraId="1E00BBB8" w14:textId="77777777" w:rsidR="00922363" w:rsidRDefault="00922363" w:rsidP="003F7CD9">
                        <w:pPr>
                          <w:pStyle w:val="af4"/>
                          <w:jc w:val="center"/>
                          <w:rPr>
                            <w:sz w:val="18"/>
                          </w:rPr>
                        </w:pPr>
                        <w:r>
                          <w:rPr>
                            <w:rFonts w:ascii="GOST type A" w:hAnsi="GOST type A"/>
                            <w:sz w:val="20"/>
                          </w:rPr>
                          <w:t>Зм</w:t>
                        </w:r>
                        <w:r>
                          <w:rPr>
                            <w:sz w:val="18"/>
                          </w:rPr>
                          <w:t>.</w:t>
                        </w:r>
                      </w:p>
                      <w:p w14:paraId="1D2E4B0D" w14:textId="77777777" w:rsidR="00922363" w:rsidRDefault="00922363" w:rsidP="003F7CD9">
                        <w:pPr>
                          <w:jc w:val="center"/>
                          <w:rPr>
                            <w:sz w:val="18"/>
                          </w:rPr>
                        </w:pPr>
                        <w:r>
                          <w:rPr>
                            <w:rFonts w:ascii="GOST type B" w:hAnsi="GOST type B"/>
                            <w:i/>
                          </w:rPr>
                          <w:t>НТУУ «КПІ», ФБТ,</w:t>
                        </w:r>
                      </w:p>
                      <w:p w14:paraId="1401F6F6" w14:textId="77777777" w:rsidR="00922363" w:rsidRDefault="00922363" w:rsidP="003F7CD9"/>
                      <w:p w14:paraId="2A6BE88D" w14:textId="77777777" w:rsidR="00922363" w:rsidRDefault="00922363" w:rsidP="003F7CD9">
                        <w:pPr>
                          <w:jc w:val="center"/>
                          <w:rPr>
                            <w:rFonts w:ascii="GOST type B" w:hAnsi="GOST type B"/>
                            <w:i/>
                          </w:rPr>
                        </w:pPr>
                        <w:r>
                          <w:rPr>
                            <w:rFonts w:ascii="GOST type B" w:hAnsi="GOST type B"/>
                            <w:i/>
                          </w:rPr>
                          <w:t>І-51</w:t>
                        </w:r>
                      </w:p>
                      <w:p w14:paraId="08C53102" w14:textId="77777777" w:rsidR="00922363" w:rsidRDefault="00922363" w:rsidP="003F7CD9">
                        <w:pPr>
                          <w:rPr>
                            <w:szCs w:val="26"/>
                          </w:rPr>
                        </w:pPr>
                      </w:p>
                    </w:txbxContent>
                  </v:textbox>
                </v:rect>
                <v:rect id="Rectangle 14" o:spid="_x0000_s133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wHT8QA&#10;AADcAAAADwAAAGRycy9kb3ducmV2LnhtbESPX2vCQBDE3wv9DscWfCn1ooXYpp6igiDSF/+Ar0tu&#10;m4Tm9kJuE+O39wpCH4eZ+Q0zXw6uVj21ofJsYDJOQBHn3lZcGDiftm8foIIgW6w9k4EbBVgunp/m&#10;mFl/5QP1RylUhHDI0EAp0mRah7wkh2HsG+Lo/fjWoUTZFtq2eI1wV+tpkqTaYcVxocSGNiXlv8fO&#10;Gegvl+81nTs96VFmr7t9J1VKxoxehtUXKKFB/sOP9s4a+HxP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sB0/EAAAA3AAAAA8AAAAAAAAAAAAAAAAAmAIAAGRycy9k&#10;b3ducmV2LnhtbFBLBQYAAAAABAAEAPUAAACJAwAAAAA=&#10;" filled="f" stroked="f">
                  <v:textbox inset="1pt,1pt,1pt,1pt">
                    <w:txbxContent>
                      <w:p w14:paraId="63DF54C9" w14:textId="77777777" w:rsidR="00922363" w:rsidRDefault="00922363" w:rsidP="003F7CD9">
                        <w:pPr>
                          <w:pStyle w:val="af4"/>
                          <w:jc w:val="center"/>
                          <w:rPr>
                            <w:rFonts w:ascii="GOST type A" w:hAnsi="GOST type A"/>
                            <w:sz w:val="20"/>
                          </w:rPr>
                        </w:pPr>
                        <w:r>
                          <w:rPr>
                            <w:rFonts w:ascii="GOST type A" w:hAnsi="GOST type A"/>
                            <w:sz w:val="20"/>
                          </w:rPr>
                          <w:t>Арк.</w:t>
                        </w:r>
                      </w:p>
                    </w:txbxContent>
                  </v:textbox>
                </v:rect>
                <v:rect id="Rectangle 15" o:spid="_x0000_s133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Ci1MQA&#10;AADcAAAADwAAAGRycy9kb3ducmV2LnhtbESPQWvCQBSE7wX/w/KEXkqzsQWtaVbRQkHES63g9ZF9&#10;JqHZtyH7EtN/3y0IHoeZ+YbJ16Nr1EBdqD0bmCUpKOLC25pLA6fvz+c3UEGQLTaeycAvBVivJg85&#10;ZtZf+YuGo5QqQjhkaKASaTOtQ1GRw5D4ljh6F985lCi7UtsOrxHuGv2SpnPtsOa4UGFLHxUVP8fe&#10;GRjO58OWTr2eDSiLp92+l3pOxjxOx807KKFR7uFbe2cNLF8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gotTEAAAA3AAAAA8AAAAAAAAAAAAAAAAAmAIAAGRycy9k&#10;b3ducmV2LnhtbFBLBQYAAAAABAAEAPUAAACJAwAAAAA=&#10;" filled="f" stroked="f">
                  <v:textbox inset="1pt,1pt,1pt,1pt">
                    <w:txbxContent>
                      <w:p w14:paraId="53F0BED5" w14:textId="77777777" w:rsidR="00922363" w:rsidRDefault="00922363" w:rsidP="003F7CD9">
                        <w:pPr>
                          <w:pStyle w:val="af4"/>
                          <w:jc w:val="center"/>
                          <w:rPr>
                            <w:rFonts w:ascii="GOST type A" w:hAnsi="GOST type A"/>
                            <w:sz w:val="20"/>
                          </w:rPr>
                        </w:pPr>
                        <w:r>
                          <w:rPr>
                            <w:rFonts w:ascii="GOST type A" w:hAnsi="GOST type A"/>
                            <w:sz w:val="20"/>
                          </w:rPr>
                          <w:t>№ докум.</w:t>
                        </w:r>
                      </w:p>
                    </w:txbxContent>
                  </v:textbox>
                </v:rect>
                <v:rect id="Rectangle 16" o:spid="_x0000_s133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82psEA&#10;AADcAAAADwAAAGRycy9kb3ducmV2LnhtbERPTWvCQBC9F/wPywheSt2oYG3qKrYgiPTSKHgdstMk&#10;mJ0N2UmM/949CD0+3vd6O7ha9dSGyrOB2TQBRZx7W3Fh4Hzav61ABUG2WHsmA3cKsN2MXtaYWn/j&#10;X+ozKVQM4ZCigVKkSbUOeUkOw9Q3xJH7861DibAttG3xFsNdredJstQOK44NJTb0XVJ+zTpnoL9c&#10;fr7o3OlZj/L+ejh2Ui3JmMl42H2CEhrkX/x0H6yBj0V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NqbBAAAA3AAAAA8AAAAAAAAAAAAAAAAAmAIAAGRycy9kb3du&#10;cmV2LnhtbFBLBQYAAAAABAAEAPUAAACGAwAAAAA=&#10;" filled="f" stroked="f">
                  <v:textbox inset="1pt,1pt,1pt,1pt">
                    <w:txbxContent>
                      <w:p w14:paraId="065AAF96" w14:textId="77777777" w:rsidR="00922363" w:rsidRDefault="00922363" w:rsidP="003F7CD9">
                        <w:pPr>
                          <w:pStyle w:val="af4"/>
                          <w:jc w:val="center"/>
                          <w:rPr>
                            <w:rFonts w:ascii="GOST type A" w:hAnsi="GOST type A"/>
                            <w:sz w:val="20"/>
                          </w:rPr>
                        </w:pPr>
                        <w:r>
                          <w:rPr>
                            <w:rFonts w:ascii="GOST type A" w:hAnsi="GOST type A"/>
                            <w:sz w:val="20"/>
                          </w:rPr>
                          <w:t>Підпис</w:t>
                        </w:r>
                      </w:p>
                    </w:txbxContent>
                  </v:textbox>
                </v:rect>
                <v:rect id="Rectangle 17" o:spid="_x0000_s133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OTPcQA&#10;AADcAAAADwAAAGRycy9kb3ducmV2LnhtbESPQWvCQBSE7wX/w/KEXorZ2IKtaVbRQkHES63g9ZF9&#10;JqHZtyH7EtN/3y0IHoeZ+YbJ16Nr1EBdqD0bmCcpKOLC25pLA6fvz9kbqCDIFhvPZOCXAqxXk4cc&#10;M+uv/EXDUUoVIRwyNFCJtJnWoajIYUh8Sxy9i+8cSpRdqW2H1wh3jX5O04V2WHNcqLClj4qKn2Pv&#10;DAzn82FLp17PB5TXp92+l3pBxjxOx807KKFR7uFbe2cNLF+W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zkz3EAAAA3AAAAA8AAAAAAAAAAAAAAAAAmAIAAGRycy9k&#10;b3ducmV2LnhtbFBLBQYAAAAABAAEAPUAAACJAwAAAAA=&#10;" filled="f" stroked="f">
                  <v:textbox inset="1pt,1pt,1pt,1pt">
                    <w:txbxContent>
                      <w:p w14:paraId="33CB1C36" w14:textId="77777777" w:rsidR="00922363" w:rsidRDefault="00922363" w:rsidP="003F7CD9">
                        <w:pPr>
                          <w:pStyle w:val="af4"/>
                          <w:jc w:val="center"/>
                          <w:rPr>
                            <w:rFonts w:ascii="GOST type A" w:hAnsi="GOST type A"/>
                            <w:sz w:val="20"/>
                          </w:rPr>
                        </w:pPr>
                        <w:r>
                          <w:rPr>
                            <w:rFonts w:ascii="GOST type A" w:hAnsi="GOST type A"/>
                            <w:sz w:val="20"/>
                          </w:rPr>
                          <w:t>Дата</w:t>
                        </w:r>
                      </w:p>
                    </w:txbxContent>
                  </v:textbox>
                </v:rect>
                <v:rect id="Rectangle 18" o:spid="_x0000_s133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9J3cEA&#10;AADcAAAADwAAAGRycy9kb3ducmV2LnhtbERPTWvCQBC9F/wPywheSt0oYm3qKrYgiPTSKHgdstMk&#10;mJ0N2UmM/949CD0+3vd6O7ha9dSGyrOB2TQBRZx7W3Fh4Hzav61ABUG2WHsmA3cKsN2MXtaYWn/j&#10;X+ozKVQM4ZCigVKkSbUOeUkOw9Q3xJH7861DibAttG3xFsNdredJstQOK44NJTb0XVJ+zTpnoL9c&#10;fr7o3OlZj/L+ejh2Ui3JmMl42H2CEhrkX/x0H6yBj0WcH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PSd3BAAAA3AAAAA8AAAAAAAAAAAAAAAAAmAIAAGRycy9kb3du&#10;cmV2LnhtbFBLBQYAAAAABAAEAPUAAACGAwAAAAA=&#10;" filled="f" stroked="f">
                  <v:textbox inset="1pt,1pt,1pt,1pt">
                    <w:txbxContent>
                      <w:p w14:paraId="0E5D31EC" w14:textId="77777777" w:rsidR="00922363" w:rsidRDefault="00922363" w:rsidP="003F7CD9">
                        <w:pPr>
                          <w:pStyle w:val="af4"/>
                          <w:jc w:val="center"/>
                          <w:rPr>
                            <w:sz w:val="18"/>
                          </w:rPr>
                        </w:pPr>
                        <w:r>
                          <w:rPr>
                            <w:rFonts w:ascii="GOST type A" w:hAnsi="GOST type A"/>
                            <w:sz w:val="20"/>
                          </w:rPr>
                          <w:t>Арк</w:t>
                        </w:r>
                        <w:r>
                          <w:rPr>
                            <w:sz w:val="18"/>
                          </w:rPr>
                          <w:t>.</w:t>
                        </w:r>
                      </w:p>
                    </w:txbxContent>
                  </v:textbox>
                </v:rect>
                <v:rect id="Rectangle 19" o:spid="_x0000_s133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PsRsQA&#10;AADcAAAADwAAAGRycy9kb3ducmV2LnhtbESPX2vCQBDE3wv9DscWfCn1EhFtU09RQZDSF/+Ar0tu&#10;m4Tm9kJuE+O394RCH4eZ+Q2zWA2uVj21ofJsIB0noIhzbysuDJxPu7d3UEGQLdaeycCNAqyWz08L&#10;zKy/8oH6oxQqQjhkaKAUaTKtQ16SwzD2DXH0fnzrUKJsC21bvEa4q/UkSWbaYcVxocSGtiXlv8fO&#10;Gegvl+8NnTud9ijz1/1XJ9WMjBm9DOtPUEKD/If/2ntr4GOawuNMPAJ6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D7EbEAAAA3AAAAA8AAAAAAAAAAAAAAAAAmAIAAGRycy9k&#10;b3ducmV2LnhtbFBLBQYAAAAABAAEAPUAAACJAwAAAAA=&#10;" filled="f" stroked="f">
                  <v:textbox inset="1pt,1pt,1pt,1pt">
                    <w:txbxContent>
                      <w:p w14:paraId="42C27FC5" w14:textId="77777777" w:rsidR="00922363" w:rsidRDefault="00922363" w:rsidP="003F7CD9">
                        <w:pPr>
                          <w:pStyle w:val="af4"/>
                          <w:jc w:val="center"/>
                          <w:rPr>
                            <w:sz w:val="24"/>
                          </w:rPr>
                        </w:pPr>
                        <w:r>
                          <w:rPr>
                            <w:sz w:val="24"/>
                          </w:rPr>
                          <w:t>21</w:t>
                        </w:r>
                      </w:p>
                    </w:txbxContent>
                  </v:textbox>
                </v:rect>
                <v:rect id="Rectangle 20" o:spid="_x0000_s133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yMcMA&#10;AADcAAAADwAAAGRycy9kb3ducmV2LnhtbESPQWvCQBSE7wX/w/IEL0U3SrEaXcUWBCm9VAWvj+wz&#10;CWbfhuxLjP/eLRR6HGbmG2a97V2lOmpC6dnAdJKAIs68LTk3cD7txwtQQZAtVp7JwIMCbDeDlzWm&#10;1t/5h7qj5CpCOKRooBCpU61DVpDDMPE1cfSuvnEoUTa5tg3eI9xVepYkc+2w5LhQYE2fBWW3Y+sM&#10;dJfL9wedWz3tUN5fD1+tlHMyZjTsdytQQr38h//aB2tg+TaD3zPxCO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FyMcMAAADcAAAADwAAAAAAAAAAAAAAAACYAgAAZHJzL2Rv&#10;d25yZXYueG1sUEsFBgAAAAAEAAQA9QAAAIgDAAAAAA==&#10;" filled="f" stroked="f">
                  <v:textbox inset="1pt,1pt,1pt,1pt">
                    <w:txbxContent>
                      <w:p w14:paraId="07A35AFE" w14:textId="77777777" w:rsidR="00922363" w:rsidRDefault="00922363" w:rsidP="003F7CD9">
                        <w:pPr>
                          <w:jc w:val="center"/>
                          <w:rPr>
                            <w:rFonts w:ascii="GOST type A" w:hAnsi="GOST type A"/>
                            <w:i/>
                            <w:sz w:val="36"/>
                            <w:szCs w:val="36"/>
                          </w:rPr>
                        </w:pPr>
                        <w:r>
                          <w:rPr>
                            <w:rFonts w:ascii="GOST type A" w:hAnsi="GOST type A"/>
                            <w:i/>
                            <w:sz w:val="36"/>
                            <w:szCs w:val="36"/>
                          </w:rPr>
                          <w:t>ДП 0108.00.000 ПЗ</w:t>
                        </w:r>
                      </w:p>
                      <w:p w14:paraId="20E66711" w14:textId="77777777" w:rsidR="00922363" w:rsidRDefault="00922363" w:rsidP="003F7CD9"/>
                    </w:txbxContent>
                  </v:textbox>
                </v:rect>
                <w10:wrap anchorx="margin" anchory="margin"/>
                <w10:anchorlock/>
              </v:group>
            </w:pict>
          </mc:Fallback>
        </mc:AlternateContent>
      </w:r>
      <w:r>
        <w:rPr>
          <w:rFonts w:ascii="Times New Roman" w:hAnsi="Times New Roman" w:cs="Times New Roman"/>
          <w:b/>
          <w:color w:val="0D0D0D" w:themeColor="text1" w:themeTint="F2"/>
          <w:sz w:val="28"/>
          <w:szCs w:val="28"/>
          <w:lang w:val="uk-UA"/>
        </w:rPr>
        <w:t>1.4</w:t>
      </w:r>
      <w:r w:rsidR="00BE0F16" w:rsidRPr="0067136E">
        <w:rPr>
          <w:rFonts w:ascii="Times New Roman" w:hAnsi="Times New Roman" w:cs="Times New Roman"/>
          <w:b/>
          <w:color w:val="0D0D0D" w:themeColor="text1" w:themeTint="F2"/>
          <w:sz w:val="28"/>
          <w:szCs w:val="28"/>
          <w:lang w:val="uk-UA"/>
        </w:rPr>
        <w:t xml:space="preserve"> Культуральні ознаки </w:t>
      </w:r>
      <w:r w:rsidR="00922CC0" w:rsidRPr="0067136E">
        <w:rPr>
          <w:rFonts w:ascii="Times New Roman" w:hAnsi="Times New Roman" w:cs="Times New Roman"/>
          <w:b/>
          <w:color w:val="0D0D0D" w:themeColor="text1" w:themeTint="F2"/>
          <w:sz w:val="28"/>
          <w:szCs w:val="28"/>
          <w:lang w:val="uk-UA"/>
        </w:rPr>
        <w:t>ГСК</w:t>
      </w:r>
    </w:p>
    <w:p w14:paraId="22D7759A" w14:textId="77777777" w:rsidR="00BE0F16" w:rsidRPr="0067136E" w:rsidRDefault="00922CC0" w:rsidP="00BE0F1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Для клітин-</w:t>
      </w:r>
      <w:r w:rsidR="00BE0F16" w:rsidRPr="0067136E">
        <w:rPr>
          <w:rFonts w:ascii="Times New Roman" w:hAnsi="Times New Roman" w:cs="Times New Roman"/>
          <w:color w:val="0D0D0D" w:themeColor="text1" w:themeTint="F2"/>
          <w:sz w:val="28"/>
          <w:szCs w:val="28"/>
          <w:lang w:val="uk-UA"/>
        </w:rPr>
        <w:t xml:space="preserve">попередників і більш зрілих підтипів стовбурових клітин (тих, які, ймовірно, не мають довготривалої здатності до відновлення популяції </w:t>
      </w:r>
      <w:r w:rsidR="00BE0F16" w:rsidRPr="0067136E">
        <w:rPr>
          <w:rFonts w:ascii="Times New Roman" w:hAnsi="Times New Roman" w:cs="Times New Roman"/>
          <w:i/>
          <w:color w:val="0D0D0D" w:themeColor="text1" w:themeTint="F2"/>
          <w:sz w:val="28"/>
          <w:szCs w:val="28"/>
          <w:lang w:val="uk-UA"/>
        </w:rPr>
        <w:t>in vivo</w:t>
      </w:r>
      <w:r w:rsidR="00BE0F16" w:rsidRPr="0067136E">
        <w:rPr>
          <w:rFonts w:ascii="Times New Roman" w:hAnsi="Times New Roman" w:cs="Times New Roman"/>
          <w:color w:val="0D0D0D" w:themeColor="text1" w:themeTint="F2"/>
          <w:sz w:val="28"/>
          <w:szCs w:val="28"/>
          <w:lang w:val="uk-UA"/>
        </w:rPr>
        <w:t>) використовують методи росту к</w:t>
      </w:r>
      <w:r w:rsidRPr="0067136E">
        <w:rPr>
          <w:rFonts w:ascii="Times New Roman" w:hAnsi="Times New Roman" w:cs="Times New Roman"/>
          <w:color w:val="0D0D0D" w:themeColor="text1" w:themeTint="F2"/>
          <w:sz w:val="28"/>
          <w:szCs w:val="28"/>
          <w:lang w:val="uk-UA"/>
        </w:rPr>
        <w:t>літин у напівтвердому поживному</w:t>
      </w:r>
      <w:r w:rsidR="00BE0F16" w:rsidRPr="0067136E">
        <w:rPr>
          <w:rFonts w:ascii="Times New Roman" w:hAnsi="Times New Roman" w:cs="Times New Roman"/>
          <w:color w:val="0D0D0D" w:themeColor="text1" w:themeTint="F2"/>
          <w:sz w:val="28"/>
          <w:szCs w:val="28"/>
          <w:lang w:val="uk-UA"/>
        </w:rPr>
        <w:t xml:space="preserve"> середовищі, типу агару, агарози або метилцелюлози, або</w:t>
      </w:r>
      <w:r w:rsidR="00270D78" w:rsidRPr="0067136E">
        <w:rPr>
          <w:rFonts w:ascii="Times New Roman" w:hAnsi="Times New Roman" w:cs="Times New Roman"/>
          <w:color w:val="0D0D0D" w:themeColor="text1" w:themeTint="F2"/>
          <w:sz w:val="28"/>
          <w:szCs w:val="28"/>
          <w:lang w:val="uk-UA"/>
        </w:rPr>
        <w:t xml:space="preserve"> суспензійному середовищі [8</w:t>
      </w:r>
      <w:r w:rsidR="00BE0F16" w:rsidRPr="0067136E">
        <w:rPr>
          <w:rFonts w:ascii="Times New Roman" w:hAnsi="Times New Roman" w:cs="Times New Roman"/>
          <w:color w:val="0D0D0D" w:themeColor="text1" w:themeTint="F2"/>
          <w:sz w:val="28"/>
          <w:szCs w:val="28"/>
          <w:lang w:val="uk-UA"/>
        </w:rPr>
        <w:t>].</w:t>
      </w:r>
    </w:p>
    <w:p w14:paraId="3EC75EC0" w14:textId="77777777" w:rsidR="00BF4546" w:rsidRPr="0067136E" w:rsidRDefault="00922CC0" w:rsidP="00BF454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Напівтверді поживні</w:t>
      </w:r>
      <w:r w:rsidR="00BE0F16" w:rsidRPr="0067136E">
        <w:rPr>
          <w:rFonts w:ascii="Times New Roman" w:hAnsi="Times New Roman" w:cs="Times New Roman"/>
          <w:color w:val="0D0D0D" w:themeColor="text1" w:themeTint="F2"/>
          <w:sz w:val="28"/>
          <w:szCs w:val="28"/>
          <w:lang w:val="uk-UA"/>
        </w:rPr>
        <w:t xml:space="preserve"> середовища д</w:t>
      </w:r>
      <w:r w:rsidR="00527A5D" w:rsidRPr="0067136E">
        <w:rPr>
          <w:rFonts w:ascii="Times New Roman" w:hAnsi="Times New Roman" w:cs="Times New Roman"/>
          <w:color w:val="0D0D0D" w:themeColor="text1" w:themeTint="F2"/>
          <w:sz w:val="28"/>
          <w:szCs w:val="28"/>
          <w:lang w:val="uk-UA"/>
        </w:rPr>
        <w:t>а</w:t>
      </w:r>
      <w:r w:rsidR="00BE0F16" w:rsidRPr="0067136E">
        <w:rPr>
          <w:rFonts w:ascii="Times New Roman" w:hAnsi="Times New Roman" w:cs="Times New Roman"/>
          <w:color w:val="0D0D0D" w:themeColor="text1" w:themeTint="F2"/>
          <w:sz w:val="28"/>
          <w:szCs w:val="28"/>
          <w:lang w:val="uk-UA"/>
        </w:rPr>
        <w:t>ють</w:t>
      </w:r>
      <w:r w:rsidR="00527A5D" w:rsidRPr="0067136E">
        <w:rPr>
          <w:rFonts w:ascii="Times New Roman" w:hAnsi="Times New Roman" w:cs="Times New Roman"/>
          <w:color w:val="0D0D0D" w:themeColor="text1" w:themeTint="F2"/>
          <w:sz w:val="28"/>
          <w:szCs w:val="28"/>
          <w:lang w:val="uk-UA"/>
        </w:rPr>
        <w:t xml:space="preserve"> змогу</w:t>
      </w:r>
      <w:r w:rsidR="00BE0F16" w:rsidRPr="0067136E">
        <w:rPr>
          <w:rFonts w:ascii="Times New Roman" w:hAnsi="Times New Roman" w:cs="Times New Roman"/>
          <w:color w:val="0D0D0D" w:themeColor="text1" w:themeTint="F2"/>
          <w:sz w:val="28"/>
          <w:szCs w:val="28"/>
          <w:lang w:val="uk-UA"/>
        </w:rPr>
        <w:t xml:space="preserve"> отримати характерні колонії. Ці колонії походять з окремих клітин, які є стовбуровими клітинами з обмеженою здатністю до самооновлення або клітинами-попередниками</w:t>
      </w:r>
      <w:r w:rsidRPr="0067136E">
        <w:rPr>
          <w:rFonts w:ascii="Times New Roman" w:hAnsi="Times New Roman" w:cs="Times New Roman"/>
          <w:color w:val="0D0D0D" w:themeColor="text1" w:themeTint="F2"/>
          <w:sz w:val="28"/>
          <w:szCs w:val="28"/>
          <w:lang w:val="uk-UA"/>
        </w:rPr>
        <w:t>. Гемопоетична стовбурова клітина</w:t>
      </w:r>
      <w:r w:rsidR="00BE0F16" w:rsidRPr="0067136E">
        <w:rPr>
          <w:rFonts w:ascii="Times New Roman" w:hAnsi="Times New Roman" w:cs="Times New Roman"/>
          <w:color w:val="0D0D0D" w:themeColor="text1" w:themeTint="F2"/>
          <w:sz w:val="28"/>
          <w:szCs w:val="28"/>
          <w:lang w:val="uk-UA"/>
        </w:rPr>
        <w:t>, яка дає початок колонії, може бути розпізнана диференційованим потомством в колонії. Аналіз колоній д</w:t>
      </w:r>
      <w:r w:rsidR="00527A5D" w:rsidRPr="0067136E">
        <w:rPr>
          <w:rFonts w:ascii="Times New Roman" w:hAnsi="Times New Roman" w:cs="Times New Roman"/>
          <w:color w:val="0D0D0D" w:themeColor="text1" w:themeTint="F2"/>
          <w:sz w:val="28"/>
          <w:szCs w:val="28"/>
          <w:lang w:val="uk-UA"/>
        </w:rPr>
        <w:t>а</w:t>
      </w:r>
      <w:r w:rsidR="00BE0F16" w:rsidRPr="0067136E">
        <w:rPr>
          <w:rFonts w:ascii="Times New Roman" w:hAnsi="Times New Roman" w:cs="Times New Roman"/>
          <w:color w:val="0D0D0D" w:themeColor="text1" w:themeTint="F2"/>
          <w:sz w:val="28"/>
          <w:szCs w:val="28"/>
          <w:lang w:val="uk-UA"/>
        </w:rPr>
        <w:t>є</w:t>
      </w:r>
      <w:r w:rsidR="00527A5D" w:rsidRPr="0067136E">
        <w:rPr>
          <w:rFonts w:ascii="Times New Roman" w:hAnsi="Times New Roman" w:cs="Times New Roman"/>
          <w:color w:val="0D0D0D" w:themeColor="text1" w:themeTint="F2"/>
          <w:sz w:val="28"/>
          <w:szCs w:val="28"/>
          <w:lang w:val="uk-UA"/>
        </w:rPr>
        <w:t xml:space="preserve"> змогу</w:t>
      </w:r>
      <w:r w:rsidR="00BE0F16" w:rsidRPr="0067136E">
        <w:rPr>
          <w:rFonts w:ascii="Times New Roman" w:hAnsi="Times New Roman" w:cs="Times New Roman"/>
          <w:color w:val="0D0D0D" w:themeColor="text1" w:themeTint="F2"/>
          <w:sz w:val="28"/>
          <w:szCs w:val="28"/>
          <w:lang w:val="uk-UA"/>
        </w:rPr>
        <w:t xml:space="preserve"> ідентифікув</w:t>
      </w:r>
      <w:r w:rsidR="00C97064" w:rsidRPr="0067136E">
        <w:rPr>
          <w:rFonts w:ascii="Times New Roman" w:hAnsi="Times New Roman" w:cs="Times New Roman"/>
          <w:color w:val="0D0D0D" w:themeColor="text1" w:themeTint="F2"/>
          <w:sz w:val="28"/>
          <w:szCs w:val="28"/>
          <w:lang w:val="uk-UA"/>
        </w:rPr>
        <w:t>ати ГСК</w:t>
      </w:r>
      <w:r w:rsidR="00BE0F16" w:rsidRPr="0067136E">
        <w:rPr>
          <w:rFonts w:ascii="Times New Roman" w:hAnsi="Times New Roman" w:cs="Times New Roman"/>
          <w:color w:val="0D0D0D" w:themeColor="text1" w:themeTint="F2"/>
          <w:sz w:val="28"/>
          <w:szCs w:val="28"/>
          <w:lang w:val="uk-UA"/>
        </w:rPr>
        <w:t>, колонієформуючі клітини з високим проліферативним потенціалом (HPP-CFC), мультипотентні колонієформуючі одиниці (CFU-GEMM) та більш лінійно обмежені попередники типу CFU-</w:t>
      </w:r>
      <w:r w:rsidR="00C97064" w:rsidRPr="0067136E">
        <w:rPr>
          <w:rFonts w:ascii="Times New Roman" w:hAnsi="Times New Roman" w:cs="Times New Roman"/>
          <w:color w:val="0D0D0D" w:themeColor="text1" w:themeTint="F2"/>
          <w:sz w:val="28"/>
          <w:szCs w:val="28"/>
          <w:lang w:val="uk-UA"/>
        </w:rPr>
        <w:t>GM (здатність до гранулоцитарного</w:t>
      </w:r>
      <w:r w:rsidR="00BE0F16" w:rsidRPr="0067136E">
        <w:rPr>
          <w:rFonts w:ascii="Times New Roman" w:hAnsi="Times New Roman" w:cs="Times New Roman"/>
          <w:color w:val="0D0D0D" w:themeColor="text1" w:themeTint="F2"/>
          <w:sz w:val="28"/>
          <w:szCs w:val="28"/>
          <w:lang w:val="uk-UA"/>
        </w:rPr>
        <w:t xml:space="preserve"> та макр</w:t>
      </w:r>
      <w:r w:rsidR="00C97064" w:rsidRPr="0067136E">
        <w:rPr>
          <w:rFonts w:ascii="Times New Roman" w:hAnsi="Times New Roman" w:cs="Times New Roman"/>
          <w:color w:val="0D0D0D" w:themeColor="text1" w:themeTint="F2"/>
          <w:sz w:val="28"/>
          <w:szCs w:val="28"/>
          <w:lang w:val="uk-UA"/>
        </w:rPr>
        <w:t xml:space="preserve">офагального диференціювання), </w:t>
      </w:r>
      <w:r w:rsidR="00BE0F16" w:rsidRPr="0067136E">
        <w:rPr>
          <w:rFonts w:ascii="Times New Roman" w:hAnsi="Times New Roman" w:cs="Times New Roman"/>
          <w:color w:val="0D0D0D" w:themeColor="text1" w:themeTint="F2"/>
          <w:sz w:val="28"/>
          <w:szCs w:val="28"/>
          <w:lang w:val="uk-UA"/>
        </w:rPr>
        <w:t>CFU-G (здатність до гранулоцитарного диференціювання), CFU-M (здатність до ма</w:t>
      </w:r>
      <w:r w:rsidR="00BF4546" w:rsidRPr="0067136E">
        <w:rPr>
          <w:rFonts w:ascii="Times New Roman" w:hAnsi="Times New Roman" w:cs="Times New Roman"/>
          <w:color w:val="0D0D0D" w:themeColor="text1" w:themeTint="F2"/>
          <w:sz w:val="28"/>
          <w:szCs w:val="28"/>
          <w:lang w:val="uk-UA"/>
        </w:rPr>
        <w:t xml:space="preserve">крофагального диференціювання) </w:t>
      </w:r>
      <w:r w:rsidR="00BE0F16" w:rsidRPr="0067136E">
        <w:rPr>
          <w:rFonts w:ascii="Times New Roman" w:hAnsi="Times New Roman" w:cs="Times New Roman"/>
          <w:color w:val="0D0D0D" w:themeColor="text1" w:themeTint="F2"/>
          <w:sz w:val="28"/>
          <w:szCs w:val="28"/>
          <w:lang w:val="uk-UA"/>
        </w:rPr>
        <w:t xml:space="preserve">і BFU-E (бурст-формуюча одиниця </w:t>
      </w:r>
      <w:r w:rsidR="00527A5D" w:rsidRPr="0067136E">
        <w:rPr>
          <w:rFonts w:ascii="Times New Roman" w:hAnsi="Times New Roman" w:cs="Times New Roman"/>
          <w:color w:val="0D0D0D" w:themeColor="text1" w:themeTint="F2"/>
          <w:sz w:val="28"/>
          <w:szCs w:val="28"/>
          <w:lang w:val="uk-UA"/>
        </w:rPr>
        <w:t>–</w:t>
      </w:r>
      <w:r w:rsidR="00BE0F16" w:rsidRPr="0067136E">
        <w:rPr>
          <w:rFonts w:ascii="Times New Roman" w:hAnsi="Times New Roman" w:cs="Times New Roman"/>
          <w:color w:val="0D0D0D" w:themeColor="text1" w:themeTint="F2"/>
          <w:sz w:val="28"/>
          <w:szCs w:val="28"/>
          <w:lang w:val="uk-UA"/>
        </w:rPr>
        <w:t xml:space="preserve"> еритроїдна). </w:t>
      </w:r>
    </w:p>
    <w:p w14:paraId="018AC25F" w14:textId="77777777" w:rsidR="00BE0F16" w:rsidRPr="0067136E" w:rsidRDefault="00BF4546" w:rsidP="00BF454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Пасажування (пересаджування) окремих колоній</w:t>
      </w:r>
      <w:r w:rsidR="00BE0F16" w:rsidRPr="0067136E">
        <w:rPr>
          <w:rFonts w:ascii="Times New Roman" w:hAnsi="Times New Roman" w:cs="Times New Roman"/>
          <w:color w:val="0D0D0D" w:themeColor="text1" w:themeTint="F2"/>
          <w:sz w:val="28"/>
          <w:szCs w:val="28"/>
          <w:lang w:val="uk-UA"/>
        </w:rPr>
        <w:t xml:space="preserve"> з однієї чашки </w:t>
      </w:r>
      <w:r w:rsidRPr="0067136E">
        <w:rPr>
          <w:rFonts w:ascii="Times New Roman" w:hAnsi="Times New Roman" w:cs="Times New Roman"/>
          <w:color w:val="0D0D0D" w:themeColor="text1" w:themeTint="F2"/>
          <w:sz w:val="28"/>
          <w:szCs w:val="28"/>
          <w:lang w:val="uk-UA"/>
        </w:rPr>
        <w:t xml:space="preserve">Петрі </w:t>
      </w:r>
      <w:r w:rsidR="00BE0F16" w:rsidRPr="0067136E">
        <w:rPr>
          <w:rFonts w:ascii="Times New Roman" w:hAnsi="Times New Roman" w:cs="Times New Roman"/>
          <w:color w:val="0D0D0D" w:themeColor="text1" w:themeTint="F2"/>
          <w:sz w:val="28"/>
          <w:szCs w:val="28"/>
          <w:lang w:val="uk-UA"/>
        </w:rPr>
        <w:t>на іншу з розвитком вторинних колоній дає</w:t>
      </w:r>
      <w:r w:rsidR="00527A5D" w:rsidRPr="0067136E">
        <w:rPr>
          <w:rFonts w:ascii="Times New Roman" w:hAnsi="Times New Roman" w:cs="Times New Roman"/>
          <w:color w:val="0D0D0D" w:themeColor="text1" w:themeTint="F2"/>
          <w:sz w:val="28"/>
          <w:szCs w:val="28"/>
          <w:lang w:val="uk-UA"/>
        </w:rPr>
        <w:t xml:space="preserve"> змогу</w:t>
      </w:r>
      <w:r w:rsidR="00BE0F16" w:rsidRPr="0067136E">
        <w:rPr>
          <w:rFonts w:ascii="Times New Roman" w:hAnsi="Times New Roman" w:cs="Times New Roman"/>
          <w:color w:val="0D0D0D" w:themeColor="text1" w:themeTint="F2"/>
          <w:sz w:val="28"/>
          <w:szCs w:val="28"/>
          <w:lang w:val="uk-UA"/>
        </w:rPr>
        <w:t xml:space="preserve"> оцін</w:t>
      </w:r>
      <w:r w:rsidR="00527A5D" w:rsidRPr="0067136E">
        <w:rPr>
          <w:rFonts w:ascii="Times New Roman" w:hAnsi="Times New Roman" w:cs="Times New Roman"/>
          <w:color w:val="0D0D0D" w:themeColor="text1" w:themeTint="F2"/>
          <w:sz w:val="28"/>
          <w:szCs w:val="28"/>
          <w:lang w:val="uk-UA"/>
        </w:rPr>
        <w:t>ити</w:t>
      </w:r>
      <w:r w:rsidR="00BE0F16" w:rsidRPr="0067136E">
        <w:rPr>
          <w:rFonts w:ascii="Times New Roman" w:hAnsi="Times New Roman" w:cs="Times New Roman"/>
          <w:color w:val="0D0D0D" w:themeColor="text1" w:themeTint="F2"/>
          <w:sz w:val="28"/>
          <w:szCs w:val="28"/>
          <w:lang w:val="uk-UA"/>
        </w:rPr>
        <w:t xml:space="preserve"> здатн</w:t>
      </w:r>
      <w:r w:rsidR="00057491" w:rsidRPr="0067136E">
        <w:rPr>
          <w:rFonts w:ascii="Times New Roman" w:hAnsi="Times New Roman" w:cs="Times New Roman"/>
          <w:color w:val="0D0D0D" w:themeColor="text1" w:themeTint="F2"/>
          <w:sz w:val="28"/>
          <w:szCs w:val="28"/>
          <w:lang w:val="uk-UA"/>
        </w:rPr>
        <w:t>і</w:t>
      </w:r>
      <w:r w:rsidR="00BE0F16" w:rsidRPr="0067136E">
        <w:rPr>
          <w:rFonts w:ascii="Times New Roman" w:hAnsi="Times New Roman" w:cs="Times New Roman"/>
          <w:color w:val="0D0D0D" w:themeColor="text1" w:themeTint="F2"/>
          <w:sz w:val="28"/>
          <w:szCs w:val="28"/>
          <w:lang w:val="uk-UA"/>
        </w:rPr>
        <w:t>ст</w:t>
      </w:r>
      <w:r w:rsidR="00057491" w:rsidRPr="0067136E">
        <w:rPr>
          <w:rFonts w:ascii="Times New Roman" w:hAnsi="Times New Roman" w:cs="Times New Roman"/>
          <w:color w:val="0D0D0D" w:themeColor="text1" w:themeTint="F2"/>
          <w:sz w:val="28"/>
          <w:szCs w:val="28"/>
          <w:lang w:val="uk-UA"/>
        </w:rPr>
        <w:t>ь</w:t>
      </w:r>
      <w:r w:rsidRPr="0067136E">
        <w:rPr>
          <w:rFonts w:ascii="Times New Roman" w:hAnsi="Times New Roman" w:cs="Times New Roman"/>
          <w:color w:val="0D0D0D" w:themeColor="text1" w:themeTint="F2"/>
          <w:sz w:val="28"/>
          <w:szCs w:val="28"/>
          <w:lang w:val="uk-UA"/>
        </w:rPr>
        <w:t xml:space="preserve"> </w:t>
      </w:r>
      <w:r w:rsidR="00BE0F16" w:rsidRPr="0067136E">
        <w:rPr>
          <w:rFonts w:ascii="Times New Roman" w:hAnsi="Times New Roman" w:cs="Times New Roman"/>
          <w:color w:val="0D0D0D" w:themeColor="text1" w:themeTint="F2"/>
          <w:sz w:val="28"/>
          <w:szCs w:val="28"/>
          <w:lang w:val="uk-UA"/>
        </w:rPr>
        <w:t xml:space="preserve">до самооновлення початкової клітини, яка дала початок первинній колонії, особливо </w:t>
      </w:r>
      <w:r w:rsidR="00057491" w:rsidRPr="0067136E">
        <w:rPr>
          <w:rFonts w:ascii="Times New Roman" w:hAnsi="Times New Roman" w:cs="Times New Roman"/>
          <w:color w:val="0D0D0D" w:themeColor="text1" w:themeTint="F2"/>
          <w:sz w:val="28"/>
          <w:szCs w:val="28"/>
          <w:lang w:val="uk-UA"/>
        </w:rPr>
        <w:t>якщо</w:t>
      </w:r>
      <w:r w:rsidR="00BE0F16" w:rsidRPr="0067136E">
        <w:rPr>
          <w:rFonts w:ascii="Times New Roman" w:hAnsi="Times New Roman" w:cs="Times New Roman"/>
          <w:color w:val="0D0D0D" w:themeColor="text1" w:themeTint="F2"/>
          <w:sz w:val="28"/>
          <w:szCs w:val="28"/>
          <w:lang w:val="uk-UA"/>
        </w:rPr>
        <w:t xml:space="preserve"> первинна і вторинна колонії є мультилінійним</w:t>
      </w:r>
      <w:r w:rsidRPr="0067136E">
        <w:rPr>
          <w:rFonts w:ascii="Times New Roman" w:hAnsi="Times New Roman" w:cs="Times New Roman"/>
          <w:color w:val="0D0D0D" w:themeColor="text1" w:themeTint="F2"/>
          <w:sz w:val="28"/>
          <w:szCs w:val="28"/>
          <w:lang w:val="uk-UA"/>
        </w:rPr>
        <w:t xml:space="preserve">и </w:t>
      </w:r>
      <w:r w:rsidR="006138EA" w:rsidRPr="0067136E">
        <w:rPr>
          <w:rFonts w:ascii="Times New Roman" w:hAnsi="Times New Roman" w:cs="Times New Roman"/>
          <w:color w:val="0D0D0D" w:themeColor="text1" w:themeTint="F2"/>
          <w:sz w:val="28"/>
          <w:szCs w:val="28"/>
          <w:lang w:val="uk-UA"/>
        </w:rPr>
        <w:t>[9</w:t>
      </w:r>
      <w:r w:rsidR="00BE0F16" w:rsidRPr="0067136E">
        <w:rPr>
          <w:rFonts w:ascii="Times New Roman" w:hAnsi="Times New Roman" w:cs="Times New Roman"/>
          <w:color w:val="0D0D0D" w:themeColor="text1" w:themeTint="F2"/>
          <w:sz w:val="28"/>
          <w:szCs w:val="28"/>
          <w:lang w:val="uk-UA"/>
        </w:rPr>
        <w:t>].</w:t>
      </w:r>
      <w:r w:rsidR="00922CC0" w:rsidRPr="0067136E">
        <w:rPr>
          <w:rFonts w:ascii="Times New Roman" w:hAnsi="Times New Roman" w:cs="Times New Roman"/>
          <w:color w:val="0D0D0D" w:themeColor="text1" w:themeTint="F2"/>
          <w:sz w:val="28"/>
          <w:szCs w:val="28"/>
          <w:lang w:val="uk-UA"/>
        </w:rPr>
        <w:t xml:space="preserve"> </w:t>
      </w:r>
    </w:p>
    <w:p w14:paraId="434F6917" w14:textId="77777777" w:rsidR="00922CC0" w:rsidRPr="0067136E" w:rsidRDefault="00922CC0"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культивування стовбурових гемопоетичних клітин </w:t>
      </w:r>
      <w:r w:rsidR="00BF4546" w:rsidRPr="0067136E">
        <w:rPr>
          <w:rFonts w:ascii="Times New Roman" w:hAnsi="Times New Roman" w:cs="Times New Roman"/>
          <w:color w:val="0D0D0D" w:themeColor="text1" w:themeTint="F2"/>
          <w:sz w:val="28"/>
          <w:szCs w:val="28"/>
          <w:lang w:val="uk-UA"/>
        </w:rPr>
        <w:t xml:space="preserve">у пробірках, флаконах чи чашках Петрі </w:t>
      </w:r>
      <w:r w:rsidRPr="0067136E">
        <w:rPr>
          <w:rFonts w:ascii="Times New Roman" w:hAnsi="Times New Roman" w:cs="Times New Roman"/>
          <w:color w:val="0D0D0D" w:themeColor="text1" w:themeTint="F2"/>
          <w:sz w:val="28"/>
          <w:szCs w:val="28"/>
          <w:lang w:val="uk-UA"/>
        </w:rPr>
        <w:t>використовують</w:t>
      </w:r>
      <w:r w:rsidR="00BF4546" w:rsidRPr="0067136E">
        <w:rPr>
          <w:rFonts w:ascii="Times New Roman" w:hAnsi="Times New Roman" w:cs="Times New Roman"/>
          <w:color w:val="0D0D0D" w:themeColor="text1" w:themeTint="F2"/>
          <w:sz w:val="28"/>
          <w:szCs w:val="28"/>
          <w:lang w:val="uk-UA"/>
        </w:rPr>
        <w:t xml:space="preserve"> рідкі</w:t>
      </w:r>
      <w:r w:rsidRPr="0067136E">
        <w:rPr>
          <w:rFonts w:ascii="Times New Roman" w:hAnsi="Times New Roman" w:cs="Times New Roman"/>
          <w:color w:val="0D0D0D" w:themeColor="text1" w:themeTint="F2"/>
          <w:sz w:val="28"/>
          <w:szCs w:val="28"/>
          <w:lang w:val="uk-UA"/>
        </w:rPr>
        <w:t xml:space="preserve"> </w:t>
      </w:r>
      <w:r w:rsidR="00BF4546" w:rsidRPr="0067136E">
        <w:rPr>
          <w:rFonts w:ascii="Times New Roman" w:hAnsi="Times New Roman" w:cs="Times New Roman"/>
          <w:color w:val="0D0D0D" w:themeColor="text1" w:themeTint="F2"/>
          <w:sz w:val="28"/>
          <w:szCs w:val="28"/>
          <w:lang w:val="uk-UA"/>
        </w:rPr>
        <w:t xml:space="preserve">поживні </w:t>
      </w:r>
      <w:r w:rsidRPr="0067136E">
        <w:rPr>
          <w:rFonts w:ascii="Times New Roman" w:hAnsi="Times New Roman" w:cs="Times New Roman"/>
          <w:color w:val="0D0D0D" w:themeColor="text1" w:themeTint="F2"/>
          <w:sz w:val="28"/>
          <w:szCs w:val="28"/>
          <w:lang w:val="uk-UA"/>
        </w:rPr>
        <w:t>середовища IMDM з додаванням 20% замінника сироватки BIT 9500, 10 мкг</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мл пеніциліну,</w:t>
      </w:r>
      <w:r w:rsidR="00057491"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10 мкг</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мл стрептоміцину, 584 мкг</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мл L-глутаміну.</w:t>
      </w:r>
    </w:p>
    <w:p w14:paraId="587F6222" w14:textId="77777777" w:rsidR="00922CC0" w:rsidRPr="0067136E" w:rsidRDefault="00922CC0"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Оптимальна концентрація цитокінів: фактор стовбурових клітин </w:t>
      </w:r>
      <w:r w:rsidR="00057491"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(100 нг</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4448A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мкл),</w:t>
      </w:r>
      <w:r w:rsidR="004448A4" w:rsidRPr="0067136E">
        <w:rPr>
          <w:rFonts w:ascii="Times New Roman" w:hAnsi="Times New Roman" w:cs="Times New Roman"/>
          <w:color w:val="0D0D0D" w:themeColor="text1" w:themeTint="F2"/>
          <w:sz w:val="28"/>
          <w:szCs w:val="28"/>
          <w:lang w:val="uk-UA"/>
        </w:rPr>
        <w:t xml:space="preserve"> інтерлейкінів-</w:t>
      </w:r>
      <w:r w:rsidRPr="0067136E">
        <w:rPr>
          <w:rFonts w:ascii="Times New Roman" w:hAnsi="Times New Roman" w:cs="Times New Roman"/>
          <w:color w:val="0D0D0D" w:themeColor="text1" w:themeTint="F2"/>
          <w:sz w:val="28"/>
          <w:szCs w:val="28"/>
          <w:lang w:val="uk-UA"/>
        </w:rPr>
        <w:t xml:space="preserve">3 (5 нг / мкл) і </w:t>
      </w:r>
      <w:r w:rsidR="004448A4"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6 (10 нг / мкл), а також</w:t>
      </w:r>
      <w:r w:rsidR="00FA69A9" w:rsidRPr="0067136E">
        <w:rPr>
          <w:rFonts w:ascii="Times New Roman" w:hAnsi="Times New Roman" w:cs="Times New Roman"/>
          <w:color w:val="0D0D0D" w:themeColor="text1" w:themeTint="F2"/>
          <w:sz w:val="28"/>
          <w:szCs w:val="28"/>
          <w:lang w:val="uk-UA"/>
        </w:rPr>
        <w:t xml:space="preserve"> тромбопоетину (50 нг / мкл) [10</w:t>
      </w:r>
      <w:r w:rsidRPr="0067136E">
        <w:rPr>
          <w:rFonts w:ascii="Times New Roman" w:hAnsi="Times New Roman" w:cs="Times New Roman"/>
          <w:color w:val="0D0D0D" w:themeColor="text1" w:themeTint="F2"/>
          <w:sz w:val="28"/>
          <w:szCs w:val="28"/>
          <w:lang w:val="uk-UA"/>
        </w:rPr>
        <w:t xml:space="preserve">]. </w:t>
      </w:r>
    </w:p>
    <w:p w14:paraId="29E4A24C" w14:textId="77777777" w:rsidR="00922CC0" w:rsidRPr="0067136E" w:rsidRDefault="00922CC0"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культивування гемопоетичних стовбурових клітин </w:t>
      </w:r>
      <w:r w:rsidR="00BF4546" w:rsidRPr="0067136E">
        <w:rPr>
          <w:rFonts w:ascii="Times New Roman" w:hAnsi="Times New Roman" w:cs="Times New Roman"/>
          <w:color w:val="0D0D0D" w:themeColor="text1" w:themeTint="F2"/>
          <w:sz w:val="28"/>
          <w:szCs w:val="28"/>
          <w:lang w:val="uk-UA"/>
        </w:rPr>
        <w:t xml:space="preserve">у біореакторах </w:t>
      </w:r>
      <w:r w:rsidRPr="0067136E">
        <w:rPr>
          <w:rFonts w:ascii="Times New Roman" w:hAnsi="Times New Roman" w:cs="Times New Roman"/>
          <w:color w:val="0D0D0D" w:themeColor="text1" w:themeTint="F2"/>
          <w:sz w:val="28"/>
          <w:szCs w:val="28"/>
          <w:lang w:val="uk-UA"/>
        </w:rPr>
        <w:t xml:space="preserve">використовують готове безсироваткове синтетичне стерильне поживне </w:t>
      </w:r>
      <w:r w:rsidR="00B35B28">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17632" behindDoc="1" locked="1" layoutInCell="1" allowOverlap="1" wp14:anchorId="14D75B17" wp14:editId="24CE3821">
                <wp:simplePos x="0" y="0"/>
                <wp:positionH relativeFrom="margin">
                  <wp:posOffset>-276225</wp:posOffset>
                </wp:positionH>
                <wp:positionV relativeFrom="margin">
                  <wp:align>center</wp:align>
                </wp:positionV>
                <wp:extent cx="6588760" cy="10028555"/>
                <wp:effectExtent l="0" t="0" r="21590" b="29845"/>
                <wp:wrapNone/>
                <wp:docPr id="943" name="Группа 9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94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4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4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4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4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4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95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95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95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5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5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55" name="Rectangle 13"/>
                        <wps:cNvSpPr>
                          <a:spLocks noChangeArrowheads="1"/>
                        </wps:cNvSpPr>
                        <wps:spPr bwMode="auto">
                          <a:xfrm>
                            <a:off x="54" y="19660"/>
                            <a:ext cx="1000" cy="309"/>
                          </a:xfrm>
                          <a:prstGeom prst="rect">
                            <a:avLst/>
                          </a:prstGeom>
                          <a:noFill/>
                          <a:ln>
                            <a:noFill/>
                          </a:ln>
                        </wps:spPr>
                        <wps:txbx>
                          <w:txbxContent>
                            <w:p w14:paraId="7C0CAE0D" w14:textId="77777777" w:rsidR="00922363" w:rsidRDefault="00922363" w:rsidP="00B35B28">
                              <w:pPr>
                                <w:pStyle w:val="af4"/>
                                <w:jc w:val="center"/>
                                <w:rPr>
                                  <w:sz w:val="18"/>
                                </w:rPr>
                              </w:pPr>
                              <w:r>
                                <w:rPr>
                                  <w:rFonts w:ascii="GOST type A" w:hAnsi="GOST type A"/>
                                  <w:sz w:val="20"/>
                                </w:rPr>
                                <w:t>Зм</w:t>
                              </w:r>
                              <w:r>
                                <w:rPr>
                                  <w:sz w:val="18"/>
                                </w:rPr>
                                <w:t>.</w:t>
                              </w:r>
                            </w:p>
                            <w:p w14:paraId="0D7E209D" w14:textId="77777777" w:rsidR="00922363" w:rsidRDefault="00922363" w:rsidP="00B35B28">
                              <w:pPr>
                                <w:jc w:val="center"/>
                                <w:rPr>
                                  <w:sz w:val="18"/>
                                </w:rPr>
                              </w:pPr>
                              <w:r>
                                <w:rPr>
                                  <w:rFonts w:ascii="GOST type B" w:hAnsi="GOST type B"/>
                                  <w:i/>
                                </w:rPr>
                                <w:t>НТУУ «КПІ», ФБТ,</w:t>
                              </w:r>
                            </w:p>
                            <w:p w14:paraId="3AB5CC20" w14:textId="77777777" w:rsidR="00922363" w:rsidRDefault="00922363" w:rsidP="00B35B28"/>
                            <w:p w14:paraId="6B64BE17" w14:textId="77777777" w:rsidR="00922363" w:rsidRDefault="00922363" w:rsidP="00B35B28">
                              <w:pPr>
                                <w:jc w:val="center"/>
                                <w:rPr>
                                  <w:rFonts w:ascii="GOST type B" w:hAnsi="GOST type B"/>
                                  <w:i/>
                                </w:rPr>
                              </w:pPr>
                              <w:r>
                                <w:rPr>
                                  <w:rFonts w:ascii="GOST type B" w:hAnsi="GOST type B"/>
                                  <w:i/>
                                </w:rPr>
                                <w:t>І-51</w:t>
                              </w:r>
                            </w:p>
                            <w:p w14:paraId="12DD69BA" w14:textId="77777777" w:rsidR="00922363" w:rsidRDefault="00922363" w:rsidP="00B35B28">
                              <w:pPr>
                                <w:rPr>
                                  <w:szCs w:val="26"/>
                                </w:rPr>
                              </w:pPr>
                            </w:p>
                          </w:txbxContent>
                        </wps:txbx>
                        <wps:bodyPr rot="0" vert="horz" wrap="square" lIns="12700" tIns="12700" rIns="12700" bIns="12700" anchor="t" anchorCtr="0" upright="1">
                          <a:noAutofit/>
                        </wps:bodyPr>
                      </wps:wsp>
                      <wps:wsp>
                        <wps:cNvPr id="956" name="Rectangle 14"/>
                        <wps:cNvSpPr>
                          <a:spLocks noChangeArrowheads="1"/>
                        </wps:cNvSpPr>
                        <wps:spPr bwMode="auto">
                          <a:xfrm>
                            <a:off x="1139" y="19660"/>
                            <a:ext cx="1001" cy="309"/>
                          </a:xfrm>
                          <a:prstGeom prst="rect">
                            <a:avLst/>
                          </a:prstGeom>
                          <a:noFill/>
                          <a:ln>
                            <a:noFill/>
                          </a:ln>
                        </wps:spPr>
                        <wps:txbx>
                          <w:txbxContent>
                            <w:p w14:paraId="1AF7C1AC" w14:textId="77777777" w:rsidR="00922363" w:rsidRDefault="00922363" w:rsidP="00B35B2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957" name="Rectangle 15"/>
                        <wps:cNvSpPr>
                          <a:spLocks noChangeArrowheads="1"/>
                        </wps:cNvSpPr>
                        <wps:spPr bwMode="auto">
                          <a:xfrm>
                            <a:off x="2267" y="19660"/>
                            <a:ext cx="2573" cy="309"/>
                          </a:xfrm>
                          <a:prstGeom prst="rect">
                            <a:avLst/>
                          </a:prstGeom>
                          <a:noFill/>
                          <a:ln>
                            <a:noFill/>
                          </a:ln>
                        </wps:spPr>
                        <wps:txbx>
                          <w:txbxContent>
                            <w:p w14:paraId="46EB0196" w14:textId="77777777" w:rsidR="00922363" w:rsidRDefault="00922363" w:rsidP="00B35B2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958" name="Rectangle 16"/>
                        <wps:cNvSpPr>
                          <a:spLocks noChangeArrowheads="1"/>
                        </wps:cNvSpPr>
                        <wps:spPr bwMode="auto">
                          <a:xfrm>
                            <a:off x="4983" y="19660"/>
                            <a:ext cx="1534" cy="309"/>
                          </a:xfrm>
                          <a:prstGeom prst="rect">
                            <a:avLst/>
                          </a:prstGeom>
                          <a:noFill/>
                          <a:ln>
                            <a:noFill/>
                          </a:ln>
                        </wps:spPr>
                        <wps:txbx>
                          <w:txbxContent>
                            <w:p w14:paraId="220CA289" w14:textId="77777777" w:rsidR="00922363" w:rsidRDefault="00922363" w:rsidP="00B35B2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959" name="Rectangle 17"/>
                        <wps:cNvSpPr>
                          <a:spLocks noChangeArrowheads="1"/>
                        </wps:cNvSpPr>
                        <wps:spPr bwMode="auto">
                          <a:xfrm>
                            <a:off x="6604" y="19660"/>
                            <a:ext cx="1000" cy="309"/>
                          </a:xfrm>
                          <a:prstGeom prst="rect">
                            <a:avLst/>
                          </a:prstGeom>
                          <a:noFill/>
                          <a:ln>
                            <a:noFill/>
                          </a:ln>
                        </wps:spPr>
                        <wps:txbx>
                          <w:txbxContent>
                            <w:p w14:paraId="56F92F4F" w14:textId="77777777" w:rsidR="00922363" w:rsidRDefault="00922363" w:rsidP="00B35B2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960" name="Rectangle 18"/>
                        <wps:cNvSpPr>
                          <a:spLocks noChangeArrowheads="1"/>
                        </wps:cNvSpPr>
                        <wps:spPr bwMode="auto">
                          <a:xfrm>
                            <a:off x="18949" y="18977"/>
                            <a:ext cx="1001" cy="309"/>
                          </a:xfrm>
                          <a:prstGeom prst="rect">
                            <a:avLst/>
                          </a:prstGeom>
                          <a:noFill/>
                          <a:ln>
                            <a:noFill/>
                          </a:ln>
                        </wps:spPr>
                        <wps:txbx>
                          <w:txbxContent>
                            <w:p w14:paraId="72F66FBF" w14:textId="77777777" w:rsidR="00922363" w:rsidRDefault="00922363" w:rsidP="00B35B2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61" name="Rectangle 19"/>
                        <wps:cNvSpPr>
                          <a:spLocks noChangeArrowheads="1"/>
                        </wps:cNvSpPr>
                        <wps:spPr bwMode="auto">
                          <a:xfrm>
                            <a:off x="18949" y="19435"/>
                            <a:ext cx="1001" cy="423"/>
                          </a:xfrm>
                          <a:prstGeom prst="rect">
                            <a:avLst/>
                          </a:prstGeom>
                          <a:noFill/>
                          <a:ln>
                            <a:noFill/>
                          </a:ln>
                        </wps:spPr>
                        <wps:txbx>
                          <w:txbxContent>
                            <w:p w14:paraId="28B17A9C" w14:textId="77777777" w:rsidR="00922363" w:rsidRDefault="00922363" w:rsidP="00B35B28">
                              <w:pPr>
                                <w:pStyle w:val="af4"/>
                                <w:jc w:val="center"/>
                                <w:rPr>
                                  <w:sz w:val="24"/>
                                </w:rPr>
                              </w:pPr>
                              <w:r>
                                <w:rPr>
                                  <w:sz w:val="24"/>
                                </w:rPr>
                                <w:t>22</w:t>
                              </w:r>
                            </w:p>
                          </w:txbxContent>
                        </wps:txbx>
                        <wps:bodyPr rot="0" vert="horz" wrap="square" lIns="12700" tIns="12700" rIns="12700" bIns="12700" anchor="t" anchorCtr="0" upright="1">
                          <a:noAutofit/>
                        </wps:bodyPr>
                      </wps:wsp>
                      <wps:wsp>
                        <wps:cNvPr id="962" name="Rectangle 20"/>
                        <wps:cNvSpPr>
                          <a:spLocks noChangeArrowheads="1"/>
                        </wps:cNvSpPr>
                        <wps:spPr bwMode="auto">
                          <a:xfrm>
                            <a:off x="7745" y="19221"/>
                            <a:ext cx="11075" cy="477"/>
                          </a:xfrm>
                          <a:prstGeom prst="rect">
                            <a:avLst/>
                          </a:prstGeom>
                          <a:noFill/>
                          <a:ln>
                            <a:noFill/>
                          </a:ln>
                        </wps:spPr>
                        <wps:txbx>
                          <w:txbxContent>
                            <w:p w14:paraId="531A8B45" w14:textId="77777777" w:rsidR="00922363" w:rsidRDefault="00922363" w:rsidP="00B35B28">
                              <w:pPr>
                                <w:jc w:val="center"/>
                                <w:rPr>
                                  <w:rFonts w:ascii="GOST type A" w:hAnsi="GOST type A"/>
                                  <w:i/>
                                  <w:sz w:val="36"/>
                                  <w:szCs w:val="36"/>
                                </w:rPr>
                              </w:pPr>
                              <w:r>
                                <w:rPr>
                                  <w:rFonts w:ascii="GOST type A" w:hAnsi="GOST type A"/>
                                  <w:i/>
                                  <w:sz w:val="36"/>
                                  <w:szCs w:val="36"/>
                                </w:rPr>
                                <w:t>ДП 0108.00.000 ПЗ</w:t>
                              </w:r>
                            </w:p>
                            <w:p w14:paraId="3C5DA976" w14:textId="77777777" w:rsidR="00922363" w:rsidRDefault="00922363" w:rsidP="00B35B2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D75B17" id="Группа 943" o:spid="_x0000_s1337" style="position:absolute;left:0;text-align:left;margin-left:-21.75pt;margin-top:0;width:518.8pt;height:789.65pt;z-index:-25159884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">
                <v:rect id="Rectangle 2" o:spid="_x0000_s133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Yv5cMA&#10;AADcAAAADwAAAGRycy9kb3ducmV2LnhtbESP0YrCMBRE3wX/IVxh3zRVZLFdo9QFwSfRrh9waa5t&#10;sbnpNrHt+vVmQfBxmJkzzHo7mFp01LrKsoL5LAJBnFtdcaHg8rOfrkA4j6yxtkwK/sjBdjMerTHR&#10;tuczdZkvRICwS1BB6X2TSOnykgy6mW2Ig3e1rUEfZFtI3WIf4KaWiyj6lAYrDgslNvRdUn7L7kbB&#10;zQ/dMS2yxz6+7OL8tEv7+2+q1MdkSL9AeBr8O/xqH7SCeLmE/zPhCM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Yv5cMAAADcAAAADwAAAAAAAAAAAAAAAACYAgAAZHJzL2Rv&#10;d25yZXYueG1sUEsFBgAAAAAEAAQA9QAAAIgDAAAAAA==&#10;" filled="f" strokeweight="2pt"/>
                <v:line id="Line 3" o:spid="_x0000_s133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Bnv8QAAADcAAAADwAAAGRycy9kb3ducmV2LnhtbESPQWvCQBSE70L/w/IK3nRTqdKmriEI&#10;Kd5Kk1xye2afSTD7NmRXjf/eLRQ8DjPzDbNNJtOLK42us6zgbRmBIK6t7rhRUBbZ4gOE88gae8uk&#10;4E4Okt3LbIuxtjf+pWvuGxEg7GJU0Ho/xFK6uiWDbmkH4uCd7GjQBzk2Uo94C3DTy1UUbaTBjsNC&#10;iwPtW6rP+cUoOFflOvv+2euiz1N9bDJfHU9aqfnrlH6B8DT5Z/i/fdAKPt/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cGe/xAAAANwAAAAPAAAAAAAAAAAA&#10;AAAAAKECAABkcnMvZG93bnJldi54bWxQSwUGAAAAAAQABAD5AAAAkgMAAAAA&#10;" strokeweight="2pt"/>
                <v:line id="Line 4" o:spid="_x0000_s134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L5yMIAAADcAAAADwAAAGRycy9kb3ducmV2LnhtbESPQYvCMBSE74L/ITzBm6bKKrvVKCJ0&#10;8Sa2Xrw9m2dbbF5KE7X+eyMIHoeZ+YZZrjtTizu1rrKsYDKOQBDnVldcKDhmyegXhPPIGmvLpOBJ&#10;Dtarfm+JsbYPPtA99YUIEHYxKii9b2IpXV6SQTe2DXHwLrY16INsC6lbfAS4qeU0iubSYMVhocSG&#10;tiXl1/RmFFxPx1nyv9/qrE43+lwk/nS+aKWGg26zAOGp89/wp73TCv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KL5yMIAAADcAAAADwAAAAAAAAAAAAAA&#10;AAChAgAAZHJzL2Rvd25yZXYueG1sUEsFBgAAAAAEAAQA+QAAAJADAAAAAA==&#10;" strokeweight="2pt"/>
                <v:line id="Line 5" o:spid="_x0000_s134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cU8MAAADcAAAADwAAAGRycy9kb3ducmV2LnhtbESPT4vCMBTE74LfITzBm6aKrlqNIkLF&#10;27LVi7fX5vUPNi+lidr99puFhT0OM/MbZnfoTSNe1LnasoLZNAJBnFtdc6ngdk0maxDOI2tsLJOC&#10;b3Jw2A8HO4y1ffMXvVJfigBhF6OCyvs2ltLlFRl0U9sSB6+wnUEfZFdK3eE7wE0j51H0IQ3WHBYq&#10;bOlUUf5In0bB435bJufPk7426VFnZeLvWaGVGo/64xaEp97/h//aF61gs1jB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uXFPDAAAA3AAAAA8AAAAAAAAAAAAA&#10;AAAAoQIAAGRycy9kb3ducmV2LnhtbFBLBQYAAAAABAAEAPkAAACRAwAAAAA=&#10;" strokeweight="2pt"/>
                <v:line id="Line 6" o:spid="_x0000_s134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IIb0AAADcAAAADwAAAGRycy9kb3ducmV2LnhtbERPzQ7BQBC+S7zDZiRubAlCWSKSipso&#10;F7fRHW2jO9t0F/X29iBx/PL9rzatqcSLGldaVjAaRiCIM6tLzhVczslgDsJ5ZI2VZVLwIQebdbez&#10;wljbN5/olfpchBB2MSoovK9jKV1WkEE3tDVx4O62MegDbHKpG3yHcFPJcRTNpMGSQ0OBNe0Kyh7p&#10;0yh4XC/TZH/c6XOVbvUtT/z1dtdK9XvtdgnCU+v/4p/7oBUsJmFt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pxyCG9AAAA3AAAAA8AAAAAAAAAAAAAAAAAoQIA&#10;AGRycy9kb3ducmV2LnhtbFBLBQYAAAAABAAEAPkAAACLAwAAAAA=&#10;" strokeweight="2pt"/>
                <v:line id="Line 7" o:spid="_x0000_s134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1tusMAAADcAAAADwAAAGRycy9kb3ducmV2LnhtbESPT4vCMBTE74LfITzBm6aKilajiNBl&#10;b4vVi7fX5vUPNi+lyWr3228EweMwM79hdofeNOJBnastK5hNIxDEudU1lwqul2SyBuE8ssbGMin4&#10;IweH/XCww1jbJ5/pkfpSBAi7GBVU3rexlC6vyKCb2pY4eIXtDPogu1LqDp8Bbho5j6KVNFhzWKiw&#10;pVNF+T39NQrut+sy+fo56UuTHnVWJv6WFVqp8ag/bkF46v0n/G5/awWbx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9bbrDAAAA3AAAAA8AAAAAAAAAAAAA&#10;AAAAoQIAAGRycy9kb3ducmV2LnhtbFBLBQYAAAAABAAEAPkAAACRAwAAAAA=&#10;" strokeweight="2pt"/>
                <v:line id="Line 8" o:spid="_x0000_s134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5S+r0AAADcAAAADwAAAGRycy9kb3ducmV2LnhtbERPvQrCMBDeBd8hnOCmqYKi1SgiVNzE&#10;2sXtbM622FxKE7W+vRkEx4/vf73tTC1e1LrKsoLJOAJBnFtdcaEguySjBQjnkTXWlknBhxxsN/3e&#10;GmNt33ymV+oLEULYxaig9L6JpXR5SQbd2DbEgbvb1qAPsC2kbvEdwk0tp1E0lwYrDg0lNrQvKX+k&#10;T6Pgcc1myeG015c63elbkfjr7a6VGg663QqEp87/xT/3USt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HeUvq9AAAA3AAAAA8AAAAAAAAAAAAAAAAAoQIA&#10;AGRycy9kb3ducmV2LnhtbFBLBQYAAAAABAAEAPkAAACLAwAAAAA=&#10;" strokeweight="2pt"/>
                <v:line id="Line 9" o:spid="_x0000_s134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L3YcAAAADcAAAADwAAAGRycy9kb3ducmV2LnhtbESPwQrCMBBE74L/EFbwpqmCotUoIlS8&#10;idWLt7VZ22KzKU3U+vdGEDwOM/OGWa5bU4knNa60rGA0jEAQZ1aXnCs4n5LBDITzyBory6TgTQ7W&#10;q25nibG2Lz7SM/W5CBB2MSoovK9jKV1WkEE3tDVx8G62MeiDbHKpG3wFuKnkOIqm0mDJYaHAmrYF&#10;Zff0YRTcL+dJsjts9alKN/qaJ/5yvWml+r12swDhqfX/8K+91wr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6S92HAAAAA3AAAAA8AAAAAAAAAAAAAAAAA&#10;oQIAAGRycy9kb3ducmV2LnhtbFBLBQYAAAAABAAEAPkAAACOAwAAAAA=&#10;" strokeweight="2pt"/>
                <v:line id="Line 10" o:spid="_x0000_s134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PrpcUAAADcAAAADwAAAGRycy9kb3ducmV2LnhtbESP3WoCMRSE7wu+QzhC72pWoUVXs4vY&#10;Fiq9KP48wHFz3KxuTpYk1W2fvikIXg4z8w2zKHvbigv50DhWMB5lIIgrpxuuFex3709TECEia2wd&#10;k4IfClAWg4cF5tpdeUOXbaxFgnDIUYGJsculDJUhi2HkOuLkHZ23GJP0tdQerwluWznJshdpseG0&#10;YLCjlaHqvP22Ctb+8Hke/9ZGHnjt39qv11mwJ6Ueh/1yDiJSH+/hW/tDK5g9T+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PrpcUAAADcAAAADwAAAAAAAAAA&#10;AAAAAAChAgAAZHJzL2Rvd25yZXYueG1sUEsFBgAAAAAEAAQA+QAAAJMDAAAAAA==&#10;" strokeweight="1pt"/>
                <v:line id="Line 11" o:spid="_x0000_s134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zMjcQAAADcAAAADwAAAGRycy9kb3ducmV2LnhtbESPQWvCQBSE70L/w/IK3nRTi9KmriEI&#10;Kd5Kk1xye2afSTD7NmRXjf/eLRQ8DjPzDbNNJtOLK42us6zgbRmBIK6t7rhRUBbZ4gOE88gae8uk&#10;4E4Okt3LbIuxtjf+pWvuGxEg7GJU0Ho/xFK6uiWDbmkH4uCd7GjQBzk2Uo94C3DTy1UUbaTBjsNC&#10;iwPtW6rP+cUoOFflOvv+2euiz1N9bDJfHU9aqfnrlH6B8DT5Z/i/fdAKPtf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DMyNxAAAANwAAAAPAAAAAAAAAAAA&#10;AAAAAKECAABkcnMvZG93bnJldi54bWxQSwUGAAAAAAQABAD5AAAAkgMAAAAA&#10;" strokeweight="2pt"/>
                <v:line id="Line 12" o:spid="_x0000_s134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bWSsQAAADcAAAADwAAAGRycy9kb3ducmV2LnhtbESP0WoCMRRE34X+Q7iFvmnW0kpdjVKq&#10;QqUPUvUDrpvrZuvmZkmirn59Iwg+DjNzhhlPW1uLE/lQOVbQ72UgiAunKy4VbDeL7geIEJE11o5J&#10;wYUCTCdPnTHm2p35l07rWIoE4ZCjAhNjk0sZCkMWQ881xMnbO28xJulLqT2eE9zW8jXLBtJixWnB&#10;YENfhorD+mgVLP3u59C/lkbueOnn9Wo2DPZPqZfn9nMEIlIbH+F7+1srGL6/we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VtZKxAAAANwAAAAPAAAAAAAAAAAA&#10;AAAAAKECAABkcnMvZG93bnJldi54bWxQSwUGAAAAAAQABAD5AAAAkgMAAAAA&#10;" strokeweight="1pt"/>
                <v:rect id="Rectangle 13" o:spid="_x0000_s134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F8mMMA&#10;AADcAAAADwAAAGRycy9kb3ducmV2LnhtbESPQWvCQBSE7wX/w/IEL0U3ClqNrmILBZFeqoLXR/aZ&#10;BLNvQ/Ylpv++WxB6HGbmG2az612lOmpC6dnAdJKAIs68LTk3cDl/jpeggiBbrDyTgR8KsNsOXjaY&#10;Wv/gb+pOkqsI4ZCigUKkTrUOWUEOw8TXxNG7+cahRNnk2jb4iHBX6VmSLLTDkuNCgTV9FJTdT60z&#10;0F2vX+90afW0Q3l7PRxbKRdkzGjY79eghHr5Dz/bB2tgNZ/D35l4BP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F8mMMAAADcAAAADwAAAAAAAAAAAAAAAACYAgAAZHJzL2Rv&#10;d25yZXYueG1sUEsFBgAAAAAEAAQA9QAAAIgDAAAAAA==&#10;" filled="f" stroked="f">
                  <v:textbox inset="1pt,1pt,1pt,1pt">
                    <w:txbxContent>
                      <w:p w14:paraId="7C0CAE0D" w14:textId="77777777" w:rsidR="00922363" w:rsidRDefault="00922363" w:rsidP="00B35B28">
                        <w:pPr>
                          <w:pStyle w:val="af4"/>
                          <w:jc w:val="center"/>
                          <w:rPr>
                            <w:sz w:val="18"/>
                          </w:rPr>
                        </w:pPr>
                        <w:r>
                          <w:rPr>
                            <w:rFonts w:ascii="GOST type A" w:hAnsi="GOST type A"/>
                            <w:sz w:val="20"/>
                          </w:rPr>
                          <w:t>Зм</w:t>
                        </w:r>
                        <w:r>
                          <w:rPr>
                            <w:sz w:val="18"/>
                          </w:rPr>
                          <w:t>.</w:t>
                        </w:r>
                      </w:p>
                      <w:p w14:paraId="0D7E209D" w14:textId="77777777" w:rsidR="00922363" w:rsidRDefault="00922363" w:rsidP="00B35B28">
                        <w:pPr>
                          <w:jc w:val="center"/>
                          <w:rPr>
                            <w:sz w:val="18"/>
                          </w:rPr>
                        </w:pPr>
                        <w:r>
                          <w:rPr>
                            <w:rFonts w:ascii="GOST type B" w:hAnsi="GOST type B"/>
                            <w:i/>
                          </w:rPr>
                          <w:t>НТУУ «КПІ», ФБТ,</w:t>
                        </w:r>
                      </w:p>
                      <w:p w14:paraId="3AB5CC20" w14:textId="77777777" w:rsidR="00922363" w:rsidRDefault="00922363" w:rsidP="00B35B28"/>
                      <w:p w14:paraId="6B64BE17" w14:textId="77777777" w:rsidR="00922363" w:rsidRDefault="00922363" w:rsidP="00B35B28">
                        <w:pPr>
                          <w:jc w:val="center"/>
                          <w:rPr>
                            <w:rFonts w:ascii="GOST type B" w:hAnsi="GOST type B"/>
                            <w:i/>
                          </w:rPr>
                        </w:pPr>
                        <w:r>
                          <w:rPr>
                            <w:rFonts w:ascii="GOST type B" w:hAnsi="GOST type B"/>
                            <w:i/>
                          </w:rPr>
                          <w:t>І-51</w:t>
                        </w:r>
                      </w:p>
                      <w:p w14:paraId="12DD69BA" w14:textId="77777777" w:rsidR="00922363" w:rsidRDefault="00922363" w:rsidP="00B35B28">
                        <w:pPr>
                          <w:rPr>
                            <w:szCs w:val="26"/>
                          </w:rPr>
                        </w:pPr>
                      </w:p>
                    </w:txbxContent>
                  </v:textbox>
                </v:rect>
                <v:rect id="Rectangle 14" o:spid="_x0000_s135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Pi78QA&#10;AADcAAAADwAAAGRycy9kb3ducmV2LnhtbESPX2vCQBDE3wv9DscWfCn1otDYpp6igiDSF/+Ar0tu&#10;m4Tm9kJuE+O39wpCH4eZ+Q0zXw6uVj21ofJsYDJOQBHn3lZcGDiftm8foIIgW6w9k4EbBVgunp/m&#10;mFl/5QP1RylUhHDI0EAp0mRah7wkh2HsG+Lo/fjWoUTZFtq2eI1wV+tpkqTaYcVxocSGNiXlv8fO&#10;Gegvl+81nTs96VFmr7t9J1VKxoxehtUXKKFB/sOP9s4a+HxP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z4u/EAAAA3AAAAA8AAAAAAAAAAAAAAAAAmAIAAGRycy9k&#10;b3ducmV2LnhtbFBLBQYAAAAABAAEAPUAAACJAwAAAAA=&#10;" filled="f" stroked="f">
                  <v:textbox inset="1pt,1pt,1pt,1pt">
                    <w:txbxContent>
                      <w:p w14:paraId="1AF7C1AC" w14:textId="77777777" w:rsidR="00922363" w:rsidRDefault="00922363" w:rsidP="00B35B28">
                        <w:pPr>
                          <w:pStyle w:val="af4"/>
                          <w:jc w:val="center"/>
                          <w:rPr>
                            <w:rFonts w:ascii="GOST type A" w:hAnsi="GOST type A"/>
                            <w:sz w:val="20"/>
                          </w:rPr>
                        </w:pPr>
                        <w:r>
                          <w:rPr>
                            <w:rFonts w:ascii="GOST type A" w:hAnsi="GOST type A"/>
                            <w:sz w:val="20"/>
                          </w:rPr>
                          <w:t>Арк.</w:t>
                        </w:r>
                      </w:p>
                    </w:txbxContent>
                  </v:textbox>
                </v:rect>
                <v:rect id="Rectangle 15" o:spid="_x0000_s135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9HdMQA&#10;AADcAAAADwAAAGRycy9kb3ducmV2LnhtbESPQWvCQBSE7wX/w/KEXkqzsVCtaVbRQkHES63g9ZF9&#10;JqHZtyH7EtN/3y0IHoeZ+YbJ16Nr1EBdqD0bmCUpKOLC25pLA6fvz+c3UEGQLTaeycAvBVivJg85&#10;ZtZf+YuGo5QqQjhkaKASaTOtQ1GRw5D4ljh6F985lCi7UtsOrxHuGv2SpnPtsOa4UGFLHxUVP8fe&#10;GRjO58OWTr2eDSiLp92+l3pOxjxOx807KKFR7uFbe2cNLF8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R3TEAAAA3AAAAA8AAAAAAAAAAAAAAAAAmAIAAGRycy9k&#10;b3ducmV2LnhtbFBLBQYAAAAABAAEAPUAAACJAwAAAAA=&#10;" filled="f" stroked="f">
                  <v:textbox inset="1pt,1pt,1pt,1pt">
                    <w:txbxContent>
                      <w:p w14:paraId="46EB0196" w14:textId="77777777" w:rsidR="00922363" w:rsidRDefault="00922363" w:rsidP="00B35B28">
                        <w:pPr>
                          <w:pStyle w:val="af4"/>
                          <w:jc w:val="center"/>
                          <w:rPr>
                            <w:rFonts w:ascii="GOST type A" w:hAnsi="GOST type A"/>
                            <w:sz w:val="20"/>
                          </w:rPr>
                        </w:pPr>
                        <w:r>
                          <w:rPr>
                            <w:rFonts w:ascii="GOST type A" w:hAnsi="GOST type A"/>
                            <w:sz w:val="20"/>
                          </w:rPr>
                          <w:t>№ докум.</w:t>
                        </w:r>
                      </w:p>
                    </w:txbxContent>
                  </v:textbox>
                </v:rect>
                <v:rect id="Rectangle 16" o:spid="_x0000_s135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DTBsEA&#10;AADcAAAADwAAAGRycy9kb3ducmV2LnhtbERPTWvCQBC9F/wPywheSt0oaG3qKrYgiPTSKHgdstMk&#10;mJ0N2UmM/949CD0+3vd6O7ha9dSGyrOB2TQBRZx7W3Fh4Hzav61ABUG2WHsmA3cKsN2MXtaYWn/j&#10;X+ozKVQM4ZCigVKkSbUOeUkOw9Q3xJH7861DibAttG3xFsNdredJstQOK44NJTb0XVJ+zTpnoL9c&#10;fr7o3OlZj/L+ejh2Ui3JmMl42H2CEhrkX/x0H6yBj0V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g0wbBAAAA3AAAAA8AAAAAAAAAAAAAAAAAmAIAAGRycy9kb3du&#10;cmV2LnhtbFBLBQYAAAAABAAEAPUAAACGAwAAAAA=&#10;" filled="f" stroked="f">
                  <v:textbox inset="1pt,1pt,1pt,1pt">
                    <w:txbxContent>
                      <w:p w14:paraId="220CA289" w14:textId="77777777" w:rsidR="00922363" w:rsidRDefault="00922363" w:rsidP="00B35B28">
                        <w:pPr>
                          <w:pStyle w:val="af4"/>
                          <w:jc w:val="center"/>
                          <w:rPr>
                            <w:rFonts w:ascii="GOST type A" w:hAnsi="GOST type A"/>
                            <w:sz w:val="20"/>
                          </w:rPr>
                        </w:pPr>
                        <w:r>
                          <w:rPr>
                            <w:rFonts w:ascii="GOST type A" w:hAnsi="GOST type A"/>
                            <w:sz w:val="20"/>
                          </w:rPr>
                          <w:t>Підпис</w:t>
                        </w:r>
                      </w:p>
                    </w:txbxContent>
                  </v:textbox>
                </v:rect>
                <v:rect id="Rectangle 17" o:spid="_x0000_s135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x2ncQA&#10;AADcAAAADwAAAGRycy9kb3ducmV2LnhtbESPQWvCQBSE7wX/w/KEXorZWKitaVbRQkHES63g9ZF9&#10;JqHZtyH7EtN/3y0IHoeZ+YbJ16Nr1EBdqD0bmCcpKOLC25pLA6fvz9kbqCDIFhvPZOCXAqxXk4cc&#10;M+uv/EXDUUoVIRwyNFCJtJnWoajIYUh8Sxy9i+8cSpRdqW2H1wh3jX5O04V2WHNcqLClj4qKn2Pv&#10;DAzn82FLp17PB5TXp92+l3pBxjxOx807KKFR7uFbe2cNLF+W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sdp3EAAAA3AAAAA8AAAAAAAAAAAAAAAAAmAIAAGRycy9k&#10;b3ducmV2LnhtbFBLBQYAAAAABAAEAPUAAACJAwAAAAA=&#10;" filled="f" stroked="f">
                  <v:textbox inset="1pt,1pt,1pt,1pt">
                    <w:txbxContent>
                      <w:p w14:paraId="56F92F4F" w14:textId="77777777" w:rsidR="00922363" w:rsidRDefault="00922363" w:rsidP="00B35B28">
                        <w:pPr>
                          <w:pStyle w:val="af4"/>
                          <w:jc w:val="center"/>
                          <w:rPr>
                            <w:rFonts w:ascii="GOST type A" w:hAnsi="GOST type A"/>
                            <w:sz w:val="20"/>
                          </w:rPr>
                        </w:pPr>
                        <w:r>
                          <w:rPr>
                            <w:rFonts w:ascii="GOST type A" w:hAnsi="GOST type A"/>
                            <w:sz w:val="20"/>
                          </w:rPr>
                          <w:t>Дата</w:t>
                        </w:r>
                      </w:p>
                    </w:txbxContent>
                  </v:textbox>
                </v:rect>
                <v:rect id="Rectangle 18" o:spid="_x0000_s135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VvcAA&#10;AADcAAAADwAAAGRycy9kb3ducmV2LnhtbERPTWvCQBC9F/wPywheim70kGp0FS0UpPRSFbwO2TEJ&#10;ZmdDdhLjv3cPhR4f73uzG1ytempD5dnAfJaAIs69rbgwcDl/TZeggiBbrD2TgScF2G1HbxvMrH/w&#10;L/UnKVQM4ZChgVKkybQOeUkOw8w3xJG7+dahRNgW2rb4iOGu1oskSbXDimNDiQ19lpTfT50z0F+v&#10;Pwe6dHreo3y8H787qVIyZjIe9mtQQoP8i//cR2tglcb58Uw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oVvcAAAADcAAAADwAAAAAAAAAAAAAAAACYAgAAZHJzL2Rvd25y&#10;ZXYueG1sUEsFBgAAAAAEAAQA9QAAAIUDAAAAAA==&#10;" filled="f" stroked="f">
                  <v:textbox inset="1pt,1pt,1pt,1pt">
                    <w:txbxContent>
                      <w:p w14:paraId="72F66FBF" w14:textId="77777777" w:rsidR="00922363" w:rsidRDefault="00922363" w:rsidP="00B35B28">
                        <w:pPr>
                          <w:pStyle w:val="af4"/>
                          <w:jc w:val="center"/>
                          <w:rPr>
                            <w:sz w:val="18"/>
                          </w:rPr>
                        </w:pPr>
                        <w:r>
                          <w:rPr>
                            <w:rFonts w:ascii="GOST type A" w:hAnsi="GOST type A"/>
                            <w:sz w:val="20"/>
                          </w:rPr>
                          <w:t>Арк</w:t>
                        </w:r>
                        <w:r>
                          <w:rPr>
                            <w:sz w:val="18"/>
                          </w:rPr>
                          <w:t>.</w:t>
                        </w:r>
                      </w:p>
                    </w:txbxContent>
                  </v:textbox>
                </v:rect>
                <v:rect id="Rectangle 19" o:spid="_x0000_s135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awJsQA&#10;AADcAAAADwAAAGRycy9kb3ducmV2LnhtbESPQWvCQBSE7wX/w/IKXopu4iGtqavYgiDFS63g9ZF9&#10;TUKzb0P2JcZ/3xUEj8PMfMOsNqNr1EBdqD0bSOcJKOLC25pLA6ef3ewNVBBki41nMnClAJv15GmF&#10;ufUX/qbhKKWKEA45GqhE2lzrUFTkMMx9Sxy9X985lCi7UtsOLxHuGr1Ikkw7rDkuVNjSZ0XF37F3&#10;Bobz+fBBp16nA8rry/6rlzojY6bP4/YdlNAoj/C9vbcGllkKtzPxCO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sCbEAAAA3AAAAA8AAAAAAAAAAAAAAAAAmAIAAGRycy9k&#10;b3ducmV2LnhtbFBLBQYAAAAABAAEAPUAAACJAwAAAAA=&#10;" filled="f" stroked="f">
                  <v:textbox inset="1pt,1pt,1pt,1pt">
                    <w:txbxContent>
                      <w:p w14:paraId="28B17A9C" w14:textId="77777777" w:rsidR="00922363" w:rsidRDefault="00922363" w:rsidP="00B35B28">
                        <w:pPr>
                          <w:pStyle w:val="af4"/>
                          <w:jc w:val="center"/>
                          <w:rPr>
                            <w:sz w:val="24"/>
                          </w:rPr>
                        </w:pPr>
                        <w:r>
                          <w:rPr>
                            <w:sz w:val="24"/>
                          </w:rPr>
                          <w:t>22</w:t>
                        </w:r>
                      </w:p>
                    </w:txbxContent>
                  </v:textbox>
                </v:rect>
                <v:rect id="Rectangle 20" o:spid="_x0000_s135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uUcMA&#10;AADcAAAADwAAAGRycy9kb3ducmV2LnhtbESPQWvCQBSE7wX/w/IEL6Vu9JBq6ipaKEjxUhW8PrKv&#10;SWj2bci+xPjvu4LgcZiZb5jVZnC16qkNlWcDs2kCijj3tuLCwPn09bYAFQTZYu2ZDNwowGY9ellh&#10;Zv2Vf6g/SqEihEOGBkqRJtM65CU5DFPfEEfv17cOJcq20LbFa4S7Ws+TJNUOK44LJTb0WVL+d+yc&#10;gf5yOezo3OlZj/L+uv/upErJmMl42H6AEhrkGX6099bAMp3D/Uw8An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uUcMAAADcAAAADwAAAAAAAAAAAAAAAACYAgAAZHJzL2Rv&#10;d25yZXYueG1sUEsFBgAAAAAEAAQA9QAAAIgDAAAAAA==&#10;" filled="f" stroked="f">
                  <v:textbox inset="1pt,1pt,1pt,1pt">
                    <w:txbxContent>
                      <w:p w14:paraId="531A8B45" w14:textId="77777777" w:rsidR="00922363" w:rsidRDefault="00922363" w:rsidP="00B35B28">
                        <w:pPr>
                          <w:jc w:val="center"/>
                          <w:rPr>
                            <w:rFonts w:ascii="GOST type A" w:hAnsi="GOST type A"/>
                            <w:i/>
                            <w:sz w:val="36"/>
                            <w:szCs w:val="36"/>
                          </w:rPr>
                        </w:pPr>
                        <w:r>
                          <w:rPr>
                            <w:rFonts w:ascii="GOST type A" w:hAnsi="GOST type A"/>
                            <w:i/>
                            <w:sz w:val="36"/>
                            <w:szCs w:val="36"/>
                          </w:rPr>
                          <w:t>ДП 0108.00.000 ПЗ</w:t>
                        </w:r>
                      </w:p>
                      <w:p w14:paraId="3C5DA976" w14:textId="77777777" w:rsidR="00922363" w:rsidRDefault="00922363" w:rsidP="00B35B28"/>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середовище PluriSTEM® (SCM130, SCM132) з L-глутаміном, гентаміцином і фенолом червоним. Середовище є повноцінним і не потребує подальшого доповнення цитокінінами.</w:t>
      </w:r>
    </w:p>
    <w:p w14:paraId="4332FF52" w14:textId="77777777" w:rsidR="00922CC0" w:rsidRPr="0067136E" w:rsidRDefault="00BF4546"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Ще один варіант – рідке п</w:t>
      </w:r>
      <w:r w:rsidR="00922CC0" w:rsidRPr="0067136E">
        <w:rPr>
          <w:rFonts w:ascii="Times New Roman" w:hAnsi="Times New Roman" w:cs="Times New Roman"/>
          <w:color w:val="0D0D0D" w:themeColor="text1" w:themeTint="F2"/>
          <w:sz w:val="28"/>
          <w:szCs w:val="28"/>
          <w:lang w:val="uk-UA"/>
        </w:rPr>
        <w:t xml:space="preserve">оживне середовище </w:t>
      </w:r>
      <w:r w:rsidRPr="0067136E">
        <w:rPr>
          <w:rFonts w:ascii="Times New Roman" w:hAnsi="Times New Roman" w:cs="Times New Roman"/>
          <w:color w:val="0D0D0D" w:themeColor="text1" w:themeTint="F2"/>
          <w:sz w:val="28"/>
          <w:szCs w:val="28"/>
          <w:lang w:val="uk-UA"/>
        </w:rPr>
        <w:t xml:space="preserve">StemMACS HSC Expansion Cocktail, яке </w:t>
      </w:r>
      <w:r w:rsidR="00922CC0" w:rsidRPr="0067136E">
        <w:rPr>
          <w:rFonts w:ascii="Times New Roman" w:hAnsi="Times New Roman" w:cs="Times New Roman"/>
          <w:color w:val="0D0D0D" w:themeColor="text1" w:themeTint="F2"/>
          <w:sz w:val="28"/>
          <w:szCs w:val="28"/>
          <w:lang w:val="uk-UA"/>
        </w:rPr>
        <w:t>містить комбінацію рекомбінантних людських цитокінів, склад яких підібраний для підтримки проліферації гемопоетичних клітин-попередників людини. До його складу входять: рекомбінантний людський FltS-ліганд, рекомбінантний людський фактор стовбурових клітин (SCF) і рекомбінантний тромбопоетин. Подібна комбінація цитокінів індукує проліферацію ГСК і незрілих попередників [</w:t>
      </w:r>
      <w:r w:rsidR="00FA69A9" w:rsidRPr="0067136E">
        <w:rPr>
          <w:rFonts w:ascii="Times New Roman" w:hAnsi="Times New Roman" w:cs="Times New Roman"/>
          <w:color w:val="0D0D0D" w:themeColor="text1" w:themeTint="F2"/>
          <w:sz w:val="28"/>
          <w:szCs w:val="28"/>
          <w:lang w:val="uk-UA"/>
        </w:rPr>
        <w:t>11</w:t>
      </w:r>
      <w:r w:rsidR="00922CC0" w:rsidRPr="0067136E">
        <w:rPr>
          <w:rFonts w:ascii="Times New Roman" w:hAnsi="Times New Roman" w:cs="Times New Roman"/>
          <w:color w:val="0D0D0D" w:themeColor="text1" w:themeTint="F2"/>
          <w:sz w:val="28"/>
          <w:szCs w:val="28"/>
          <w:lang w:val="uk-UA"/>
        </w:rPr>
        <w:t xml:space="preserve">]. </w:t>
      </w:r>
    </w:p>
    <w:p w14:paraId="1679D218" w14:textId="77777777" w:rsidR="00D32FD3" w:rsidRPr="0067136E" w:rsidRDefault="00D32FD3" w:rsidP="00922CC0">
      <w:pPr>
        <w:pStyle w:val="a3"/>
        <w:spacing w:line="360" w:lineRule="auto"/>
        <w:ind w:firstLine="708"/>
        <w:jc w:val="both"/>
        <w:rPr>
          <w:rFonts w:ascii="Times New Roman" w:hAnsi="Times New Roman" w:cs="Times New Roman"/>
          <w:color w:val="0D0D0D" w:themeColor="text1" w:themeTint="F2"/>
          <w:sz w:val="28"/>
          <w:szCs w:val="28"/>
          <w:lang w:val="uk-UA"/>
        </w:rPr>
      </w:pPr>
    </w:p>
    <w:p w14:paraId="5A7DAC5F" w14:textId="77777777" w:rsidR="00D32FD3" w:rsidRPr="0067136E" w:rsidRDefault="00D32FD3" w:rsidP="00922CC0">
      <w:pPr>
        <w:pStyle w:val="a3"/>
        <w:spacing w:line="360" w:lineRule="auto"/>
        <w:ind w:firstLine="708"/>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Висновки за розділом:</w:t>
      </w:r>
    </w:p>
    <w:p w14:paraId="224AA78F" w14:textId="77777777" w:rsidR="00D32FD3" w:rsidRPr="0067136E" w:rsidRDefault="00D32FD3"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Препарат на основі ГСК використовується у медицині для лікування хвороб кровотворення та у терапевтичних цілях.  Для успішного відновлення кровотворення у пацієнта необхідно трансплантувати 1-2∙10</w:t>
      </w:r>
      <w:r w:rsidRPr="0067136E">
        <w:rPr>
          <w:rFonts w:ascii="Times New Roman" w:hAnsi="Times New Roman" w:cs="Times New Roman"/>
          <w:color w:val="0D0D0D" w:themeColor="text1" w:themeTint="F2"/>
          <w:sz w:val="28"/>
          <w:szCs w:val="28"/>
          <w:vertAlign w:val="superscript"/>
          <w:lang w:val="uk-UA"/>
        </w:rPr>
        <w:t>6</w:t>
      </w:r>
      <w:r w:rsidRPr="0067136E">
        <w:rPr>
          <w:rFonts w:ascii="Times New Roman" w:hAnsi="Times New Roman" w:cs="Times New Roman"/>
          <w:color w:val="0D0D0D" w:themeColor="text1" w:themeTint="F2"/>
          <w:sz w:val="28"/>
          <w:szCs w:val="28"/>
          <w:lang w:val="uk-UA"/>
        </w:rPr>
        <w:t xml:space="preserve"> клітин / кг маси тіла. Лікування стовбуровими клітинами ґрунтується на їх внутрішньовенному введенні подібно лікарському препарату. </w:t>
      </w:r>
    </w:p>
    <w:p w14:paraId="250AD3C5" w14:textId="77777777" w:rsidR="00D32FD3" w:rsidRPr="0067136E" w:rsidRDefault="00D32FD3" w:rsidP="00922CC0">
      <w:pPr>
        <w:pStyle w:val="a3"/>
        <w:spacing w:line="360" w:lineRule="auto"/>
        <w:ind w:firstLine="708"/>
        <w:jc w:val="both"/>
        <w:rPr>
          <w:rFonts w:ascii="Times New Roman" w:hAnsi="Times New Roman" w:cs="Times New Roman"/>
          <w:color w:val="0D0D0D" w:themeColor="text1" w:themeTint="F2"/>
          <w:sz w:val="28"/>
          <w:szCs w:val="28"/>
          <w:shd w:val="clear" w:color="auto" w:fill="FFFFFF"/>
          <w:lang w:val="uk-UA"/>
        </w:rPr>
      </w:pPr>
      <w:r w:rsidRPr="0067136E">
        <w:rPr>
          <w:rFonts w:ascii="Times New Roman" w:hAnsi="Times New Roman" w:cs="Times New Roman"/>
          <w:color w:val="0D0D0D" w:themeColor="text1" w:themeTint="F2"/>
          <w:sz w:val="28"/>
          <w:szCs w:val="28"/>
          <w:lang w:val="uk-UA"/>
        </w:rPr>
        <w:t>Препарат ізольованої лінії гемопоетичних стовбурових клітин не токсичний для пацієнта, не викликає алергічних реакцій чи запальних процесів, не викликає реакції відторгнення чи явища «трансплантат проти господаря», так як пацієнту вводяться власні клітини (аутотрансплантація)</w:t>
      </w:r>
      <w:r w:rsidRPr="0067136E">
        <w:rPr>
          <w:rFonts w:ascii="Times New Roman" w:hAnsi="Times New Roman" w:cs="Times New Roman"/>
          <w:color w:val="0D0D0D" w:themeColor="text1" w:themeTint="F2"/>
          <w:sz w:val="28"/>
          <w:szCs w:val="28"/>
          <w:shd w:val="clear" w:color="auto" w:fill="FFFFFF"/>
          <w:lang w:val="uk-UA"/>
        </w:rPr>
        <w:t xml:space="preserve">. </w:t>
      </w:r>
    </w:p>
    <w:p w14:paraId="2B6AF699" w14:textId="72F62324" w:rsidR="00922CC0" w:rsidRPr="00034D05" w:rsidRDefault="00D32FD3" w:rsidP="00922CC0">
      <w:pPr>
        <w:pStyle w:val="a3"/>
        <w:spacing w:line="360" w:lineRule="auto"/>
        <w:ind w:firstLine="708"/>
        <w:jc w:val="both"/>
        <w:rPr>
          <w:rFonts w:ascii="Times New Roman" w:hAnsi="Times New Roman" w:cs="Times New Roman"/>
          <w:color w:val="0D0D0D" w:themeColor="text1" w:themeTint="F2"/>
          <w:sz w:val="28"/>
          <w:szCs w:val="28"/>
          <w:lang w:val="uk-UA"/>
        </w:rPr>
      </w:pPr>
      <w:r w:rsidRPr="00034D05">
        <w:rPr>
          <w:rFonts w:ascii="Times New Roman" w:hAnsi="Times New Roman" w:cs="Times New Roman"/>
          <w:color w:val="0D0D0D" w:themeColor="text1" w:themeTint="F2"/>
          <w:sz w:val="28"/>
          <w:szCs w:val="28"/>
          <w:shd w:val="clear" w:color="auto" w:fill="FFFFFF"/>
          <w:lang w:val="uk-UA"/>
        </w:rPr>
        <w:t xml:space="preserve">На </w:t>
      </w:r>
      <w:r w:rsidR="000639D3" w:rsidRPr="00034D05">
        <w:rPr>
          <w:rFonts w:ascii="Times New Roman" w:hAnsi="Times New Roman" w:cs="Times New Roman"/>
          <w:color w:val="0D0D0D" w:themeColor="text1" w:themeTint="F2"/>
          <w:sz w:val="28"/>
          <w:szCs w:val="28"/>
          <w:shd w:val="clear" w:color="auto" w:fill="FFFFFF"/>
          <w:lang w:val="uk-UA"/>
        </w:rPr>
        <w:t>цей час</w:t>
      </w:r>
      <w:r w:rsidRPr="00034D05">
        <w:rPr>
          <w:rFonts w:ascii="Times New Roman" w:hAnsi="Times New Roman" w:cs="Times New Roman"/>
          <w:color w:val="0D0D0D" w:themeColor="text1" w:themeTint="F2"/>
          <w:sz w:val="28"/>
          <w:szCs w:val="28"/>
          <w:shd w:val="clear" w:color="auto" w:fill="FFFFFF"/>
          <w:lang w:val="uk-UA"/>
        </w:rPr>
        <w:t xml:space="preserve"> активно вивчають на удосконалюють технології культивування ГСК на поживних середовищах із різними концентраціями факторів росту для напрацювання необхідних об’ємів препарату. </w:t>
      </w:r>
    </w:p>
    <w:p w14:paraId="418310BE" w14:textId="77777777" w:rsidR="00922CC0" w:rsidRPr="0067136E" w:rsidRDefault="00922CC0" w:rsidP="00BE0F16">
      <w:pPr>
        <w:pStyle w:val="a3"/>
        <w:spacing w:line="360" w:lineRule="auto"/>
        <w:ind w:firstLine="708"/>
        <w:jc w:val="both"/>
        <w:rPr>
          <w:rFonts w:ascii="Times New Roman" w:hAnsi="Times New Roman" w:cs="Times New Roman"/>
          <w:color w:val="0D0D0D" w:themeColor="text1" w:themeTint="F2"/>
          <w:sz w:val="28"/>
          <w:szCs w:val="28"/>
          <w:lang w:val="uk-UA"/>
        </w:rPr>
      </w:pPr>
    </w:p>
    <w:p w14:paraId="5C261599" w14:textId="77777777" w:rsidR="00BF4546" w:rsidRPr="0067136E" w:rsidRDefault="00BF4546" w:rsidP="00BE0F16">
      <w:pPr>
        <w:pStyle w:val="a3"/>
        <w:spacing w:line="360" w:lineRule="auto"/>
        <w:ind w:firstLine="708"/>
        <w:jc w:val="both"/>
        <w:rPr>
          <w:rFonts w:ascii="Times New Roman" w:hAnsi="Times New Roman" w:cs="Times New Roman"/>
          <w:color w:val="0D0D0D" w:themeColor="text1" w:themeTint="F2"/>
          <w:sz w:val="28"/>
          <w:szCs w:val="28"/>
          <w:lang w:val="uk-UA"/>
        </w:rPr>
      </w:pPr>
    </w:p>
    <w:p w14:paraId="3C1780D9" w14:textId="77777777" w:rsidR="00BF4546" w:rsidRPr="0067136E" w:rsidRDefault="00BF4546" w:rsidP="00BE0F16">
      <w:pPr>
        <w:pStyle w:val="a3"/>
        <w:spacing w:line="360" w:lineRule="auto"/>
        <w:ind w:firstLine="708"/>
        <w:jc w:val="both"/>
        <w:rPr>
          <w:rFonts w:ascii="Times New Roman" w:hAnsi="Times New Roman" w:cs="Times New Roman"/>
          <w:color w:val="0D0D0D" w:themeColor="text1" w:themeTint="F2"/>
          <w:sz w:val="28"/>
          <w:szCs w:val="28"/>
          <w:lang w:val="uk-UA"/>
        </w:rPr>
      </w:pPr>
    </w:p>
    <w:p w14:paraId="6CB6DEBE" w14:textId="77777777" w:rsidR="00BF4546" w:rsidRPr="0067136E" w:rsidRDefault="00BF4546" w:rsidP="00D32FD3">
      <w:pPr>
        <w:pStyle w:val="a3"/>
        <w:spacing w:line="360" w:lineRule="auto"/>
        <w:jc w:val="both"/>
        <w:rPr>
          <w:rFonts w:ascii="Times New Roman" w:hAnsi="Times New Roman" w:cs="Times New Roman"/>
          <w:color w:val="0D0D0D" w:themeColor="text1" w:themeTint="F2"/>
          <w:sz w:val="28"/>
          <w:szCs w:val="28"/>
          <w:lang w:val="uk-UA"/>
        </w:rPr>
      </w:pPr>
    </w:p>
    <w:p w14:paraId="3E8C1E07" w14:textId="77777777" w:rsidR="00D32FD3" w:rsidRPr="0067136E" w:rsidRDefault="00D32FD3" w:rsidP="00D32FD3">
      <w:pPr>
        <w:pStyle w:val="a3"/>
        <w:spacing w:line="360" w:lineRule="auto"/>
        <w:jc w:val="both"/>
        <w:rPr>
          <w:rFonts w:ascii="Times New Roman" w:hAnsi="Times New Roman" w:cs="Times New Roman"/>
          <w:color w:val="0D0D0D" w:themeColor="text1" w:themeTint="F2"/>
          <w:sz w:val="28"/>
          <w:szCs w:val="28"/>
          <w:lang w:val="uk-UA"/>
        </w:rPr>
      </w:pPr>
    </w:p>
    <w:p w14:paraId="2068C7E3" w14:textId="4A723415" w:rsidR="00BF4546" w:rsidRPr="0067136E" w:rsidRDefault="00B01B38" w:rsidP="001853C3">
      <w:pPr>
        <w:pStyle w:val="a7"/>
        <w:shd w:val="clear" w:color="auto" w:fill="FFFFFF"/>
        <w:spacing w:after="312" w:line="360" w:lineRule="auto"/>
        <w:ind w:firstLine="708"/>
        <w:jc w:val="center"/>
        <w:rPr>
          <w:b/>
          <w:color w:val="0D0D0D" w:themeColor="text1" w:themeTint="F2"/>
          <w:sz w:val="28"/>
          <w:szCs w:val="28"/>
        </w:rPr>
      </w:pPr>
      <w:r>
        <w:rPr>
          <w:noProof/>
        </w:rPr>
        <w:lastRenderedPageBreak/>
        <mc:AlternateContent>
          <mc:Choice Requires="wpg">
            <w:drawing>
              <wp:anchor distT="0" distB="0" distL="114300" distR="114300" simplePos="0" relativeHeight="251719680" behindDoc="0" locked="1" layoutInCell="1" allowOverlap="1" wp14:anchorId="164C1B5D" wp14:editId="00C27C4E">
                <wp:simplePos x="0" y="0"/>
                <wp:positionH relativeFrom="margin">
                  <wp:align>center</wp:align>
                </wp:positionH>
                <wp:positionV relativeFrom="page">
                  <wp:align>bottom</wp:align>
                </wp:positionV>
                <wp:extent cx="6588760" cy="10262235"/>
                <wp:effectExtent l="0" t="0" r="21590" b="5715"/>
                <wp:wrapNone/>
                <wp:docPr id="484" name="Группа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2235"/>
                          <a:chOff x="0" y="0"/>
                          <a:chExt cx="20000" cy="20192"/>
                        </a:xfrm>
                      </wpg:grpSpPr>
                      <wps:wsp>
                        <wps:cNvPr id="48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486"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487"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488"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489"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490"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491"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492"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49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94"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495" name="Rectangle 12"/>
                        <wps:cNvSpPr>
                          <a:spLocks noChangeArrowheads="1"/>
                        </wps:cNvSpPr>
                        <wps:spPr bwMode="auto">
                          <a:xfrm>
                            <a:off x="25" y="17912"/>
                            <a:ext cx="883" cy="309"/>
                          </a:xfrm>
                          <a:prstGeom prst="rect">
                            <a:avLst/>
                          </a:prstGeom>
                          <a:noFill/>
                          <a:ln>
                            <a:noFill/>
                          </a:ln>
                        </wps:spPr>
                        <wps:txbx>
                          <w:txbxContent>
                            <w:p w14:paraId="20B25F6F" w14:textId="77777777" w:rsidR="00922363" w:rsidRDefault="00922363" w:rsidP="00B01B38">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496" name="Rectangle 13"/>
                        <wps:cNvSpPr>
                          <a:spLocks noChangeArrowheads="1"/>
                        </wps:cNvSpPr>
                        <wps:spPr bwMode="auto">
                          <a:xfrm>
                            <a:off x="1051" y="17912"/>
                            <a:ext cx="1100" cy="309"/>
                          </a:xfrm>
                          <a:prstGeom prst="rect">
                            <a:avLst/>
                          </a:prstGeom>
                          <a:noFill/>
                          <a:ln>
                            <a:noFill/>
                          </a:ln>
                        </wps:spPr>
                        <wps:txbx>
                          <w:txbxContent>
                            <w:p w14:paraId="1191C93F" w14:textId="77777777" w:rsidR="00922363" w:rsidRDefault="00922363" w:rsidP="00B01B3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497" name="Rectangle 14"/>
                        <wps:cNvSpPr>
                          <a:spLocks noChangeArrowheads="1"/>
                        </wps:cNvSpPr>
                        <wps:spPr bwMode="auto">
                          <a:xfrm>
                            <a:off x="2267" y="17912"/>
                            <a:ext cx="2573" cy="309"/>
                          </a:xfrm>
                          <a:prstGeom prst="rect">
                            <a:avLst/>
                          </a:prstGeom>
                          <a:noFill/>
                          <a:ln>
                            <a:noFill/>
                          </a:ln>
                        </wps:spPr>
                        <wps:txbx>
                          <w:txbxContent>
                            <w:p w14:paraId="1DC73891" w14:textId="77777777" w:rsidR="00922363" w:rsidRDefault="00922363" w:rsidP="00B01B3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498" name="Rectangle 15"/>
                        <wps:cNvSpPr>
                          <a:spLocks noChangeArrowheads="1"/>
                        </wps:cNvSpPr>
                        <wps:spPr bwMode="auto">
                          <a:xfrm>
                            <a:off x="4983" y="17912"/>
                            <a:ext cx="1534" cy="309"/>
                          </a:xfrm>
                          <a:prstGeom prst="rect">
                            <a:avLst/>
                          </a:prstGeom>
                          <a:noFill/>
                          <a:ln>
                            <a:noFill/>
                          </a:ln>
                        </wps:spPr>
                        <wps:txbx>
                          <w:txbxContent>
                            <w:p w14:paraId="50D3D607" w14:textId="77777777" w:rsidR="00922363" w:rsidRDefault="00922363" w:rsidP="00B01B3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499" name="Rectangle 16"/>
                        <wps:cNvSpPr>
                          <a:spLocks noChangeArrowheads="1"/>
                        </wps:cNvSpPr>
                        <wps:spPr bwMode="auto">
                          <a:xfrm>
                            <a:off x="6604" y="17912"/>
                            <a:ext cx="1000" cy="309"/>
                          </a:xfrm>
                          <a:prstGeom prst="rect">
                            <a:avLst/>
                          </a:prstGeom>
                          <a:noFill/>
                          <a:ln>
                            <a:noFill/>
                          </a:ln>
                        </wps:spPr>
                        <wps:txbx>
                          <w:txbxContent>
                            <w:p w14:paraId="0765F534" w14:textId="77777777" w:rsidR="00922363" w:rsidRDefault="00922363" w:rsidP="00B01B3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500" name="Rectangle 17"/>
                        <wps:cNvSpPr>
                          <a:spLocks noChangeArrowheads="1"/>
                        </wps:cNvSpPr>
                        <wps:spPr bwMode="auto">
                          <a:xfrm>
                            <a:off x="15929" y="18258"/>
                            <a:ext cx="1475" cy="309"/>
                          </a:xfrm>
                          <a:prstGeom prst="rect">
                            <a:avLst/>
                          </a:prstGeom>
                          <a:noFill/>
                          <a:ln>
                            <a:noFill/>
                          </a:ln>
                        </wps:spPr>
                        <wps:txbx>
                          <w:txbxContent>
                            <w:p w14:paraId="5E2EB3CC" w14:textId="77777777" w:rsidR="00922363" w:rsidRDefault="00922363" w:rsidP="00B01B38">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501" name="Rectangle 18"/>
                        <wps:cNvSpPr>
                          <a:spLocks noChangeArrowheads="1"/>
                        </wps:cNvSpPr>
                        <wps:spPr bwMode="auto">
                          <a:xfrm>
                            <a:off x="15929" y="18577"/>
                            <a:ext cx="1475" cy="356"/>
                          </a:xfrm>
                          <a:prstGeom prst="rect">
                            <a:avLst/>
                          </a:prstGeom>
                          <a:noFill/>
                          <a:ln>
                            <a:noFill/>
                          </a:ln>
                        </wps:spPr>
                        <wps:txbx>
                          <w:txbxContent>
                            <w:p w14:paraId="6AA6EC87" w14:textId="77777777" w:rsidR="00922363" w:rsidRDefault="00922363" w:rsidP="00B01B38">
                              <w:pPr>
                                <w:jc w:val="center"/>
                              </w:pPr>
                              <w:r>
                                <w:t>23</w:t>
                              </w:r>
                            </w:p>
                          </w:txbxContent>
                        </wps:txbx>
                        <wps:bodyPr rot="0" vert="horz" wrap="square" lIns="12700" tIns="12700" rIns="12700" bIns="12700" anchor="t" anchorCtr="0" upright="1">
                          <a:noAutofit/>
                        </wps:bodyPr>
                      </wps:wsp>
                      <wps:wsp>
                        <wps:cNvPr id="502" name="Rectangle 19"/>
                        <wps:cNvSpPr>
                          <a:spLocks noChangeArrowheads="1"/>
                        </wps:cNvSpPr>
                        <wps:spPr bwMode="auto">
                          <a:xfrm>
                            <a:off x="7760" y="17481"/>
                            <a:ext cx="12159" cy="740"/>
                          </a:xfrm>
                          <a:prstGeom prst="rect">
                            <a:avLst/>
                          </a:prstGeom>
                          <a:noFill/>
                          <a:ln>
                            <a:noFill/>
                          </a:ln>
                        </wps:spPr>
                        <wps:txbx>
                          <w:txbxContent>
                            <w:p w14:paraId="6E256C5F" w14:textId="77777777" w:rsidR="00922363" w:rsidRDefault="00922363" w:rsidP="00B01B38">
                              <w:pPr>
                                <w:jc w:val="center"/>
                                <w:rPr>
                                  <w:rFonts w:ascii="GOST type A" w:hAnsi="GOST type A"/>
                                  <w:i/>
                                  <w:sz w:val="36"/>
                                  <w:szCs w:val="36"/>
                                </w:rPr>
                              </w:pPr>
                              <w:r>
                                <w:rPr>
                                  <w:rFonts w:ascii="GOST type A" w:hAnsi="GOST type A"/>
                                  <w:i/>
                                  <w:sz w:val="36"/>
                                  <w:szCs w:val="36"/>
                                </w:rPr>
                                <w:t>ДП 0108.00.000 ПЗ</w:t>
                              </w:r>
                            </w:p>
                            <w:p w14:paraId="2CBB73EC" w14:textId="77777777" w:rsidR="00922363" w:rsidRDefault="00922363" w:rsidP="00B01B38">
                              <w:pPr>
                                <w:rPr>
                                  <w:szCs w:val="36"/>
                                </w:rPr>
                              </w:pPr>
                            </w:p>
                          </w:txbxContent>
                        </wps:txbx>
                        <wps:bodyPr rot="0" vert="horz" wrap="square" lIns="12700" tIns="12700" rIns="12700" bIns="12700" anchor="t" anchorCtr="0" upright="1">
                          <a:noAutofit/>
                        </wps:bodyPr>
                      </wps:wsp>
                      <wps:wsp>
                        <wps:cNvPr id="503"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504"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505"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506"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507"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508" name="Group 25"/>
                        <wpg:cNvGrpSpPr>
                          <a:grpSpLocks/>
                        </wpg:cNvGrpSpPr>
                        <wpg:grpSpPr bwMode="auto">
                          <a:xfrm>
                            <a:off x="39" y="18267"/>
                            <a:ext cx="5830" cy="328"/>
                            <a:chOff x="39" y="18267"/>
                            <a:chExt cx="24287" cy="21161"/>
                          </a:xfrm>
                        </wpg:grpSpPr>
                        <wps:wsp>
                          <wps:cNvPr id="509" name="Rectangle 26"/>
                          <wps:cNvSpPr>
                            <a:spLocks noChangeArrowheads="1"/>
                          </wps:cNvSpPr>
                          <wps:spPr bwMode="auto">
                            <a:xfrm>
                              <a:off x="39" y="18267"/>
                              <a:ext cx="8856" cy="20000"/>
                            </a:xfrm>
                            <a:prstGeom prst="rect">
                              <a:avLst/>
                            </a:prstGeom>
                            <a:noFill/>
                            <a:ln>
                              <a:noFill/>
                            </a:ln>
                          </wps:spPr>
                          <wps:txbx>
                            <w:txbxContent>
                              <w:p w14:paraId="6F16D66C" w14:textId="77777777" w:rsidR="00922363" w:rsidRDefault="00922363" w:rsidP="00B01B38">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510" name="Rectangle 27"/>
                          <wps:cNvSpPr>
                            <a:spLocks noChangeArrowheads="1"/>
                          </wps:cNvSpPr>
                          <wps:spPr bwMode="auto">
                            <a:xfrm>
                              <a:off x="9320" y="18267"/>
                              <a:ext cx="15006" cy="21161"/>
                            </a:xfrm>
                            <a:prstGeom prst="rect">
                              <a:avLst/>
                            </a:prstGeom>
                            <a:noFill/>
                            <a:ln>
                              <a:noFill/>
                            </a:ln>
                          </wps:spPr>
                          <wps:txbx>
                            <w:txbxContent>
                              <w:p w14:paraId="0869F5C4" w14:textId="77777777" w:rsidR="00922363" w:rsidRDefault="00922363" w:rsidP="00B01B38">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511" name="Group 28"/>
                        <wpg:cNvGrpSpPr>
                          <a:grpSpLocks/>
                        </wpg:cNvGrpSpPr>
                        <wpg:grpSpPr bwMode="auto">
                          <a:xfrm>
                            <a:off x="39" y="18614"/>
                            <a:ext cx="6033" cy="309"/>
                            <a:chOff x="39" y="18614"/>
                            <a:chExt cx="25131" cy="20000"/>
                          </a:xfrm>
                        </wpg:grpSpPr>
                        <wps:wsp>
                          <wps:cNvPr id="963" name="Rectangle 29"/>
                          <wps:cNvSpPr>
                            <a:spLocks noChangeArrowheads="1"/>
                          </wps:cNvSpPr>
                          <wps:spPr bwMode="auto">
                            <a:xfrm>
                              <a:off x="39" y="18614"/>
                              <a:ext cx="8856" cy="20000"/>
                            </a:xfrm>
                            <a:prstGeom prst="rect">
                              <a:avLst/>
                            </a:prstGeom>
                            <a:noFill/>
                            <a:ln>
                              <a:noFill/>
                            </a:ln>
                          </wps:spPr>
                          <wps:txbx>
                            <w:txbxContent>
                              <w:p w14:paraId="58C62507" w14:textId="77777777" w:rsidR="00922363" w:rsidRDefault="00922363" w:rsidP="00B01B38">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964" name="Rectangle 30"/>
                          <wps:cNvSpPr>
                            <a:spLocks noChangeArrowheads="1"/>
                          </wps:cNvSpPr>
                          <wps:spPr bwMode="auto">
                            <a:xfrm>
                              <a:off x="9320" y="18614"/>
                              <a:ext cx="15850" cy="20000"/>
                            </a:xfrm>
                            <a:prstGeom prst="rect">
                              <a:avLst/>
                            </a:prstGeom>
                            <a:noFill/>
                            <a:ln>
                              <a:noFill/>
                            </a:ln>
                          </wps:spPr>
                          <wps:txbx>
                            <w:txbxContent>
                              <w:p w14:paraId="18E228BF" w14:textId="77777777" w:rsidR="00922363" w:rsidRDefault="00922363" w:rsidP="00B01B38">
                                <w:pPr>
                                  <w:pStyle w:val="af4"/>
                                  <w:rPr>
                                    <w:sz w:val="18"/>
                                    <w:lang w:val="ru-RU"/>
                                  </w:rPr>
                                </w:pPr>
                              </w:p>
                            </w:txbxContent>
                          </wps:txbx>
                          <wps:bodyPr rot="0" vert="horz" wrap="square" lIns="12700" tIns="12700" rIns="12700" bIns="12700" anchor="t" anchorCtr="0" upright="1">
                            <a:noAutofit/>
                          </wps:bodyPr>
                        </wps:wsp>
                      </wpg:grpSp>
                      <wpg:grpSp>
                        <wpg:cNvPr id="965" name="Group 31"/>
                        <wpg:cNvGrpSpPr>
                          <a:grpSpLocks/>
                        </wpg:cNvGrpSpPr>
                        <wpg:grpSpPr bwMode="auto">
                          <a:xfrm>
                            <a:off x="39" y="18969"/>
                            <a:ext cx="5686" cy="456"/>
                            <a:chOff x="39" y="18969"/>
                            <a:chExt cx="23685" cy="29541"/>
                          </a:xfrm>
                        </wpg:grpSpPr>
                        <wps:wsp>
                          <wps:cNvPr id="966" name="Rectangle 32"/>
                          <wps:cNvSpPr>
                            <a:spLocks noChangeArrowheads="1"/>
                          </wps:cNvSpPr>
                          <wps:spPr bwMode="auto">
                            <a:xfrm>
                              <a:off x="39" y="18969"/>
                              <a:ext cx="8856" cy="20000"/>
                            </a:xfrm>
                            <a:prstGeom prst="rect">
                              <a:avLst/>
                            </a:prstGeom>
                            <a:noFill/>
                            <a:ln>
                              <a:noFill/>
                            </a:ln>
                          </wps:spPr>
                          <wps:txbx>
                            <w:txbxContent>
                              <w:p w14:paraId="78DFCF21" w14:textId="77777777" w:rsidR="00922363" w:rsidRDefault="00922363" w:rsidP="00B01B38">
                                <w:pPr>
                                  <w:pStyle w:val="af4"/>
                                  <w:rPr>
                                    <w:sz w:val="18"/>
                                    <w:lang w:val="ru-RU"/>
                                  </w:rPr>
                                </w:pPr>
                              </w:p>
                            </w:txbxContent>
                          </wps:txbx>
                          <wps:bodyPr rot="0" vert="horz" wrap="square" lIns="12700" tIns="12700" rIns="12700" bIns="12700" anchor="t" anchorCtr="0" upright="1">
                            <a:noAutofit/>
                          </wps:bodyPr>
                        </wps:wsp>
                        <wps:wsp>
                          <wps:cNvPr id="967" name="Rectangle 33"/>
                          <wps:cNvSpPr>
                            <a:spLocks noChangeArrowheads="1"/>
                          </wps:cNvSpPr>
                          <wps:spPr bwMode="auto">
                            <a:xfrm>
                              <a:off x="9320" y="18969"/>
                              <a:ext cx="14404" cy="29541"/>
                            </a:xfrm>
                            <a:prstGeom prst="rect">
                              <a:avLst/>
                            </a:prstGeom>
                            <a:noFill/>
                            <a:ln>
                              <a:noFill/>
                            </a:ln>
                          </wps:spPr>
                          <wps:txbx>
                            <w:txbxContent>
                              <w:p w14:paraId="2DC149C1" w14:textId="77777777" w:rsidR="00922363" w:rsidRDefault="00087D4A" w:rsidP="00B01B38">
                                <w:pPr>
                                  <w:pStyle w:val="af4"/>
                                  <w:rPr>
                                    <w:sz w:val="18"/>
                                    <w:lang w:val="ru-RU"/>
                                  </w:rPr>
                                </w:pPr>
                                <w:r>
                                  <w:rPr>
                                    <w:i w:val="0"/>
                                    <w:sz w:val="20"/>
                                  </w:rPr>
                                  <w:pict w14:anchorId="3B5028C5">
                                    <v:shape id="Рисунок 546" o:spid="_x0000_i1040" type="#_x0000_t75" style="width:64.5pt;height:7.5pt;visibility:visible;mso-wrap-style:square">
                                      <v:imagedata r:id="rId6" o:title=""/>
                                    </v:shape>
                                  </w:pict>
                                </w:r>
                              </w:p>
                            </w:txbxContent>
                          </wps:txbx>
                          <wps:bodyPr rot="0" vert="horz" wrap="square" lIns="12700" tIns="12700" rIns="12700" bIns="12700" anchor="t" anchorCtr="0" upright="1">
                            <a:noAutofit/>
                          </wps:bodyPr>
                        </wps:wsp>
                      </wpg:grpSp>
                      <wpg:grpSp>
                        <wpg:cNvPr id="968" name="Group 34"/>
                        <wpg:cNvGrpSpPr>
                          <a:grpSpLocks/>
                        </wpg:cNvGrpSpPr>
                        <wpg:grpSpPr bwMode="auto">
                          <a:xfrm>
                            <a:off x="39" y="19314"/>
                            <a:ext cx="4801" cy="310"/>
                            <a:chOff x="39" y="19314"/>
                            <a:chExt cx="19999" cy="20000"/>
                          </a:xfrm>
                        </wpg:grpSpPr>
                        <wps:wsp>
                          <wps:cNvPr id="969" name="Rectangle 35"/>
                          <wps:cNvSpPr>
                            <a:spLocks noChangeArrowheads="1"/>
                          </wps:cNvSpPr>
                          <wps:spPr bwMode="auto">
                            <a:xfrm>
                              <a:off x="39" y="19314"/>
                              <a:ext cx="8856" cy="20000"/>
                            </a:xfrm>
                            <a:prstGeom prst="rect">
                              <a:avLst/>
                            </a:prstGeom>
                            <a:noFill/>
                            <a:ln>
                              <a:noFill/>
                            </a:ln>
                          </wps:spPr>
                          <wps:txbx>
                            <w:txbxContent>
                              <w:p w14:paraId="42CD699D" w14:textId="77777777" w:rsidR="00922363" w:rsidRDefault="00922363" w:rsidP="00B01B38">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970" name="Rectangle 36"/>
                          <wps:cNvSpPr>
                            <a:spLocks noChangeArrowheads="1"/>
                          </wps:cNvSpPr>
                          <wps:spPr bwMode="auto">
                            <a:xfrm>
                              <a:off x="9320" y="19314"/>
                              <a:ext cx="10718" cy="20000"/>
                            </a:xfrm>
                            <a:prstGeom prst="rect">
                              <a:avLst/>
                            </a:prstGeom>
                            <a:noFill/>
                            <a:ln>
                              <a:noFill/>
                            </a:ln>
                          </wps:spPr>
                          <wps:txbx>
                            <w:txbxContent>
                              <w:p w14:paraId="50B659EC" w14:textId="77777777" w:rsidR="00922363" w:rsidRDefault="00922363" w:rsidP="00B01B38">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971" name="Group 37"/>
                        <wpg:cNvGrpSpPr>
                          <a:grpSpLocks/>
                        </wpg:cNvGrpSpPr>
                        <wpg:grpSpPr bwMode="auto">
                          <a:xfrm>
                            <a:off x="39" y="19660"/>
                            <a:ext cx="6013" cy="309"/>
                            <a:chOff x="39" y="19660"/>
                            <a:chExt cx="25048" cy="20000"/>
                          </a:xfrm>
                        </wpg:grpSpPr>
                        <wps:wsp>
                          <wps:cNvPr id="972" name="Rectangle 38"/>
                          <wps:cNvSpPr>
                            <a:spLocks noChangeArrowheads="1"/>
                          </wps:cNvSpPr>
                          <wps:spPr bwMode="auto">
                            <a:xfrm>
                              <a:off x="39" y="19660"/>
                              <a:ext cx="8856" cy="20000"/>
                            </a:xfrm>
                            <a:prstGeom prst="rect">
                              <a:avLst/>
                            </a:prstGeom>
                            <a:noFill/>
                            <a:ln>
                              <a:noFill/>
                            </a:ln>
                          </wps:spPr>
                          <wps:txbx>
                            <w:txbxContent>
                              <w:p w14:paraId="0B5B21F0" w14:textId="77777777" w:rsidR="00922363" w:rsidRDefault="00922363" w:rsidP="00B01B38">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973" name="Rectangle 39"/>
                          <wps:cNvSpPr>
                            <a:spLocks noChangeArrowheads="1"/>
                          </wps:cNvSpPr>
                          <wps:spPr bwMode="auto">
                            <a:xfrm>
                              <a:off x="9320" y="19660"/>
                              <a:ext cx="15767" cy="20000"/>
                            </a:xfrm>
                            <a:prstGeom prst="rect">
                              <a:avLst/>
                            </a:prstGeom>
                            <a:noFill/>
                            <a:ln>
                              <a:noFill/>
                            </a:ln>
                          </wps:spPr>
                          <wps:txbx>
                            <w:txbxContent>
                              <w:p w14:paraId="0683F03A" w14:textId="77777777" w:rsidR="00922363" w:rsidRDefault="00922363" w:rsidP="00B01B38">
                                <w:pPr>
                                  <w:pStyle w:val="af4"/>
                                  <w:rPr>
                                    <w:sz w:val="18"/>
                                    <w:lang w:val="ru-RU"/>
                                  </w:rPr>
                                </w:pPr>
                              </w:p>
                            </w:txbxContent>
                          </wps:txbx>
                          <wps:bodyPr rot="0" vert="horz" wrap="square" lIns="12700" tIns="12700" rIns="12700" bIns="12700" anchor="t" anchorCtr="0" upright="1">
                            <a:noAutofit/>
                          </wps:bodyPr>
                        </wps:wsp>
                      </wpg:grpSp>
                      <wps:wsp>
                        <wps:cNvPr id="974"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975" name="Rectangle 41"/>
                        <wps:cNvSpPr>
                          <a:spLocks noChangeArrowheads="1"/>
                        </wps:cNvSpPr>
                        <wps:spPr bwMode="auto">
                          <a:xfrm>
                            <a:off x="7787" y="18314"/>
                            <a:ext cx="6292" cy="1609"/>
                          </a:xfrm>
                          <a:prstGeom prst="rect">
                            <a:avLst/>
                          </a:prstGeom>
                          <a:noFill/>
                          <a:ln>
                            <a:noFill/>
                          </a:ln>
                        </wps:spPr>
                        <wps:txbx>
                          <w:txbxContent>
                            <w:p w14:paraId="338F5BA8" w14:textId="77777777" w:rsidR="00922363" w:rsidRDefault="00922363" w:rsidP="00B01B38">
                              <w:pPr>
                                <w:pStyle w:val="af4"/>
                                <w:jc w:val="center"/>
                                <w:rPr>
                                  <w:rFonts w:ascii="GOST type A" w:hAnsi="GOST type A"/>
                                  <w:szCs w:val="28"/>
                                </w:rPr>
                              </w:pPr>
                              <w:r>
                                <w:rPr>
                                  <w:rFonts w:ascii="GOST type A" w:hAnsi="GOST type A"/>
                                  <w:szCs w:val="28"/>
                                  <w:lang w:val="ru-RU"/>
                                </w:rPr>
                                <w:t>РОЗДІЛ 2. БІОХІМІЧНІ ОСНОВИ ВИРОБНИЦТВА</w:t>
                              </w:r>
                            </w:p>
                            <w:p w14:paraId="1DBBF833" w14:textId="77777777" w:rsidR="00922363" w:rsidRDefault="00922363" w:rsidP="00B01B38">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976"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977"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978"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979" name="Rectangle 45"/>
                        <wps:cNvSpPr>
                          <a:spLocks noChangeArrowheads="1"/>
                        </wps:cNvSpPr>
                        <wps:spPr bwMode="auto">
                          <a:xfrm>
                            <a:off x="14295" y="18258"/>
                            <a:ext cx="1474" cy="309"/>
                          </a:xfrm>
                          <a:prstGeom prst="rect">
                            <a:avLst/>
                          </a:prstGeom>
                          <a:noFill/>
                          <a:ln>
                            <a:noFill/>
                          </a:ln>
                        </wps:spPr>
                        <wps:txbx>
                          <w:txbxContent>
                            <w:p w14:paraId="221C8F43" w14:textId="77777777" w:rsidR="00922363" w:rsidRDefault="00922363" w:rsidP="00B01B38">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980" name="Rectangle 46"/>
                        <wps:cNvSpPr>
                          <a:spLocks noChangeArrowheads="1"/>
                        </wps:cNvSpPr>
                        <wps:spPr bwMode="auto">
                          <a:xfrm>
                            <a:off x="17577" y="18258"/>
                            <a:ext cx="2327" cy="309"/>
                          </a:xfrm>
                          <a:prstGeom prst="rect">
                            <a:avLst/>
                          </a:prstGeom>
                          <a:noFill/>
                          <a:ln>
                            <a:noFill/>
                          </a:ln>
                        </wps:spPr>
                        <wps:txbx>
                          <w:txbxContent>
                            <w:p w14:paraId="6641BCA2" w14:textId="77777777" w:rsidR="00922363" w:rsidRDefault="00922363" w:rsidP="00B01B38">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981" name="Rectangle 47"/>
                        <wps:cNvSpPr>
                          <a:spLocks noChangeArrowheads="1"/>
                        </wps:cNvSpPr>
                        <wps:spPr bwMode="auto">
                          <a:xfrm>
                            <a:off x="17591" y="18541"/>
                            <a:ext cx="2326" cy="381"/>
                          </a:xfrm>
                          <a:prstGeom prst="rect">
                            <a:avLst/>
                          </a:prstGeom>
                          <a:noFill/>
                          <a:ln>
                            <a:noFill/>
                          </a:ln>
                        </wps:spPr>
                        <wps:txbx>
                          <w:txbxContent>
                            <w:p w14:paraId="11B81DDC" w14:textId="77777777" w:rsidR="00922363" w:rsidRDefault="00922363" w:rsidP="00B01B38">
                              <w:pPr>
                                <w:jc w:val="center"/>
                              </w:pPr>
                              <w:r>
                                <w:t>105</w:t>
                              </w:r>
                            </w:p>
                          </w:txbxContent>
                        </wps:txbx>
                        <wps:bodyPr rot="0" vert="horz" wrap="square" lIns="12700" tIns="12700" rIns="12700" bIns="12700" anchor="t" anchorCtr="0" upright="1">
                          <a:noAutofit/>
                        </wps:bodyPr>
                      </wps:wsp>
                      <wps:wsp>
                        <wps:cNvPr id="982"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983"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984" name="Rectangle 50"/>
                        <wps:cNvSpPr>
                          <a:spLocks noChangeArrowheads="1"/>
                        </wps:cNvSpPr>
                        <wps:spPr bwMode="auto">
                          <a:xfrm>
                            <a:off x="14295" y="19221"/>
                            <a:ext cx="5609" cy="971"/>
                          </a:xfrm>
                          <a:prstGeom prst="rect">
                            <a:avLst/>
                          </a:prstGeom>
                          <a:noFill/>
                          <a:ln>
                            <a:noFill/>
                          </a:ln>
                        </wps:spPr>
                        <wps:txbx>
                          <w:txbxContent>
                            <w:p w14:paraId="3F9C4CBC" w14:textId="77777777" w:rsidR="00922363" w:rsidRDefault="00922363" w:rsidP="00B01B38">
                              <w:pPr>
                                <w:pStyle w:val="af4"/>
                                <w:jc w:val="center"/>
                                <w:rPr>
                                  <w:rFonts w:ascii="GOST type A" w:hAnsi="GOST type A"/>
                                  <w:szCs w:val="28"/>
                                  <w:lang w:val="ru-RU"/>
                                </w:rPr>
                              </w:pPr>
                              <w:r>
                                <w:rPr>
                                  <w:rFonts w:ascii="GOST type A" w:hAnsi="GOST type A"/>
                                  <w:szCs w:val="28"/>
                                  <w:lang w:val="ru-RU"/>
                                </w:rPr>
                                <w:t>КПІ ім. Ігоря Сікорського</w:t>
                              </w:r>
                            </w:p>
                            <w:p w14:paraId="6A389698" w14:textId="77777777" w:rsidR="00922363" w:rsidRDefault="00922363" w:rsidP="00B01B38">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4C1B5D" id="Группа 484" o:spid="_x0000_s1357" style="position:absolute;left:0;text-align:left;margin-left:0;margin-top:0;width:518.8pt;height:808.05pt;z-index:251719680;mso-position-horizontal:center;mso-position-horizontal-relative:margin;mso-position-vertical:bottom;mso-position-vertical-relative:page" coordsize="20000,20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">
                <v:rect id="Rectangle 2" o:spid="_x0000_s135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PKU8QA&#10;AADcAAAADwAAAGRycy9kb3ducmV2LnhtbESP0YrCMBRE34X9h3AXfNN0RRetRqmC4JPsVj/g0lzb&#10;YnPTbWJb/XqzIPg4zMwZZrXpTSVaalxpWcHXOAJBnFldcq7gfNqP5iCcR9ZYWSYFd3KwWX8MVhhr&#10;2/EvtanPRYCwi1FB4X0dS+myggy6sa2Jg3exjUEfZJNL3WAX4KaSkyj6lgZLDgsF1rQrKLumN6Pg&#10;6vv2mOTpY784bxfZzzbpbn+JUsPPPlmC8NT7d/jVPmgF0/kM/s+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DylPEAAAA3AAAAA8AAAAAAAAAAAAAAAAAmAIAAGRycy9k&#10;b3ducmV2LnhtbFBLBQYAAAAABAAEAPUAAACJAwAAAAA=&#10;" filled="f" strokeweight="2pt"/>
                <v:line id="Line 3" o:spid="_x0000_s135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u55cAAAADcAAAADwAAAGRycy9kb3ducmV2LnhtbESPwQrCMBBE74L/EFbwpqmiItUoIlS8&#10;idWLt7VZ22KzKU3U+vdGEDwOM/OGWa5bU4knNa60rGA0jEAQZ1aXnCs4n5LBHITzyBory6TgTQ7W&#10;q25nibG2Lz7SM/W5CBB2MSoovK9jKV1WkEE3tDVx8G62MeiDbHKpG3wFuKnkOIpm0mDJYaHAmrYF&#10;Zff0YRTcL+dpsjts9alKN/qaJ/5yvWml+r12swDhqfX/8K+91wom8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RrueXAAAAA3AAAAA8AAAAAAAAAAAAAAAAA&#10;oQIAAGRycy9kb3ducmV2LnhtbFBLBQYAAAAABAAEAPkAAACOAwAAAAA=&#10;" strokeweight="2pt"/>
                <v:line id="Line 4" o:spid="_x0000_s136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ccfsMAAADcAAAADwAAAGRycy9kb3ducmV2LnhtbESPS4vCQBCE74L/YWjBm04UX0RHESHL&#10;3hajF2+dTOeBmZ6QmdXsv98RBI9FVX1F7Q69acSDOldbVjCbRiCIc6trLhVcL8lkA8J5ZI2NZVLw&#10;Rw4O++Fgh7G2Tz7TI/WlCBB2MSqovG9jKV1ekUE3tS1x8ArbGfRBdqXUHT4D3DRyHkUrabDmsFBh&#10;S6eK8nv6axTcb9dl8vVz0pcmPeqsTPwtK7RS41F/3ILw1PtP+N3+1goWmz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snHH7DAAAA3AAAAA8AAAAAAAAAAAAA&#10;AAAAoQIAAGRycy9kb3ducmV2LnhtbFBLBQYAAAAABAAEAPkAAACRAwAAAAA=&#10;" strokeweight="2pt"/>
                <v:line id="Line 5" o:spid="_x0000_s136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iIDL0AAADcAAAADwAAAGRycy9kb3ducmV2LnhtbERPvQrCMBDeBd8hnOCmqaIi1SgiVNzE&#10;2sXtbM622FxKE7W+vRkEx4/vf73tTC1e1LrKsoLJOAJBnFtdcaEguySjJQjnkTXWlknBhxxsN/3e&#10;GmNt33ymV+oLEULYxaig9L6JpXR5SQbd2DbEgbvb1qAPsC2kbvEdwk0tp1G0kAYrDg0lNrQvKX+k&#10;T6Pgcc3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q4iAy9AAAA3AAAAA8AAAAAAAAAAAAAAAAAoQIA&#10;AGRycy9kb3ducmV2LnhtbFBLBQYAAAAABAAEAPkAAACLAwAAAAA=&#10;" strokeweight="2pt"/>
                <v:line id="Line 6" o:spid="_x0000_s136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Qtl8MAAADcAAAADwAAAGRycy9kb3ducmV2LnhtbESPT4vCMBTE74LfITzBm6aKilajiNBl&#10;b4vVi7fX5vUPNi+lyWr3228EweMwM79hdofeNOJBnastK5hNIxDEudU1lwqul2SyBuE8ssbGMin4&#10;IweH/XCww1jbJ5/pkfpSBAi7GBVU3rexlC6vyKCb2pY4eIXtDPogu1LqDp8Bbho5j6KVNFhzWKiw&#10;pVNF+T39NQrut+sy+fo56UuTHnVWJv6WFVqp8ag/bkF46v0n/G5/awWL9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0LZfDAAAA3AAAAA8AAAAAAAAAAAAA&#10;AAAAoQIAAGRycy9kb3ducmV2LnhtbFBLBQYAAAAABAAEAPkAAACRAwAAAAA=&#10;" strokeweight="2pt"/>
                <v:line id="Line 7" o:spid="_x0000_s136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cS170AAADcAAAADwAAAGRycy9kb3ducmV2LnhtbERPzQ7BQBC+S7zDZiRubAlCWSKSipso&#10;F7fRHW2jO9t0F/X29iBx/PL9rzatqcSLGldaVjAaRiCIM6tLzhVczslgDsJ5ZI2VZVLwIQebdbez&#10;wljbN5/olfpchBB2MSoovK9jKV1WkEE3tDVx4O62MegDbHKpG3yHcFPJcRTNpMGSQ0OBNe0Kyh7p&#10;0yh4XC/TZH/c6XOVbvUtT/z1dtdK9XvtdgnCU+v/4p/7oBVMF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EXEte9AAAA3AAAAA8AAAAAAAAAAAAAAAAAoQIA&#10;AGRycy9kb3ducmV2LnhtbFBLBQYAAAAABAAEAPkAAACLAwAAAAA=&#10;" strokeweight="2pt"/>
                <v:line id="Line 8" o:spid="_x0000_s136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u3TMMAAADcAAAADwAAAGRycy9kb3ducmV2LnhtbESPQYvCMBSE74L/ITzBm00VFa1GEaHL&#10;3harF2+vzbMtNi+lyWr3328EweMwM98w231vGvGgztWWFUyjGARxYXXNpYLLOZ2sQDiPrLGxTAr+&#10;yMF+NxxsMdH2ySd6ZL4UAcIuQQWV920ipSsqMugi2xIH72Y7gz7IrpS6w2eAm0bO4ngpDdYcFips&#10;6VhRcc9+jYL79bJIv36O+txkB52Xqb/mN63UeNQfNiA89f4Tfre/tYL5eg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bt0zDAAAA3AAAAA8AAAAAAAAAAAAA&#10;AAAAoQIAAGRycy9kb3ducmV2LnhtbFBLBQYAAAAABAAEAPkAAACRAwAAAAA=&#10;" strokeweight="2pt"/>
                <v:line id="Line 9" o:spid="_x0000_s136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kpO8QAAADcAAAADwAAAGRycy9kb3ducmV2LnhtbESPQWvCQBSE70L/w/IKvemmoRVNXUUC&#10;kd6kSS65PbPPJJh9G7Krpv/eLRQ8DjPzDbPZTaYXNxpdZ1nB+yICQVxb3XGjoCyy+QqE88gae8uk&#10;4Jcc7LYvsw0m2t75h265b0SAsEtQQev9kEjp6pYMuoUdiIN3tqNBH+TYSD3iPcBNL+MoWkqDHYeF&#10;FgdKW6ov+dUouFTlZ3Y4prro870+NZmvTmet1NvrtP8C4Wnyz/B/+1sr+FjH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k7xAAAANwAAAAPAAAAAAAAAAAA&#10;AAAAAKECAABkcnMvZG93bnJldi54bWxQSwUGAAAAAAQABAD5AAAAkgMAAAAA&#10;" strokeweight="2pt"/>
                <v:line id="Line 10" o:spid="_x0000_s136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YOE8QAAADcAAAADwAAAGRycy9kb3ducmV2LnhtbESP0WoCMRRE34X+Q7iFvmnWtkhdjVKq&#10;QqUPUvUDrpvrZuvmZkmirn59Iwg+DjNzhhlPW1uLE/lQOVbQ72UgiAunKy4VbDeL7geIEJE11o5J&#10;wYUCTCdPnTHm2p35l07rWIoE4ZCjAhNjk0sZCkMWQ881xMnbO28xJulLqT2eE9zW8jXLBtJixWnB&#10;YENfhorD+mgVLP3u59C/lkbueOnn9Wo2DPZPqZfn9nMEIlIbH+F7+1sreB++we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g4TxAAAANwAAAAPAAAAAAAAAAAA&#10;AAAAAKECAABkcnMvZG93bnJldi54bWxQSwUGAAAAAAQABAD5AAAAkgMAAAAA&#10;" strokeweight="1pt"/>
                <v:line id="Line 11" o:spid="_x0000_s136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WZ8UAAADcAAAADwAAAGRycy9kb3ducmV2LnhtbESP0WoCMRRE34X+Q7gF3zRrkVJXs0tp&#10;FSo+lFo/4Lq5blY3N0sSdduvN4WCj8PMnGEWZW9bcSEfGscKJuMMBHHldMO1gt33avQCIkRkja1j&#10;UvBDAcriYbDAXLsrf9FlG2uRIBxyVGBi7HIpQ2XIYhi7jjh5B+ctxiR9LbXHa4LbVj5l2bO02HBa&#10;MNjRm6HqtD1bBWu/35wmv7WRe177Zfv5Pgv2qNTwsX+dg4jUx3v4v/2hFUxnU/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p+WZ8UAAADcAAAADwAAAAAAAAAA&#10;AAAAAAChAgAAZHJzL2Rvd25yZXYueG1sUEsFBgAAAAAEAAQA+QAAAJMDAAAAAA==&#10;" strokeweight="1pt"/>
                <v:rect id="Rectangle 12" o:spid="_x0000_s1368"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g8tcQA&#10;AADcAAAADwAAAGRycy9kb3ducmV2LnhtbESPQWvCQBSE7wX/w/KEXkQ3lmptdJVWKIj0Uit4fWRf&#10;k2D2bci+xPjvXUHocZiZb5jVpneV6qgJpWcD00kCijjztuTcwPH3a7wAFQTZYuWZDFwpwGY9eFph&#10;av2Ff6g7SK4ihEOKBgqROtU6ZAU5DBNfE0fvzzcOJcom17bBS4S7Sr8kyVw7LDkuFFjTtqDsfGid&#10;ge50+v6kY6unHcrbaLdvpZyTMc/D/mMJSqiX//CjvbMGXt9n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oPLXEAAAA3AAAAA8AAAAAAAAAAAAAAAAAmAIAAGRycy9k&#10;b3ducmV2LnhtbFBLBQYAAAAABAAEAPUAAACJAwAAAAA=&#10;" filled="f" stroked="f">
                  <v:textbox inset="1pt,1pt,1pt,1pt">
                    <w:txbxContent>
                      <w:p w14:paraId="20B25F6F" w14:textId="77777777" w:rsidR="00922363" w:rsidRDefault="00922363" w:rsidP="00B01B38">
                        <w:pPr>
                          <w:pStyle w:val="af4"/>
                          <w:jc w:val="center"/>
                          <w:rPr>
                            <w:rFonts w:ascii="GOST type A" w:hAnsi="GOST type A"/>
                            <w:sz w:val="20"/>
                          </w:rPr>
                        </w:pPr>
                        <w:r>
                          <w:rPr>
                            <w:rFonts w:ascii="GOST type A" w:hAnsi="GOST type A"/>
                            <w:sz w:val="20"/>
                          </w:rPr>
                          <w:t>Зм.</w:t>
                        </w:r>
                      </w:p>
                    </w:txbxContent>
                  </v:textbox>
                </v:rect>
                <v:rect id="Rectangle 13" o:spid="_x0000_s136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qiwsQA&#10;AADcAAAADwAAAGRycy9kb3ducmV2LnhtbESPX2vCQBDE3wv9DscWfCn1opTYpp6igiDSF/+Ar0tu&#10;m4Tm9kJuE+O39wpCH4eZ+Q0zXw6uVj21ofJsYDJOQBHn3lZcGDiftm8foIIgW6w9k4EbBVgunp/m&#10;mFl/5QP1RylUhHDI0EAp0mRah7wkh2HsG+Lo/fjWoUTZFtq2eI1wV+tpkqTaYcVxocSGNiXlv8fO&#10;Gegvl+81nTs96VFmr7t9J1VKxoxehtUXKKFB/sOP9s4aeP9M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6osLEAAAA3AAAAA8AAAAAAAAAAAAAAAAAmAIAAGRycy9k&#10;b3ducmV2LnhtbFBLBQYAAAAABAAEAPUAAACJAwAAAAA=&#10;" filled="f" stroked="f">
                  <v:textbox inset="1pt,1pt,1pt,1pt">
                    <w:txbxContent>
                      <w:p w14:paraId="1191C93F" w14:textId="77777777" w:rsidR="00922363" w:rsidRDefault="00922363" w:rsidP="00B01B38">
                        <w:pPr>
                          <w:pStyle w:val="af4"/>
                          <w:jc w:val="center"/>
                          <w:rPr>
                            <w:rFonts w:ascii="GOST type A" w:hAnsi="GOST type A"/>
                            <w:sz w:val="20"/>
                          </w:rPr>
                        </w:pPr>
                        <w:r>
                          <w:rPr>
                            <w:rFonts w:ascii="GOST type A" w:hAnsi="GOST type A"/>
                            <w:sz w:val="20"/>
                          </w:rPr>
                          <w:t>Арк.</w:t>
                        </w:r>
                      </w:p>
                    </w:txbxContent>
                  </v:textbox>
                </v:rect>
                <v:rect id="Rectangle 14" o:spid="_x0000_s137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YHWcQA&#10;AADcAAAADwAAAGRycy9kb3ducmV2LnhtbESPQWvCQBSE7wX/w/KEXkqzsRStaVbRQkHES63g9ZF9&#10;JqHZtyH7EtN/3y0IHoeZ+YbJ16Nr1EBdqD0bmCUpKOLC25pLA6fvz+c3UEGQLTaeycAvBVivJg85&#10;ZtZf+YuGo5QqQjhkaKASaTOtQ1GRw5D4ljh6F985lCi7UtsOrxHuGv2SpnPtsOa4UGFLHxUVP8fe&#10;GRjO58OWTr2eDSiLp92+l3pOxjxOx807KKFR7uFbe2cNvC4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2B1nEAAAA3AAAAA8AAAAAAAAAAAAAAAAAmAIAAGRycy9k&#10;b3ducmV2LnhtbFBLBQYAAAAABAAEAPUAAACJAwAAAAA=&#10;" filled="f" stroked="f">
                  <v:textbox inset="1pt,1pt,1pt,1pt">
                    <w:txbxContent>
                      <w:p w14:paraId="1DC73891" w14:textId="77777777" w:rsidR="00922363" w:rsidRDefault="00922363" w:rsidP="00B01B38">
                        <w:pPr>
                          <w:pStyle w:val="af4"/>
                          <w:jc w:val="center"/>
                          <w:rPr>
                            <w:rFonts w:ascii="GOST type A" w:hAnsi="GOST type A"/>
                            <w:sz w:val="20"/>
                          </w:rPr>
                        </w:pPr>
                        <w:r>
                          <w:rPr>
                            <w:rFonts w:ascii="GOST type A" w:hAnsi="GOST type A"/>
                            <w:sz w:val="20"/>
                          </w:rPr>
                          <w:t>№ докум.</w:t>
                        </w:r>
                      </w:p>
                    </w:txbxContent>
                  </v:textbox>
                </v:rect>
                <v:rect id="Rectangle 15" o:spid="_x0000_s137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mTK8EA&#10;AADcAAAADwAAAGRycy9kb3ducmV2LnhtbERPTWvCQBC9F/wPywheSt0oYm3qKrYgiPTSKHgdstMk&#10;mJ0N2UmM/949CD0+3vd6O7ha9dSGyrOB2TQBRZx7W3Fh4Hzav61ABUG2WHsmA3cKsN2MXtaYWn/j&#10;X+ozKVQM4ZCigVKkSbUOeUkOw9Q3xJH7861DibAttG3xFsNdredJstQOK44NJTb0XVJ+zTpnoL9c&#10;fr7o3OlZj/L+ejh2Ui3JmMl42H2CEhrkX/x0H6yBxUd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pkyvBAAAA3AAAAA8AAAAAAAAAAAAAAAAAmAIAAGRycy9kb3du&#10;cmV2LnhtbFBLBQYAAAAABAAEAPUAAACGAwAAAAA=&#10;" filled="f" stroked="f">
                  <v:textbox inset="1pt,1pt,1pt,1pt">
                    <w:txbxContent>
                      <w:p w14:paraId="50D3D607" w14:textId="77777777" w:rsidR="00922363" w:rsidRDefault="00922363" w:rsidP="00B01B38">
                        <w:pPr>
                          <w:pStyle w:val="af4"/>
                          <w:jc w:val="center"/>
                          <w:rPr>
                            <w:rFonts w:ascii="GOST type A" w:hAnsi="GOST type A"/>
                            <w:sz w:val="20"/>
                          </w:rPr>
                        </w:pPr>
                        <w:r>
                          <w:rPr>
                            <w:rFonts w:ascii="GOST type A" w:hAnsi="GOST type A"/>
                            <w:sz w:val="20"/>
                          </w:rPr>
                          <w:t>Підпис</w:t>
                        </w:r>
                      </w:p>
                    </w:txbxContent>
                  </v:textbox>
                </v:rect>
                <v:rect id="Rectangle 16" o:spid="_x0000_s137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2sMQA&#10;AADcAAAADwAAAGRycy9kb3ducmV2LnhtbESPQWvCQBSE7wX/w/KEXorZWIqtaVbRQkHES63g9ZF9&#10;JqHZtyH7EtN/3y0IHoeZ+YbJ16Nr1EBdqD0bmCcpKOLC25pLA6fvz9kbqCDIFhvPZOCXAqxXk4cc&#10;M+uv/EXDUUoVIRwyNFCJtJnWoajIYUh8Sxy9i+8cSpRdqW2H1wh3jX5O04V2WHNcqLClj4qKn2Pv&#10;DAzn82FLp17PB5TXp92+l3pBxjxOx807KKFR7uFbe2cNvCy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lNrDEAAAA3AAAAA8AAAAAAAAAAAAAAAAAmAIAAGRycy9k&#10;b3ducmV2LnhtbFBLBQYAAAAABAAEAPUAAACJAwAAAAA=&#10;" filled="f" stroked="f">
                  <v:textbox inset="1pt,1pt,1pt,1pt">
                    <w:txbxContent>
                      <w:p w14:paraId="0765F534" w14:textId="77777777" w:rsidR="00922363" w:rsidRDefault="00922363" w:rsidP="00B01B38">
                        <w:pPr>
                          <w:pStyle w:val="af4"/>
                          <w:jc w:val="center"/>
                          <w:rPr>
                            <w:rFonts w:ascii="GOST type A" w:hAnsi="GOST type A"/>
                            <w:sz w:val="20"/>
                          </w:rPr>
                        </w:pPr>
                        <w:r>
                          <w:rPr>
                            <w:rFonts w:ascii="GOST type A" w:hAnsi="GOST type A"/>
                            <w:sz w:val="20"/>
                          </w:rPr>
                          <w:t>Дата</w:t>
                        </w:r>
                      </w:p>
                    </w:txbxContent>
                  </v:textbox>
                </v:rect>
                <v:rect id="Rectangle 17" o:spid="_x0000_s137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QFN8EA&#10;AADcAAAADwAAAGRycy9kb3ducmV2LnhtbERPTWvCQBC9F/oflin0UnSTQm2JrqEtFKR4MQa8Dtkx&#10;CWZnQ3YS03/fPQgeH+97k8+uUxMNofVsIF0moIgrb1uuDZTHn8UHqCDIFjvPZOCPAuTbx4cNZtZf&#10;+UBTIbWKIRwyNNCI9JnWoWrIYVj6njhyZz84lAiHWtsBrzHcdfo1SVbaYcuxocGevhuqLsXoDEyn&#10;0/6LylGnE8r7y+53lHZFxjw/zZ9rUEKz3MU3984aeEvi/HgmHgG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0BTfBAAAA3AAAAA8AAAAAAAAAAAAAAAAAmAIAAGRycy9kb3du&#10;cmV2LnhtbFBLBQYAAAAABAAEAPUAAACGAwAAAAA=&#10;" filled="f" stroked="f">
                  <v:textbox inset="1pt,1pt,1pt,1pt">
                    <w:txbxContent>
                      <w:p w14:paraId="5E2EB3CC" w14:textId="77777777" w:rsidR="00922363" w:rsidRDefault="00922363" w:rsidP="00B01B38">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1374"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igrMMA&#10;AADcAAAADwAAAGRycy9kb3ducmV2LnhtbESPQWvCQBSE7wX/w/KEXopuImgluootCFK81ApeH9ln&#10;Esy+DdmXmP77riD0OMzMN8x6O7ha9dSGyrOBdJqAIs69rbgwcP7ZT5aggiBbrD2TgV8KsN2MXtaY&#10;WX/nb+pPUqgI4ZChgVKkybQOeUkOw9Q3xNG7+tahRNkW2rZ4j3BX61mSLLTDiuNCiQ19lpTfTp0z&#10;0F8uxw86dzrtUd7fDl+dVAsy5nU87FaghAb5Dz/bB2tgnqTwOBOPgN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igrMMAAADcAAAADwAAAAAAAAAAAAAAAACYAgAAZHJzL2Rv&#10;d25yZXYueG1sUEsFBgAAAAAEAAQA9QAAAIgDAAAAAA==&#10;" filled="f" stroked="f">
                  <v:textbox inset="1pt,1pt,1pt,1pt">
                    <w:txbxContent>
                      <w:p w14:paraId="6AA6EC87" w14:textId="77777777" w:rsidR="00922363" w:rsidRDefault="00922363" w:rsidP="00B01B38">
                        <w:pPr>
                          <w:jc w:val="center"/>
                        </w:pPr>
                        <w:r>
                          <w:t>23</w:t>
                        </w:r>
                      </w:p>
                    </w:txbxContent>
                  </v:textbox>
                </v:rect>
                <v:rect id="Rectangle 19" o:spid="_x0000_s1375"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o+28MA&#10;AADcAAAADwAAAGRycy9kb3ducmV2LnhtbESPX2vCQBDE34V+h2MLfZF6UfAPqaeoIEjxpSr4uuTW&#10;JJjbC7lNTL99TxD6OMzMb5jluneV6qgJpWcD41ECijjztuTcwOW8/1yACoJssfJMBn4pwHr1Nlhi&#10;av2Df6g7Sa4ihEOKBgqROtU6ZAU5DCNfE0fv5huHEmWTa9vgI8JdpSdJMtMOS44LBda0Kyi7n1pn&#10;oLtej1u6tHrcocyHh+9WyhkZ8/Heb75ACfXyH361D9bANJnA80w8An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o+28MAAADcAAAADwAAAAAAAAAAAAAAAACYAgAAZHJzL2Rv&#10;d25yZXYueG1sUEsFBgAAAAAEAAQA9QAAAIgDAAAAAA==&#10;" filled="f" stroked="f">
                  <v:textbox inset="1pt,1pt,1pt,1pt">
                    <w:txbxContent>
                      <w:p w14:paraId="6E256C5F" w14:textId="77777777" w:rsidR="00922363" w:rsidRDefault="00922363" w:rsidP="00B01B38">
                        <w:pPr>
                          <w:jc w:val="center"/>
                          <w:rPr>
                            <w:rFonts w:ascii="GOST type A" w:hAnsi="GOST type A"/>
                            <w:i/>
                            <w:sz w:val="36"/>
                            <w:szCs w:val="36"/>
                          </w:rPr>
                        </w:pPr>
                        <w:r>
                          <w:rPr>
                            <w:rFonts w:ascii="GOST type A" w:hAnsi="GOST type A"/>
                            <w:i/>
                            <w:sz w:val="36"/>
                            <w:szCs w:val="36"/>
                          </w:rPr>
                          <w:t>ДП 0108.00.000 ПЗ</w:t>
                        </w:r>
                      </w:p>
                      <w:p w14:paraId="2CBB73EC" w14:textId="77777777" w:rsidR="00922363" w:rsidRDefault="00922363" w:rsidP="00B01B38">
                        <w:pPr>
                          <w:rPr>
                            <w:szCs w:val="36"/>
                          </w:rPr>
                        </w:pPr>
                      </w:p>
                    </w:txbxContent>
                  </v:textbox>
                </v:rect>
                <v:line id="Line 20" o:spid="_x0000_s137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4WusAAAADcAAAADwAAAGRycy9kb3ducmV2LnhtbESPwQrCMBBE74L/EFbwpqmKItUoIlS8&#10;idWLt7VZ22KzKU3U+vdGEDwOM/OGWa5bU4knNa60rGA0jEAQZ1aXnCs4n5LBHITzyBory6TgTQ7W&#10;q25nibG2Lz7SM/W5CBB2MSoovK9jKV1WkEE3tDVx8G62MeiDbHKpG3wFuKnkOIpm0mDJYaHAmrYF&#10;Zff0YRTcL+dpsjts9alKN/qaJ/5yvWml+r12swDhqfX/8K+91wq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8uFrrAAAAA3AAAAA8AAAAAAAAAAAAAAAAA&#10;oQIAAGRycy9kb3ducmV2LnhtbFBLBQYAAAAABAAEAPkAAACOAwAAAAA=&#10;" strokeweight="2pt"/>
                <v:line id="Line 21" o:spid="_x0000_s137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eOzsAAAADcAAAADwAAAGRycy9kb3ducmV2LnhtbESPwQrCMBBE74L/EFbwpqmiItUoIlS8&#10;idWLt7VZ22KzKU3U+vdGEDwOM/OGWa5bU4knNa60rGA0jEAQZ1aXnCs4n5LBHITzyBory6TgTQ7W&#10;q25nibG2Lz7SM/W5CBB2MSoovK9jKV1WkEE3tDVx8G62MeiDbHKpG3wFuKnkOIpm0mDJYaHAmrYF&#10;Zff0YRTcL+dpsjts9alKN/qaJ/5yvWml+r12swDhqfX/8K+91wq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DHjs7AAAAA3AAAAA8AAAAAAAAAAAAAAAAA&#10;oQIAAGRycy9kb3ducmV2LnhtbFBLBQYAAAAABAAEAPkAAACOAwAAAAA=&#10;" strokeweight="2pt"/>
                <v:line id="Line 22" o:spid="_x0000_s137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ip5sUAAADcAAAADwAAAGRycy9kb3ducmV2LnhtbESP3WoCMRSE74W+QziF3mnWgkVXs0vp&#10;D1S8EG0f4Lg5brZuTpYk1a1PbwTBy2FmvmEWZW9bcSQfGscKxqMMBHHldMO1gp/vz+EURIjIGlvH&#10;pOCfApTFw2CBuXYn3tBxG2uRIBxyVGBi7HIpQ2XIYhi5jjh5e+ctxiR9LbXHU4LbVj5n2Yu02HBa&#10;MNjRm6HqsP2zCpZ+tzqMz7WRO176j3b9Pgv2V6mnx/51DiJSH+/hW/tLK5hkE7ieSUdAFh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zip5sUAAADcAAAADwAAAAAAAAAA&#10;AAAAAAChAgAAZHJzL2Rvd25yZXYueG1sUEsFBgAAAAAEAAQA+QAAAJMDAAAAAA==&#10;" strokeweight="1pt"/>
                <v:line id="Line 23" o:spid="_x0000_s137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3kcQAAADcAAAADwAAAGRycy9kb3ducmV2LnhtbESP0WoCMRRE3wv+Q7hC3zRroVJXoxSt&#10;oPhQtP2A6+a62bq5WZKoq19vBKGPw8ycYSaz1tbiTD5UjhUM+hkI4sLpiksFvz/L3geIEJE11o5J&#10;wZUCzKadlwnm2l14S+ddLEWCcMhRgYmxyaUMhSGLoe8a4uQdnLcYk/Sl1B4vCW5r+ZZlQ2mx4rRg&#10;sKG5oeK4O1kFa7/fHAe30sg9r/1X/b0YBfun1Gu3/RyDiNTG//CzvdIK3rMhPM6kIyC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6jeRxAAAANwAAAAPAAAAAAAAAAAA&#10;AAAAAKECAABkcnMvZG93bnJldi54bWxQSwUGAAAAAAQABAD5AAAAkgMAAAAA&#10;" strokeweight="1pt"/>
                <v:line id="Line 24" o:spid="_x0000_s138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aSCsQAAADcAAAADwAAAGRycy9kb3ducmV2LnhtbESP0WoCMRRE3wv+Q7gF3zRrwdauRpGq&#10;UPFB1H7AdXPdbN3cLEnUbb/eFIQ+DjNzhpnMWluLK/lQOVYw6GcgiAunKy4VfB1WvRGIEJE11o5J&#10;wQ8FmE07TxPMtbvxjq77WIoE4ZCjAhNjk0sZCkMWQ981xMk7OW8xJulLqT3eEtzW8iXLXqXFitOC&#10;wYY+DBXn/cUqWPvj5jz4LY088tov6+3iPdhvpbrP7XwMIlIb/8OP9qdWMMze4O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ppIKxAAAANwAAAAPAAAAAAAAAAAA&#10;AAAAAKECAABkcnMvZG93bnJldi54bWxQSwUGAAAAAAQABAD5AAAAkgMAAAAA&#10;" strokeweight="1pt"/>
                <v:group id="Group 25" o:spid="_x0000_s1381"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uPTpDwwAAANwAAAAP&#10;AAAAAAAAAAAAAAAAAKoCAABkcnMvZG93bnJldi54bWxQSwUGAAAAAAQABAD6AAAAmgMAAAAA&#10;">
                  <v:rect id="Rectangle 26" o:spid="_x0000_s138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6sqsMA&#10;AADcAAAADwAAAGRycy9kb3ducmV2LnhtbESPQWvCQBSE70L/w/IKvYhuFLQaXUWFgpRetILXR/aZ&#10;BLNvQ/Ylpv++KxR6HGbmG2a97V2lOmpC6dnAZJyAIs68LTk3cPn+GC1ABUG2WHkmAz8UYLt5Gawx&#10;tf7BJ+rOkqsI4ZCigUKkTrUOWUEOw9jXxNG7+cahRNnk2jb4iHBX6WmSzLXDkuNCgTUdCsru59YZ&#10;6K7Xrz1dWj3pUN6Hx89WyjkZ8/ba71aghHr5D/+1j9bALFnC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6sqsMAAADcAAAADwAAAAAAAAAAAAAAAACYAgAAZHJzL2Rv&#10;d25yZXYueG1sUEsFBgAAAAAEAAQA9QAAAIgDAAAAAA==&#10;" filled="f" stroked="f">
                    <v:textbox inset="1pt,1pt,1pt,1pt">
                      <w:txbxContent>
                        <w:p w14:paraId="6F16D66C" w14:textId="77777777" w:rsidR="00922363" w:rsidRDefault="00922363" w:rsidP="00B01B38">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1383"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2T6sAA&#10;AADcAAAADwAAAGRycy9kb3ducmV2LnhtbERPTWvCQBC9F/wPywheim4iVCW6ihYKUnqpCl6H7JgE&#10;s7MhO4nx37uHQo+P973ZDa5WPbWh8mwgnSWgiHNvKy4MXM5f0xWoIMgWa89k4EkBdtvR2wYz6x/8&#10;S/1JChVDOGRooBRpMq1DXpLDMPMNceRuvnUoEbaFti0+Yrir9TxJFtphxbGhxIY+S8rvp84Z6K/X&#10;nwNdOp32KMv343cn1YKMmYyH/RqU0CD/4j/30Rr4SOP8eCYeAb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e2T6sAAAADcAAAADwAAAAAAAAAAAAAAAACYAgAAZHJzL2Rvd25y&#10;ZXYueG1sUEsFBgAAAAAEAAQA9QAAAIUDAAAAAA==&#10;" filled="f" stroked="f">
                    <v:textbox inset="1pt,1pt,1pt,1pt">
                      <w:txbxContent>
                        <w:p w14:paraId="0869F5C4" w14:textId="77777777" w:rsidR="00922363" w:rsidRDefault="00922363" w:rsidP="00B01B38">
                          <w:pPr>
                            <w:pStyle w:val="af4"/>
                            <w:rPr>
                              <w:rFonts w:ascii="GOST type A" w:hAnsi="GOST type A"/>
                              <w:sz w:val="20"/>
                              <w:lang w:val="ru-RU"/>
                            </w:rPr>
                          </w:pPr>
                          <w:r>
                            <w:rPr>
                              <w:rFonts w:ascii="GOST type A" w:hAnsi="GOST type A"/>
                              <w:sz w:val="20"/>
                            </w:rPr>
                            <w:t>Калініченко Ю.О.</w:t>
                          </w:r>
                        </w:p>
                      </w:txbxContent>
                    </v:textbox>
                  </v:rect>
                </v:group>
                <v:group id="Group 28" o:spid="_x0000_s1384"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4FA8QAAADcAAAADwAAAGRycy9kb3ducmV2LnhtbESPQWvCQBSE7wX/w/IE&#10;b3WzFUuJriJixYMI1YJ4e2SfSTD7NmTXJP57Vyj0OMzMN8x82dtKtNT40rEGNU5AEGfOlJxr+D19&#10;v3+B8AHZYOWYNDzIw3IxeJtjalzHP9QeQy4ihH2KGooQ6lRKnxVk0Y9dTRy9q2sshiibXJoGuwi3&#10;lfxIkk9pseS4UGBN64Ky2/FuNWw77FYTtWn3t+v6cTlND+e9Iq1Hw341AxGoD//hv/bOaJgq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t4FA8QAAADcAAAA&#10;DwAAAAAAAAAAAAAAAACqAgAAZHJzL2Rvd25yZXYueG1sUEsFBgAAAAAEAAQA+gAAAJsDAAAAAA==&#10;">
                  <v:rect id="Rectangle 29" o:spid="_x0000_s138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iLysQA&#10;AADcAAAADwAAAGRycy9kb3ducmV2LnhtbESPX2vCQBDE3wv9DscWfCn1ooXYpp6igiDSF/+Ar0tu&#10;m4Tm9kJuE+O39wpCH4eZ+Q0zXw6uVj21ofJsYDJOQBHn3lZcGDiftm8foIIgW6w9k4EbBVgunp/m&#10;mFl/5QP1RylUhHDI0EAp0mRah7wkh2HsG+Lo/fjWoUTZFtq2eI1wV+tpkqTaYcVxocSGNiXlv8fO&#10;Gegvl+81nTs96VFmr7t9J1VKxoxehtUXKKFB/sOP9s4a+Ezf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oi8rEAAAA3AAAAA8AAAAAAAAAAAAAAAAAmAIAAGRycy9k&#10;b3ducmV2LnhtbFBLBQYAAAAABAAEAPUAAACJAwAAAAA=&#10;" filled="f" stroked="f">
                    <v:textbox inset="1pt,1pt,1pt,1pt">
                      <w:txbxContent>
                        <w:p w14:paraId="58C62507" w14:textId="77777777" w:rsidR="00922363" w:rsidRDefault="00922363" w:rsidP="00B01B38">
                          <w:pPr>
                            <w:pStyle w:val="af4"/>
                            <w:rPr>
                              <w:sz w:val="18"/>
                            </w:rPr>
                          </w:pPr>
                          <w:r>
                            <w:rPr>
                              <w:rFonts w:ascii="GOST type A" w:hAnsi="GOST type A"/>
                              <w:sz w:val="20"/>
                              <w:szCs w:val="22"/>
                            </w:rPr>
                            <w:t>Консульт</w:t>
                          </w:r>
                          <w:r>
                            <w:rPr>
                              <w:sz w:val="18"/>
                            </w:rPr>
                            <w:t>.</w:t>
                          </w:r>
                        </w:p>
                      </w:txbxContent>
                    </v:textbox>
                  </v:rect>
                  <v:rect id="Rectangle 30" o:spid="_x0000_s1386"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ETvsQA&#10;AADcAAAADwAAAGRycy9kb3ducmV2LnhtbESPX2vCQBDE3wv9DscWfCn1opTYpp6igiDSF/+Ar0tu&#10;m4Tm9kJuE+O39wpCH4eZ+Q0zXw6uVj21ofJsYDJOQBHn3lZcGDiftm8foIIgW6w9k4EbBVgunp/m&#10;mFl/5QP1RylUhHDI0EAp0mRah7wkh2HsG+Lo/fjWoUTZFtq2eI1wV+tpkqTaYcVxocSGNiXlv8fO&#10;Gegvl+81nTs96VFmr7t9J1VKxoxehtUXKKFB/sOP9s4a+Ezf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BE77EAAAA3AAAAA8AAAAAAAAAAAAAAAAAmAIAAGRycy9k&#10;b3ducmV2LnhtbFBLBQYAAAAABAAEAPUAAACJAwAAAAA=&#10;" filled="f" stroked="f">
                    <v:textbox inset="1pt,1pt,1pt,1pt">
                      <w:txbxContent>
                        <w:p w14:paraId="18E228BF" w14:textId="77777777" w:rsidR="00922363" w:rsidRDefault="00922363" w:rsidP="00B01B38">
                          <w:pPr>
                            <w:pStyle w:val="af4"/>
                            <w:rPr>
                              <w:sz w:val="18"/>
                              <w:lang w:val="ru-RU"/>
                            </w:rPr>
                          </w:pPr>
                        </w:p>
                      </w:txbxContent>
                    </v:textbox>
                  </v:rect>
                </v:group>
                <v:group id="Group 31" o:spid="_x0000_s1387"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HKFV8UAAADcAAAADwAAAGRycy9kb3ducmV2LnhtbESPQYvCMBSE78L+h/CE&#10;vWnaXRS3GkXEXTyIoC6It0fzbIvNS2liW/+9EQSPw8x8w8wWnSlFQ7UrLCuIhxEI4tTqgjMF/8ff&#10;wQSE88gaS8uk4E4OFvOP3gwTbVveU3PwmQgQdgkqyL2vEildmpNBN7QVcfAutjbog6wzqWtsA9yU&#10;8iuKxtJgwWEhx4pWOaXXw80o+GuxXX7H62Z7vazu5+Nod9rGpNRnv1tOQXjq/Dv8am+0gp/xC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yhVfFAAAA3AAA&#10;AA8AAAAAAAAAAAAAAAAAqgIAAGRycy9kb3ducmV2LnhtbFBLBQYAAAAABAAEAPoAAACcAwAAAAA=&#10;">
                  <v:rect id="Rectangle 32" o:spid="_x0000_s138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8oUsMA&#10;AADcAAAADwAAAGRycy9kb3ducmV2LnhtbESPQWvCQBSE7wX/w/KEXopu9JDW6Cq2IIj0Uit4fWSf&#10;STD7NmRfYvrvXUHocZiZb5jVZnC16qkNlWcDs2kCijj3tuLCwOl3N/kAFQTZYu2ZDPxRgM169LLC&#10;zPob/1B/lEJFCIcMDZQiTaZ1yEtyGKa+IY7exbcOJcq20LbFW4S7Ws+TJNUOK44LJTb0VVJ+PXbO&#10;QH8+f3/SqdOzHuX9bX/opErJmNfxsF2CEhrkP/xs762BRZrC40w8An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8oUsMAAADcAAAADwAAAAAAAAAAAAAAAACYAgAAZHJzL2Rv&#10;d25yZXYueG1sUEsFBgAAAAAEAAQA9QAAAIgDAAAAAA==&#10;" filled="f" stroked="f">
                    <v:textbox inset="1pt,1pt,1pt,1pt">
                      <w:txbxContent>
                        <w:p w14:paraId="78DFCF21" w14:textId="77777777" w:rsidR="00922363" w:rsidRDefault="00922363" w:rsidP="00B01B38">
                          <w:pPr>
                            <w:pStyle w:val="af4"/>
                            <w:rPr>
                              <w:sz w:val="18"/>
                              <w:lang w:val="ru-RU"/>
                            </w:rPr>
                          </w:pPr>
                        </w:p>
                      </w:txbxContent>
                    </v:textbox>
                  </v:rect>
                  <v:rect id="Rectangle 33" o:spid="_x0000_s1389"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ONycMA&#10;AADcAAAADwAAAGRycy9kb3ducmV2LnhtbESPQWvCQBSE74L/YXmCF6kbPURNXUULBSleqoLXR/Y1&#10;Cc2+DdmXmP77bkHocZiZb5jtfnC16qkNlWcDi3kCijj3tuLCwO36/rIGFQTZYu2ZDPxQgP1uPNpi&#10;Zv2DP6m/SKEihEOGBkqRJtM65CU5DHPfEEfvy7cOJcq20LbFR4S7Wi+TJNUOK44LJTb0VlL+femc&#10;gf5+Px/p1ulFj7KanT46qVIyZjoZDq+ghAb5Dz/bJ2tgk67g70w8An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ONycMAAADcAAAADwAAAAAAAAAAAAAAAACYAgAAZHJzL2Rv&#10;d25yZXYueG1sUEsFBgAAAAAEAAQA9QAAAIgDAAAAAA==&#10;" filled="f" stroked="f">
                    <v:textbox inset="1pt,1pt,1pt,1pt">
                      <w:txbxContent>
                        <w:p w14:paraId="2DC149C1" w14:textId="77777777" w:rsidR="00922363" w:rsidRDefault="00922363" w:rsidP="00B01B38">
                          <w:pPr>
                            <w:pStyle w:val="af4"/>
                            <w:rPr>
                              <w:sz w:val="18"/>
                              <w:lang w:val="ru-RU"/>
                            </w:rPr>
                          </w:pPr>
                          <w:r>
                            <w:rPr>
                              <w:sz w:val="20"/>
                            </w:rPr>
                            <w:pict w14:anchorId="3B5028C5">
                              <v:shape id="Рисунок 546" o:spid="_x0000_i1040" type="#_x0000_t75" style="width:64.5pt;height:7.5pt;visibility:visible;mso-wrap-style:square">
                                <v:imagedata r:id="rId7" o:title=""/>
                              </v:shape>
                            </w:pict>
                          </w:r>
                        </w:p>
                      </w:txbxContent>
                    </v:textbox>
                  </v:rect>
                </v:group>
                <v:group id="Group 34" o:spid="_x0000_s1390"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nMqycMAAADcAAAADwAAAGRycy9kb3ducmV2LnhtbERPTWvCQBC9F/wPywi9&#10;1U2USo1uQpBaepBCVRBvQ3ZMQrKzIbtN4r/vHgo9Pt73LptMKwbqXW1ZQbyIQBAXVtdcKricDy9v&#10;IJxH1thaJgUPcpCls6cdJtqO/E3DyZcihLBLUEHlfZdI6YqKDLqF7YgDd7e9QR9gX0rd4xjCTSuX&#10;UbSWBmsODRV2tK+oaE4/RsHHiGO+it+HY3PfP27n16/rMSalnudTvgXhafL/4j/3p1awWY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cyrJwwAAANwAAAAP&#10;AAAAAAAAAAAAAAAAAKoCAABkcnMvZG93bnJldi54bWxQSwUGAAAAAAQABAD6AAAAmgMAAAAA&#10;">
                  <v:rect id="Rectangle 35" o:spid="_x0000_s139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C8IMQA&#10;AADcAAAADwAAAGRycy9kb3ducmV2LnhtbESPT2vCQBTE7wW/w/IKXopu9BA1dRVbEKR48Q94fWRf&#10;k9Ds25B9ifHbdwsFj8PM/IZZbwdXq57aUHk2MJsmoIhzbysuDFwv+8kSVBBki7VnMvCgANvN6GWN&#10;mfV3PlF/lkJFCIcMDZQiTaZ1yEtyGKa+IY7et28dSpRtoW2L9wh3tZ4nSaodVhwXSmzos6T859w5&#10;A/3tdvyga6dnPcri7fDVSZWSMePXYfcOSmiQZ/i/fbAGVukK/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AvCDEAAAA3AAAAA8AAAAAAAAAAAAAAAAAmAIAAGRycy9k&#10;b3ducmV2LnhtbFBLBQYAAAAABAAEAPUAAACJAwAAAAA=&#10;" filled="f" stroked="f">
                    <v:textbox inset="1pt,1pt,1pt,1pt">
                      <w:txbxContent>
                        <w:p w14:paraId="42CD699D" w14:textId="77777777" w:rsidR="00922363" w:rsidRDefault="00922363" w:rsidP="00B01B38">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1392"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ODYMAA&#10;AADcAAAADwAAAGRycy9kb3ducmV2LnhtbERPTYvCMBC9C/sfwgheZE31oLvVKKsgiHjRFbwOzdgW&#10;m0lpprX+e3NY2OPjfa82vatUR00oPRuYThJQxJm3JecGrr/7zy9QQZAtVp7JwIsCbNYfgxWm1j/5&#10;TN1FchVDOKRooBCpU61DVpDDMPE1ceTuvnEoETa5tg0+Y7ir9CxJ5tphybGhwJp2BWWPS+sMdLfb&#10;aUvXVk87lMX4cGylnJMxo2H/swQl1Mu/+M99sAa+F3F+PBOPgF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ODYMAAAADcAAAADwAAAAAAAAAAAAAAAACYAgAAZHJzL2Rvd25y&#10;ZXYueG1sUEsFBgAAAAAEAAQA9QAAAIUDAAAAAA==&#10;" filled="f" stroked="f">
                    <v:textbox inset="1pt,1pt,1pt,1pt">
                      <w:txbxContent>
                        <w:p w14:paraId="50B659EC" w14:textId="77777777" w:rsidR="00922363" w:rsidRDefault="00922363" w:rsidP="00B01B38">
                          <w:pPr>
                            <w:pStyle w:val="af4"/>
                            <w:rPr>
                              <w:sz w:val="18"/>
                              <w:lang w:val="ru-RU"/>
                            </w:rPr>
                          </w:pPr>
                          <w:r>
                            <w:rPr>
                              <w:rFonts w:ascii="GOST type A" w:hAnsi="GOST type A"/>
                              <w:sz w:val="20"/>
                              <w:lang w:val="ru-RU"/>
                            </w:rPr>
                            <w:t>Маринченко Л.В..</w:t>
                          </w:r>
                        </w:p>
                      </w:txbxContent>
                    </v:textbox>
                  </v:rect>
                </v:group>
                <v:group id="Group 37" o:spid="_x0000_s1393"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pAVicYAAADcAAAADwAAAGRycy9kb3ducmV2LnhtbESPW2vCQBSE3wv9D8sp&#10;+KabVOwlzSoiVXwQobFQ+nbInlwwezZk1yT+e7cg9HGYmW+YdDWaRvTUudqygngWgSDOra65VPB9&#10;2k7fQDiPrLGxTAqu5GC1fHxIMdF24C/qM1+KAGGXoILK+zaR0uUVGXQz2xIHr7CdQR9kV0rd4RDg&#10;ppHPUfQiDdYcFipsaVNRfs4uRsFuwGE9jz/7w7nYXH9Pi+PPISalJk/j+gOEp9H/h+/tvVbw/hr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kBWJxgAAANwA&#10;AAAPAAAAAAAAAAAAAAAAAKoCAABkcnMvZG93bnJldi54bWxQSwUGAAAAAAQABAD6AAAAnQMAAAAA&#10;">
                  <v:rect id="Rectangle 38" o:spid="_x0000_s139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24jMQA&#10;AADcAAAADwAAAGRycy9kb3ducmV2LnhtbESPQWvCQBSE74L/YXmFXqRu9KBtdBNsoSDFi1bw+sg+&#10;k9Ds25B9iem/7xYEj8PMfMNs89E1aqAu1J4NLOYJKOLC25pLA+fvz5dXUEGQLTaeycAvBciz6WSL&#10;qfU3PtJwklJFCIcUDVQibap1KCpyGOa+JY7e1XcOJcqu1LbDW4S7Ri+TZKUd1hwXKmzpo6Li59Q7&#10;A8Plcninc68XA8p6tv/qpV6RMc9P424DSmiUR/je3lsDb+sl/J+JR0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9uIzEAAAA3AAAAA8AAAAAAAAAAAAAAAAAmAIAAGRycy9k&#10;b3ducmV2LnhtbFBLBQYAAAAABAAEAPUAAACJAwAAAAA=&#10;" filled="f" stroked="f">
                    <v:textbox inset="1pt,1pt,1pt,1pt">
                      <w:txbxContent>
                        <w:p w14:paraId="0B5B21F0" w14:textId="77777777" w:rsidR="00922363" w:rsidRDefault="00922363" w:rsidP="00B01B38">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1395"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EdF8QA&#10;AADcAAAADwAAAGRycy9kb3ducmV2LnhtbESPQWvCQBSE7wX/w/KEXkqzsQWtaVbRQkHES63g9ZF9&#10;JqHZtyH7EtN/3y0IHoeZ+YbJ16Nr1EBdqD0bmCUpKOLC25pLA6fvz+c3UEGQLTaeycAvBVivJg85&#10;ZtZf+YuGo5QqQjhkaKASaTOtQ1GRw5D4ljh6F985lCi7UtsOrxHuGv2SpnPtsOa4UGFLHxUVP8fe&#10;GRjO58OWTr2eDSiL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xHRfEAAAA3AAAAA8AAAAAAAAAAAAAAAAAmAIAAGRycy9k&#10;b3ducmV2LnhtbFBLBQYAAAAABAAEAPUAAACJAwAAAAA=&#10;" filled="f" stroked="f">
                    <v:textbox inset="1pt,1pt,1pt,1pt">
                      <w:txbxContent>
                        <w:p w14:paraId="0683F03A" w14:textId="77777777" w:rsidR="00922363" w:rsidRDefault="00922363" w:rsidP="00B01B38">
                          <w:pPr>
                            <w:pStyle w:val="af4"/>
                            <w:rPr>
                              <w:sz w:val="18"/>
                              <w:lang w:val="ru-RU"/>
                            </w:rPr>
                          </w:pPr>
                        </w:p>
                      </w:txbxContent>
                    </v:textbox>
                  </v:rect>
                </v:group>
                <v:line id="Line 40" o:spid="_x0000_s139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ImcMAAADcAAAADwAAAGRycy9kb3ducmV2LnhtbESPT4vCMBTE74LfITzBm6aKrlqNIkLF&#10;27LVi7fX5vUPNi+lidr99puFhT0OM/MbZnfoTSNe1LnasoLZNAJBnFtdc6ngdk0maxDOI2tsLJOC&#10;b3Jw2A8HO4y1ffMXvVJfigBhF6OCyvs2ltLlFRl0U9sSB6+wnUEfZFdK3eE7wE0j51H0IQ3WHBYq&#10;bOlUUf5In0bB435bJufPk7426VFnZeLvWaGVGo/64xaEp97/h//aF61gs1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QCJnDAAAA3AAAAA8AAAAAAAAAAAAA&#10;AAAAoQIAAGRycy9kb3ducmV2LnhtbFBLBQYAAAAABAAEAPkAAACRAwAAAAA=&#10;" strokeweight="2pt"/>
                <v:rect id="Rectangle 41" o:spid="_x0000_s139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Qg+MQA&#10;AADcAAAADwAAAGRycy9kb3ducmV2LnhtbESPQWvCQBSE7wX/w/KEXkqzsVCtaVbRQkHES63g9ZF9&#10;JqHZtyH7EtN/3y0IHoeZ+YbJ16Nr1EBdqD0bmCUpKOLC25pLA6fvz+c3UEGQLTaeycAvBVivJg85&#10;ZtZf+YuGo5QqQjhkaKASaTOtQ1GRw5D4ljh6F985lCi7UtsOrxHuGv2SpnPtsOa4UGFLHxUVP8fe&#10;GRjO58OWTr2eDSiL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UIPjEAAAA3AAAAA8AAAAAAAAAAAAAAAAAmAIAAGRycy9k&#10;b3ducmV2LnhtbFBLBQYAAAAABAAEAPUAAACJAwAAAAA=&#10;" filled="f" stroked="f">
                  <v:textbox inset="1pt,1pt,1pt,1pt">
                    <w:txbxContent>
                      <w:p w14:paraId="338F5BA8" w14:textId="77777777" w:rsidR="00922363" w:rsidRDefault="00922363" w:rsidP="00B01B38">
                        <w:pPr>
                          <w:pStyle w:val="af4"/>
                          <w:jc w:val="center"/>
                          <w:rPr>
                            <w:rFonts w:ascii="GOST type A" w:hAnsi="GOST type A"/>
                            <w:szCs w:val="28"/>
                          </w:rPr>
                        </w:pPr>
                        <w:r>
                          <w:rPr>
                            <w:rFonts w:ascii="GOST type A" w:hAnsi="GOST type A"/>
                            <w:szCs w:val="28"/>
                            <w:lang w:val="ru-RU"/>
                          </w:rPr>
                          <w:t>РОЗДІЛ 2. БІОХІМІЧНІ ОСНОВИ ВИРОБНИЦТВА</w:t>
                        </w:r>
                      </w:p>
                      <w:p w14:paraId="1DBBF833" w14:textId="77777777" w:rsidR="00922363" w:rsidRDefault="00922363" w:rsidP="00B01B38">
                        <w:pPr>
                          <w:pStyle w:val="af4"/>
                          <w:jc w:val="center"/>
                          <w:rPr>
                            <w:rFonts w:ascii="GOST type A" w:hAnsi="GOST type A"/>
                            <w:szCs w:val="28"/>
                          </w:rPr>
                        </w:pPr>
                      </w:p>
                    </w:txbxContent>
                  </v:textbox>
                </v:rect>
                <v:line id="Line 42" o:spid="_x0000_s139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4zdcQAAADcAAAADwAAAGRycy9kb3ducmV2LnhtbESPQWvCQBSE70L/w/IK3nRTodqmriEI&#10;Kd5Kk1xye2afSTD7NmRXjf/eLRQ8DjPzDbNNJtOLK42us6zgbRmBIK6t7rhRUBbZ4gOE88gae8uk&#10;4E4Okt3LbIuxtjf+pWvuGxEg7GJU0Ho/xFK6uiWDbmkH4uCd7GjQBzk2Uo94C3DTy1UUraXBjsNC&#10;iwPtW6rP+cUoOFfle/b9s9dFn6f62GS+Op60UvPXKf0C4Wnyz/B/+6AVfG7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zjN1xAAAANwAAAAPAAAAAAAAAAAA&#10;AAAAAKECAABkcnMvZG93bnJldi54bWxQSwUGAAAAAAQABAD5AAAAkgMAAAAA&#10;" strokeweight="2pt"/>
                <v:line id="Line 43" o:spid="_x0000_s139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KW7sIAAADcAAAADwAAAGRycy9kb3ducmV2LnhtbESPQYvCMBSE74L/ITzBm6YKq7vVKCJ0&#10;8Sa2Xrw9m2dbbF5KE7X+eyMIHoeZ+YZZrjtTizu1rrKsYDKOQBDnVldcKDhmyegXhPPIGmvLpOBJ&#10;Dtarfm+JsbYPPtA99YUIEHYxKii9b2IpXV6SQTe2DXHwLrY16INsC6lbfAS4qeU0imbSYMVhocSG&#10;tiXl1/RmFFxPx5/kf7/VWZ1u9LlI/Ol80UoNB91mAcJT57/hT3unFfzN5/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KW7sIAAADcAAAADwAAAAAAAAAAAAAA&#10;AAChAgAAZHJzL2Rvd25yZXYueG1sUEsFBgAAAAAEAAQA+QAAAJADAAAAAA==&#10;" strokeweight="2pt"/>
                <v:line id="Line 44" o:spid="_x0000_s140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0CnL0AAADcAAAADwAAAGRycy9kb3ducmV2LnhtbERPuwrCMBTdBf8hXMFNUwVf1SgiVNzE&#10;6uJ2ba5tsbkpTdT692YQHA/nvdq0phIvalxpWcFoGIEgzqwuOVdwOSeDOQjnkTVWlknBhxxs1t3O&#10;CmNt33yiV+pzEULYxaig8L6OpXRZQQbd0NbEgbvbxqAPsMmlbvAdwk0lx1E0lQZLDg0F1rQrKHuk&#10;T6Pgcb1Mkv1xp89VutW3PPHX210r1e+12yUIT63/i3/ug1awmIW1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QdApy9AAAA3AAAAA8AAAAAAAAAAAAAAAAAoQIA&#10;AGRycy9kb3ducmV2LnhtbFBLBQYAAAAABAAEAPkAAACLAwAAAAA=&#10;" strokeweight="2pt"/>
                <v:rect id="Rectangle 45" o:spid="_x0000_s140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kq/cQA&#10;AADcAAAADwAAAGRycy9kb3ducmV2LnhtbESPT2vCQBTE7wW/w/IEL0U3evBPdBUVBCm9VAWvj+wz&#10;CWbfhuxLTL99t1DocZiZ3zCbXe8q1VETSs8GppMEFHHmbcm5gdv1NF6CCoJssfJMBr4pwG47eNtg&#10;av2Lv6i7SK4ihEOKBgqROtU6ZAU5DBNfE0fv4RuHEmWTa9vgK8JdpWdJMtcOS44LBdZ0LCh7Xlpn&#10;oLvfPw90a/W0Q1m8nz9aKedkzGjY79eghHr5D/+1z9bAarGC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ZKv3EAAAA3AAAAA8AAAAAAAAAAAAAAAAAmAIAAGRycy9k&#10;b3ducmV2LnhtbFBLBQYAAAAABAAEAPUAAACJAwAAAAA=&#10;" filled="f" stroked="f">
                  <v:textbox inset="1pt,1pt,1pt,1pt">
                    <w:txbxContent>
                      <w:p w14:paraId="221C8F43" w14:textId="77777777" w:rsidR="00922363" w:rsidRDefault="00922363" w:rsidP="00B01B38">
                        <w:pPr>
                          <w:pStyle w:val="af4"/>
                          <w:rPr>
                            <w:rFonts w:ascii="GOST type A" w:hAnsi="GOST type A"/>
                            <w:sz w:val="20"/>
                            <w:szCs w:val="22"/>
                          </w:rPr>
                        </w:pPr>
                        <w:r>
                          <w:rPr>
                            <w:rFonts w:ascii="GOST type A" w:hAnsi="GOST type A"/>
                            <w:sz w:val="20"/>
                            <w:szCs w:val="22"/>
                          </w:rPr>
                          <w:t>Стадія</w:t>
                        </w:r>
                      </w:p>
                    </w:txbxContent>
                  </v:textbox>
                </v:rect>
                <v:rect id="Rectangle 46" o:spid="_x0000_s140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bzR8AA&#10;AADcAAAADwAAAGRycy9kb3ducmV2LnhtbERPS4vCMBC+L/gfwgheZE314KNrFBUEWbz4AK9DM9uW&#10;bSalmdb6781hYY8f33u97V2lOmpC6dnAdJKAIs68LTk3cL8dP5eggiBbrDyTgRcF2G4GH2tMrX/y&#10;hbqr5CqGcEjRQCFSp1qHrCCHYeJr4sj9+MahRNjk2jb4jOGu0rMkmWuHJceGAms6FJT9XltnoHs8&#10;znu6t3raoSzGp+9WyjkZMxr2uy9QQr38i//cJ2tgtYzz45l4BP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bzR8AAAADcAAAADwAAAAAAAAAAAAAAAACYAgAAZHJzL2Rvd25y&#10;ZXYueG1sUEsFBgAAAAAEAAQA9QAAAIUDAAAAAA==&#10;" filled="f" stroked="f">
                  <v:textbox inset="1pt,1pt,1pt,1pt">
                    <w:txbxContent>
                      <w:p w14:paraId="6641BCA2" w14:textId="77777777" w:rsidR="00922363" w:rsidRDefault="00922363" w:rsidP="00B01B38">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1403"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W3MMA&#10;AADcAAAADwAAAGRycy9kb3ducmV2LnhtbESPQWvCQBSE7wX/w/IEL0U38WA1uootCFJ6qQpeH9ln&#10;Esy+DdmXGP99t1DocZiZb5jNbnC16qkNlWcD6SwBRZx7W3Fh4HI+TJeggiBbrD2TgScF2G1HLxvM&#10;rH/wN/UnKVSEcMjQQCnSZFqHvCSHYeYb4ujdfOtQomwLbVt8RLir9TxJFtphxXGhxIY+Ssrvp84Z&#10;6K/Xr3e6dDrtUd5ej5+dVAsyZjIe9mtQQoP8h//aR2tgtUzh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pW3MMAAADcAAAADwAAAAAAAAAAAAAAAACYAgAAZHJzL2Rv&#10;d25yZXYueG1sUEsFBgAAAAAEAAQA9QAAAIgDAAAAAA==&#10;" filled="f" stroked="f">
                  <v:textbox inset="1pt,1pt,1pt,1pt">
                    <w:txbxContent>
                      <w:p w14:paraId="11B81DDC" w14:textId="77777777" w:rsidR="00922363" w:rsidRDefault="00922363" w:rsidP="00B01B38">
                        <w:pPr>
                          <w:jc w:val="center"/>
                        </w:pPr>
                        <w:r>
                          <w:t>105</w:t>
                        </w:r>
                      </w:p>
                    </w:txbxContent>
                  </v:textbox>
                </v:rect>
                <v:line id="Line 48" o:spid="_x0000_s140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PH4sQAAADcAAAADwAAAGRycy9kb3ducmV2LnhtbESPQWsCMRSE74X+h/AK3rpZPYhujVJa&#10;BcWDaPsDnpvXzdbNy5JEXf31RhA8DjPzDTOZdbYRJ/Khdqygn+UgiEuna64U/P4s3kcgQkTW2Dgm&#10;BRcKMJu+vkyw0O7MWzrtYiUShEOBCkyMbSFlKA1ZDJlriZP357zFmKSvpPZ4TnDbyEGeD6XFmtOC&#10;wZa+DJWH3dEqWPn9+tC/VkbueeXnzeZ7HOy/Ur237vMDRKQuPsOP9lIrGI8GcD+TjoC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k8fixAAAANwAAAAPAAAAAAAAAAAA&#10;AAAAAKECAABkcnMvZG93bnJldi54bWxQSwUGAAAAAAQABAD5AAAAkgMAAAAA&#10;" strokeweight="1pt"/>
                <v:line id="Line 49" o:spid="_x0000_s140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9iecQAAADcAAAADwAAAGRycy9kb3ducmV2LnhtbESP0WoCMRRE34X+Q7iFvmlWC6KrUUpt&#10;oeKD1PoB1811s7q5WZJUV7/eCIKPw8ycYabz1tbiRD5UjhX0exkI4sLpiksF27/v7ghEiMgaa8ek&#10;4EIB5rOXzhRz7c78S6dNLEWCcMhRgYmxyaUMhSGLoeca4uTtnbcYk/Sl1B7PCW5rOciyobRYcVow&#10;2NCnoeK4+bcKln63OvavpZE7Xvqver0YB3tQ6u21/ZiAiNTGZ/jR/tEKxq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32J5xAAAANwAAAAPAAAAAAAAAAAA&#10;AAAAAKECAABkcnMvZG93bnJldi54bWxQSwUGAAAAAAQABAD5AAAAkgMAAAAA&#10;" strokeweight="1pt"/>
                <v:rect id="Rectangle 50" o:spid="_x0000_s1406" style="position:absolute;left:14295;top:19221;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31RMQA&#10;AADcAAAADwAAAGRycy9kb3ducmV2LnhtbESPQWvCQBSE7wX/w/KEXkqzsRSraVbRQkHES63g9ZF9&#10;JqHZtyH7EtN/3y0IHoeZ+YbJ16Nr1EBdqD0bmCUpKOLC25pLA6fvz+cFqCDIFhvPZOCXAqxXk4cc&#10;M+uv/EXDUUoVIRwyNFCJtJnWoajIYUh8Sxy9i+8cSpRdqW2H1wh3jX5J07l2WHNcqLClj4qKn2Pv&#10;DAzn82FLp17PBpS3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N9UTEAAAA3AAAAA8AAAAAAAAAAAAAAAAAmAIAAGRycy9k&#10;b3ducmV2LnhtbFBLBQYAAAAABAAEAPUAAACJAwAAAAA=&#10;" filled="f" stroked="f">
                  <v:textbox inset="1pt,1pt,1pt,1pt">
                    <w:txbxContent>
                      <w:p w14:paraId="3F9C4CBC" w14:textId="77777777" w:rsidR="00922363" w:rsidRDefault="00922363" w:rsidP="00B01B38">
                        <w:pPr>
                          <w:pStyle w:val="af4"/>
                          <w:jc w:val="center"/>
                          <w:rPr>
                            <w:rFonts w:ascii="GOST type A" w:hAnsi="GOST type A"/>
                            <w:szCs w:val="28"/>
                            <w:lang w:val="ru-RU"/>
                          </w:rPr>
                        </w:pPr>
                        <w:r>
                          <w:rPr>
                            <w:rFonts w:ascii="GOST type A" w:hAnsi="GOST type A"/>
                            <w:szCs w:val="28"/>
                            <w:lang w:val="ru-RU"/>
                          </w:rPr>
                          <w:t>КПІ ім. Ігоря Сікорського</w:t>
                        </w:r>
                      </w:p>
                      <w:p w14:paraId="6A389698" w14:textId="77777777" w:rsidR="00922363" w:rsidRDefault="00922363" w:rsidP="00B01B38">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margin" anchory="page"/>
                <w10:anchorlock/>
              </v:group>
            </w:pict>
          </mc:Fallback>
        </mc:AlternateContent>
      </w:r>
      <w:r w:rsidR="00A12224">
        <w:rPr>
          <w:b/>
          <w:color w:val="0D0D0D" w:themeColor="text1" w:themeTint="F2"/>
          <w:sz w:val="28"/>
          <w:szCs w:val="28"/>
        </w:rPr>
        <w:t>РОЗДІЛ 2</w:t>
      </w:r>
      <w:r w:rsidR="006B592A" w:rsidRPr="0067136E">
        <w:rPr>
          <w:b/>
          <w:color w:val="0D0D0D" w:themeColor="text1" w:themeTint="F2"/>
          <w:sz w:val="28"/>
          <w:szCs w:val="28"/>
        </w:rPr>
        <w:t xml:space="preserve"> БІОХІМІЧНІ ОСНОВИ ВИРОБНИЦТВА</w:t>
      </w:r>
    </w:p>
    <w:p w14:paraId="6EC92508" w14:textId="77777777" w:rsidR="002B4653" w:rsidRPr="0067136E" w:rsidRDefault="002B4653" w:rsidP="00E34D4F">
      <w:pPr>
        <w:autoSpaceDE w:val="0"/>
        <w:autoSpaceDN w:val="0"/>
        <w:adjustRightInd w:val="0"/>
        <w:spacing w:after="0" w:line="360" w:lineRule="auto"/>
        <w:ind w:firstLine="709"/>
        <w:jc w:val="both"/>
        <w:rPr>
          <w:rFonts w:ascii="Times New Roman" w:hAnsi="Times New Roman" w:cs="Times New Roman"/>
          <w:color w:val="0D0D0D" w:themeColor="text1" w:themeTint="F2"/>
          <w:sz w:val="28"/>
          <w:szCs w:val="28"/>
          <w:shd w:val="clear" w:color="auto" w:fill="FFFFFF"/>
          <w:lang w:val="uk-UA"/>
        </w:rPr>
      </w:pPr>
    </w:p>
    <w:p w14:paraId="359E8E61" w14:textId="77777777" w:rsidR="006B592A" w:rsidRPr="0067136E" w:rsidRDefault="001853C3" w:rsidP="002B4653">
      <w:pPr>
        <w:pStyle w:val="a7"/>
        <w:shd w:val="clear" w:color="auto" w:fill="FFFFFF"/>
        <w:spacing w:before="0" w:beforeAutospacing="0" w:after="0" w:afterAutospacing="0" w:line="360" w:lineRule="auto"/>
        <w:ind w:firstLine="709"/>
        <w:jc w:val="both"/>
        <w:rPr>
          <w:b/>
          <w:color w:val="0D0D0D" w:themeColor="text1" w:themeTint="F2"/>
          <w:sz w:val="28"/>
          <w:szCs w:val="28"/>
        </w:rPr>
      </w:pPr>
      <w:r w:rsidRPr="0067136E">
        <w:rPr>
          <w:b/>
          <w:color w:val="0D0D0D" w:themeColor="text1" w:themeTint="F2"/>
          <w:sz w:val="28"/>
          <w:szCs w:val="28"/>
        </w:rPr>
        <w:t>2.1</w:t>
      </w:r>
      <w:r w:rsidR="002B4653" w:rsidRPr="0067136E">
        <w:rPr>
          <w:b/>
          <w:color w:val="0D0D0D" w:themeColor="text1" w:themeTint="F2"/>
          <w:sz w:val="28"/>
          <w:szCs w:val="28"/>
        </w:rPr>
        <w:t xml:space="preserve"> Оптимальні умови біосинтезу </w:t>
      </w:r>
    </w:p>
    <w:p w14:paraId="1EC8FD6D" w14:textId="77777777" w:rsidR="00736C20" w:rsidRPr="0067136E" w:rsidRDefault="002B4653" w:rsidP="005505DD">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w:t>
      </w:r>
      <w:r w:rsidR="00736C20" w:rsidRPr="0067136E">
        <w:rPr>
          <w:rFonts w:ascii="Times New Roman" w:hAnsi="Times New Roman" w:cs="Times New Roman"/>
          <w:color w:val="0D0D0D" w:themeColor="text1" w:themeTint="F2"/>
          <w:sz w:val="28"/>
          <w:szCs w:val="28"/>
          <w:lang w:val="uk-UA"/>
        </w:rPr>
        <w:t xml:space="preserve">ожен етап гемопоезу регулюється та контролюється </w:t>
      </w:r>
      <w:r w:rsidR="00736C20" w:rsidRPr="0067136E">
        <w:rPr>
          <w:rFonts w:ascii="Times New Roman" w:hAnsi="Times New Roman" w:cs="Times New Roman"/>
          <w:i/>
          <w:color w:val="0D0D0D" w:themeColor="text1" w:themeTint="F2"/>
          <w:sz w:val="28"/>
          <w:szCs w:val="28"/>
          <w:lang w:val="uk-UA"/>
        </w:rPr>
        <w:t>in vivo</w:t>
      </w:r>
      <w:r w:rsidR="00736C20" w:rsidRPr="0067136E">
        <w:rPr>
          <w:rFonts w:ascii="Times New Roman" w:hAnsi="Times New Roman" w:cs="Times New Roman"/>
          <w:color w:val="0D0D0D" w:themeColor="text1" w:themeTint="F2"/>
          <w:sz w:val="28"/>
          <w:szCs w:val="28"/>
          <w:lang w:val="uk-UA"/>
        </w:rPr>
        <w:t xml:space="preserve"> мікрооточенням клітини. Це включає не тільки склад і концентрацію факторів росту, але також місцеву концентрацію кисню, рН, осмоляльність, постачання пож</w:t>
      </w:r>
      <w:r w:rsidRPr="0067136E">
        <w:rPr>
          <w:rFonts w:ascii="Times New Roman" w:hAnsi="Times New Roman" w:cs="Times New Roman"/>
          <w:color w:val="0D0D0D" w:themeColor="text1" w:themeTint="F2"/>
          <w:sz w:val="28"/>
          <w:szCs w:val="28"/>
          <w:lang w:val="uk-UA"/>
        </w:rPr>
        <w:t>ивни</w:t>
      </w:r>
      <w:r w:rsidR="00B95CC2" w:rsidRPr="0067136E">
        <w:rPr>
          <w:rFonts w:ascii="Times New Roman" w:hAnsi="Times New Roman" w:cs="Times New Roman"/>
          <w:color w:val="0D0D0D" w:themeColor="text1" w:themeTint="F2"/>
          <w:sz w:val="28"/>
          <w:szCs w:val="28"/>
          <w:lang w:val="uk-UA"/>
        </w:rPr>
        <w:t>х</w:t>
      </w:r>
      <w:r w:rsidRPr="0067136E">
        <w:rPr>
          <w:rFonts w:ascii="Times New Roman" w:hAnsi="Times New Roman" w:cs="Times New Roman"/>
          <w:color w:val="0D0D0D" w:themeColor="text1" w:themeTint="F2"/>
          <w:sz w:val="28"/>
          <w:szCs w:val="28"/>
          <w:lang w:val="uk-UA"/>
        </w:rPr>
        <w:t xml:space="preserve"> речовин, клітинне і</w:t>
      </w:r>
      <w:r w:rsidR="00736C20" w:rsidRPr="0067136E">
        <w:rPr>
          <w:rFonts w:ascii="Times New Roman" w:hAnsi="Times New Roman" w:cs="Times New Roman"/>
          <w:color w:val="0D0D0D" w:themeColor="text1" w:themeTint="F2"/>
          <w:sz w:val="28"/>
          <w:szCs w:val="28"/>
          <w:lang w:val="uk-UA"/>
        </w:rPr>
        <w:t xml:space="preserve"> молекулярне оточення клітин (контакт клітини з клітиною, молекули адгез</w:t>
      </w:r>
      <w:r w:rsidRPr="0067136E">
        <w:rPr>
          <w:rFonts w:ascii="Times New Roman" w:hAnsi="Times New Roman" w:cs="Times New Roman"/>
          <w:color w:val="0D0D0D" w:themeColor="text1" w:themeTint="F2"/>
          <w:sz w:val="28"/>
          <w:szCs w:val="28"/>
          <w:lang w:val="uk-UA"/>
        </w:rPr>
        <w:t xml:space="preserve">ії та позаклітинний матрикс). </w:t>
      </w:r>
      <w:r w:rsidR="00736C20" w:rsidRPr="0067136E">
        <w:rPr>
          <w:rFonts w:ascii="Times New Roman" w:hAnsi="Times New Roman" w:cs="Times New Roman"/>
          <w:color w:val="0D0D0D" w:themeColor="text1" w:themeTint="F2"/>
          <w:sz w:val="28"/>
          <w:szCs w:val="28"/>
          <w:lang w:val="uk-UA"/>
        </w:rPr>
        <w:t xml:space="preserve">Усі </w:t>
      </w:r>
      <w:r w:rsidRPr="0067136E">
        <w:rPr>
          <w:rFonts w:ascii="Times New Roman" w:hAnsi="Times New Roman" w:cs="Times New Roman"/>
          <w:color w:val="0D0D0D" w:themeColor="text1" w:themeTint="F2"/>
          <w:sz w:val="28"/>
          <w:szCs w:val="28"/>
          <w:lang w:val="uk-UA"/>
        </w:rPr>
        <w:t xml:space="preserve">ці параметри впливають на стан клітини, тому, щоб </w:t>
      </w:r>
      <w:r w:rsidR="00B95CC2" w:rsidRPr="0067136E">
        <w:rPr>
          <w:rFonts w:ascii="Times New Roman" w:hAnsi="Times New Roman" w:cs="Times New Roman"/>
          <w:color w:val="0D0D0D" w:themeColor="text1" w:themeTint="F2"/>
          <w:sz w:val="28"/>
          <w:szCs w:val="28"/>
          <w:lang w:val="uk-UA"/>
        </w:rPr>
        <w:t>здійсн</w:t>
      </w:r>
      <w:r w:rsidRPr="0067136E">
        <w:rPr>
          <w:rFonts w:ascii="Times New Roman" w:hAnsi="Times New Roman" w:cs="Times New Roman"/>
          <w:color w:val="0D0D0D" w:themeColor="text1" w:themeTint="F2"/>
          <w:sz w:val="28"/>
          <w:szCs w:val="28"/>
          <w:lang w:val="uk-UA"/>
        </w:rPr>
        <w:t xml:space="preserve">ити процес культивування </w:t>
      </w:r>
      <w:r w:rsidR="00736C20" w:rsidRPr="0067136E">
        <w:rPr>
          <w:rFonts w:ascii="Times New Roman" w:hAnsi="Times New Roman" w:cs="Times New Roman"/>
          <w:color w:val="0D0D0D" w:themeColor="text1" w:themeTint="F2"/>
          <w:sz w:val="28"/>
          <w:szCs w:val="28"/>
          <w:lang w:val="uk-UA"/>
        </w:rPr>
        <w:t xml:space="preserve">клітин для створення певної субпопуляції, вплив усіх цих </w:t>
      </w:r>
      <w:r w:rsidRPr="0067136E">
        <w:rPr>
          <w:rFonts w:ascii="Times New Roman" w:hAnsi="Times New Roman" w:cs="Times New Roman"/>
          <w:color w:val="0D0D0D" w:themeColor="text1" w:themeTint="F2"/>
          <w:sz w:val="28"/>
          <w:szCs w:val="28"/>
          <w:lang w:val="uk-UA"/>
        </w:rPr>
        <w:t xml:space="preserve">факторів необхідно враховувати </w:t>
      </w:r>
      <w:r w:rsidR="00B95CC2"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розробці технології</w:t>
      </w:r>
      <w:r w:rsidR="00736C20" w:rsidRPr="0067136E">
        <w:rPr>
          <w:rFonts w:ascii="Times New Roman" w:hAnsi="Times New Roman" w:cs="Times New Roman"/>
          <w:color w:val="0D0D0D" w:themeColor="text1" w:themeTint="F2"/>
          <w:sz w:val="28"/>
          <w:szCs w:val="28"/>
          <w:lang w:val="uk-UA"/>
        </w:rPr>
        <w:t xml:space="preserve">. </w:t>
      </w:r>
    </w:p>
    <w:p w14:paraId="1FAEFE70" w14:textId="77777777" w:rsidR="005B489E" w:rsidRPr="0067136E" w:rsidRDefault="002B4653" w:rsidP="002B465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Вибір поживного</w:t>
      </w:r>
      <w:r w:rsidR="005B489E" w:rsidRPr="0067136E">
        <w:rPr>
          <w:rFonts w:ascii="Times New Roman" w:hAnsi="Times New Roman" w:cs="Times New Roman"/>
          <w:color w:val="0D0D0D" w:themeColor="text1" w:themeTint="F2"/>
          <w:sz w:val="28"/>
          <w:szCs w:val="28"/>
          <w:lang w:val="uk-UA"/>
        </w:rPr>
        <w:t xml:space="preserve"> середовища, особливо використання </w:t>
      </w:r>
      <w:r w:rsidR="001E782C" w:rsidRPr="0067136E">
        <w:rPr>
          <w:rFonts w:ascii="Times New Roman" w:hAnsi="Times New Roman" w:cs="Times New Roman"/>
          <w:color w:val="0D0D0D" w:themeColor="text1" w:themeTint="F2"/>
          <w:sz w:val="28"/>
          <w:szCs w:val="28"/>
          <w:lang w:val="uk-UA"/>
        </w:rPr>
        <w:t>ембріональної бич</w:t>
      </w:r>
      <w:r w:rsidRPr="0067136E">
        <w:rPr>
          <w:rFonts w:ascii="Times New Roman" w:hAnsi="Times New Roman" w:cs="Times New Roman"/>
          <w:color w:val="0D0D0D" w:themeColor="text1" w:themeTint="F2"/>
          <w:sz w:val="28"/>
          <w:szCs w:val="28"/>
          <w:lang w:val="uk-UA"/>
        </w:rPr>
        <w:t xml:space="preserve">ачої </w:t>
      </w:r>
      <w:r w:rsidR="005B489E" w:rsidRPr="0067136E">
        <w:rPr>
          <w:rFonts w:ascii="Times New Roman" w:hAnsi="Times New Roman" w:cs="Times New Roman"/>
          <w:color w:val="0D0D0D" w:themeColor="text1" w:themeTint="F2"/>
          <w:sz w:val="28"/>
          <w:szCs w:val="28"/>
          <w:lang w:val="uk-UA"/>
        </w:rPr>
        <w:t>сироватки</w:t>
      </w:r>
      <w:r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en-US"/>
        </w:rPr>
        <w:t>FBS</w:t>
      </w:r>
      <w:r w:rsidRPr="0067136E">
        <w:rPr>
          <w:rFonts w:ascii="Times New Roman" w:hAnsi="Times New Roman" w:cs="Times New Roman"/>
          <w:color w:val="0D0D0D" w:themeColor="text1" w:themeTint="F2"/>
          <w:sz w:val="28"/>
          <w:szCs w:val="28"/>
          <w:lang w:val="uk-UA"/>
        </w:rPr>
        <w:t xml:space="preserve">) </w:t>
      </w:r>
      <w:r w:rsidR="00B95CC2" w:rsidRPr="0067136E">
        <w:rPr>
          <w:rFonts w:ascii="Times New Roman" w:hAnsi="Times New Roman" w:cs="Times New Roman"/>
          <w:color w:val="0D0D0D" w:themeColor="text1" w:themeTint="F2"/>
          <w:sz w:val="28"/>
          <w:szCs w:val="28"/>
          <w:lang w:val="uk-UA"/>
        </w:rPr>
        <w:t>або</w:t>
      </w:r>
      <w:r w:rsidRPr="0067136E">
        <w:rPr>
          <w:rFonts w:ascii="Times New Roman" w:hAnsi="Times New Roman" w:cs="Times New Roman"/>
          <w:color w:val="0D0D0D" w:themeColor="text1" w:themeTint="F2"/>
          <w:sz w:val="28"/>
          <w:szCs w:val="28"/>
          <w:lang w:val="uk-UA"/>
        </w:rPr>
        <w:t xml:space="preserve"> її замінника</w:t>
      </w:r>
      <w:r w:rsidR="005B489E" w:rsidRPr="0067136E">
        <w:rPr>
          <w:rFonts w:ascii="Times New Roman" w:hAnsi="Times New Roman" w:cs="Times New Roman"/>
          <w:color w:val="0D0D0D" w:themeColor="text1" w:themeTint="F2"/>
          <w:sz w:val="28"/>
          <w:szCs w:val="28"/>
          <w:lang w:val="uk-UA"/>
        </w:rPr>
        <w:t xml:space="preserve">, безпосередньо впливає на диференціацію клітин, тому </w:t>
      </w:r>
      <w:r w:rsidR="00B95CC2" w:rsidRPr="0067136E">
        <w:rPr>
          <w:rFonts w:ascii="Times New Roman" w:hAnsi="Times New Roman" w:cs="Times New Roman"/>
          <w:color w:val="0D0D0D" w:themeColor="text1" w:themeTint="F2"/>
          <w:sz w:val="28"/>
          <w:szCs w:val="28"/>
          <w:lang w:val="uk-UA"/>
        </w:rPr>
        <w:t>для розроблення складу</w:t>
      </w:r>
      <w:r w:rsidR="005B489E" w:rsidRPr="0067136E">
        <w:rPr>
          <w:rFonts w:ascii="Times New Roman" w:hAnsi="Times New Roman" w:cs="Times New Roman"/>
          <w:color w:val="0D0D0D" w:themeColor="text1" w:themeTint="F2"/>
          <w:sz w:val="28"/>
          <w:szCs w:val="28"/>
          <w:lang w:val="uk-UA"/>
        </w:rPr>
        <w:t xml:space="preserve"> середовища, яке буде використано, слід вр</w:t>
      </w:r>
      <w:r w:rsidRPr="0067136E">
        <w:rPr>
          <w:rFonts w:ascii="Times New Roman" w:hAnsi="Times New Roman" w:cs="Times New Roman"/>
          <w:color w:val="0D0D0D" w:themeColor="text1" w:themeTint="F2"/>
          <w:sz w:val="28"/>
          <w:szCs w:val="28"/>
          <w:lang w:val="uk-UA"/>
        </w:rPr>
        <w:t>аховувати мету культивування та вимоги до готового продукту</w:t>
      </w:r>
      <w:r w:rsidR="005B489E" w:rsidRPr="0067136E">
        <w:rPr>
          <w:rFonts w:ascii="Times New Roman" w:hAnsi="Times New Roman" w:cs="Times New Roman"/>
          <w:color w:val="0D0D0D" w:themeColor="text1" w:themeTint="F2"/>
          <w:sz w:val="28"/>
          <w:szCs w:val="28"/>
          <w:lang w:val="uk-UA"/>
        </w:rPr>
        <w:t>. Сироватка зазвичай містить TGF-b, який, як відомо, інгібує еритроїдну та мегакаріоцитарну лінію, таки</w:t>
      </w:r>
      <w:r w:rsidRPr="0067136E">
        <w:rPr>
          <w:rFonts w:ascii="Times New Roman" w:hAnsi="Times New Roman" w:cs="Times New Roman"/>
          <w:color w:val="0D0D0D" w:themeColor="text1" w:themeTint="F2"/>
          <w:sz w:val="28"/>
          <w:szCs w:val="28"/>
          <w:lang w:val="uk-UA"/>
        </w:rPr>
        <w:t>м чином сприяючи диференціюванню гранулоцитів та макрофагів</w:t>
      </w:r>
      <w:r w:rsidR="005B489E" w:rsidRPr="0067136E">
        <w:rPr>
          <w:rFonts w:ascii="Times New Roman" w:hAnsi="Times New Roman" w:cs="Times New Roman"/>
          <w:color w:val="0D0D0D" w:themeColor="text1" w:themeTint="F2"/>
          <w:sz w:val="28"/>
          <w:szCs w:val="28"/>
          <w:lang w:val="uk-UA"/>
        </w:rPr>
        <w:t>. У культурі, що містить стр</w:t>
      </w:r>
      <w:r w:rsidRPr="0067136E">
        <w:rPr>
          <w:rFonts w:ascii="Times New Roman" w:hAnsi="Times New Roman" w:cs="Times New Roman"/>
          <w:color w:val="0D0D0D" w:themeColor="text1" w:themeTint="F2"/>
          <w:sz w:val="28"/>
          <w:szCs w:val="28"/>
          <w:lang w:val="uk-UA"/>
        </w:rPr>
        <w:t>ому, сироватка підсилює адгезію клітин і стабілізує поживний</w:t>
      </w:r>
      <w:r w:rsidR="005B489E" w:rsidRPr="0067136E">
        <w:rPr>
          <w:rFonts w:ascii="Times New Roman" w:hAnsi="Times New Roman" w:cs="Times New Roman"/>
          <w:color w:val="0D0D0D" w:themeColor="text1" w:themeTint="F2"/>
          <w:sz w:val="28"/>
          <w:szCs w:val="28"/>
          <w:lang w:val="uk-UA"/>
        </w:rPr>
        <w:t xml:space="preserve"> шар. Іншим аспектом, який слід враховувати </w:t>
      </w:r>
      <w:r w:rsidR="00B95CC2" w:rsidRPr="0067136E">
        <w:rPr>
          <w:rFonts w:ascii="Times New Roman" w:hAnsi="Times New Roman" w:cs="Times New Roman"/>
          <w:color w:val="0D0D0D" w:themeColor="text1" w:themeTint="F2"/>
          <w:sz w:val="28"/>
          <w:szCs w:val="28"/>
          <w:lang w:val="uk-UA"/>
        </w:rPr>
        <w:t>у разі</w:t>
      </w:r>
      <w:r w:rsidR="005B489E" w:rsidRPr="0067136E">
        <w:rPr>
          <w:rFonts w:ascii="Times New Roman" w:hAnsi="Times New Roman" w:cs="Times New Roman"/>
          <w:color w:val="0D0D0D" w:themeColor="text1" w:themeTint="F2"/>
          <w:sz w:val="28"/>
          <w:szCs w:val="28"/>
          <w:lang w:val="uk-UA"/>
        </w:rPr>
        <w:t xml:space="preserve"> використанн</w:t>
      </w:r>
      <w:r w:rsidR="00B95CC2" w:rsidRPr="0067136E">
        <w:rPr>
          <w:rFonts w:ascii="Times New Roman" w:hAnsi="Times New Roman" w:cs="Times New Roman"/>
          <w:color w:val="0D0D0D" w:themeColor="text1" w:themeTint="F2"/>
          <w:sz w:val="28"/>
          <w:szCs w:val="28"/>
          <w:lang w:val="uk-UA"/>
        </w:rPr>
        <w:t>я</w:t>
      </w:r>
      <w:r w:rsidR="005B489E" w:rsidRPr="0067136E">
        <w:rPr>
          <w:rFonts w:ascii="Times New Roman" w:hAnsi="Times New Roman" w:cs="Times New Roman"/>
          <w:color w:val="0D0D0D" w:themeColor="text1" w:themeTint="F2"/>
          <w:sz w:val="28"/>
          <w:szCs w:val="28"/>
          <w:lang w:val="uk-UA"/>
        </w:rPr>
        <w:t xml:space="preserve"> сироватки тварин (наприклад, фетальної великої рогатої худоби або коня), є клінічна застосовність, оскільки середовища, що містять компоненти </w:t>
      </w:r>
      <w:r w:rsidR="00B95CC2" w:rsidRPr="0067136E">
        <w:rPr>
          <w:rFonts w:ascii="Times New Roman" w:hAnsi="Times New Roman" w:cs="Times New Roman"/>
          <w:color w:val="0D0D0D" w:themeColor="text1" w:themeTint="F2"/>
          <w:sz w:val="28"/>
          <w:szCs w:val="28"/>
          <w:lang w:val="uk-UA"/>
        </w:rPr>
        <w:t>і</w:t>
      </w:r>
      <w:r w:rsidR="005B489E" w:rsidRPr="0067136E">
        <w:rPr>
          <w:rFonts w:ascii="Times New Roman" w:hAnsi="Times New Roman" w:cs="Times New Roman"/>
          <w:color w:val="0D0D0D" w:themeColor="text1" w:themeTint="F2"/>
          <w:sz w:val="28"/>
          <w:szCs w:val="28"/>
          <w:lang w:val="uk-UA"/>
        </w:rPr>
        <w:t>з сироваток тварин, будуть стикатися з більшими регулятор</w:t>
      </w:r>
      <w:r w:rsidRPr="0067136E">
        <w:rPr>
          <w:rFonts w:ascii="Times New Roman" w:hAnsi="Times New Roman" w:cs="Times New Roman"/>
          <w:color w:val="0D0D0D" w:themeColor="text1" w:themeTint="F2"/>
          <w:sz w:val="28"/>
          <w:szCs w:val="28"/>
          <w:lang w:val="uk-UA"/>
        </w:rPr>
        <w:t xml:space="preserve">ними перешкодами, </w:t>
      </w:r>
      <w:r w:rsidR="005425C8" w:rsidRPr="0067136E">
        <w:rPr>
          <w:rFonts w:ascii="Times New Roman" w:hAnsi="Times New Roman" w:cs="Times New Roman"/>
          <w:color w:val="0D0D0D" w:themeColor="text1" w:themeTint="F2"/>
          <w:sz w:val="28"/>
          <w:szCs w:val="28"/>
          <w:lang w:val="uk-UA"/>
        </w:rPr>
        <w:t>ніж середовища без сироватки [12</w:t>
      </w:r>
      <w:r w:rsidR="005B489E" w:rsidRPr="0067136E">
        <w:rPr>
          <w:rFonts w:ascii="Times New Roman" w:hAnsi="Times New Roman" w:cs="Times New Roman"/>
          <w:color w:val="0D0D0D" w:themeColor="text1" w:themeTint="F2"/>
          <w:sz w:val="28"/>
          <w:szCs w:val="28"/>
          <w:lang w:val="uk-UA"/>
        </w:rPr>
        <w:t>].</w:t>
      </w:r>
    </w:p>
    <w:p w14:paraId="1763DF3D" w14:textId="77777777" w:rsidR="00B01B38" w:rsidRDefault="005B489E" w:rsidP="00BA339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Оскільки кровотворення в кістковому мозку від</w:t>
      </w:r>
      <w:r w:rsidR="002B4653" w:rsidRPr="0067136E">
        <w:rPr>
          <w:rFonts w:ascii="Times New Roman" w:hAnsi="Times New Roman" w:cs="Times New Roman"/>
          <w:color w:val="0D0D0D" w:themeColor="text1" w:themeTint="F2"/>
          <w:sz w:val="28"/>
          <w:szCs w:val="28"/>
          <w:lang w:val="uk-UA"/>
        </w:rPr>
        <w:t>бувається в статичних умовах</w:t>
      </w:r>
      <w:r w:rsidRPr="0067136E">
        <w:rPr>
          <w:rFonts w:ascii="Times New Roman" w:hAnsi="Times New Roman" w:cs="Times New Roman"/>
          <w:color w:val="0D0D0D" w:themeColor="text1" w:themeTint="F2"/>
          <w:sz w:val="28"/>
          <w:szCs w:val="28"/>
          <w:lang w:val="uk-UA"/>
        </w:rPr>
        <w:t xml:space="preserve">, з безперервною подачею поживних речовин і одночасним видаленням продуктів життєдіяльності, для культивування кровотворних клітин було розроблено кілька стратегій живлення. </w:t>
      </w:r>
    </w:p>
    <w:p w14:paraId="6D77E4C0" w14:textId="77777777" w:rsidR="00BA3393" w:rsidRPr="0067136E" w:rsidRDefault="007231B6" w:rsidP="00BA3393">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21728" behindDoc="1" locked="1" layoutInCell="1" allowOverlap="1" wp14:anchorId="402774AF" wp14:editId="44B427D4">
                <wp:simplePos x="0" y="0"/>
                <wp:positionH relativeFrom="margin">
                  <wp:align>center</wp:align>
                </wp:positionH>
                <wp:positionV relativeFrom="margin">
                  <wp:posOffset>-287020</wp:posOffset>
                </wp:positionV>
                <wp:extent cx="6588760" cy="10028555"/>
                <wp:effectExtent l="0" t="0" r="21590" b="29845"/>
                <wp:wrapNone/>
                <wp:docPr id="985" name="Группа 9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98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8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88"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8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9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9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48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8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48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8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9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93" name="Rectangle 13"/>
                        <wps:cNvSpPr>
                          <a:spLocks noChangeArrowheads="1"/>
                        </wps:cNvSpPr>
                        <wps:spPr bwMode="auto">
                          <a:xfrm>
                            <a:off x="54" y="19660"/>
                            <a:ext cx="1000" cy="309"/>
                          </a:xfrm>
                          <a:prstGeom prst="rect">
                            <a:avLst/>
                          </a:prstGeom>
                          <a:noFill/>
                          <a:ln>
                            <a:noFill/>
                          </a:ln>
                        </wps:spPr>
                        <wps:txbx>
                          <w:txbxContent>
                            <w:p w14:paraId="5CC0FE31" w14:textId="77777777" w:rsidR="00922363" w:rsidRDefault="00922363" w:rsidP="007231B6">
                              <w:pPr>
                                <w:pStyle w:val="af4"/>
                                <w:jc w:val="center"/>
                                <w:rPr>
                                  <w:sz w:val="18"/>
                                </w:rPr>
                              </w:pPr>
                              <w:r>
                                <w:rPr>
                                  <w:rFonts w:ascii="GOST type A" w:hAnsi="GOST type A"/>
                                  <w:sz w:val="20"/>
                                </w:rPr>
                                <w:t>Зм</w:t>
                              </w:r>
                              <w:r>
                                <w:rPr>
                                  <w:sz w:val="18"/>
                                </w:rPr>
                                <w:t>.</w:t>
                              </w:r>
                            </w:p>
                            <w:p w14:paraId="72E47F0E" w14:textId="77777777" w:rsidR="00922363" w:rsidRDefault="00922363" w:rsidP="007231B6">
                              <w:pPr>
                                <w:jc w:val="center"/>
                                <w:rPr>
                                  <w:sz w:val="18"/>
                                </w:rPr>
                              </w:pPr>
                              <w:r>
                                <w:rPr>
                                  <w:rFonts w:ascii="GOST type B" w:hAnsi="GOST type B"/>
                                  <w:i/>
                                </w:rPr>
                                <w:t>НТУУ «КПІ», ФБТ,</w:t>
                              </w:r>
                            </w:p>
                            <w:p w14:paraId="42EB3372" w14:textId="77777777" w:rsidR="00922363" w:rsidRDefault="00922363" w:rsidP="007231B6"/>
                            <w:p w14:paraId="542183E4" w14:textId="77777777" w:rsidR="00922363" w:rsidRDefault="00922363" w:rsidP="007231B6">
                              <w:pPr>
                                <w:jc w:val="center"/>
                                <w:rPr>
                                  <w:rFonts w:ascii="GOST type B" w:hAnsi="GOST type B"/>
                                  <w:i/>
                                </w:rPr>
                              </w:pPr>
                              <w:r>
                                <w:rPr>
                                  <w:rFonts w:ascii="GOST type B" w:hAnsi="GOST type B"/>
                                  <w:i/>
                                </w:rPr>
                                <w:t>І-51</w:t>
                              </w:r>
                            </w:p>
                            <w:p w14:paraId="24CD95C0" w14:textId="77777777" w:rsidR="00922363" w:rsidRDefault="00922363" w:rsidP="007231B6">
                              <w:pPr>
                                <w:rPr>
                                  <w:szCs w:val="26"/>
                                </w:rPr>
                              </w:pPr>
                            </w:p>
                          </w:txbxContent>
                        </wps:txbx>
                        <wps:bodyPr rot="0" vert="horz" wrap="square" lIns="12700" tIns="12700" rIns="12700" bIns="12700" anchor="t" anchorCtr="0" upright="1">
                          <a:noAutofit/>
                        </wps:bodyPr>
                      </wps:wsp>
                      <wps:wsp>
                        <wps:cNvPr id="994" name="Rectangle 14"/>
                        <wps:cNvSpPr>
                          <a:spLocks noChangeArrowheads="1"/>
                        </wps:cNvSpPr>
                        <wps:spPr bwMode="auto">
                          <a:xfrm>
                            <a:off x="1139" y="19660"/>
                            <a:ext cx="1001" cy="309"/>
                          </a:xfrm>
                          <a:prstGeom prst="rect">
                            <a:avLst/>
                          </a:prstGeom>
                          <a:noFill/>
                          <a:ln>
                            <a:noFill/>
                          </a:ln>
                        </wps:spPr>
                        <wps:txbx>
                          <w:txbxContent>
                            <w:p w14:paraId="7B0B57C5"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995" name="Rectangle 15"/>
                        <wps:cNvSpPr>
                          <a:spLocks noChangeArrowheads="1"/>
                        </wps:cNvSpPr>
                        <wps:spPr bwMode="auto">
                          <a:xfrm>
                            <a:off x="2267" y="19660"/>
                            <a:ext cx="2573" cy="309"/>
                          </a:xfrm>
                          <a:prstGeom prst="rect">
                            <a:avLst/>
                          </a:prstGeom>
                          <a:noFill/>
                          <a:ln>
                            <a:noFill/>
                          </a:ln>
                        </wps:spPr>
                        <wps:txbx>
                          <w:txbxContent>
                            <w:p w14:paraId="2D157BF8"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996" name="Rectangle 16"/>
                        <wps:cNvSpPr>
                          <a:spLocks noChangeArrowheads="1"/>
                        </wps:cNvSpPr>
                        <wps:spPr bwMode="auto">
                          <a:xfrm>
                            <a:off x="4983" y="19660"/>
                            <a:ext cx="1534" cy="309"/>
                          </a:xfrm>
                          <a:prstGeom prst="rect">
                            <a:avLst/>
                          </a:prstGeom>
                          <a:noFill/>
                          <a:ln>
                            <a:noFill/>
                          </a:ln>
                        </wps:spPr>
                        <wps:txbx>
                          <w:txbxContent>
                            <w:p w14:paraId="6FB3C9E8"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997" name="Rectangle 17"/>
                        <wps:cNvSpPr>
                          <a:spLocks noChangeArrowheads="1"/>
                        </wps:cNvSpPr>
                        <wps:spPr bwMode="auto">
                          <a:xfrm>
                            <a:off x="6604" y="19660"/>
                            <a:ext cx="1000" cy="309"/>
                          </a:xfrm>
                          <a:prstGeom prst="rect">
                            <a:avLst/>
                          </a:prstGeom>
                          <a:noFill/>
                          <a:ln>
                            <a:noFill/>
                          </a:ln>
                        </wps:spPr>
                        <wps:txbx>
                          <w:txbxContent>
                            <w:p w14:paraId="7833B665"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998" name="Rectangle 18"/>
                        <wps:cNvSpPr>
                          <a:spLocks noChangeArrowheads="1"/>
                        </wps:cNvSpPr>
                        <wps:spPr bwMode="auto">
                          <a:xfrm>
                            <a:off x="18949" y="18977"/>
                            <a:ext cx="1001" cy="309"/>
                          </a:xfrm>
                          <a:prstGeom prst="rect">
                            <a:avLst/>
                          </a:prstGeom>
                          <a:noFill/>
                          <a:ln>
                            <a:noFill/>
                          </a:ln>
                        </wps:spPr>
                        <wps:txbx>
                          <w:txbxContent>
                            <w:p w14:paraId="794BC448"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99" name="Rectangle 19"/>
                        <wps:cNvSpPr>
                          <a:spLocks noChangeArrowheads="1"/>
                        </wps:cNvSpPr>
                        <wps:spPr bwMode="auto">
                          <a:xfrm>
                            <a:off x="18949" y="19435"/>
                            <a:ext cx="1001" cy="423"/>
                          </a:xfrm>
                          <a:prstGeom prst="rect">
                            <a:avLst/>
                          </a:prstGeom>
                          <a:noFill/>
                          <a:ln>
                            <a:noFill/>
                          </a:ln>
                        </wps:spPr>
                        <wps:txbx>
                          <w:txbxContent>
                            <w:p w14:paraId="63E8D5C9" w14:textId="77777777" w:rsidR="00922363" w:rsidRDefault="00922363" w:rsidP="007231B6">
                              <w:pPr>
                                <w:pStyle w:val="af4"/>
                                <w:jc w:val="center"/>
                                <w:rPr>
                                  <w:sz w:val="24"/>
                                </w:rPr>
                              </w:pPr>
                              <w:r>
                                <w:rPr>
                                  <w:sz w:val="24"/>
                                </w:rPr>
                                <w:t>24</w:t>
                              </w:r>
                            </w:p>
                          </w:txbxContent>
                        </wps:txbx>
                        <wps:bodyPr rot="0" vert="horz" wrap="square" lIns="12700" tIns="12700" rIns="12700" bIns="12700" anchor="t" anchorCtr="0" upright="1">
                          <a:noAutofit/>
                        </wps:bodyPr>
                      </wps:wsp>
                      <wps:wsp>
                        <wps:cNvPr id="1000" name="Rectangle 20"/>
                        <wps:cNvSpPr>
                          <a:spLocks noChangeArrowheads="1"/>
                        </wps:cNvSpPr>
                        <wps:spPr bwMode="auto">
                          <a:xfrm>
                            <a:off x="7745" y="19221"/>
                            <a:ext cx="11075" cy="477"/>
                          </a:xfrm>
                          <a:prstGeom prst="rect">
                            <a:avLst/>
                          </a:prstGeom>
                          <a:noFill/>
                          <a:ln>
                            <a:noFill/>
                          </a:ln>
                        </wps:spPr>
                        <wps:txbx>
                          <w:txbxContent>
                            <w:p w14:paraId="20C90F22"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C56548E"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2774AF" id="Группа 985" o:spid="_x0000_s1407" style="position:absolute;left:0;text-align:left;margin-left:0;margin-top:-22.6pt;width:518.8pt;height:789.65pt;z-index:-25159475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">
                <v:rect id="Rectangle 2" o:spid="_x0000_s140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uk8MA&#10;AADcAAAADwAAAGRycy9kb3ducmV2LnhtbESPQYvCMBSE78L+h/AW9qapHsRWo1RB2NOi3f6AR/Ns&#10;i81LbWLb9dcbQdjjMDPfMJvdaBrRU+dqywrmswgEcWF1zaWC/Pc4XYFwHlljY5kU/JGD3fZjssFE&#10;24HP1Ge+FAHCLkEFlfdtIqUrKjLoZrYlDt7FdgZ9kF0pdYdDgJtGLqJoKQ3WHBYqbOlQUXHN7kbB&#10;1Y/9T1pmj2Oc7+PitE+H+y1V6utzTNcgPI3+P/xuf2sF8WoJrzPhCM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Guk8MAAADcAAAADwAAAAAAAAAAAAAAAACYAgAAZHJzL2Rv&#10;d25yZXYueG1sUEsFBgAAAAAEAAQA9QAAAIgDAAAAAA==&#10;" filled="f" strokeweight="2pt"/>
                <v:line id="Line 3" o:spid="_x0000_s140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fmycMAAADcAAAADwAAAGRycy9kb3ducmV2LnhtbESPS4vCQBCE74L/YWjBm04UfEVHESHL&#10;3hajF2+dTOeBmZ6QmdXsv98RBI9FVX1F7Q69acSDOldbVjCbRiCIc6trLhVcL8lkDcJ5ZI2NZVLw&#10;Rw4O++Fgh7G2Tz7TI/WlCBB2MSqovG9jKV1ekUE3tS1x8ArbGfRBdqXUHT4D3DRyHkVLabDmsFBh&#10;S6eK8nv6axTcb9dF8vVz0pcmPeqsTPwtK7RS41F/3ILw1PtP+N3+1go26x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X5snDAAAA3AAAAA8AAAAAAAAAAAAA&#10;AAAAoQIAAGRycy9kb3ducmV2LnhtbFBLBQYAAAAABAAEAPkAAACRAwAAAAA=&#10;" strokeweight="2pt"/>
                <v:line id="Line 4" o:spid="_x0000_s141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hyu70AAADcAAAADwAAAGRycy9kb3ducmV2LnhtbERPvQrCMBDeBd8hnOCmqYKi1SgiVNzE&#10;2sXtbM622FxKE7W+vRkEx4/vf73tTC1e1LrKsoLJOAJBnFtdcaEguySjBQjnkTXWlknBhxxsN/3e&#10;GmNt33ymV+oLEULYxaig9L6JpXR5SQbd2DbEgbvb1qAPsC2kbvEdwk0tp1E0lwYrDg0lNrQvKX+k&#10;T6Pgcc1myeG015c63elbkfjr7a6VGg663QqEp87/xT/3UStYL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HIcru9AAAA3AAAAA8AAAAAAAAAAAAAAAAAoQIA&#10;AGRycy9kb3ducmV2LnhtbFBLBQYAAAAABAAEAPkAAACLAwAAAAA=&#10;" strokeweight="2pt"/>
                <v:line id="Line 5" o:spid="_x0000_s141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TXIMAAAADcAAAADwAAAGRycy9kb3ducmV2LnhtbESPwQrCMBBE74L/EFbwpqmCotUoIlS8&#10;idWLt7VZ22KzKU3U+vdGEDwOM/OGWa5bU4knNa60rGA0jEAQZ1aXnCs4n5LBDITzyBory6TgTQ7W&#10;q25nibG2Lz7SM/W5CBB2MSoovK9jKV1WkEE3tDVx8G62MeiDbHKpG3wFuKnkOIqm0mDJYaHAmrYF&#10;Zff0YRTcL+dJsjts9alKN/qaJ/5yvWml+r12swDhqfX/8K+91wrms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6E1yDAAAAA3AAAAA8AAAAAAAAAAAAAAAAA&#10;oQIAAGRycy9kb3ducmV2LnhtbFBLBQYAAAAABAAEAPkAAACOAwAAAAA=&#10;" strokeweight="2pt"/>
                <v:line id="Line 6" o:spid="_x0000_s141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foYL0AAADcAAAADwAAAGRycy9kb3ducmV2LnhtbERPvQrCMBDeBd8hnOCmqYKi1SgiVNzE&#10;2sXtbM622FxKE7W+vRkEx4/vf73tTC1e1LrKsoLJOAJBnFtdcaEguySjBQjnkTXWlknBhxxsN/3e&#10;GmNt33ymV+oLEULYxaig9L6JpXR5SQbd2DbEgbvb1qAPsC2kbvEdwk0tp1E0lwYrDg0lNrQvKX+k&#10;T6Pgcc1myeG015c63elbkfjr7a6VGg663QqEp87/xT/3UStYLs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pn6GC9AAAA3AAAAA8AAAAAAAAAAAAAAAAAoQIA&#10;AGRycy9kb3ducmV2LnhtbFBLBQYAAAAABAAEAPkAAACLAwAAAAA=&#10;" strokeweight="2pt"/>
                <v:line id="Line 7" o:spid="_x0000_s141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tN+8AAAADcAAAADwAAAGRycy9kb3ducmV2LnhtbESPwQrCMBBE74L/EFbwpqmCotUoIlS8&#10;idWLt7VZ22KzKU3U+vdGEDwOM/OGWa5bU4knNa60rGA0jEAQZ1aXnCs4n5LBDITzyBory6TgTQ7W&#10;q25nibG2Lz7SM/W5CBB2MSoovK9jKV1WkEE3tDVx8G62MeiDbHKpG3wFuKnkOIqm0mDJYaHAmrYF&#10;Zff0YRTcL+dJsjts9alKN/qaJ/5yvWml+r12swDhqfX/8K+91wr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UrTfvAAAAA3AAAAA8AAAAAAAAAAAAAAAAA&#10;oQIAAGRycy9kb3ducmV2LnhtbFBLBQYAAAAABAAEAPkAAACOAwAAAAA=&#10;" strokeweight="2pt"/>
                <v:line id="Line 8" o:spid="_x0000_s141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6ECr0AAADcAAAADwAAAGRycy9kb3ducmV2LnhtbERPvQrCMBDeBd8hnOCmqaIi1SgiVNzE&#10;2sXtbM622FxKE7W+vRkEx4/vf73tTC1e1LrKsoLJOAJBnFtdcaEguySjJQjnkTXWlknBhxxsN/3e&#10;GmNt33ymV+oLEULYxaig9L6JpXR5SQbd2DbEgbvb1qAPsC2kbvEdwk0tp1G0kAYrDg0lNrQvKX+k&#10;T6Pgcc3myeG015c63elbkfjr7a6VGg663QqEp87/xT/3USuYL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TOhAq9AAAA3AAAAA8AAAAAAAAAAAAAAAAAoQIA&#10;AGRycy9kb3ducmV2LnhtbFBLBQYAAAAABAAEAPkAAACLAwAAAAA=&#10;" strokeweight="2pt"/>
                <v:line id="Line 9" o:spid="_x0000_s141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IhkcAAAADcAAAADwAAAGRycy9kb3ducmV2LnhtbESPwQrCMBBE74L/EFbwpqmiItUoIlS8&#10;idWLt7VZ22KzKU3U+vdGEDwOM/OGWa5bU4knNa60rGA0jEAQZ1aXnCs4n5LBHITzyBory6TgTQ7W&#10;q25nibG2Lz7SM/W5CBB2MSoovK9jKV1WkEE3tDVx8G62MeiDbHKpG3wFuKnkOIpm0mDJYaHAmrYF&#10;Zff0YRTcL+dpsjts9alKN/qaJ/5yvWml+r12swDhqfX/8K+91wo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uCIZHAAAAA3AAAAA8AAAAAAAAAAAAAAAAA&#10;oQIAAGRycy9kb3ducmV2LnhtbFBLBQYAAAAABAAEAPkAAACOAwAAAAA=&#10;" strokeweight="2pt"/>
                <v:line id="Line 10" o:spid="_x0000_s141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9VcUAAADcAAAADwAAAGRycy9kb3ducmV2LnhtbESP3WoCMRSE7wu+QzhC7zSrlKKr2UVs&#10;C5VeFH8e4Lg5blY3J0uS6rZP3xSEXg4z8w2zLHvbiiv50DhWMBlnIIgrpxuuFRz2b6MZiBCRNbaO&#10;ScE3BSiLwcMSc+1uvKXrLtYiQTjkqMDE2OVShsqQxTB2HXHyTs5bjEn6WmqPtwS3rZxm2bO02HBa&#10;MNjR2lB12X1ZBRt//LhMfmojj7zxr+3nyzzYs1KPw361ABGpj//he/tdK3iaTeHvTDoCsv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M9VcUAAADcAAAADwAAAAAAAAAA&#10;AAAAAAChAgAAZHJzL2Rvd25yZXYueG1sUEsFBgAAAAAEAAQA+QAAAJMDAAAAAA==&#10;" strokeweight="1pt"/>
                <v:line id="Line 11" o:spid="_x0000_s141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wafcMAAADcAAAADwAAAGRycy9kb3ducmV2LnhtbESPS4vCQBCE74L/YWjBm058ItFRRMiy&#10;t8XoxVsn03lgpidkZjX773cEwWNRVV9Ru0NvGvGgztWWFcymEQji3OqaSwXXSzLZgHAeWWNjmRT8&#10;kYPDfjjYYaztk8/0SH0pAoRdjAoq79tYSpdXZNBNbUscvMJ2Bn2QXSl1h88AN42cR9FaGqw5LFTY&#10;0qmi/J7+GgX323WVfP2c9KVJjzorE3/LCq3UeNQftyA89f4Tfre/tYLlZgG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cGn3DAAAA3AAAAA8AAAAAAAAAAAAA&#10;AAAAoQIAAGRycy9kb3ducmV2LnhtbFBLBQYAAAAABAAEAPkAAACRAwAAAAA=&#10;" strokeweight="2pt"/>
                <v:line id="Line 12" o:spid="_x0000_s141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pRP8QAAADcAAAADwAAAGRycy9kb3ducmV2LnhtbESPQWsCMRSE70L/Q3gFb5rVQ3G3Rilt&#10;hYoHUfsDnpvXzdbNy5JEXf31RhA8DjPzDTOdd7YRJ/KhdqxgNMxAEJdO11wp+N0tBhMQISJrbByT&#10;ggsFmM9eelMstDvzhk7bWIkE4VCgAhNjW0gZSkMWw9C1xMn7c95iTNJXUns8J7ht5DjL3qTFmtOC&#10;wZY+DZWH7dEqWPr96jC6Vkbueem/m/VXHuy/Uv3X7uMdRKQuPsOP9o9WkOd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SlE/xAAAANwAAAAPAAAAAAAAAAAA&#10;AAAAAKECAABkcnMvZG93bnJldi54bWxQSwUGAAAAAAQABAD5AAAAkgMAAAAA&#10;" strokeweight="1pt"/>
                <v:rect id="Rectangle 13" o:spid="_x0000_s141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377cQA&#10;AADcAAAADwAAAGRycy9kb3ducmV2LnhtbESPQWvCQBSE7wX/w/KEXorZ2IKtaVbRQkHES63g9ZF9&#10;JqHZtyH7EtN/3y0IHoeZ+YbJ16Nr1EBdqD0bmCcpKOLC25pLA6fvz9kbqCDIFhvPZOCXAqxXk4cc&#10;M+uv/EXDUUoVIRwyNFCJtJnWoajIYUh8Sxy9i+8cSpRdqW2H1wh3jX5O04V2WHNcqLClj4qKn2Pv&#10;DAzn82FLp17PB5TXp92+l3pBxjxOx807KKFR7uFbe2cNLJc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9++3EAAAA3AAAAA8AAAAAAAAAAAAAAAAAmAIAAGRycy9k&#10;b3ducmV2LnhtbFBLBQYAAAAABAAEAPUAAACJAwAAAAA=&#10;" filled="f" stroked="f">
                  <v:textbox inset="1pt,1pt,1pt,1pt">
                    <w:txbxContent>
                      <w:p w14:paraId="5CC0FE31" w14:textId="77777777" w:rsidR="00922363" w:rsidRDefault="00922363" w:rsidP="007231B6">
                        <w:pPr>
                          <w:pStyle w:val="af4"/>
                          <w:jc w:val="center"/>
                          <w:rPr>
                            <w:sz w:val="18"/>
                          </w:rPr>
                        </w:pPr>
                        <w:r>
                          <w:rPr>
                            <w:rFonts w:ascii="GOST type A" w:hAnsi="GOST type A"/>
                            <w:sz w:val="20"/>
                          </w:rPr>
                          <w:t>Зм</w:t>
                        </w:r>
                        <w:r>
                          <w:rPr>
                            <w:sz w:val="18"/>
                          </w:rPr>
                          <w:t>.</w:t>
                        </w:r>
                      </w:p>
                      <w:p w14:paraId="72E47F0E" w14:textId="77777777" w:rsidR="00922363" w:rsidRDefault="00922363" w:rsidP="007231B6">
                        <w:pPr>
                          <w:jc w:val="center"/>
                          <w:rPr>
                            <w:sz w:val="18"/>
                          </w:rPr>
                        </w:pPr>
                        <w:r>
                          <w:rPr>
                            <w:rFonts w:ascii="GOST type B" w:hAnsi="GOST type B"/>
                            <w:i/>
                          </w:rPr>
                          <w:t>НТУУ «КПІ», ФБТ,</w:t>
                        </w:r>
                      </w:p>
                      <w:p w14:paraId="42EB3372" w14:textId="77777777" w:rsidR="00922363" w:rsidRDefault="00922363" w:rsidP="007231B6"/>
                      <w:p w14:paraId="542183E4" w14:textId="77777777" w:rsidR="00922363" w:rsidRDefault="00922363" w:rsidP="007231B6">
                        <w:pPr>
                          <w:jc w:val="center"/>
                          <w:rPr>
                            <w:rFonts w:ascii="GOST type B" w:hAnsi="GOST type B"/>
                            <w:i/>
                          </w:rPr>
                        </w:pPr>
                        <w:r>
                          <w:rPr>
                            <w:rFonts w:ascii="GOST type B" w:hAnsi="GOST type B"/>
                            <w:i/>
                          </w:rPr>
                          <w:t>І-51</w:t>
                        </w:r>
                      </w:p>
                      <w:p w14:paraId="24CD95C0" w14:textId="77777777" w:rsidR="00922363" w:rsidRDefault="00922363" w:rsidP="007231B6">
                        <w:pPr>
                          <w:rPr>
                            <w:szCs w:val="26"/>
                          </w:rPr>
                        </w:pPr>
                      </w:p>
                    </w:txbxContent>
                  </v:textbox>
                </v:rect>
                <v:rect id="Rectangle 14" o:spid="_x0000_s142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jmcQA&#10;AADcAAAADwAAAGRycy9kb3ducmV2LnhtbESPQWvCQBSE7wX/w/KEXorZWIqtaVbRQkHES63g9ZF9&#10;JqHZtyH7EtN/3y0IHoeZ+YbJ16Nr1EBdqD0bmCcpKOLC25pLA6fvz9kbqCDIFhvPZOCXAqxXk4cc&#10;M+uv/EXDUUoVIRwyNFCJtJnWoajIYUh8Sxy9i+8cSpRdqW2H1wh3jX5O04V2WHNcqLClj4qKn2Pv&#10;DAzn82FLp17PB5TXp92+l3pBxjxOx807KKFR7uFbe2cNLJc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UY5nEAAAA3AAAAA8AAAAAAAAAAAAAAAAAmAIAAGRycy9k&#10;b3ducmV2LnhtbFBLBQYAAAAABAAEAPUAAACJAwAAAAA=&#10;" filled="f" stroked="f">
                  <v:textbox inset="1pt,1pt,1pt,1pt">
                    <w:txbxContent>
                      <w:p w14:paraId="7B0B57C5"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42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jGAsQA&#10;AADcAAAADwAAAGRycy9kb3ducmV2LnhtbESPQWvCQBSE7wX/w/KEXorZWKitaVbRQkHES63g9ZF9&#10;JqHZtyH7EtN/3y0IHoeZ+YbJ16Nr1EBdqD0bmCcpKOLC25pLA6fvz9kbqCDIFhvPZOCXAqxXk4cc&#10;M+uv/EXDUUoVIRwyNFCJtJnWoajIYUh8Sxy9i+8cSpRdqW2H1wh3jX5O04V2WHNcqLClj4qKn2Pv&#10;DAzn82FLp17PB5TXp92+l3pBxjxOx807KKFR7uFbe2cNLJc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YxgLEAAAA3AAAAA8AAAAAAAAAAAAAAAAAmAIAAGRycy9k&#10;b3ducmV2LnhtbFBLBQYAAAAABAAEAPUAAACJAwAAAAA=&#10;" filled="f" stroked="f">
                  <v:textbox inset="1pt,1pt,1pt,1pt">
                    <w:txbxContent>
                      <w:p w14:paraId="2D157BF8"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42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pYdcQA&#10;AADcAAAADwAAAGRycy9kb3ducmV2LnhtbESPT2vCQBTE7wW/w/IKXopu9BA1dRVbEKR48Q94fWRf&#10;k9Ds25B9ifHbdwsFj8PM/IZZbwdXq57aUHk2MJsmoIhzbysuDFwv+8kSVBBki7VnMvCgANvN6GWN&#10;mfV3PlF/lkJFCIcMDZQiTaZ1yEtyGKa+IY7et28dSpRtoW2L9wh3tZ4nSaodVhwXSmzos6T859w5&#10;A/3tdvyga6dnPcri7fDVSZWSMePXYfcOSmiQZ/i/fbAGVqsU/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KWHXEAAAA3AAAAA8AAAAAAAAAAAAAAAAAmAIAAGRycy9k&#10;b3ducmV2LnhtbFBLBQYAAAAABAAEAPUAAACJAwAAAAA=&#10;" filled="f" stroked="f">
                  <v:textbox inset="1pt,1pt,1pt,1pt">
                    <w:txbxContent>
                      <w:p w14:paraId="6FB3C9E8"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42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b97sQA&#10;AADcAAAADwAAAGRycy9kb3ducmV2LnhtbESPT2vCQBTE7wW/w/IEL0U3evBPdBUVBCm9VAWvj+wz&#10;CWbfhuxLTL99t1DocZiZ3zCbXe8q1VETSs8GppMEFHHmbcm5gdv1NF6CCoJssfJMBr4pwG47eNtg&#10;av2Lv6i7SK4ihEOKBgqROtU6ZAU5DBNfE0fv4RuHEmWTa9vgK8JdpWdJMtcOS44LBdZ0LCh7Xlpn&#10;oLvfPw90a/W0Q1m8nz9aKedkzGjY79eghHr5D/+1z9bAarWA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G/e7EAAAA3AAAAA8AAAAAAAAAAAAAAAAAmAIAAGRycy9k&#10;b3ducmV2LnhtbFBLBQYAAAAABAAEAPUAAACJAwAAAAA=&#10;" filled="f" stroked="f">
                  <v:textbox inset="1pt,1pt,1pt,1pt">
                    <w:txbxContent>
                      <w:p w14:paraId="7833B665"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42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lpnMEA&#10;AADcAAAADwAAAGRycy9kb3ducmV2LnhtbERPS2vCQBC+C/0PyxR6KbpJD7aJrtIWCiK91Aq5Dtkx&#10;CWZnQ3by6L/vHgSPH997u59dq0bqQ+PZQLpKQBGX3jZcGTj/fi3fQAVBtth6JgN/FGC/e1hsMbd+&#10;4h8aT1KpGMIhRwO1SJdrHcqaHIaV74gjd/G9Q4mwr7TtcYrhrtUvSbLWDhuODTV29FlTeT0NzsBY&#10;FN8fdB50OqK8Ph+OgzRrMubpcX7fgBKa5S6+uQ/WQJbFtfFMPAJ6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ZaZzBAAAA3AAAAA8AAAAAAAAAAAAAAAAAmAIAAGRycy9kb3du&#10;cmV2LnhtbFBLBQYAAAAABAAEAPUAAACGAwAAAAA=&#10;" filled="f" stroked="f">
                  <v:textbox inset="1pt,1pt,1pt,1pt">
                    <w:txbxContent>
                      <w:p w14:paraId="794BC448"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42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XMB8MA&#10;AADcAAAADwAAAGRycy9kb3ducmV2LnhtbESPQWvCQBSE7wX/w/IEL0U3erAmuootCFJ6qQpeH9ln&#10;Esy+DdmXGP99t1DocZiZb5jNbnC16qkNlWcD81kCijj3tuLCwOV8mK5ABUG2WHsmA08KsNuOXjaY&#10;Wf/gb+pPUqgI4ZChgVKkybQOeUkOw8w3xNG7+dahRNkW2rb4iHBX60WSLLXDiuNCiQ19lJTfT50z&#10;0F+vX+906fS8R3l7PX52Ui3JmMl42K9BCQ3yH/5rH62BNE3h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XMB8MAAADcAAAADwAAAAAAAAAAAAAAAACYAgAAZHJzL2Rv&#10;d25yZXYueG1sUEsFBgAAAAAEAAQA9QAAAIgDAAAAAA==&#10;" filled="f" stroked="f">
                  <v:textbox inset="1pt,1pt,1pt,1pt">
                    <w:txbxContent>
                      <w:p w14:paraId="63E8D5C9" w14:textId="77777777" w:rsidR="00922363" w:rsidRDefault="00922363" w:rsidP="007231B6">
                        <w:pPr>
                          <w:pStyle w:val="af4"/>
                          <w:jc w:val="center"/>
                          <w:rPr>
                            <w:sz w:val="24"/>
                          </w:rPr>
                        </w:pPr>
                        <w:r>
                          <w:rPr>
                            <w:sz w:val="24"/>
                          </w:rPr>
                          <w:t>24</w:t>
                        </w:r>
                      </w:p>
                    </w:txbxContent>
                  </v:textbox>
                </v:rect>
                <v:rect id="Rectangle 20" o:spid="_x0000_s142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TGAcUA&#10;AADdAAAADwAAAGRycy9kb3ducmV2LnhtbESPQWvDMAyF74P+B6NBL2O120M3srplHQzK2GVdoVcR&#10;q0loLIdYSbN/Px0Gu0m8p/c+bXZTbM1IfW4Se1guHBjiMoWGKw+n7/fHZzBZkAO2icnDD2XYbWd3&#10;GyxCuvEXjUepjIZwLtBDLdIV1uaypoh5kTpi1S6pjyi69pUNPd40PLZ25dzaRmxYG2rs6K2m8noc&#10;oofxfP7c02mwyxHl6eHwMUizJu/n99PrCxihSf7Nf9eHoPjOKb9+oyPY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tMYBxQAAAN0AAAAPAAAAAAAAAAAAAAAAAJgCAABkcnMv&#10;ZG93bnJldi54bWxQSwUGAAAAAAQABAD1AAAAigMAAAAA&#10;" filled="f" stroked="f">
                  <v:textbox inset="1pt,1pt,1pt,1pt">
                    <w:txbxContent>
                      <w:p w14:paraId="20C90F22"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C56548E" w14:textId="77777777" w:rsidR="00922363" w:rsidRDefault="00922363" w:rsidP="007231B6"/>
                    </w:txbxContent>
                  </v:textbox>
                </v:rect>
                <w10:wrap anchorx="margin" anchory="margin"/>
                <w10:anchorlock/>
              </v:group>
            </w:pict>
          </mc:Fallback>
        </mc:AlternateContent>
      </w:r>
      <w:r w:rsidR="005B489E" w:rsidRPr="0067136E">
        <w:rPr>
          <w:rFonts w:ascii="Times New Roman" w:hAnsi="Times New Roman" w:cs="Times New Roman"/>
          <w:color w:val="0D0D0D" w:themeColor="text1" w:themeTint="F2"/>
          <w:sz w:val="28"/>
          <w:szCs w:val="28"/>
          <w:lang w:val="uk-UA"/>
        </w:rPr>
        <w:t>У статичних культиваціях б</w:t>
      </w:r>
      <w:r w:rsidR="00BA3393" w:rsidRPr="0067136E">
        <w:rPr>
          <w:rFonts w:ascii="Times New Roman" w:hAnsi="Times New Roman" w:cs="Times New Roman"/>
          <w:color w:val="0D0D0D" w:themeColor="text1" w:themeTint="F2"/>
          <w:sz w:val="28"/>
          <w:szCs w:val="28"/>
          <w:lang w:val="uk-UA"/>
        </w:rPr>
        <w:t>ули встановлені графіки подач</w:t>
      </w:r>
      <w:r w:rsidR="00B95CC2" w:rsidRPr="0067136E">
        <w:rPr>
          <w:rFonts w:ascii="Times New Roman" w:hAnsi="Times New Roman" w:cs="Times New Roman"/>
          <w:color w:val="0D0D0D" w:themeColor="text1" w:themeTint="F2"/>
          <w:sz w:val="28"/>
          <w:szCs w:val="28"/>
          <w:lang w:val="uk-UA"/>
        </w:rPr>
        <w:t>і</w:t>
      </w:r>
      <w:r w:rsidR="00BA3393" w:rsidRPr="0067136E">
        <w:rPr>
          <w:rFonts w:ascii="Times New Roman" w:hAnsi="Times New Roman" w:cs="Times New Roman"/>
          <w:color w:val="0D0D0D" w:themeColor="text1" w:themeTint="F2"/>
          <w:sz w:val="28"/>
          <w:szCs w:val="28"/>
          <w:lang w:val="uk-UA"/>
        </w:rPr>
        <w:t xml:space="preserve"> компонентів поживного середовища, які коливаються від</w:t>
      </w:r>
      <w:r w:rsidR="00B95CC2" w:rsidRPr="0067136E">
        <w:rPr>
          <w:rFonts w:ascii="Times New Roman" w:hAnsi="Times New Roman" w:cs="Times New Roman"/>
          <w:color w:val="0D0D0D" w:themeColor="text1" w:themeTint="F2"/>
          <w:sz w:val="28"/>
          <w:szCs w:val="28"/>
          <w:lang w:val="uk-UA"/>
        </w:rPr>
        <w:t xml:space="preserve"> </w:t>
      </w:r>
      <w:r w:rsidR="00BA3393" w:rsidRPr="0067136E">
        <w:rPr>
          <w:rFonts w:ascii="Times New Roman" w:hAnsi="Times New Roman" w:cs="Times New Roman"/>
          <w:color w:val="0D0D0D" w:themeColor="text1" w:themeTint="F2"/>
          <w:sz w:val="28"/>
          <w:szCs w:val="28"/>
          <w:lang w:val="uk-UA"/>
        </w:rPr>
        <w:t xml:space="preserve">заміни половини обсягу </w:t>
      </w:r>
      <w:r w:rsidR="00D32FD3" w:rsidRPr="0067136E">
        <w:rPr>
          <w:rFonts w:ascii="Times New Roman" w:hAnsi="Times New Roman" w:cs="Times New Roman"/>
          <w:color w:val="0D0D0D" w:themeColor="text1" w:themeTint="F2"/>
          <w:sz w:val="28"/>
          <w:szCs w:val="28"/>
          <w:lang w:val="uk-UA"/>
        </w:rPr>
        <w:t>поживного середовища (ПС)</w:t>
      </w:r>
      <w:r w:rsidR="005B489E" w:rsidRPr="0067136E">
        <w:rPr>
          <w:rFonts w:ascii="Times New Roman" w:hAnsi="Times New Roman" w:cs="Times New Roman"/>
          <w:color w:val="0D0D0D" w:themeColor="text1" w:themeTint="F2"/>
          <w:sz w:val="28"/>
          <w:szCs w:val="28"/>
          <w:lang w:val="uk-UA"/>
        </w:rPr>
        <w:t xml:space="preserve"> на тиждень до заг</w:t>
      </w:r>
      <w:r w:rsidR="005425C8" w:rsidRPr="0067136E">
        <w:rPr>
          <w:rFonts w:ascii="Times New Roman" w:hAnsi="Times New Roman" w:cs="Times New Roman"/>
          <w:color w:val="0D0D0D" w:themeColor="text1" w:themeTint="F2"/>
          <w:sz w:val="28"/>
          <w:szCs w:val="28"/>
          <w:lang w:val="uk-UA"/>
        </w:rPr>
        <w:t>ального щоденного обміну [13</w:t>
      </w:r>
      <w:r w:rsidR="005B489E" w:rsidRPr="0067136E">
        <w:rPr>
          <w:rFonts w:ascii="Times New Roman" w:hAnsi="Times New Roman" w:cs="Times New Roman"/>
          <w:color w:val="0D0D0D" w:themeColor="text1" w:themeTint="F2"/>
          <w:sz w:val="28"/>
          <w:szCs w:val="28"/>
          <w:lang w:val="uk-UA"/>
        </w:rPr>
        <w:t xml:space="preserve">]. </w:t>
      </w:r>
    </w:p>
    <w:p w14:paraId="2B8F7F6E" w14:textId="1A44ECB0" w:rsidR="00BA3393" w:rsidRPr="0067136E" w:rsidRDefault="00BA3393" w:rsidP="005B489E">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Концентрація</w:t>
      </w:r>
      <w:r w:rsidR="005B489E" w:rsidRPr="0067136E">
        <w:rPr>
          <w:rFonts w:ascii="Times New Roman" w:hAnsi="Times New Roman" w:cs="Times New Roman"/>
          <w:color w:val="0D0D0D" w:themeColor="text1" w:themeTint="F2"/>
          <w:sz w:val="28"/>
          <w:szCs w:val="28"/>
          <w:lang w:val="uk-UA"/>
        </w:rPr>
        <w:t xml:space="preserve"> кисню відіграє важливу роль у культурі гемопоетичних клітин, оскільки безпосередньо впливає на проліфер</w:t>
      </w:r>
      <w:r w:rsidRPr="0067136E">
        <w:rPr>
          <w:rFonts w:ascii="Times New Roman" w:hAnsi="Times New Roman" w:cs="Times New Roman"/>
          <w:color w:val="0D0D0D" w:themeColor="text1" w:themeTint="F2"/>
          <w:sz w:val="28"/>
          <w:szCs w:val="28"/>
          <w:lang w:val="uk-UA"/>
        </w:rPr>
        <w:t>ацію та диференціацію клітин</w:t>
      </w:r>
      <w:r w:rsidR="005B489E" w:rsidRPr="0067136E">
        <w:rPr>
          <w:rFonts w:ascii="Times New Roman" w:hAnsi="Times New Roman" w:cs="Times New Roman"/>
          <w:color w:val="0D0D0D" w:themeColor="text1" w:themeTint="F2"/>
          <w:sz w:val="28"/>
          <w:szCs w:val="28"/>
          <w:lang w:val="uk-UA"/>
        </w:rPr>
        <w:t>. Низький рівень кисню (5%) підтримує проліфераці</w:t>
      </w:r>
      <w:r w:rsidRPr="0067136E">
        <w:rPr>
          <w:rFonts w:ascii="Times New Roman" w:hAnsi="Times New Roman" w:cs="Times New Roman"/>
          <w:color w:val="0D0D0D" w:themeColor="text1" w:themeTint="F2"/>
          <w:sz w:val="28"/>
          <w:szCs w:val="28"/>
          <w:lang w:val="uk-UA"/>
        </w:rPr>
        <w:t>ю колонієутворюючих клітин</w:t>
      </w:r>
      <w:r w:rsidR="005B489E" w:rsidRPr="0067136E">
        <w:rPr>
          <w:rFonts w:ascii="Times New Roman" w:hAnsi="Times New Roman" w:cs="Times New Roman"/>
          <w:color w:val="0D0D0D" w:themeColor="text1" w:themeTint="F2"/>
          <w:sz w:val="28"/>
          <w:szCs w:val="28"/>
          <w:lang w:val="uk-UA"/>
        </w:rPr>
        <w:t>, ймовірно, через зменшення окисного пошкодження та підвищену чутливість до факторів росту,</w:t>
      </w:r>
      <w:r w:rsidRPr="0067136E">
        <w:rPr>
          <w:rFonts w:ascii="Times New Roman" w:hAnsi="Times New Roman" w:cs="Times New Roman"/>
          <w:color w:val="0D0D0D" w:themeColor="text1" w:themeTint="F2"/>
          <w:sz w:val="28"/>
          <w:szCs w:val="28"/>
          <w:lang w:val="uk-UA"/>
        </w:rPr>
        <w:t xml:space="preserve"> таких як </w:t>
      </w:r>
      <w:r w:rsidR="004448A4" w:rsidRPr="0067136E">
        <w:rPr>
          <w:rFonts w:ascii="Times New Roman" w:hAnsi="Times New Roman" w:cs="Times New Roman"/>
          <w:color w:val="0D0D0D" w:themeColor="text1" w:themeTint="F2"/>
          <w:sz w:val="28"/>
          <w:szCs w:val="28"/>
          <w:lang w:val="uk-UA"/>
        </w:rPr>
        <w:t>EPO</w:t>
      </w:r>
      <w:r w:rsidR="00D32FD3" w:rsidRPr="0067136E">
        <w:rPr>
          <w:rFonts w:ascii="Times New Roman" w:hAnsi="Times New Roman" w:cs="Times New Roman"/>
          <w:color w:val="0D0D0D" w:themeColor="text1" w:themeTint="F2"/>
          <w:sz w:val="28"/>
          <w:szCs w:val="28"/>
          <w:lang w:val="uk-UA"/>
        </w:rPr>
        <w:t xml:space="preserve"> (еритропоетин)</w:t>
      </w:r>
      <w:r w:rsidRPr="0067136E">
        <w:rPr>
          <w:rFonts w:ascii="Times New Roman" w:hAnsi="Times New Roman" w:cs="Times New Roman"/>
          <w:color w:val="0D0D0D" w:themeColor="text1" w:themeTint="F2"/>
          <w:sz w:val="28"/>
          <w:szCs w:val="28"/>
          <w:lang w:val="uk-UA"/>
        </w:rPr>
        <w:t xml:space="preserve"> або M-CSF</w:t>
      </w:r>
      <w:r w:rsidR="00D32FD3" w:rsidRPr="0067136E">
        <w:rPr>
          <w:rFonts w:ascii="Times New Roman" w:hAnsi="Times New Roman" w:cs="Times New Roman"/>
          <w:color w:val="0D0D0D" w:themeColor="text1" w:themeTint="F2"/>
          <w:sz w:val="28"/>
          <w:szCs w:val="28"/>
          <w:lang w:val="uk-UA"/>
        </w:rPr>
        <w:t xml:space="preserve"> (англ. macrophage colony-stimulating factor – макрофагальний колонієстимулюючий фактор)</w:t>
      </w:r>
      <w:r w:rsidR="005B489E"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Висока концентрація</w:t>
      </w:r>
      <w:r w:rsidR="005B489E" w:rsidRPr="0067136E">
        <w:rPr>
          <w:rFonts w:ascii="Times New Roman" w:hAnsi="Times New Roman" w:cs="Times New Roman"/>
          <w:color w:val="0D0D0D" w:themeColor="text1" w:themeTint="F2"/>
          <w:sz w:val="28"/>
          <w:szCs w:val="28"/>
          <w:lang w:val="uk-UA"/>
        </w:rPr>
        <w:t xml:space="preserve"> кисню (20%</w:t>
      </w:r>
      <w:r w:rsidR="003B3A71" w:rsidRPr="0067136E">
        <w:rPr>
          <w:rFonts w:ascii="Times New Roman" w:hAnsi="Times New Roman" w:cs="Times New Roman"/>
          <w:color w:val="0D0D0D" w:themeColor="text1" w:themeTint="F2"/>
          <w:sz w:val="28"/>
          <w:szCs w:val="28"/>
          <w:lang w:val="uk-UA"/>
        </w:rPr>
        <w:t>-</w:t>
      </w:r>
      <w:r w:rsidR="005B489E" w:rsidRPr="0067136E">
        <w:rPr>
          <w:rFonts w:ascii="Times New Roman" w:hAnsi="Times New Roman" w:cs="Times New Roman"/>
          <w:color w:val="0D0D0D" w:themeColor="text1" w:themeTint="F2"/>
          <w:sz w:val="28"/>
          <w:szCs w:val="28"/>
          <w:lang w:val="uk-UA"/>
        </w:rPr>
        <w:t xml:space="preserve">30%) сприяє зростанню зрілих еритроїдних і мегакаріоцитарних клітин, тоді як зрілі гранулоцити демонструють більшу проліферацію </w:t>
      </w:r>
      <w:r w:rsidR="00B95CC2" w:rsidRPr="0067136E">
        <w:rPr>
          <w:rFonts w:ascii="Times New Roman" w:hAnsi="Times New Roman" w:cs="Times New Roman"/>
          <w:color w:val="0D0D0D" w:themeColor="text1" w:themeTint="F2"/>
          <w:sz w:val="28"/>
          <w:szCs w:val="28"/>
          <w:lang w:val="uk-UA"/>
        </w:rPr>
        <w:t>за</w:t>
      </w:r>
      <w:r w:rsidR="005B489E" w:rsidRPr="0067136E">
        <w:rPr>
          <w:rFonts w:ascii="Times New Roman" w:hAnsi="Times New Roman" w:cs="Times New Roman"/>
          <w:color w:val="0D0D0D" w:themeColor="text1" w:themeTint="F2"/>
          <w:sz w:val="28"/>
          <w:szCs w:val="28"/>
          <w:lang w:val="uk-UA"/>
        </w:rPr>
        <w:t xml:space="preserve"> низько</w:t>
      </w:r>
      <w:r w:rsidR="00B95CC2" w:rsidRPr="0067136E">
        <w:rPr>
          <w:rFonts w:ascii="Times New Roman" w:hAnsi="Times New Roman" w:cs="Times New Roman"/>
          <w:color w:val="0D0D0D" w:themeColor="text1" w:themeTint="F2"/>
          <w:sz w:val="28"/>
          <w:szCs w:val="28"/>
          <w:lang w:val="uk-UA"/>
        </w:rPr>
        <w:t>го</w:t>
      </w:r>
      <w:r w:rsidR="005B489E" w:rsidRPr="0067136E">
        <w:rPr>
          <w:rFonts w:ascii="Times New Roman" w:hAnsi="Times New Roman" w:cs="Times New Roman"/>
          <w:color w:val="0D0D0D" w:themeColor="text1" w:themeTint="F2"/>
          <w:sz w:val="28"/>
          <w:szCs w:val="28"/>
          <w:lang w:val="uk-UA"/>
        </w:rPr>
        <w:t xml:space="preserve"> рівн</w:t>
      </w:r>
      <w:r w:rsidR="00B95CC2" w:rsidRPr="0067136E">
        <w:rPr>
          <w:rFonts w:ascii="Times New Roman" w:hAnsi="Times New Roman" w:cs="Times New Roman"/>
          <w:color w:val="0D0D0D" w:themeColor="text1" w:themeTint="F2"/>
          <w:sz w:val="28"/>
          <w:szCs w:val="28"/>
          <w:lang w:val="uk-UA"/>
        </w:rPr>
        <w:t>я</w:t>
      </w:r>
      <w:r w:rsidR="005B489E" w:rsidRPr="0067136E">
        <w:rPr>
          <w:rFonts w:ascii="Times New Roman" w:hAnsi="Times New Roman" w:cs="Times New Roman"/>
          <w:color w:val="0D0D0D" w:themeColor="text1" w:themeTint="F2"/>
          <w:sz w:val="28"/>
          <w:szCs w:val="28"/>
          <w:lang w:val="uk-UA"/>
        </w:rPr>
        <w:t xml:space="preserve"> кисню. Разом з вибором комбінації цитокінів, це може бути використано для контролю та спрямування проліферац</w:t>
      </w:r>
      <w:r w:rsidRPr="0067136E">
        <w:rPr>
          <w:rFonts w:ascii="Times New Roman" w:hAnsi="Times New Roman" w:cs="Times New Roman"/>
          <w:color w:val="0D0D0D" w:themeColor="text1" w:themeTint="F2"/>
          <w:sz w:val="28"/>
          <w:szCs w:val="28"/>
          <w:lang w:val="uk-UA"/>
        </w:rPr>
        <w:t>ії та диференціації культури цільових клітин</w:t>
      </w:r>
      <w:r w:rsidR="00D32FD3" w:rsidRPr="0067136E">
        <w:rPr>
          <w:rFonts w:ascii="Times New Roman" w:hAnsi="Times New Roman" w:cs="Times New Roman"/>
          <w:color w:val="0D0D0D" w:themeColor="text1" w:themeTint="F2"/>
          <w:sz w:val="28"/>
          <w:szCs w:val="28"/>
          <w:lang w:val="uk-UA"/>
        </w:rPr>
        <w:t xml:space="preserve"> [14]. </w:t>
      </w:r>
      <w:r w:rsidR="005B489E" w:rsidRPr="0067136E">
        <w:rPr>
          <w:rFonts w:ascii="Times New Roman" w:hAnsi="Times New Roman" w:cs="Times New Roman"/>
          <w:color w:val="0D0D0D" w:themeColor="text1" w:themeTint="F2"/>
          <w:sz w:val="28"/>
          <w:szCs w:val="28"/>
          <w:lang w:val="uk-UA"/>
        </w:rPr>
        <w:t xml:space="preserve"> </w:t>
      </w:r>
    </w:p>
    <w:p w14:paraId="3B18652B" w14:textId="77777777" w:rsidR="005B489E" w:rsidRPr="0067136E" w:rsidRDefault="00BA3393" w:rsidP="005B489E">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Вміст кисню в середовищі під час культивування потрібно точно вимірювати за допомогою датчиків та контролювати для</w:t>
      </w:r>
      <w:r w:rsidR="005B489E" w:rsidRPr="0067136E">
        <w:rPr>
          <w:rFonts w:ascii="Times New Roman" w:hAnsi="Times New Roman" w:cs="Times New Roman"/>
          <w:color w:val="0D0D0D" w:themeColor="text1" w:themeTint="F2"/>
          <w:sz w:val="28"/>
          <w:szCs w:val="28"/>
          <w:lang w:val="uk-UA"/>
        </w:rPr>
        <w:t xml:space="preserve"> уникн</w:t>
      </w:r>
      <w:r w:rsidRPr="0067136E">
        <w:rPr>
          <w:rFonts w:ascii="Times New Roman" w:hAnsi="Times New Roman" w:cs="Times New Roman"/>
          <w:color w:val="0D0D0D" w:themeColor="text1" w:themeTint="F2"/>
          <w:sz w:val="28"/>
          <w:szCs w:val="28"/>
          <w:lang w:val="uk-UA"/>
        </w:rPr>
        <w:t xml:space="preserve">ення порушення концентрацій. </w:t>
      </w:r>
      <w:r w:rsidR="005B489E" w:rsidRPr="0067136E">
        <w:rPr>
          <w:rFonts w:ascii="Times New Roman" w:hAnsi="Times New Roman" w:cs="Times New Roman"/>
          <w:color w:val="0D0D0D" w:themeColor="text1" w:themeTint="F2"/>
          <w:sz w:val="28"/>
          <w:szCs w:val="28"/>
          <w:lang w:val="uk-UA"/>
        </w:rPr>
        <w:t>Це особливо важливо п</w:t>
      </w:r>
      <w:r w:rsidR="00B95CC2" w:rsidRPr="0067136E">
        <w:rPr>
          <w:rFonts w:ascii="Times New Roman" w:hAnsi="Times New Roman" w:cs="Times New Roman"/>
          <w:color w:val="0D0D0D" w:themeColor="text1" w:themeTint="F2"/>
          <w:sz w:val="28"/>
          <w:szCs w:val="28"/>
          <w:lang w:val="uk-UA"/>
        </w:rPr>
        <w:t>ід час</w:t>
      </w:r>
      <w:r w:rsidR="005B489E" w:rsidRPr="0067136E">
        <w:rPr>
          <w:rFonts w:ascii="Times New Roman" w:hAnsi="Times New Roman" w:cs="Times New Roman"/>
          <w:color w:val="0D0D0D" w:themeColor="text1" w:themeTint="F2"/>
          <w:sz w:val="28"/>
          <w:szCs w:val="28"/>
          <w:lang w:val="uk-UA"/>
        </w:rPr>
        <w:t xml:space="preserve"> культивуванн</w:t>
      </w:r>
      <w:r w:rsidR="00B95CC2" w:rsidRPr="0067136E">
        <w:rPr>
          <w:rFonts w:ascii="Times New Roman" w:hAnsi="Times New Roman" w:cs="Times New Roman"/>
          <w:color w:val="0D0D0D" w:themeColor="text1" w:themeTint="F2"/>
          <w:sz w:val="28"/>
          <w:szCs w:val="28"/>
          <w:lang w:val="uk-UA"/>
        </w:rPr>
        <w:t>я</w:t>
      </w:r>
      <w:r w:rsidR="005B489E" w:rsidRPr="0067136E">
        <w:rPr>
          <w:rFonts w:ascii="Times New Roman" w:hAnsi="Times New Roman" w:cs="Times New Roman"/>
          <w:color w:val="0D0D0D" w:themeColor="text1" w:themeTint="F2"/>
          <w:sz w:val="28"/>
          <w:szCs w:val="28"/>
          <w:lang w:val="uk-UA"/>
        </w:rPr>
        <w:t xml:space="preserve"> стовбурових </w:t>
      </w:r>
      <w:r w:rsidRPr="0067136E">
        <w:rPr>
          <w:rFonts w:ascii="Times New Roman" w:hAnsi="Times New Roman" w:cs="Times New Roman"/>
          <w:color w:val="0D0D0D" w:themeColor="text1" w:themeTint="F2"/>
          <w:sz w:val="28"/>
          <w:szCs w:val="28"/>
          <w:lang w:val="uk-UA"/>
        </w:rPr>
        <w:t>клітин і клітин-попередників за низького рівню</w:t>
      </w:r>
      <w:r w:rsidR="005B489E" w:rsidRPr="0067136E">
        <w:rPr>
          <w:rFonts w:ascii="Times New Roman" w:hAnsi="Times New Roman" w:cs="Times New Roman"/>
          <w:color w:val="0D0D0D" w:themeColor="text1" w:themeTint="F2"/>
          <w:sz w:val="28"/>
          <w:szCs w:val="28"/>
          <w:lang w:val="uk-UA"/>
        </w:rPr>
        <w:t xml:space="preserve"> кисню. Відпов</w:t>
      </w:r>
      <w:r w:rsidRPr="0067136E">
        <w:rPr>
          <w:rFonts w:ascii="Times New Roman" w:hAnsi="Times New Roman" w:cs="Times New Roman"/>
          <w:color w:val="0D0D0D" w:themeColor="text1" w:themeTint="F2"/>
          <w:sz w:val="28"/>
          <w:szCs w:val="28"/>
          <w:lang w:val="uk-UA"/>
        </w:rPr>
        <w:t>ідно до росту клітин подачу</w:t>
      </w:r>
      <w:r w:rsidR="005B489E" w:rsidRPr="0067136E">
        <w:rPr>
          <w:rFonts w:ascii="Times New Roman" w:hAnsi="Times New Roman" w:cs="Times New Roman"/>
          <w:color w:val="0D0D0D" w:themeColor="text1" w:themeTint="F2"/>
          <w:sz w:val="28"/>
          <w:szCs w:val="28"/>
          <w:lang w:val="uk-UA"/>
        </w:rPr>
        <w:t xml:space="preserve"> кисню необхідно регулювати шляхом збільшення концентрації кисню в газовій фазі, збільшення п</w:t>
      </w:r>
      <w:r w:rsidRPr="0067136E">
        <w:rPr>
          <w:rFonts w:ascii="Times New Roman" w:hAnsi="Times New Roman" w:cs="Times New Roman"/>
          <w:color w:val="0D0D0D" w:themeColor="text1" w:themeTint="F2"/>
          <w:sz w:val="28"/>
          <w:szCs w:val="28"/>
          <w:lang w:val="uk-UA"/>
        </w:rPr>
        <w:t xml:space="preserve">ерфузії, </w:t>
      </w:r>
      <w:r w:rsidR="005B489E" w:rsidRPr="0067136E">
        <w:rPr>
          <w:rFonts w:ascii="Times New Roman" w:hAnsi="Times New Roman" w:cs="Times New Roman"/>
          <w:color w:val="0D0D0D" w:themeColor="text1" w:themeTint="F2"/>
          <w:sz w:val="28"/>
          <w:szCs w:val="28"/>
          <w:lang w:val="uk-UA"/>
        </w:rPr>
        <w:t>збільшення швидкості перемішування</w:t>
      </w:r>
      <w:r w:rsidRPr="0067136E">
        <w:rPr>
          <w:rFonts w:ascii="Times New Roman" w:hAnsi="Times New Roman" w:cs="Times New Roman"/>
          <w:color w:val="0D0D0D" w:themeColor="text1" w:themeTint="F2"/>
          <w:sz w:val="28"/>
          <w:szCs w:val="28"/>
          <w:lang w:val="uk-UA"/>
        </w:rPr>
        <w:t xml:space="preserve"> або регулювання вмісту СО</w:t>
      </w:r>
      <w:r w:rsidRPr="0067136E">
        <w:rPr>
          <w:rFonts w:ascii="Times New Roman" w:hAnsi="Times New Roman" w:cs="Times New Roman"/>
          <w:color w:val="0D0D0D" w:themeColor="text1" w:themeTint="F2"/>
          <w:sz w:val="28"/>
          <w:szCs w:val="28"/>
          <w:vertAlign w:val="subscript"/>
          <w:lang w:val="uk-UA"/>
        </w:rPr>
        <w:t>2</w:t>
      </w:r>
      <w:r w:rsidR="00283A06" w:rsidRPr="0067136E">
        <w:rPr>
          <w:rFonts w:ascii="Times New Roman" w:hAnsi="Times New Roman" w:cs="Times New Roman"/>
          <w:color w:val="0D0D0D" w:themeColor="text1" w:themeTint="F2"/>
          <w:sz w:val="28"/>
          <w:szCs w:val="28"/>
          <w:lang w:val="uk-UA"/>
        </w:rPr>
        <w:t xml:space="preserve"> [8</w:t>
      </w:r>
      <w:r w:rsidRPr="0067136E">
        <w:rPr>
          <w:rFonts w:ascii="Times New Roman" w:hAnsi="Times New Roman" w:cs="Times New Roman"/>
          <w:color w:val="0D0D0D" w:themeColor="text1" w:themeTint="F2"/>
          <w:sz w:val="28"/>
          <w:szCs w:val="28"/>
          <w:lang w:val="uk-UA"/>
        </w:rPr>
        <w:t>]</w:t>
      </w:r>
      <w:r w:rsidR="005B489E" w:rsidRPr="0067136E">
        <w:rPr>
          <w:rFonts w:ascii="Times New Roman" w:hAnsi="Times New Roman" w:cs="Times New Roman"/>
          <w:color w:val="0D0D0D" w:themeColor="text1" w:themeTint="F2"/>
          <w:sz w:val="28"/>
          <w:szCs w:val="28"/>
          <w:lang w:val="uk-UA"/>
        </w:rPr>
        <w:t>.</w:t>
      </w:r>
      <w:r w:rsidR="00B95CC2" w:rsidRPr="0067136E">
        <w:rPr>
          <w:rFonts w:ascii="Times New Roman" w:hAnsi="Times New Roman" w:cs="Times New Roman"/>
          <w:color w:val="0D0D0D" w:themeColor="text1" w:themeTint="F2"/>
          <w:sz w:val="28"/>
          <w:szCs w:val="28"/>
          <w:lang w:val="uk-UA"/>
        </w:rPr>
        <w:t xml:space="preserve"> </w:t>
      </w:r>
    </w:p>
    <w:p w14:paraId="31EE0407" w14:textId="77777777" w:rsidR="005B489E" w:rsidRPr="0067136E" w:rsidRDefault="005B489E" w:rsidP="00BA339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Регуляція кровотворення в кістковому мозку контролюється не тільки складом цитокінів, </w:t>
      </w:r>
      <w:r w:rsidR="00BA3393" w:rsidRPr="0067136E">
        <w:rPr>
          <w:rFonts w:ascii="Times New Roman" w:hAnsi="Times New Roman" w:cs="Times New Roman"/>
          <w:color w:val="0D0D0D" w:themeColor="text1" w:themeTint="F2"/>
          <w:sz w:val="28"/>
          <w:szCs w:val="28"/>
          <w:lang w:val="uk-UA"/>
        </w:rPr>
        <w:t>мікрооточенням клітин і концентрацією</w:t>
      </w:r>
      <w:r w:rsidRPr="0067136E">
        <w:rPr>
          <w:rFonts w:ascii="Times New Roman" w:hAnsi="Times New Roman" w:cs="Times New Roman"/>
          <w:color w:val="0D0D0D" w:themeColor="text1" w:themeTint="F2"/>
          <w:sz w:val="28"/>
          <w:szCs w:val="28"/>
          <w:lang w:val="uk-UA"/>
        </w:rPr>
        <w:t xml:space="preserve"> кисню, але,</w:t>
      </w:r>
      <w:r w:rsidR="00BA3393" w:rsidRPr="0067136E">
        <w:rPr>
          <w:rFonts w:ascii="Times New Roman" w:hAnsi="Times New Roman" w:cs="Times New Roman"/>
          <w:color w:val="0D0D0D" w:themeColor="text1" w:themeTint="F2"/>
          <w:sz w:val="28"/>
          <w:szCs w:val="28"/>
          <w:lang w:val="uk-UA"/>
        </w:rPr>
        <w:t xml:space="preserve"> як було вказано вище</w:t>
      </w:r>
      <w:r w:rsidRPr="0067136E">
        <w:rPr>
          <w:rFonts w:ascii="Times New Roman" w:hAnsi="Times New Roman" w:cs="Times New Roman"/>
          <w:color w:val="0D0D0D" w:themeColor="text1" w:themeTint="F2"/>
          <w:sz w:val="28"/>
          <w:szCs w:val="28"/>
          <w:lang w:val="uk-UA"/>
        </w:rPr>
        <w:t xml:space="preserve">, </w:t>
      </w:r>
      <w:r w:rsidR="00BA3393" w:rsidRPr="0067136E">
        <w:rPr>
          <w:rFonts w:ascii="Times New Roman" w:hAnsi="Times New Roman" w:cs="Times New Roman"/>
          <w:color w:val="0D0D0D" w:themeColor="text1" w:themeTint="F2"/>
          <w:sz w:val="28"/>
          <w:szCs w:val="28"/>
          <w:lang w:val="uk-UA"/>
        </w:rPr>
        <w:t xml:space="preserve">а </w:t>
      </w:r>
      <w:r w:rsidRPr="0067136E">
        <w:rPr>
          <w:rFonts w:ascii="Times New Roman" w:hAnsi="Times New Roman" w:cs="Times New Roman"/>
          <w:color w:val="0D0D0D" w:themeColor="text1" w:themeTint="F2"/>
          <w:sz w:val="28"/>
          <w:szCs w:val="28"/>
          <w:lang w:val="uk-UA"/>
        </w:rPr>
        <w:t>також локаль</w:t>
      </w:r>
      <w:r w:rsidR="00BA3393" w:rsidRPr="0067136E">
        <w:rPr>
          <w:rFonts w:ascii="Times New Roman" w:hAnsi="Times New Roman" w:cs="Times New Roman"/>
          <w:color w:val="0D0D0D" w:themeColor="text1" w:themeTint="F2"/>
          <w:sz w:val="28"/>
          <w:szCs w:val="28"/>
          <w:lang w:val="uk-UA"/>
        </w:rPr>
        <w:t>ним рН</w:t>
      </w:r>
      <w:r w:rsidRPr="0067136E">
        <w:rPr>
          <w:rFonts w:ascii="Times New Roman" w:hAnsi="Times New Roman" w:cs="Times New Roman"/>
          <w:color w:val="0D0D0D" w:themeColor="text1" w:themeTint="F2"/>
          <w:sz w:val="28"/>
          <w:szCs w:val="28"/>
          <w:lang w:val="uk-UA"/>
        </w:rPr>
        <w:t xml:space="preserve">. У той час як </w:t>
      </w:r>
      <w:r w:rsidR="004448A4" w:rsidRPr="0067136E">
        <w:rPr>
          <w:rFonts w:ascii="Times New Roman" w:hAnsi="Times New Roman" w:cs="Times New Roman"/>
          <w:color w:val="0D0D0D" w:themeColor="text1" w:themeTint="F2"/>
          <w:sz w:val="28"/>
          <w:szCs w:val="28"/>
          <w:lang w:val="uk-UA"/>
        </w:rPr>
        <w:t xml:space="preserve">CFU-GM </w:t>
      </w:r>
      <w:r w:rsidRPr="0067136E">
        <w:rPr>
          <w:rFonts w:ascii="Times New Roman" w:hAnsi="Times New Roman" w:cs="Times New Roman"/>
          <w:color w:val="0D0D0D" w:themeColor="text1" w:themeTint="F2"/>
          <w:sz w:val="28"/>
          <w:szCs w:val="28"/>
          <w:lang w:val="uk-UA"/>
        </w:rPr>
        <w:t xml:space="preserve">найкраще проліферують в діапазоні pH 7,2–7,4 (нормальний pH крові), для еритроїдних клітин оптимальний рН </w:t>
      </w:r>
      <w:r w:rsidR="00BA3393" w:rsidRPr="0067136E">
        <w:rPr>
          <w:rFonts w:ascii="Times New Roman" w:hAnsi="Times New Roman" w:cs="Times New Roman"/>
          <w:color w:val="0D0D0D" w:themeColor="text1" w:themeTint="F2"/>
          <w:sz w:val="28"/>
          <w:szCs w:val="28"/>
          <w:lang w:val="uk-UA"/>
        </w:rPr>
        <w:t>становить 7,6. Нижче pH 6,7 не спостерігається</w:t>
      </w:r>
      <w:r w:rsidRPr="0067136E">
        <w:rPr>
          <w:rFonts w:ascii="Times New Roman" w:hAnsi="Times New Roman" w:cs="Times New Roman"/>
          <w:color w:val="0D0D0D" w:themeColor="text1" w:themeTint="F2"/>
          <w:sz w:val="28"/>
          <w:szCs w:val="28"/>
          <w:lang w:val="uk-UA"/>
        </w:rPr>
        <w:t xml:space="preserve"> </w:t>
      </w:r>
      <w:r w:rsidR="00BA3393" w:rsidRPr="0067136E">
        <w:rPr>
          <w:rFonts w:ascii="Times New Roman" w:hAnsi="Times New Roman" w:cs="Times New Roman"/>
          <w:color w:val="0D0D0D" w:themeColor="text1" w:themeTint="F2"/>
          <w:sz w:val="28"/>
          <w:szCs w:val="28"/>
          <w:lang w:val="uk-UA"/>
        </w:rPr>
        <w:t>диференціювання або проліферація</w:t>
      </w:r>
      <w:r w:rsidRPr="0067136E">
        <w:rPr>
          <w:rFonts w:ascii="Times New Roman" w:hAnsi="Times New Roman" w:cs="Times New Roman"/>
          <w:color w:val="0D0D0D" w:themeColor="text1" w:themeTint="F2"/>
          <w:sz w:val="28"/>
          <w:szCs w:val="28"/>
          <w:lang w:val="uk-UA"/>
        </w:rPr>
        <w:t xml:space="preserve"> жодної гемопоетичної клітини. Клітини еритроїдної лінії </w:t>
      </w:r>
      <w:r w:rsidR="00BA3393" w:rsidRPr="0067136E">
        <w:rPr>
          <w:rFonts w:ascii="Times New Roman" w:hAnsi="Times New Roman" w:cs="Times New Roman"/>
          <w:color w:val="0D0D0D" w:themeColor="text1" w:themeTint="F2"/>
          <w:sz w:val="28"/>
          <w:szCs w:val="28"/>
          <w:lang w:val="uk-UA"/>
        </w:rPr>
        <w:t xml:space="preserve">значно </w:t>
      </w:r>
      <w:r w:rsidRPr="0067136E">
        <w:rPr>
          <w:rFonts w:ascii="Times New Roman" w:hAnsi="Times New Roman" w:cs="Times New Roman"/>
          <w:color w:val="0D0D0D" w:themeColor="text1" w:themeTint="F2"/>
          <w:sz w:val="28"/>
          <w:szCs w:val="28"/>
          <w:lang w:val="uk-UA"/>
        </w:rPr>
        <w:t xml:space="preserve">інгібуються </w:t>
      </w:r>
      <w:r w:rsidR="00BA3393" w:rsidRPr="0067136E">
        <w:rPr>
          <w:rFonts w:ascii="Times New Roman" w:hAnsi="Times New Roman" w:cs="Times New Roman"/>
          <w:color w:val="0D0D0D" w:themeColor="text1" w:themeTint="F2"/>
          <w:sz w:val="28"/>
          <w:szCs w:val="28"/>
          <w:lang w:val="uk-UA"/>
        </w:rPr>
        <w:t xml:space="preserve">навіть </w:t>
      </w:r>
      <w:r w:rsidR="00B95CC2" w:rsidRPr="0067136E">
        <w:rPr>
          <w:rFonts w:ascii="Times New Roman" w:hAnsi="Times New Roman" w:cs="Times New Roman"/>
          <w:color w:val="0D0D0D" w:themeColor="text1" w:themeTint="F2"/>
          <w:sz w:val="28"/>
          <w:szCs w:val="28"/>
          <w:lang w:val="uk-UA"/>
        </w:rPr>
        <w:t>за</w:t>
      </w:r>
      <w:r w:rsidR="00BA3393" w:rsidRPr="0067136E">
        <w:rPr>
          <w:rFonts w:ascii="Times New Roman" w:hAnsi="Times New Roman" w:cs="Times New Roman"/>
          <w:color w:val="0D0D0D" w:themeColor="text1" w:themeTint="F2"/>
          <w:sz w:val="28"/>
          <w:szCs w:val="28"/>
          <w:lang w:val="uk-UA"/>
        </w:rPr>
        <w:t xml:space="preserve"> рН нижче 7,1</w:t>
      </w:r>
      <w:r w:rsidRPr="0067136E">
        <w:rPr>
          <w:rFonts w:ascii="Times New Roman" w:hAnsi="Times New Roman" w:cs="Times New Roman"/>
          <w:color w:val="0D0D0D" w:themeColor="text1" w:themeTint="F2"/>
          <w:sz w:val="28"/>
          <w:szCs w:val="28"/>
          <w:lang w:val="uk-UA"/>
        </w:rPr>
        <w:t>.</w:t>
      </w:r>
      <w:r w:rsidR="00B95CC2" w:rsidRPr="0067136E">
        <w:rPr>
          <w:rFonts w:ascii="Times New Roman" w:hAnsi="Times New Roman" w:cs="Times New Roman"/>
          <w:color w:val="0D0D0D" w:themeColor="text1" w:themeTint="F2"/>
          <w:sz w:val="28"/>
          <w:szCs w:val="28"/>
          <w:lang w:val="uk-UA"/>
        </w:rPr>
        <w:t xml:space="preserve"> </w:t>
      </w:r>
    </w:p>
    <w:p w14:paraId="131D5F7B" w14:textId="77777777" w:rsidR="005B489E" w:rsidRPr="0067136E" w:rsidRDefault="005B489E" w:rsidP="005B489E">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Щоб уникнути пригнічення проліферації та диференціації, рН у культурах гемопоетичних клітин необхідно ретельно контролювати. Особливо в культурі </w:t>
      </w:r>
      <w:r w:rsidR="007231B6">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23776" behindDoc="1" locked="1" layoutInCell="1" allowOverlap="1" wp14:anchorId="4E68D58B" wp14:editId="26D5140F">
                <wp:simplePos x="0" y="0"/>
                <wp:positionH relativeFrom="margin">
                  <wp:align>center</wp:align>
                </wp:positionH>
                <wp:positionV relativeFrom="margin">
                  <wp:posOffset>-229235</wp:posOffset>
                </wp:positionV>
                <wp:extent cx="6588760" cy="10028555"/>
                <wp:effectExtent l="0" t="0" r="21590" b="29845"/>
                <wp:wrapNone/>
                <wp:docPr id="1001" name="Группа 10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00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0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0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0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0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0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0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1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1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1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13" name="Rectangle 13"/>
                        <wps:cNvSpPr>
                          <a:spLocks noChangeArrowheads="1"/>
                        </wps:cNvSpPr>
                        <wps:spPr bwMode="auto">
                          <a:xfrm>
                            <a:off x="54" y="19660"/>
                            <a:ext cx="1000" cy="309"/>
                          </a:xfrm>
                          <a:prstGeom prst="rect">
                            <a:avLst/>
                          </a:prstGeom>
                          <a:noFill/>
                          <a:ln>
                            <a:noFill/>
                          </a:ln>
                        </wps:spPr>
                        <wps:txbx>
                          <w:txbxContent>
                            <w:p w14:paraId="71DE599E" w14:textId="77777777" w:rsidR="00922363" w:rsidRDefault="00922363" w:rsidP="007231B6">
                              <w:pPr>
                                <w:pStyle w:val="af4"/>
                                <w:jc w:val="center"/>
                                <w:rPr>
                                  <w:sz w:val="18"/>
                                </w:rPr>
                              </w:pPr>
                              <w:r>
                                <w:rPr>
                                  <w:rFonts w:ascii="GOST type A" w:hAnsi="GOST type A"/>
                                  <w:sz w:val="20"/>
                                </w:rPr>
                                <w:t>Зм</w:t>
                              </w:r>
                              <w:r>
                                <w:rPr>
                                  <w:sz w:val="18"/>
                                </w:rPr>
                                <w:t>.</w:t>
                              </w:r>
                            </w:p>
                            <w:p w14:paraId="7A20F09D" w14:textId="77777777" w:rsidR="00922363" w:rsidRDefault="00922363" w:rsidP="007231B6">
                              <w:pPr>
                                <w:jc w:val="center"/>
                                <w:rPr>
                                  <w:sz w:val="18"/>
                                </w:rPr>
                              </w:pPr>
                              <w:r>
                                <w:rPr>
                                  <w:rFonts w:ascii="GOST type B" w:hAnsi="GOST type B"/>
                                  <w:i/>
                                </w:rPr>
                                <w:t>НТУУ «КПІ», ФБТ,</w:t>
                              </w:r>
                            </w:p>
                            <w:p w14:paraId="5CBBBEBB" w14:textId="77777777" w:rsidR="00922363" w:rsidRDefault="00922363" w:rsidP="007231B6"/>
                            <w:p w14:paraId="2990E3FA" w14:textId="77777777" w:rsidR="00922363" w:rsidRDefault="00922363" w:rsidP="007231B6">
                              <w:pPr>
                                <w:jc w:val="center"/>
                                <w:rPr>
                                  <w:rFonts w:ascii="GOST type B" w:hAnsi="GOST type B"/>
                                  <w:i/>
                                </w:rPr>
                              </w:pPr>
                              <w:r>
                                <w:rPr>
                                  <w:rFonts w:ascii="GOST type B" w:hAnsi="GOST type B"/>
                                  <w:i/>
                                </w:rPr>
                                <w:t>І-51</w:t>
                              </w:r>
                            </w:p>
                            <w:p w14:paraId="3686B1B5" w14:textId="77777777" w:rsidR="00922363" w:rsidRDefault="00922363" w:rsidP="007231B6">
                              <w:pPr>
                                <w:rPr>
                                  <w:szCs w:val="26"/>
                                </w:rPr>
                              </w:pPr>
                            </w:p>
                          </w:txbxContent>
                        </wps:txbx>
                        <wps:bodyPr rot="0" vert="horz" wrap="square" lIns="12700" tIns="12700" rIns="12700" bIns="12700" anchor="t" anchorCtr="0" upright="1">
                          <a:noAutofit/>
                        </wps:bodyPr>
                      </wps:wsp>
                      <wps:wsp>
                        <wps:cNvPr id="1014" name="Rectangle 14"/>
                        <wps:cNvSpPr>
                          <a:spLocks noChangeArrowheads="1"/>
                        </wps:cNvSpPr>
                        <wps:spPr bwMode="auto">
                          <a:xfrm>
                            <a:off x="1139" y="19660"/>
                            <a:ext cx="1001" cy="309"/>
                          </a:xfrm>
                          <a:prstGeom prst="rect">
                            <a:avLst/>
                          </a:prstGeom>
                          <a:noFill/>
                          <a:ln>
                            <a:noFill/>
                          </a:ln>
                        </wps:spPr>
                        <wps:txbx>
                          <w:txbxContent>
                            <w:p w14:paraId="348EE39A"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015" name="Rectangle 15"/>
                        <wps:cNvSpPr>
                          <a:spLocks noChangeArrowheads="1"/>
                        </wps:cNvSpPr>
                        <wps:spPr bwMode="auto">
                          <a:xfrm>
                            <a:off x="2267" y="19660"/>
                            <a:ext cx="2573" cy="309"/>
                          </a:xfrm>
                          <a:prstGeom prst="rect">
                            <a:avLst/>
                          </a:prstGeom>
                          <a:noFill/>
                          <a:ln>
                            <a:noFill/>
                          </a:ln>
                        </wps:spPr>
                        <wps:txbx>
                          <w:txbxContent>
                            <w:p w14:paraId="6A3BCF8D"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016" name="Rectangle 16"/>
                        <wps:cNvSpPr>
                          <a:spLocks noChangeArrowheads="1"/>
                        </wps:cNvSpPr>
                        <wps:spPr bwMode="auto">
                          <a:xfrm>
                            <a:off x="4983" y="19660"/>
                            <a:ext cx="1534" cy="309"/>
                          </a:xfrm>
                          <a:prstGeom prst="rect">
                            <a:avLst/>
                          </a:prstGeom>
                          <a:noFill/>
                          <a:ln>
                            <a:noFill/>
                          </a:ln>
                        </wps:spPr>
                        <wps:txbx>
                          <w:txbxContent>
                            <w:p w14:paraId="0942EA7F"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017" name="Rectangle 17"/>
                        <wps:cNvSpPr>
                          <a:spLocks noChangeArrowheads="1"/>
                        </wps:cNvSpPr>
                        <wps:spPr bwMode="auto">
                          <a:xfrm>
                            <a:off x="6604" y="19660"/>
                            <a:ext cx="1000" cy="309"/>
                          </a:xfrm>
                          <a:prstGeom prst="rect">
                            <a:avLst/>
                          </a:prstGeom>
                          <a:noFill/>
                          <a:ln>
                            <a:noFill/>
                          </a:ln>
                        </wps:spPr>
                        <wps:txbx>
                          <w:txbxContent>
                            <w:p w14:paraId="6FB2EAF1"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018" name="Rectangle 18"/>
                        <wps:cNvSpPr>
                          <a:spLocks noChangeArrowheads="1"/>
                        </wps:cNvSpPr>
                        <wps:spPr bwMode="auto">
                          <a:xfrm>
                            <a:off x="18949" y="18977"/>
                            <a:ext cx="1001" cy="309"/>
                          </a:xfrm>
                          <a:prstGeom prst="rect">
                            <a:avLst/>
                          </a:prstGeom>
                          <a:noFill/>
                          <a:ln>
                            <a:noFill/>
                          </a:ln>
                        </wps:spPr>
                        <wps:txbx>
                          <w:txbxContent>
                            <w:p w14:paraId="2703BB6E"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019" name="Rectangle 19"/>
                        <wps:cNvSpPr>
                          <a:spLocks noChangeArrowheads="1"/>
                        </wps:cNvSpPr>
                        <wps:spPr bwMode="auto">
                          <a:xfrm>
                            <a:off x="18949" y="19435"/>
                            <a:ext cx="1001" cy="423"/>
                          </a:xfrm>
                          <a:prstGeom prst="rect">
                            <a:avLst/>
                          </a:prstGeom>
                          <a:noFill/>
                          <a:ln>
                            <a:noFill/>
                          </a:ln>
                        </wps:spPr>
                        <wps:txbx>
                          <w:txbxContent>
                            <w:p w14:paraId="357734C7" w14:textId="77777777" w:rsidR="00922363" w:rsidRDefault="00922363" w:rsidP="007231B6">
                              <w:pPr>
                                <w:pStyle w:val="af4"/>
                                <w:jc w:val="center"/>
                                <w:rPr>
                                  <w:sz w:val="24"/>
                                </w:rPr>
                              </w:pPr>
                              <w:r>
                                <w:rPr>
                                  <w:sz w:val="24"/>
                                </w:rPr>
                                <w:t>25</w:t>
                              </w:r>
                            </w:p>
                          </w:txbxContent>
                        </wps:txbx>
                        <wps:bodyPr rot="0" vert="horz" wrap="square" lIns="12700" tIns="12700" rIns="12700" bIns="12700" anchor="t" anchorCtr="0" upright="1">
                          <a:noAutofit/>
                        </wps:bodyPr>
                      </wps:wsp>
                      <wps:wsp>
                        <wps:cNvPr id="1020" name="Rectangle 20"/>
                        <wps:cNvSpPr>
                          <a:spLocks noChangeArrowheads="1"/>
                        </wps:cNvSpPr>
                        <wps:spPr bwMode="auto">
                          <a:xfrm>
                            <a:off x="7745" y="19221"/>
                            <a:ext cx="11075" cy="477"/>
                          </a:xfrm>
                          <a:prstGeom prst="rect">
                            <a:avLst/>
                          </a:prstGeom>
                          <a:noFill/>
                          <a:ln>
                            <a:noFill/>
                          </a:ln>
                        </wps:spPr>
                        <wps:txbx>
                          <w:txbxContent>
                            <w:p w14:paraId="15DCE81F"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6C1BB7C"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68D58B" id="Группа 1001" o:spid="_x0000_s1427" style="position:absolute;left:0;text-align:left;margin-left:0;margin-top:-18.05pt;width:518.8pt;height:789.65pt;z-index:-25159270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">
                <v:rect id="Rectangle 2" o:spid="_x0000_s142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WtjMEA&#10;AADdAAAADwAAAGRycy9kb3ducmV2LnhtbERPzYrCMBC+L/gOYQRva6IH0WqUKgh7ErfrAwzN2Bab&#10;SW1i2/XpzYKwt/n4fmezG2wtOmp95VjDbKpAEOfOVFxouPwcP5cgfEA2WDsmDb/kYbcdfWwwMa7n&#10;b+qyUIgYwj5BDWUITSKlz0uy6KeuIY7c1bUWQ4RtIU2LfQy3tZwrtZAWK44NJTZ0KCm/ZQ+r4RaG&#10;7pQW2fO4uuxX+Xmf9o97qvVkPKRrEIGG8C9+u79MnK/UHP6+iSf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1rYzBAAAA3QAAAA8AAAAAAAAAAAAAAAAAmAIAAGRycy9kb3du&#10;cmV2LnhtbFBLBQYAAAAABAAEAPUAAACGAwAAAAA=&#10;" filled="f" strokeweight="2pt"/>
                <v:line id="Line 3" o:spid="_x0000_s142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uuv8EAAADdAAAADwAAAGRycy9kb3ducmV2LnhtbERPTYvCMBC9C/sfwgjeNHGXlaVrKiJU&#10;9iZWL97GZmxLm0lpotZ/b4QFb/N4n7NcDbYVN+p97VjDfKZAEBfO1FxqOB6y6Q8IH5ANto5Jw4M8&#10;rNKP0RIT4+68p1seShFD2CeooQqhS6T0RUUW/cx1xJG7uN5iiLAvpenxHsNtKz+VWkiLNceGCjva&#10;VFQ0+dVqaE7H72y725hDm6/NuczC6XwxWk/Gw/oXRKAhvMX/7j8T5yv1Ba9v4gk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y66/wQAAAN0AAAAPAAAAAAAAAAAAAAAA&#10;AKECAABkcnMvZG93bnJldi54bWxQSwUGAAAAAAQABAD5AAAAjwMAAAAA&#10;" strokeweight="2pt"/>
                <v:line id="Line 4" o:spid="_x0000_s143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2y8EAAADdAAAADwAAAGRycy9kb3ducmV2LnhtbERPTYvCMBC9C/sfwgjeNHHZlaVrKiJU&#10;9iZWL97GZmxLm0lpotZ/b4QFb/N4n7NcDbYVN+p97VjDfKZAEBfO1FxqOB6y6Q8IH5ANto5Jw4M8&#10;rNKP0RIT4+68p1seShFD2CeooQqhS6T0RUUW/cx1xJG7uN5iiLAvpenxHsNtKz+VWkiLNceGCjva&#10;VFQ0+dVqaE7H72y725hDm6/NuczC6XwxWk/Gw/oXRKAhvMX/7j8T5yv1Ba9v4gk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jbLwQAAAN0AAAAPAAAAAAAAAAAAAAAA&#10;AKECAABkcnMvZG93bnJldi54bWxQSwUGAAAAAAQABAD5AAAAjwMAAAAA&#10;" strokeweight="2pt"/>
                <v:line id="Line 5" o:spid="_x0000_s143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6TUMIAAADdAAAADwAAAGRycy9kb3ducmV2LnhtbERPTYvCMBC9L/gfwgh72yYruCxdo0ih&#10;4k2sXrxNm7EtNpPSxFr//UZY2Ns83uesNpPtxEiDbx1r+EwUCOLKmZZrDedT/vENwgdkg51j0vAk&#10;D5v17G2FqXEPPtJYhFrEEPYpamhC6FMpfdWQRZ+4njhyVzdYDBEOtTQDPmK47eRCqS9pseXY0GBP&#10;WUPVrbhbDbfLeZnvDpk5dcXWlHUeLuXVaP0+n7Y/IAJN4V/8596bOF+pJby+iS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6TUMIAAADdAAAADwAAAAAAAAAAAAAA&#10;AAChAgAAZHJzL2Rvd25yZXYueG1sUEsFBgAAAAAEAAQA+QAAAJADAAAAAA==&#10;" strokeweight="2pt"/>
                <v:line id="Line 6" o:spid="_x0000_s143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wNJ8AAAADdAAAADwAAAGRycy9kb3ducmV2LnhtbESPQQvCMAyF74L/oUTwpp2CItMqIky8&#10;idPLbnGN23BNx1p1/nsrCN4S3ntfXlabztTiSa2rLCuYjCMQxLnVFRcKLudktADhPLLG2jIpeJOD&#10;zbrfW2Gs7YtP9Ex9IQKEXYwKSu+bWEqXl2TQjW1DHLSbbQ36sLaF1C2+AtzUchpFc2mw4nChxIZ2&#10;JeX39GEU3LPLLNkfd/pcp1t9LRKfXW9aqeGg2y5BeOr83/xLH3SoH4jw/SaMIN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G8DSfAAAAA3QAAAA8AAAAAAAAAAAAAAAAA&#10;oQIAAGRycy9kb3ducmV2LnhtbFBLBQYAAAAABAAEAPkAAACOAwAAAAA=&#10;" strokeweight="2pt"/>
                <v:line id="Line 7" o:spid="_x0000_s143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CovMEAAADdAAAADwAAAGRycy9kb3ducmV2LnhtbERPTYvCMBC9C/sfwgjeNHFh16VrKiJU&#10;9iZWL97GZmxLm0lpotZ/b4QFb/N4n7NcDbYVN+p97VjDfKZAEBfO1FxqOB6y6Q8IH5ANto5Jw4M8&#10;rNKP0RIT4+68p1seShFD2CeooQqhS6T0RUUW/cx1xJG7uN5iiLAvpenxHsNtKz+V+pYWa44NFXa0&#10;qaho8qvV0JyOX9l2tzGHNl+bc5mF0/litJ6Mh/UviEBDeIv/3X8mzldqAa9v4gk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8Ki8wQAAAN0AAAAPAAAAAAAAAAAAAAAA&#10;AKECAABkcnMvZG93bnJldi54bWxQSwUGAAAAAAQABAD5AAAAjwMAAAAA&#10;" strokeweight="2pt"/>
                <v:line id="Line 8" o:spid="_x0000_s143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88zsMAAADdAAAADwAAAGRycy9kb3ducmV2LnhtbESPQYvCMBCF78L+hzALe9NkhRXpGkWE&#10;Lt7E6sXb2IxtsZmUJqv13zsHwdsM78173yxWg2/VjfrYBLbwPTGgiMvgGq4sHA/5eA4qJmSHbWCy&#10;8KAIq+XHaIGZC3fe061IlZIQjhlaqFPqMq1jWZPHOAkdsWiX0HtMsvaVdj3eJdy3emrMTHtsWBpq&#10;7GhTU3kt/r2F6+n4k//tNu7QFmt3rvJ0Ol+ctV+fw/oXVKIhvc2v660TfGMEV76REfTy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9vPM7DAAAA3QAAAA8AAAAAAAAAAAAA&#10;AAAAoQIAAGRycy9kb3ducmV2LnhtbFBLBQYAAAAABAAEAPkAAACRAwAAAAA=&#10;" strokeweight="2pt"/>
                <v:line id="Line 9" o:spid="_x0000_s143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OZVcEAAADdAAAADwAAAGRycy9kb3ducmV2LnhtbERPTYvCMBC9C/sfwgjeNHFhF7drKiJU&#10;9iZWL97GZmxLm0lpotZ/b4QFb/N4n7NcDbYVN+p97VjDfKZAEBfO1FxqOB6y6QKED8gGW8ek4UEe&#10;VunHaImJcXfe0y0PpYgh7BPUUIXQJVL6oiKLfuY64shdXG8xRNiX0vR4j+G2lZ9KfUuLNceGCjva&#10;VFQ0+dVqaE7Hr2y725hDm6/NuczC6XwxWk/Gw/oXRKAhvMX/7j8T5yv1A69v4gk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I5lVwQAAAN0AAAAPAAAAAAAAAAAAAAAA&#10;AKECAABkcnMvZG93bnJldi54bWxQSwUGAAAAAAQABAD5AAAAjwMAAAAA&#10;" strokeweight="2pt"/>
                <v:line id="Line 10" o:spid="_x0000_s14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XA/8YAAADdAAAADwAAAGRycy9kb3ducmV2LnhtbESPzU7DMBCE75V4B2uRuLVOOCAIcSrE&#10;j0TFAZHyANt4G6eN15Ft2sDTswckbrua2Zlv6/XsR3WimIbABspVAYq4C3bg3sDn9mV5CyplZItj&#10;YDLwTQnWzcWixsqGM3/Qqc29khBOFRpwOU+V1qlz5DGtwkQs2j5Ej1nW2Gsb8SzhftTXRXGjPQ4s&#10;DQ4nenTUHdsvb2ATd2/H8qd3eseb+Dy+P90lfzDm6nJ+uAeVac7/5r/rVyv4RSn88o2Mo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4FwP/GAAAA3QAAAA8AAAAAAAAA&#10;AAAAAAAAoQIAAGRycy9kb3ducmV2LnhtbFBLBQYAAAAABAAEAPkAAACUAwAAAAA=&#10;" strokeweight="1pt"/>
                <v:line id="Line 11" o:spid="_x0000_s14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wDjr4AAADdAAAADwAAAGRycy9kb3ducmV2LnhtbERPvQrCMBDeBd8hnOCmaQVFqlFEqLiJ&#10;1cXtbM622FxKE7W+vREEt/v4fm+57kwtntS6yrKCeByBIM6trrhQcD6lozkI55E11pZJwZscrFf9&#10;3hITbV98pGfmCxFC2CWooPS+SaR0eUkG3dg2xIG72dagD7AtpG7xFcJNLSdRNJMGKw4NJTa0LSm/&#10;Zw+j4H45T9PdYatPdbbR1yL1l+tNKzUcdJsFCE+d/4t/7r0O86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jAOOvgAAAN0AAAAPAAAAAAAAAAAAAAAAAKEC&#10;AABkcnMvZG93bnJldi54bWxQSwUGAAAAAAQABAD5AAAAjAMAAAAA&#10;" strokeweight="2pt"/>
                <v:line id="Line 12" o:spid="_x0000_s143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v7E8MAAADdAAAADwAAAGRycy9kb3ducmV2LnhtbERPzWoCMRC+C32HMEJvml0PxW43K8W2&#10;oHgoVR9g3Ew3WzeTJYm6+vRNoeBtPr7fKReD7cSZfGgdK8inGQji2umWGwX73cdkDiJEZI2dY1Jw&#10;pQCL6mFUYqHdhb/ovI2NSCEcClRgYuwLKUNtyGKYup44cd/OW4wJ+kZqj5cUbjs5y7InabHl1GCw&#10;p6Wh+rg9WQVrf9gc81tj5IHX/r37fHsO9kepx/Hw+gIi0hDv4n/3Sqf5WT6Dv2/SCbL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b+xPDAAAA3QAAAA8AAAAAAAAAAAAA&#10;AAAAoQIAAGRycy9kb3ducmV2LnhtbFBLBQYAAAAABAAEAPkAAACRAwAAAAA=&#10;" strokeweight="1pt"/>
                <v:rect id="Rectangle 13" o:spid="_x0000_s143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Oq8IA&#10;AADdAAAADwAAAGRycy9kb3ducmV2LnhtbERPTWvCQBC9F/wPywi9FN1EwUp0FVsQpHipFbwO2TEJ&#10;ZmdDdhLTf98VhN7m8T5nvR1crXpqQ+XZQDpNQBHn3lZcGDj/7CdLUEGQLdaeycAvBdhuRi9rzKy/&#10;8zf1JylUDOGQoYFSpMm0DnlJDsPUN8SRu/rWoUTYFtq2eI/hrtazJFlohxXHhhIb+iwpv506Z6C/&#10;XI4fdO502qO8vx2+OqkWZMzreNitQAkN8i9+ug82zk/S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v86rwgAAAN0AAAAPAAAAAAAAAAAAAAAAAJgCAABkcnMvZG93&#10;bnJldi54bWxQSwUGAAAAAAQABAD1AAAAhwMAAAAA&#10;" filled="f" stroked="f">
                  <v:textbox inset="1pt,1pt,1pt,1pt">
                    <w:txbxContent>
                      <w:p w14:paraId="71DE599E" w14:textId="77777777" w:rsidR="00922363" w:rsidRDefault="00922363" w:rsidP="007231B6">
                        <w:pPr>
                          <w:pStyle w:val="af4"/>
                          <w:jc w:val="center"/>
                          <w:rPr>
                            <w:sz w:val="18"/>
                          </w:rPr>
                        </w:pPr>
                        <w:r>
                          <w:rPr>
                            <w:rFonts w:ascii="GOST type A" w:hAnsi="GOST type A"/>
                            <w:sz w:val="20"/>
                          </w:rPr>
                          <w:t>Зм</w:t>
                        </w:r>
                        <w:r>
                          <w:rPr>
                            <w:sz w:val="18"/>
                          </w:rPr>
                          <w:t>.</w:t>
                        </w:r>
                      </w:p>
                      <w:p w14:paraId="7A20F09D" w14:textId="77777777" w:rsidR="00922363" w:rsidRDefault="00922363" w:rsidP="007231B6">
                        <w:pPr>
                          <w:jc w:val="center"/>
                          <w:rPr>
                            <w:sz w:val="18"/>
                          </w:rPr>
                        </w:pPr>
                        <w:r>
                          <w:rPr>
                            <w:rFonts w:ascii="GOST type B" w:hAnsi="GOST type B"/>
                            <w:i/>
                          </w:rPr>
                          <w:t>НТУУ «КПІ», ФБТ,</w:t>
                        </w:r>
                      </w:p>
                      <w:p w14:paraId="5CBBBEBB" w14:textId="77777777" w:rsidR="00922363" w:rsidRDefault="00922363" w:rsidP="007231B6"/>
                      <w:p w14:paraId="2990E3FA" w14:textId="77777777" w:rsidR="00922363" w:rsidRDefault="00922363" w:rsidP="007231B6">
                        <w:pPr>
                          <w:jc w:val="center"/>
                          <w:rPr>
                            <w:rFonts w:ascii="GOST type B" w:hAnsi="GOST type B"/>
                            <w:i/>
                          </w:rPr>
                        </w:pPr>
                        <w:r>
                          <w:rPr>
                            <w:rFonts w:ascii="GOST type B" w:hAnsi="GOST type B"/>
                            <w:i/>
                          </w:rPr>
                          <w:t>І-51</w:t>
                        </w:r>
                      </w:p>
                      <w:p w14:paraId="3686B1B5" w14:textId="77777777" w:rsidR="00922363" w:rsidRDefault="00922363" w:rsidP="007231B6">
                        <w:pPr>
                          <w:rPr>
                            <w:szCs w:val="26"/>
                          </w:rPr>
                        </w:pPr>
                      </w:p>
                    </w:txbxContent>
                  </v:textbox>
                </v:rect>
                <v:rect id="Rectangle 14" o:spid="_x0000_s144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ZW38IA&#10;AADdAAAADwAAAGRycy9kb3ducmV2LnhtbERPTWvCQBC9F/wPywi9FN1ExEp0FVsQpHipFbwO2TEJ&#10;ZmdDdhLTf98VhN7m8T5nvR1crXpqQ+XZQDpNQBHn3lZcGDj/7CdLUEGQLdaeycAvBdhuRi9rzKy/&#10;8zf1JylUDOGQoYFSpMm0DnlJDsPUN8SRu/rWoUTYFtq2eI/hrtazJFlohxXHhhIb+iwpv506Z6C/&#10;XI4fdO502qO8vx2+OqkWZMzreNitQAkN8i9+ug82zk/S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VlbfwgAAAN0AAAAPAAAAAAAAAAAAAAAAAJgCAABkcnMvZG93&#10;bnJldi54bWxQSwUGAAAAAAQABAD1AAAAhwMAAAAA&#10;" filled="f" stroked="f">
                  <v:textbox inset="1pt,1pt,1pt,1pt">
                    <w:txbxContent>
                      <w:p w14:paraId="348EE39A"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44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rzRMIA&#10;AADdAAAADwAAAGRycy9kb3ducmV2LnhtbERPTWvCQBC9F/wPywi9FN1E0Ep0FVsQpHipFbwO2TEJ&#10;ZmdDdhLTf98VhN7m8T5nvR1crXpqQ+XZQDpNQBHn3lZcGDj/7CdLUEGQLdaeycAvBdhuRi9rzKy/&#10;8zf1JylUDOGQoYFSpMm0DnlJDsPUN8SRu/rWoUTYFtq2eI/hrtazJFlohxXHhhIb+iwpv506Z6C/&#10;XI4fdO502qO8vx2+OqkWZMzreNitQAkN8i9+ug82zk/S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GvNEwgAAAN0AAAAPAAAAAAAAAAAAAAAAAJgCAABkcnMvZG93&#10;bnJldi54bWxQSwUGAAAAAAQABAD1AAAAhwMAAAAA&#10;" filled="f" stroked="f">
                  <v:textbox inset="1pt,1pt,1pt,1pt">
                    <w:txbxContent>
                      <w:p w14:paraId="6A3BCF8D"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44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htM8IA&#10;AADdAAAADwAAAGRycy9kb3ducmV2LnhtbERPS2vCQBC+F/wPywheim7SQ5TUVapQkNKLD/A6ZKdJ&#10;aHY2ZCcx/vtuQfA2H99z1tvRNWqgLtSeDaSLBBRx4W3NpYHL+XO+AhUE2WLjmQzcKcB2M3lZY279&#10;jY80nKRUMYRDjgYqkTbXOhQVOQwL3xJH7sd3DiXCrtS2w1sMd41+S5JMO6w5NlTY0r6i4vfUOwPD&#10;9fq9o0uv0wFl+Xr46qXOyJjZdPx4ByU0ylP8cB9snJ+kGfx/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yG0zwgAAAN0AAAAPAAAAAAAAAAAAAAAAAJgCAABkcnMvZG93&#10;bnJldi54bWxQSwUGAAAAAAQABAD1AAAAhwMAAAAA&#10;" filled="f" stroked="f">
                  <v:textbox inset="1pt,1pt,1pt,1pt">
                    <w:txbxContent>
                      <w:p w14:paraId="0942EA7F"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44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TIqMIA&#10;AADdAAAADwAAAGRycy9kb3ducmV2LnhtbERPTWvCQBC9F/wPyxS8lLqJBy2pq1RBkNKLNuB1yI5J&#10;MDsbspMY/71bKHibx/uc1WZ0jRqoC7VnA+ksAUVceFtzaSD/3b9/gAqCbLHxTAbuFGCznrysMLP+&#10;xkcaTlKqGMIhQwOVSJtpHYqKHIaZb4kjd/GdQ4mwK7Xt8BbDXaPnSbLQDmuODRW2tKuouJ56Z2A4&#10;n3+2lPc6HVCWb4fvXuoFGTN9Hb8+QQmN8hT/uw82zk/SJfx9E0/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hMiowgAAAN0AAAAPAAAAAAAAAAAAAAAAAJgCAABkcnMvZG93&#10;bnJldi54bWxQSwUGAAAAAAQABAD1AAAAhwMAAAAA&#10;" filled="f" stroked="f">
                  <v:textbox inset="1pt,1pt,1pt,1pt">
                    <w:txbxContent>
                      <w:p w14:paraId="6FB2EAF1"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44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tc2sUA&#10;AADdAAAADwAAAGRycy9kb3ducmV2LnhtbESPQWvCQBCF74X+h2WEXkrdpActqavYQkGKF63gdciO&#10;STA7G7KTmP77zqHgbYb35r1vVpsptGakPjWRHeTzDAxxGX3DlYPTz9fLG5gkyB7byOTglxJs1o8P&#10;Kyx8vPGBxqNURkM4FeigFukKa1NZU8A0jx2xapfYBxRd+8r6Hm8aHlr7mmULG7Bhbaixo8+ayutx&#10;CA7G83n/QafB5iPK8nn3PUizIOeeZtP2HYzQJHfz//XOK36WK65+oyPY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1zaxQAAAN0AAAAPAAAAAAAAAAAAAAAAAJgCAABkcnMv&#10;ZG93bnJldi54bWxQSwUGAAAAAAQABAD1AAAAigMAAAAA&#10;" filled="f" stroked="f">
                  <v:textbox inset="1pt,1pt,1pt,1pt">
                    <w:txbxContent>
                      <w:p w14:paraId="2703BB6E"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44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f5QcIA&#10;AADdAAAADwAAAGRycy9kb3ducmV2LnhtbERPTWvCQBC9F/wPywi9FN3Eg63RVWxBkOKlVvA6ZMck&#10;mJ0N2UlM/31XELzN433OajO4WvXUhsqzgXSagCLOva24MHD63U0+QAVBtlh7JgN/FGCzHr2sMLP+&#10;xj/UH6VQMYRDhgZKkSbTOuQlOQxT3xBH7uJbhxJhW2jb4i2Gu1rPkmSuHVYcG0ps6Kuk/HrsnIH+&#10;fD580qnTaY/y/rb/7qSakzGv42G7BCU0yFP8cO9tnJ+kC7h/E0/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V/lBwgAAAN0AAAAPAAAAAAAAAAAAAAAAAJgCAABkcnMvZG93&#10;bnJldi54bWxQSwUGAAAAAAQABAD1AAAAhwMAAAAA&#10;" filled="f" stroked="f">
                  <v:textbox inset="1pt,1pt,1pt,1pt">
                    <w:txbxContent>
                      <w:p w14:paraId="357734C7" w14:textId="77777777" w:rsidR="00922363" w:rsidRDefault="00922363" w:rsidP="007231B6">
                        <w:pPr>
                          <w:pStyle w:val="af4"/>
                          <w:jc w:val="center"/>
                          <w:rPr>
                            <w:sz w:val="24"/>
                          </w:rPr>
                        </w:pPr>
                        <w:r>
                          <w:rPr>
                            <w:sz w:val="24"/>
                          </w:rPr>
                          <w:t>25</w:t>
                        </w:r>
                      </w:p>
                    </w:txbxContent>
                  </v:textbox>
                </v:rect>
                <v:rect id="Rectangle 20" o:spid="_x0000_s144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GaYcUA&#10;AADdAAAADwAAAGRycy9kb3ducmV2LnhtbESPzWrDQAyE74G+w6JCLqFZJ4ekuNmEthAIJZf8QK7C&#10;q9qmXq3xyo779tWhkJvEjGY+bXZjaMxAXaojO1jMMzDERfQ1lw6ul/3LK5gkyB6byOTglxLstk+T&#10;DeY+3vlEw1lKoyGccnRQibS5tamoKGCax5ZYte/YBRRdu9L6Du8aHhq7zLKVDVizNlTY0mdFxc+5&#10;Dw6G2+34QdfeLgaU9ezw1Uu9Iuemz+P7GxihUR7m/+uDV/xsqfz6jY5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AZphxQAAAN0AAAAPAAAAAAAAAAAAAAAAAJgCAABkcnMv&#10;ZG93bnJldi54bWxQSwUGAAAAAAQABAD1AAAAigMAAAAA&#10;" filled="f" stroked="f">
                  <v:textbox inset="1pt,1pt,1pt,1pt">
                    <w:txbxContent>
                      <w:p w14:paraId="15DCE81F"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6C1BB7C" w14:textId="77777777" w:rsidR="00922363" w:rsidRDefault="00922363" w:rsidP="007231B6"/>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без перфузії рН змінюється під час культивування через секретовані кислі метаболіти, такі як лактат</w:t>
      </w:r>
      <w:r w:rsidR="0057796B" w:rsidRPr="0067136E">
        <w:rPr>
          <w:rFonts w:ascii="Times New Roman" w:hAnsi="Times New Roman" w:cs="Times New Roman"/>
          <w:color w:val="0D0D0D" w:themeColor="text1" w:themeTint="F2"/>
          <w:sz w:val="28"/>
          <w:szCs w:val="28"/>
          <w:lang w:val="uk-UA"/>
        </w:rPr>
        <w:t xml:space="preserve"> [15]</w:t>
      </w:r>
      <w:r w:rsidRPr="0067136E">
        <w:rPr>
          <w:rFonts w:ascii="Times New Roman" w:hAnsi="Times New Roman" w:cs="Times New Roman"/>
          <w:color w:val="0D0D0D" w:themeColor="text1" w:themeTint="F2"/>
          <w:sz w:val="28"/>
          <w:szCs w:val="28"/>
          <w:lang w:val="uk-UA"/>
        </w:rPr>
        <w:t xml:space="preserve">. </w:t>
      </w:r>
    </w:p>
    <w:p w14:paraId="68E4AA7A" w14:textId="77777777" w:rsidR="005B489E" w:rsidRPr="0067136E" w:rsidRDefault="006F5D27" w:rsidP="005B489E">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Процес культивування гемопоетичних стовбурових клітин</w:t>
      </w:r>
      <w:r w:rsidR="005B489E" w:rsidRPr="0067136E">
        <w:rPr>
          <w:rFonts w:ascii="Times New Roman" w:hAnsi="Times New Roman" w:cs="Times New Roman"/>
          <w:color w:val="0D0D0D" w:themeColor="text1" w:themeTint="F2"/>
          <w:sz w:val="28"/>
          <w:szCs w:val="28"/>
          <w:lang w:val="uk-UA"/>
        </w:rPr>
        <w:t xml:space="preserve"> повинен відповідати </w:t>
      </w:r>
      <w:r w:rsidR="006956F4" w:rsidRPr="0067136E">
        <w:rPr>
          <w:rFonts w:ascii="Times New Roman" w:hAnsi="Times New Roman" w:cs="Times New Roman"/>
          <w:color w:val="0D0D0D" w:themeColor="text1" w:themeTint="F2"/>
          <w:sz w:val="28"/>
          <w:szCs w:val="28"/>
          <w:lang w:val="uk-UA"/>
        </w:rPr>
        <w:t>так</w:t>
      </w:r>
      <w:r w:rsidR="005B489E" w:rsidRPr="0067136E">
        <w:rPr>
          <w:rFonts w:ascii="Times New Roman" w:hAnsi="Times New Roman" w:cs="Times New Roman"/>
          <w:color w:val="0D0D0D" w:themeColor="text1" w:themeTint="F2"/>
          <w:sz w:val="28"/>
          <w:szCs w:val="28"/>
          <w:lang w:val="uk-UA"/>
        </w:rPr>
        <w:t>им вимогам:</w:t>
      </w:r>
    </w:p>
    <w:p w14:paraId="276CFE63" w14:textId="77777777" w:rsidR="005B489E" w:rsidRPr="0067136E" w:rsidRDefault="001F2255" w:rsidP="001F225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 </w:t>
      </w:r>
      <w:r w:rsidR="006F5D27" w:rsidRPr="0067136E">
        <w:rPr>
          <w:rFonts w:ascii="Times New Roman" w:hAnsi="Times New Roman" w:cs="Times New Roman"/>
          <w:color w:val="0D0D0D" w:themeColor="text1" w:themeTint="F2"/>
          <w:sz w:val="28"/>
          <w:szCs w:val="28"/>
          <w:lang w:val="uk-UA"/>
        </w:rPr>
        <w:t xml:space="preserve">Напрацювання достатньої кількості біомаси за відносно короткий час. </w:t>
      </w:r>
      <w:r w:rsidR="005B489E" w:rsidRPr="0067136E">
        <w:rPr>
          <w:rFonts w:ascii="Times New Roman" w:hAnsi="Times New Roman" w:cs="Times New Roman"/>
          <w:color w:val="0D0D0D" w:themeColor="text1" w:themeTint="F2"/>
          <w:sz w:val="28"/>
          <w:szCs w:val="28"/>
          <w:lang w:val="uk-UA"/>
        </w:rPr>
        <w:t>Більшість клітин, необхідних для терапії, мають бути специфічними для пацієнта, а отже, їх необхідно надати</w:t>
      </w:r>
      <w:r w:rsidR="006F5D27" w:rsidRPr="0067136E">
        <w:rPr>
          <w:rFonts w:ascii="Times New Roman" w:hAnsi="Times New Roman" w:cs="Times New Roman"/>
          <w:color w:val="0D0D0D" w:themeColor="text1" w:themeTint="F2"/>
          <w:sz w:val="28"/>
          <w:szCs w:val="28"/>
          <w:lang w:val="uk-UA"/>
        </w:rPr>
        <w:t xml:space="preserve"> </w:t>
      </w:r>
      <w:r w:rsidR="005B489E" w:rsidRPr="0067136E">
        <w:rPr>
          <w:rFonts w:ascii="Times New Roman" w:hAnsi="Times New Roman" w:cs="Times New Roman"/>
          <w:color w:val="0D0D0D" w:themeColor="text1" w:themeTint="F2"/>
          <w:sz w:val="28"/>
          <w:szCs w:val="28"/>
          <w:lang w:val="uk-UA"/>
        </w:rPr>
        <w:t xml:space="preserve">«на вимогу» і в кількості, достатній для одного пацієнта. </w:t>
      </w:r>
      <w:r w:rsidR="006956F4" w:rsidRPr="0067136E">
        <w:rPr>
          <w:rFonts w:ascii="Times New Roman" w:hAnsi="Times New Roman" w:cs="Times New Roman"/>
          <w:color w:val="0D0D0D" w:themeColor="text1" w:themeTint="F2"/>
          <w:sz w:val="28"/>
          <w:szCs w:val="28"/>
          <w:lang w:val="uk-UA"/>
        </w:rPr>
        <w:t>Збільш</w:t>
      </w:r>
      <w:r w:rsidR="005B489E" w:rsidRPr="0067136E">
        <w:rPr>
          <w:rFonts w:ascii="Times New Roman" w:hAnsi="Times New Roman" w:cs="Times New Roman"/>
          <w:color w:val="0D0D0D" w:themeColor="text1" w:themeTint="F2"/>
          <w:sz w:val="28"/>
          <w:szCs w:val="28"/>
          <w:lang w:val="uk-UA"/>
        </w:rPr>
        <w:t>ення в мільярди разів протягом кількох місяців не відповідає клінічним вимогам. Наприклад, у разі трансплантації стовбурових клітин після</w:t>
      </w:r>
      <w:r w:rsidR="006F5D27" w:rsidRPr="0067136E">
        <w:rPr>
          <w:rFonts w:ascii="Times New Roman" w:hAnsi="Times New Roman" w:cs="Times New Roman"/>
          <w:color w:val="0D0D0D" w:themeColor="text1" w:themeTint="F2"/>
          <w:sz w:val="28"/>
          <w:szCs w:val="28"/>
          <w:lang w:val="uk-UA"/>
        </w:rPr>
        <w:t xml:space="preserve"> високодозової хіміотерапії культивування клітин</w:t>
      </w:r>
      <w:r w:rsidR="005B489E" w:rsidRPr="0067136E">
        <w:rPr>
          <w:rFonts w:ascii="Times New Roman" w:hAnsi="Times New Roman" w:cs="Times New Roman"/>
          <w:color w:val="0D0D0D" w:themeColor="text1" w:themeTint="F2"/>
          <w:sz w:val="28"/>
          <w:szCs w:val="28"/>
          <w:lang w:val="uk-UA"/>
        </w:rPr>
        <w:t xml:space="preserve"> необхідно проводити під час протоколу хіміотерапії, при цьому культивування не перевищує 7–10 днів. Винятком можуть бути мегакаріоцити, які використовуються для лікування тромбоцитопенії, які можна кріоконсервувати та розморозити в необхід</w:t>
      </w:r>
      <w:r w:rsidR="006F5D27" w:rsidRPr="0067136E">
        <w:rPr>
          <w:rFonts w:ascii="Times New Roman" w:hAnsi="Times New Roman" w:cs="Times New Roman"/>
          <w:color w:val="0D0D0D" w:themeColor="text1" w:themeTint="F2"/>
          <w:sz w:val="28"/>
          <w:szCs w:val="28"/>
          <w:lang w:val="uk-UA"/>
        </w:rPr>
        <w:t>ній кількості перед трансплантацією</w:t>
      </w:r>
      <w:r w:rsidR="005B489E" w:rsidRPr="0067136E">
        <w:rPr>
          <w:rFonts w:ascii="Times New Roman" w:hAnsi="Times New Roman" w:cs="Times New Roman"/>
          <w:color w:val="0D0D0D" w:themeColor="text1" w:themeTint="F2"/>
          <w:sz w:val="28"/>
          <w:szCs w:val="28"/>
          <w:lang w:val="uk-UA"/>
        </w:rPr>
        <w:t>.</w:t>
      </w:r>
    </w:p>
    <w:p w14:paraId="1B67DD4E" w14:textId="77777777" w:rsidR="005B489E" w:rsidRPr="0067136E" w:rsidRDefault="001F2255" w:rsidP="001F225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 </w:t>
      </w:r>
      <w:r w:rsidR="005B489E" w:rsidRPr="0067136E">
        <w:rPr>
          <w:rFonts w:ascii="Times New Roman" w:hAnsi="Times New Roman" w:cs="Times New Roman"/>
          <w:color w:val="0D0D0D" w:themeColor="text1" w:themeTint="F2"/>
          <w:sz w:val="28"/>
          <w:szCs w:val="28"/>
          <w:lang w:val="uk-UA"/>
        </w:rPr>
        <w:t xml:space="preserve">Враховуючи зазвичай невелику кількість клітин на ранній стадії культивування та значне збільшення </w:t>
      </w:r>
      <w:r w:rsidR="006F5D27" w:rsidRPr="0067136E">
        <w:rPr>
          <w:rFonts w:ascii="Times New Roman" w:hAnsi="Times New Roman" w:cs="Times New Roman"/>
          <w:color w:val="0D0D0D" w:themeColor="text1" w:themeTint="F2"/>
          <w:sz w:val="28"/>
          <w:szCs w:val="28"/>
          <w:lang w:val="uk-UA"/>
        </w:rPr>
        <w:t xml:space="preserve">їх кількості </w:t>
      </w:r>
      <w:r w:rsidR="005B489E" w:rsidRPr="0067136E">
        <w:rPr>
          <w:rFonts w:ascii="Times New Roman" w:hAnsi="Times New Roman" w:cs="Times New Roman"/>
          <w:color w:val="0D0D0D" w:themeColor="text1" w:themeTint="F2"/>
          <w:sz w:val="28"/>
          <w:szCs w:val="28"/>
          <w:lang w:val="uk-UA"/>
        </w:rPr>
        <w:t xml:space="preserve">під час культивування, використовувані біореактори повинні </w:t>
      </w:r>
      <w:r w:rsidR="006956F4" w:rsidRPr="0067136E">
        <w:rPr>
          <w:rFonts w:ascii="Times New Roman" w:hAnsi="Times New Roman" w:cs="Times New Roman"/>
          <w:color w:val="0D0D0D" w:themeColor="text1" w:themeTint="F2"/>
          <w:sz w:val="28"/>
          <w:szCs w:val="28"/>
          <w:lang w:val="uk-UA"/>
        </w:rPr>
        <w:t>мати змогу</w:t>
      </w:r>
      <w:r w:rsidR="006F5D27" w:rsidRPr="0067136E">
        <w:rPr>
          <w:rFonts w:ascii="Times New Roman" w:hAnsi="Times New Roman" w:cs="Times New Roman"/>
          <w:color w:val="0D0D0D" w:themeColor="text1" w:themeTint="F2"/>
          <w:sz w:val="28"/>
          <w:szCs w:val="28"/>
          <w:lang w:val="uk-UA"/>
        </w:rPr>
        <w:t xml:space="preserve"> не тільки збільшити концентрацію клітин, але й об’єм культуральної рідини</w:t>
      </w:r>
      <w:r w:rsidR="005B489E" w:rsidRPr="0067136E">
        <w:rPr>
          <w:rFonts w:ascii="Times New Roman" w:hAnsi="Times New Roman" w:cs="Times New Roman"/>
          <w:color w:val="0D0D0D" w:themeColor="text1" w:themeTint="F2"/>
          <w:sz w:val="28"/>
          <w:szCs w:val="28"/>
          <w:lang w:val="uk-UA"/>
        </w:rPr>
        <w:t xml:space="preserve"> без зміни системи культивування.</w:t>
      </w:r>
    </w:p>
    <w:p w14:paraId="7AA1BBCB" w14:textId="77777777" w:rsidR="005B489E" w:rsidRPr="0067136E" w:rsidRDefault="001F2255" w:rsidP="001F225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 </w:t>
      </w:r>
      <w:r w:rsidR="006F5D27" w:rsidRPr="0067136E">
        <w:rPr>
          <w:rFonts w:ascii="Times New Roman" w:hAnsi="Times New Roman" w:cs="Times New Roman"/>
          <w:color w:val="0D0D0D" w:themeColor="text1" w:themeTint="F2"/>
          <w:sz w:val="28"/>
          <w:szCs w:val="28"/>
          <w:lang w:val="uk-UA"/>
        </w:rPr>
        <w:t xml:space="preserve">Легке виділення та відбір клітин. </w:t>
      </w:r>
      <w:r w:rsidR="005B489E" w:rsidRPr="0067136E">
        <w:rPr>
          <w:rFonts w:ascii="Times New Roman" w:hAnsi="Times New Roman" w:cs="Times New Roman"/>
          <w:color w:val="0D0D0D" w:themeColor="text1" w:themeTint="F2"/>
          <w:sz w:val="28"/>
          <w:szCs w:val="28"/>
          <w:lang w:val="uk-UA"/>
        </w:rPr>
        <w:t>Ні істотна втрата кількості клітин, ні пошкодження клітин не є прийнятними, оскільки це безпосередньо вплине на терапевтичну цінність трансплантата. Велика кількість трудомістких етапів ізоляції та очищення також неприпустима. Це пов’язано не тільки з</w:t>
      </w:r>
      <w:r w:rsidR="006956F4" w:rsidRPr="0067136E">
        <w:rPr>
          <w:rFonts w:ascii="Times New Roman" w:hAnsi="Times New Roman" w:cs="Times New Roman"/>
          <w:color w:val="0D0D0D" w:themeColor="text1" w:themeTint="F2"/>
          <w:sz w:val="28"/>
          <w:szCs w:val="28"/>
          <w:lang w:val="uk-UA"/>
        </w:rPr>
        <w:t>і</w:t>
      </w:r>
      <w:r w:rsidR="005B489E" w:rsidRPr="0067136E">
        <w:rPr>
          <w:rFonts w:ascii="Times New Roman" w:hAnsi="Times New Roman" w:cs="Times New Roman"/>
          <w:color w:val="0D0D0D" w:themeColor="text1" w:themeTint="F2"/>
          <w:sz w:val="28"/>
          <w:szCs w:val="28"/>
          <w:lang w:val="uk-UA"/>
        </w:rPr>
        <w:t xml:space="preserve"> збільшенням часу та витрат, але й і</w:t>
      </w:r>
      <w:r w:rsidR="00CB36FC" w:rsidRPr="0067136E">
        <w:rPr>
          <w:rFonts w:ascii="Times New Roman" w:hAnsi="Times New Roman" w:cs="Times New Roman"/>
          <w:color w:val="0D0D0D" w:themeColor="text1" w:themeTint="F2"/>
          <w:sz w:val="28"/>
          <w:szCs w:val="28"/>
          <w:lang w:val="uk-UA"/>
        </w:rPr>
        <w:t>з збільшенням ризику контамінації</w:t>
      </w:r>
      <w:r w:rsidR="005B489E" w:rsidRPr="0067136E">
        <w:rPr>
          <w:rFonts w:ascii="Times New Roman" w:hAnsi="Times New Roman" w:cs="Times New Roman"/>
          <w:color w:val="0D0D0D" w:themeColor="text1" w:themeTint="F2"/>
          <w:sz w:val="28"/>
          <w:szCs w:val="28"/>
          <w:lang w:val="uk-UA"/>
        </w:rPr>
        <w:t>.</w:t>
      </w:r>
    </w:p>
    <w:p w14:paraId="29AE5F5F" w14:textId="77777777" w:rsidR="00CB36FC" w:rsidRPr="0067136E" w:rsidRDefault="001F2255" w:rsidP="001F225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 </w:t>
      </w:r>
      <w:r w:rsidR="005B489E" w:rsidRPr="0067136E">
        <w:rPr>
          <w:rFonts w:ascii="Times New Roman" w:hAnsi="Times New Roman" w:cs="Times New Roman"/>
          <w:color w:val="0D0D0D" w:themeColor="text1" w:themeTint="F2"/>
          <w:sz w:val="28"/>
          <w:szCs w:val="28"/>
          <w:lang w:val="uk-UA"/>
        </w:rPr>
        <w:t xml:space="preserve">Контрольовані умови культивування. Як описано вище, умови культивування мають величезний вплив на проліферацію </w:t>
      </w:r>
      <w:r w:rsidR="00CB36FC" w:rsidRPr="0067136E">
        <w:rPr>
          <w:rFonts w:ascii="Times New Roman" w:hAnsi="Times New Roman" w:cs="Times New Roman"/>
          <w:color w:val="0D0D0D" w:themeColor="text1" w:themeTint="F2"/>
          <w:sz w:val="28"/>
          <w:szCs w:val="28"/>
          <w:lang w:val="uk-UA"/>
        </w:rPr>
        <w:t>та диференціацію гемопоетичних стовбурових і прогеніторних клітин. Незначні зміни концентрації</w:t>
      </w:r>
      <w:r w:rsidR="005B489E" w:rsidRPr="0067136E">
        <w:rPr>
          <w:rFonts w:ascii="Times New Roman" w:hAnsi="Times New Roman" w:cs="Times New Roman"/>
          <w:color w:val="0D0D0D" w:themeColor="text1" w:themeTint="F2"/>
          <w:sz w:val="28"/>
          <w:szCs w:val="28"/>
          <w:lang w:val="uk-UA"/>
        </w:rPr>
        <w:t xml:space="preserve"> кисню, рН або складу середовища та фактора росту можуть призвести до значних змін у структурі диференціації та проліферативному потенціалі. Матеріали, що використовуються для установки біореактора, а також </w:t>
      </w:r>
      <w:r w:rsidR="007231B6">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25824" behindDoc="1" locked="1" layoutInCell="1" allowOverlap="1" wp14:anchorId="576F3FC4" wp14:editId="61EE2482">
                <wp:simplePos x="0" y="0"/>
                <wp:positionH relativeFrom="margin">
                  <wp:posOffset>-285750</wp:posOffset>
                </wp:positionH>
                <wp:positionV relativeFrom="margin">
                  <wp:posOffset>-278130</wp:posOffset>
                </wp:positionV>
                <wp:extent cx="6588760" cy="10028555"/>
                <wp:effectExtent l="0" t="0" r="21590" b="29845"/>
                <wp:wrapNone/>
                <wp:docPr id="1021" name="Группа 10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02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2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2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2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2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2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2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2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3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3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3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33" name="Rectangle 13"/>
                        <wps:cNvSpPr>
                          <a:spLocks noChangeArrowheads="1"/>
                        </wps:cNvSpPr>
                        <wps:spPr bwMode="auto">
                          <a:xfrm>
                            <a:off x="54" y="19660"/>
                            <a:ext cx="1000" cy="309"/>
                          </a:xfrm>
                          <a:prstGeom prst="rect">
                            <a:avLst/>
                          </a:prstGeom>
                          <a:noFill/>
                          <a:ln>
                            <a:noFill/>
                          </a:ln>
                        </wps:spPr>
                        <wps:txbx>
                          <w:txbxContent>
                            <w:p w14:paraId="4DBBF53C" w14:textId="77777777" w:rsidR="00922363" w:rsidRDefault="00922363" w:rsidP="007231B6">
                              <w:pPr>
                                <w:pStyle w:val="af4"/>
                                <w:jc w:val="center"/>
                                <w:rPr>
                                  <w:sz w:val="18"/>
                                </w:rPr>
                              </w:pPr>
                              <w:r>
                                <w:rPr>
                                  <w:rFonts w:ascii="GOST type A" w:hAnsi="GOST type A"/>
                                  <w:sz w:val="20"/>
                                </w:rPr>
                                <w:t>Зм</w:t>
                              </w:r>
                              <w:r>
                                <w:rPr>
                                  <w:sz w:val="18"/>
                                </w:rPr>
                                <w:t>.</w:t>
                              </w:r>
                            </w:p>
                            <w:p w14:paraId="3EBBDFAE" w14:textId="77777777" w:rsidR="00922363" w:rsidRDefault="00922363" w:rsidP="007231B6">
                              <w:pPr>
                                <w:jc w:val="center"/>
                                <w:rPr>
                                  <w:sz w:val="18"/>
                                </w:rPr>
                              </w:pPr>
                              <w:r>
                                <w:rPr>
                                  <w:rFonts w:ascii="GOST type B" w:hAnsi="GOST type B"/>
                                  <w:i/>
                                </w:rPr>
                                <w:t>НТУУ «КПІ», ФБТ,</w:t>
                              </w:r>
                            </w:p>
                            <w:p w14:paraId="4880EABB" w14:textId="77777777" w:rsidR="00922363" w:rsidRDefault="00922363" w:rsidP="007231B6"/>
                            <w:p w14:paraId="14B9DD94" w14:textId="77777777" w:rsidR="00922363" w:rsidRDefault="00922363" w:rsidP="007231B6">
                              <w:pPr>
                                <w:jc w:val="center"/>
                                <w:rPr>
                                  <w:rFonts w:ascii="GOST type B" w:hAnsi="GOST type B"/>
                                  <w:i/>
                                </w:rPr>
                              </w:pPr>
                              <w:r>
                                <w:rPr>
                                  <w:rFonts w:ascii="GOST type B" w:hAnsi="GOST type B"/>
                                  <w:i/>
                                </w:rPr>
                                <w:t>І-51</w:t>
                              </w:r>
                            </w:p>
                            <w:p w14:paraId="397641D8" w14:textId="77777777" w:rsidR="00922363" w:rsidRDefault="00922363" w:rsidP="007231B6">
                              <w:pPr>
                                <w:rPr>
                                  <w:szCs w:val="26"/>
                                </w:rPr>
                              </w:pPr>
                            </w:p>
                          </w:txbxContent>
                        </wps:txbx>
                        <wps:bodyPr rot="0" vert="horz" wrap="square" lIns="12700" tIns="12700" rIns="12700" bIns="12700" anchor="t" anchorCtr="0" upright="1">
                          <a:noAutofit/>
                        </wps:bodyPr>
                      </wps:wsp>
                      <wps:wsp>
                        <wps:cNvPr id="1034" name="Rectangle 14"/>
                        <wps:cNvSpPr>
                          <a:spLocks noChangeArrowheads="1"/>
                        </wps:cNvSpPr>
                        <wps:spPr bwMode="auto">
                          <a:xfrm>
                            <a:off x="1139" y="19660"/>
                            <a:ext cx="1001" cy="309"/>
                          </a:xfrm>
                          <a:prstGeom prst="rect">
                            <a:avLst/>
                          </a:prstGeom>
                          <a:noFill/>
                          <a:ln>
                            <a:noFill/>
                          </a:ln>
                        </wps:spPr>
                        <wps:txbx>
                          <w:txbxContent>
                            <w:p w14:paraId="1BB1C91D"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035" name="Rectangle 15"/>
                        <wps:cNvSpPr>
                          <a:spLocks noChangeArrowheads="1"/>
                        </wps:cNvSpPr>
                        <wps:spPr bwMode="auto">
                          <a:xfrm>
                            <a:off x="2267" y="19660"/>
                            <a:ext cx="2573" cy="309"/>
                          </a:xfrm>
                          <a:prstGeom prst="rect">
                            <a:avLst/>
                          </a:prstGeom>
                          <a:noFill/>
                          <a:ln>
                            <a:noFill/>
                          </a:ln>
                        </wps:spPr>
                        <wps:txbx>
                          <w:txbxContent>
                            <w:p w14:paraId="7374BE8C"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036" name="Rectangle 16"/>
                        <wps:cNvSpPr>
                          <a:spLocks noChangeArrowheads="1"/>
                        </wps:cNvSpPr>
                        <wps:spPr bwMode="auto">
                          <a:xfrm>
                            <a:off x="4983" y="19660"/>
                            <a:ext cx="1534" cy="309"/>
                          </a:xfrm>
                          <a:prstGeom prst="rect">
                            <a:avLst/>
                          </a:prstGeom>
                          <a:noFill/>
                          <a:ln>
                            <a:noFill/>
                          </a:ln>
                        </wps:spPr>
                        <wps:txbx>
                          <w:txbxContent>
                            <w:p w14:paraId="176DF908"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037" name="Rectangle 17"/>
                        <wps:cNvSpPr>
                          <a:spLocks noChangeArrowheads="1"/>
                        </wps:cNvSpPr>
                        <wps:spPr bwMode="auto">
                          <a:xfrm>
                            <a:off x="6604" y="19660"/>
                            <a:ext cx="1000" cy="309"/>
                          </a:xfrm>
                          <a:prstGeom prst="rect">
                            <a:avLst/>
                          </a:prstGeom>
                          <a:noFill/>
                          <a:ln>
                            <a:noFill/>
                          </a:ln>
                        </wps:spPr>
                        <wps:txbx>
                          <w:txbxContent>
                            <w:p w14:paraId="5F22D19F"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038" name="Rectangle 18"/>
                        <wps:cNvSpPr>
                          <a:spLocks noChangeArrowheads="1"/>
                        </wps:cNvSpPr>
                        <wps:spPr bwMode="auto">
                          <a:xfrm>
                            <a:off x="18949" y="18977"/>
                            <a:ext cx="1001" cy="309"/>
                          </a:xfrm>
                          <a:prstGeom prst="rect">
                            <a:avLst/>
                          </a:prstGeom>
                          <a:noFill/>
                          <a:ln>
                            <a:noFill/>
                          </a:ln>
                        </wps:spPr>
                        <wps:txbx>
                          <w:txbxContent>
                            <w:p w14:paraId="41D5B471"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039" name="Rectangle 19"/>
                        <wps:cNvSpPr>
                          <a:spLocks noChangeArrowheads="1"/>
                        </wps:cNvSpPr>
                        <wps:spPr bwMode="auto">
                          <a:xfrm>
                            <a:off x="18949" y="19435"/>
                            <a:ext cx="1001" cy="423"/>
                          </a:xfrm>
                          <a:prstGeom prst="rect">
                            <a:avLst/>
                          </a:prstGeom>
                          <a:noFill/>
                          <a:ln>
                            <a:noFill/>
                          </a:ln>
                        </wps:spPr>
                        <wps:txbx>
                          <w:txbxContent>
                            <w:p w14:paraId="220BC7C3" w14:textId="77777777" w:rsidR="00922363" w:rsidRDefault="00922363" w:rsidP="007231B6">
                              <w:pPr>
                                <w:pStyle w:val="af4"/>
                                <w:jc w:val="center"/>
                                <w:rPr>
                                  <w:sz w:val="24"/>
                                </w:rPr>
                              </w:pPr>
                              <w:r>
                                <w:rPr>
                                  <w:sz w:val="24"/>
                                </w:rPr>
                                <w:t>26</w:t>
                              </w:r>
                            </w:p>
                          </w:txbxContent>
                        </wps:txbx>
                        <wps:bodyPr rot="0" vert="horz" wrap="square" lIns="12700" tIns="12700" rIns="12700" bIns="12700" anchor="t" anchorCtr="0" upright="1">
                          <a:noAutofit/>
                        </wps:bodyPr>
                      </wps:wsp>
                      <wps:wsp>
                        <wps:cNvPr id="1040" name="Rectangle 20"/>
                        <wps:cNvSpPr>
                          <a:spLocks noChangeArrowheads="1"/>
                        </wps:cNvSpPr>
                        <wps:spPr bwMode="auto">
                          <a:xfrm>
                            <a:off x="7745" y="19221"/>
                            <a:ext cx="11075" cy="477"/>
                          </a:xfrm>
                          <a:prstGeom prst="rect">
                            <a:avLst/>
                          </a:prstGeom>
                          <a:noFill/>
                          <a:ln>
                            <a:noFill/>
                          </a:ln>
                        </wps:spPr>
                        <wps:txbx>
                          <w:txbxContent>
                            <w:p w14:paraId="1C574421"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ADD6B4C"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6F3FC4" id="Группа 1021" o:spid="_x0000_s1447" style="position:absolute;left:0;text-align:left;margin-left:-22.5pt;margin-top:-21.9pt;width:518.8pt;height:789.65pt;z-index:-25159065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">
                <v:rect id="Rectangle 2" o:spid="_x0000_s144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Dx7MEA&#10;AADdAAAADwAAAGRycy9kb3ducmV2LnhtbERPzYrCMBC+C75DmAVvmm4PotUoVRD2JFp9gKGZbYvN&#10;pNvEtuvTG0HwNh/f76y3g6lFR62rLCv4nkUgiHOrKy4UXC+H6QKE88gaa8uk4J8cbDfj0RoTbXs+&#10;U5f5QoQQdgkqKL1vEildXpJBN7MNceB+bWvQB9gWUrfYh3BTyziK5tJgxaGhxIb2JeW37G4U3PzQ&#10;HdMiexyW190yP+3S/v6XKjX5GtIVCE+D/4jf7h8d5kdxDK9vwgly8w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A8ezBAAAA3QAAAA8AAAAAAAAAAAAAAAAAmAIAAGRycy9kb3du&#10;cmV2LnhtbFBLBQYAAAAABAAEAPUAAACGAwAAAAA=&#10;" filled="f" strokeweight="2pt"/>
                <v:line id="Line 3" o:spid="_x0000_s144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7y374AAADdAAAADwAAAGRycy9kb3ducmV2LnhtbERPvQrCMBDeBd8hnOCmqYoi1SgiVNzE&#10;6uJ2NmdbbC6liVrf3giC2318v7dct6YST2pcaVnBaBiBIM6sLjlXcD4lgzkI55E1VpZJwZscrFfd&#10;zhJjbV98pGfqcxFC2MWooPC+jqV0WUEG3dDWxIG72cagD7DJpW7wFcJNJcdRNJMGSw4NBda0LSi7&#10;pw+j4H45T5PdYatPVbrR1zzxl+tNK9XvtZsFCE+t/4t/7r0O86Px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fvLfvgAAAN0AAAAPAAAAAAAAAAAAAAAAAKEC&#10;AABkcnMvZG93bnJldi54bWxQSwUGAAAAAAQABAD5AAAAjAMAAAAA&#10;" strokeweight="2pt"/>
                <v:line id="Line 4" o:spid="_x0000_s145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dqq74AAADdAAAADwAAAGRycy9kb3ducmV2LnhtbERPvQrCMBDeBd8hnOCmqaIi1SgiVNzE&#10;6uJ2NmdbbC6liVrf3giC2318v7dct6YST2pcaVnBaBiBIM6sLjlXcD4lgzkI55E1VpZJwZscrFfd&#10;zhJjbV98pGfqcxFC2MWooPC+jqV0WUEG3dDWxIG72cagD7DJpW7wFcJNJcdRNJMGSw4NBda0LSi7&#10;pw+j4H45T5PdYatPVbrR1zzxl+tNK9XvtZsFCE+t/4t/7r0O86Px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l2qrvgAAAN0AAAAPAAAAAAAAAAAAAAAAAKEC&#10;AABkcnMvZG93bnJldi54bWxQSwUGAAAAAAQABAD5AAAAjAMAAAAA&#10;" strokeweight="2pt"/>
                <v:line id="Line 5" o:spid="_x0000_s145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vPML4AAADdAAAADwAAAGRycy9kb3ducmV2LnhtbERPvQrCMBDeBd8hnOCmqYIi1SgiVNzE&#10;6tLtbM622FxKE7W+vREEt/v4fm+16UwtntS6yrKCyTgCQZxbXXGh4HJORgsQziNrrC2Tgjc52Kz7&#10;vRXG2r74RM/UFyKEsItRQel9E0vp8pIMurFtiAN3s61BH2BbSN3iK4SbWk6jaC4NVhwaSmxoV1J+&#10;Tx9GwT27zJL9cafPdbrV1yLx2fWmlRoOuu0ShKfO/8U/90GH+dF0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288wvgAAAN0AAAAPAAAAAAAAAAAAAAAAAKEC&#10;AABkcnMvZG93bnJldi54bWxQSwUGAAAAAAQABAD5AAAAjAMAAAAA&#10;" strokeweight="2pt"/>
                <v:line id="Line 6" o:spid="_x0000_s145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lRR74AAADdAAAADwAAAGRycy9kb3ducmV2LnhtbERPvQrCMBDeBd8hnOCmqYIi1SgiVNzE&#10;6tLtbM622FxKE7W+vREEt/v4fm+16UwtntS6yrKCyTgCQZxbXXGh4HJORgsQziNrrC2Tgjc52Kz7&#10;vRXG2r74RM/UFyKEsItRQel9E0vp8pIMurFtiAN3s61BH2BbSN3iK4SbWk6jaC4NVhwaSmxoV1J+&#10;Tx9GwT27zJL9cafPdbrV1yLx2fWmlRoOuu0ShKfO/8U/90GH+dF0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CVFHvgAAAN0AAAAPAAAAAAAAAAAAAAAAAKEC&#10;AABkcnMvZG93bnJldi54bWxQSwUGAAAAAAQABAD5AAAAjAMAAAAA&#10;" strokeweight="2pt"/>
                <v:line id="Line 7" o:spid="_x0000_s145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X03L8AAADdAAAADwAAAGRycy9kb3ducmV2LnhtbERPSwrCMBDdC94hjOBOUwU/VKOIUHEn&#10;VjfuxmZsi82kNFHr7Y0guJvH+85y3ZpKPKlxpWUFo2EEgjizuuRcwfmUDOYgnEfWWFkmBW9ysF51&#10;O0uMtX3xkZ6pz0UIYRejgsL7OpbSZQUZdENbEwfuZhuDPsAml7rBVwg3lRxH0VQaLDk0FFjTtqDs&#10;nj6MgvvlPEl2h60+VelGX/PEX643rVS/124WIDy1/i/+ufc6zI/G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X03L8AAADdAAAADwAAAAAAAAAAAAAAAACh&#10;AgAAZHJzL2Rvd25yZXYueG1sUEsFBgAAAAAEAAQA+QAAAI0DAAAAAA==&#10;" strokeweight="2pt"/>
                <v:line id="Line 8" o:spid="_x0000_s145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pgrsIAAADdAAAADwAAAGRycy9kb3ducmV2LnhtbESPQYvCQAyF74L/YYjgTacKilRHEaHL&#10;3sTqxVvsxLbYyZTOqPXfm8PC3hLey3tfNrveNepFXag9G5hNE1DEhbc1lwYu52yyAhUissXGMxn4&#10;UIDddjjYYGr9m0/0ymOpJIRDigaqGNtU61BU5DBMfUss2t13DqOsXalth28Jd42eJ8lSO6xZGips&#10;6VBR8cifzsDjellkP8eDPTf53t7KLF5vd2vMeNTv16Ai9fHf/Hf9awU/mQuufCMj6O0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NpgrsIAAADdAAAADwAAAAAAAAAAAAAA&#10;AAChAgAAZHJzL2Rvd25yZXYueG1sUEsFBgAAAAAEAAQA+QAAAJADAAAAAA==&#10;" strokeweight="2pt"/>
                <v:line id="Line 9" o:spid="_x0000_s145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bFNb4AAADdAAAADwAAAGRycy9kb3ducmV2LnhtbERPvQrCMBDeBd8hnOCmqYKi1SgiVNzE&#10;6uJ2NmdbbC6liVrf3giC2318v7dct6YST2pcaVnBaBiBIM6sLjlXcD4lgxkI55E1VpZJwZscrFfd&#10;zhJjbV98pGfqcxFC2MWooPC+jqV0WUEG3dDWxIG72cagD7DJpW7wFcJNJcdRNJUGSw4NBda0LSi7&#10;pw+j4H45T5LdYatPVbrR1zzxl+tNK9XvtZsFCE+t/4t/7r0O86Px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lsU1vgAAAN0AAAAPAAAAAAAAAAAAAAAAAKEC&#10;AABkcnMvZG93bnJldi54bWxQSwUGAAAAAAQABAD5AAAAjAMAAAAA&#10;" strokeweight="2pt"/>
                <v:line id="Line 10" o:spid="_x0000_s145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Ccn8YAAADdAAAADwAAAGRycy9kb3ducmV2LnhtbESPzWoDMQyE74W8g1Ggt8abFEqzjRNK&#10;fqChh5KfB1DW6nqbtbzYTrLt01eHQm8SM5r5NFv0vlVXiqkJbGA8KkARV8E2XBs4HjYPz6BSRrbY&#10;BiYD35RgMR/czbC04cY7uu5zrSSEU4kGXM5dqXWqHHlMo9ARi/YZoscsa6y1jXiTcN/qSVE8aY8N&#10;S4PDjpaOqvP+4g1s4+n9PP6pnT7xNq7bj9U0+S9j7of96wuoTH3+N/9dv1nBLx6FX76REf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wnJ/GAAAA3QAAAA8AAAAAAAAA&#10;AAAAAAAAoQIAAGRycy9kb3ducmV2LnhtbFBLBQYAAAAABAAEAPkAAACUAwAAAAA=&#10;" strokeweight="1pt"/>
                <v:line id="Line 11" o:spid="_x0000_s145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f7r4AAADdAAAADwAAAGRycy9kb3ducmV2LnhtbERPvQrCMBDeBd8hnOCmqYoi1SgiVNzE&#10;6uJ2NmdbbC6liVrf3giC2318v7dct6YST2pcaVnBaBiBIM6sLjlXcD4lgzkI55E1VpZJwZscrFfd&#10;zhJjbV98pGfqcxFC2MWooPC+jqV0WUEG3dDWxIG72cagD7DJpW7wFcJNJcdRNJMGSw4NBda0LSi7&#10;pw+j4H45T5PdYatPVbrR1zzxl+tNK9XvtZsFCE+t/4t/7r0O86PJC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OV/uvgAAAN0AAAAPAAAAAAAAAAAAAAAAAKEC&#10;AABkcnMvZG93bnJldi54bWxQSwUGAAAAAAQABAD5AAAAjAMAAAAA&#10;" strokeweight="2pt"/>
                <v:line id="Line 12" o:spid="_x0000_s145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6nc8MAAADdAAAADwAAAGRycy9kb3ducmV2LnhtbERPzWoCMRC+C32HMAVvNauFoqvZpbQW&#10;lB5E2wcYN+Nm62ayJFG3Pr0pFLzNx/c7i7K3rTiTD41jBeNRBoK4crrhWsH318fTFESIyBpbx6Tg&#10;lwKUxcNggbl2F97SeRdrkUI45KjAxNjlUobKkMUwch1x4g7OW4wJ+lpqj5cUbls5ybIXabHh1GCw&#10;ozdD1XF3sgrWfv95HF9rI/e89st28z4L9kep4WP/OgcRqY938b97pdP87Hk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up3PDAAAA3QAAAA8AAAAAAAAAAAAA&#10;AAAAoQIAAGRycy9kb3ducmV2LnhtbFBLBQYAAAAABAAEAPkAAACRAwAAAAA=&#10;" strokeweight="1pt"/>
                <v:rect id="Rectangle 13" o:spid="_x0000_s145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Sy8EA&#10;AADdAAAADwAAAGRycy9kb3ducmV2LnhtbERPTWvCQBC9F/wPywheim5UUImuooWClF6qgtchOybB&#10;7GzITmL8926h0Ns83udsdr2rVEdNKD0bmE4SUMSZtyXnBi7nz/EKVBBki5VnMvCkALvt4G2DqfUP&#10;/qHuJLmKIRxSNFCI1KnWISvIYZj4mjhyN984lAibXNsGHzHcVXqWJAvtsOTYUGBNHwVl91PrDHTX&#10;6/eBLq2edijL9+NXK+WCjBkN+/0alFAv/+I/99HG+cl8Dr/fxBP0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KksvBAAAA3QAAAA8AAAAAAAAAAAAAAAAAmAIAAGRycy9kb3du&#10;cmV2LnhtbFBLBQYAAAAABAAEAPUAAACGAwAAAAA=&#10;" filled="f" stroked="f">
                  <v:textbox inset="1pt,1pt,1pt,1pt">
                    <w:txbxContent>
                      <w:p w14:paraId="4DBBF53C" w14:textId="77777777" w:rsidR="00922363" w:rsidRDefault="00922363" w:rsidP="007231B6">
                        <w:pPr>
                          <w:pStyle w:val="af4"/>
                          <w:jc w:val="center"/>
                          <w:rPr>
                            <w:sz w:val="18"/>
                          </w:rPr>
                        </w:pPr>
                        <w:r>
                          <w:rPr>
                            <w:rFonts w:ascii="GOST type A" w:hAnsi="GOST type A"/>
                            <w:sz w:val="20"/>
                          </w:rPr>
                          <w:t>Зм</w:t>
                        </w:r>
                        <w:r>
                          <w:rPr>
                            <w:sz w:val="18"/>
                          </w:rPr>
                          <w:t>.</w:t>
                        </w:r>
                      </w:p>
                      <w:p w14:paraId="3EBBDFAE" w14:textId="77777777" w:rsidR="00922363" w:rsidRDefault="00922363" w:rsidP="007231B6">
                        <w:pPr>
                          <w:jc w:val="center"/>
                          <w:rPr>
                            <w:sz w:val="18"/>
                          </w:rPr>
                        </w:pPr>
                        <w:r>
                          <w:rPr>
                            <w:rFonts w:ascii="GOST type B" w:hAnsi="GOST type B"/>
                            <w:i/>
                          </w:rPr>
                          <w:t>НТУУ «КПІ», ФБТ,</w:t>
                        </w:r>
                      </w:p>
                      <w:p w14:paraId="4880EABB" w14:textId="77777777" w:rsidR="00922363" w:rsidRDefault="00922363" w:rsidP="007231B6"/>
                      <w:p w14:paraId="14B9DD94" w14:textId="77777777" w:rsidR="00922363" w:rsidRDefault="00922363" w:rsidP="007231B6">
                        <w:pPr>
                          <w:jc w:val="center"/>
                          <w:rPr>
                            <w:rFonts w:ascii="GOST type B" w:hAnsi="GOST type B"/>
                            <w:i/>
                          </w:rPr>
                        </w:pPr>
                        <w:r>
                          <w:rPr>
                            <w:rFonts w:ascii="GOST type B" w:hAnsi="GOST type B"/>
                            <w:i/>
                          </w:rPr>
                          <w:t>І-51</w:t>
                        </w:r>
                      </w:p>
                      <w:p w14:paraId="397641D8" w14:textId="77777777" w:rsidR="00922363" w:rsidRDefault="00922363" w:rsidP="007231B6">
                        <w:pPr>
                          <w:rPr>
                            <w:szCs w:val="26"/>
                          </w:rPr>
                        </w:pPr>
                      </w:p>
                    </w:txbxContent>
                  </v:textbox>
                </v:rect>
                <v:rect id="Rectangle 14" o:spid="_x0000_s146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Kv8MA&#10;AADdAAAADwAAAGRycy9kb3ducmV2LnhtbERPS2vCQBC+C/0Pywi9SLOxFS0xq7SFghQvPsDrkB2T&#10;YHY2ZCcx/ffdQqG3+fiek29H16iBulB7NjBPUlDEhbc1lwbOp8+nV1BBkC02nsnANwXYbh4mOWbW&#10;3/lAw1FKFUM4ZGigEmkzrUNRkcOQ+JY4clffOZQIu1LbDu8x3DX6OU2X2mHNsaHClj4qKm7H3hkY&#10;Lpf9O517PR9QVrPdVy/1kox5nI5va1BCo/yL/9w7G+enLwv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MKv8MAAADdAAAADwAAAAAAAAAAAAAAAACYAgAAZHJzL2Rv&#10;d25yZXYueG1sUEsFBgAAAAAEAAQA9QAAAIgDAAAAAA==&#10;" filled="f" stroked="f">
                  <v:textbox inset="1pt,1pt,1pt,1pt">
                    <w:txbxContent>
                      <w:p w14:paraId="1BB1C91D"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46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vJMMA&#10;AADdAAAADwAAAGRycy9kb3ducmV2LnhtbERPS2vCQBC+C/0Pywi9SLOxRS0xq7SFghQvPsDrkB2T&#10;YHY2ZCcx/ffdQqG3+fiek29H16iBulB7NjBPUlDEhbc1lwbOp8+nV1BBkC02nsnANwXYbh4mOWbW&#10;3/lAw1FKFUM4ZGigEmkzrUNRkcOQ+JY4clffOZQIu1LbDu8x3DX6OU2X2mHNsaHClj4qKm7H3hkY&#10;Lpf9O517PR9QVrPdVy/1kox5nI5va1BCo/yL/9w7G+enLwv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vJMMAAADdAAAADwAAAAAAAAAAAAAAAACYAgAAZHJzL2Rv&#10;d25yZXYueG1sUEsFBgAAAAAEAAQA9QAAAIgDAAAAAA==&#10;" filled="f" stroked="f">
                  <v:textbox inset="1pt,1pt,1pt,1pt">
                    <w:txbxContent>
                      <w:p w14:paraId="7374BE8C"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46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0xU8IA&#10;AADdAAAADwAAAGRycy9kb3ducmV2LnhtbERPTWvCQBC9F/wPywi9FN2okEp0FVsQRHqpFbwO2TEJ&#10;ZmdDdhLTf+8Khd7m8T5nvR1crXpqQ+XZwGyagCLOva24MHD+2U+WoIIgW6w9k4FfCrDdjF7WmFl/&#10;52/qT1KoGMIhQwOlSJNpHfKSHIapb4gjd/WtQ4mwLbRt8R7DXa3nSZJqhxXHhhIb+iwpv506Z6C/&#10;XL4+6NzpWY/y/nY4dlKlZMzreNitQAkN8i/+cx9snJ8s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fTFTwgAAAN0AAAAPAAAAAAAAAAAAAAAAAJgCAABkcnMvZG93&#10;bnJldi54bWxQSwUGAAAAAAQABAD1AAAAhwMAAAAA&#10;" filled="f" stroked="f">
                  <v:textbox inset="1pt,1pt,1pt,1pt">
                    <w:txbxContent>
                      <w:p w14:paraId="176DF908"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46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GUyMIA&#10;AADdAAAADwAAAGRycy9kb3ducmV2LnhtbERPTWvCQBC9C/0PyxR6Ed1oQSVmI1UQpPRSFbwO2TEJ&#10;zc6G7CSm/75bKPQ2j/c52W50jRqoC7VnA4t5Aoq48Lbm0sD1cpxtQAVBtth4JgPfFGCXP00yTK1/&#10;8CcNZylVDOGQooFKpE21DkVFDsPct8SRu/vOoUTYldp2+IjhrtHLJFlphzXHhgpbOlRUfJ17Z2C4&#10;3T72dO31YkBZT0/vvdQrMubleXzbghIa5V/85z7ZOD95XcP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MZTIwgAAAN0AAAAPAAAAAAAAAAAAAAAAAJgCAABkcnMvZG93&#10;bnJldi54bWxQSwUGAAAAAAQABAD1AAAAhwMAAAAA&#10;" filled="f" stroked="f">
                  <v:textbox inset="1pt,1pt,1pt,1pt">
                    <w:txbxContent>
                      <w:p w14:paraId="5F22D19F"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46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AusUA&#10;AADdAAAADwAAAGRycy9kb3ducmV2LnhtbESPQWvCQBCF7wX/wzKCl1I3WlBJXUULBSm9VAWvQ3aa&#10;hGZnQ3YS03/fORR6m+G9ee+b7X4MjRmoS3VkB4t5Boa4iL7m0sH18va0AZME2WMTmRz8UIL9bvKw&#10;xdzHO3/ScJbSaAinHB1UIm1ubSoqCpjmsSVW7St2AUXXrrS+w7uGh8Yus2xlA9asDRW29FpR8X3u&#10;g4Phdvs40rW3iwFl/Xh676VekXOz6Xh4ASM0yr/57/rkFT97Vl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gC6xQAAAN0AAAAPAAAAAAAAAAAAAAAAAJgCAABkcnMv&#10;ZG93bnJldi54bWxQSwUGAAAAAAQABAD1AAAAigMAAAAA&#10;" filled="f" stroked="f">
                  <v:textbox inset="1pt,1pt,1pt,1pt">
                    <w:txbxContent>
                      <w:p w14:paraId="41D5B471"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46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KlIcIA&#10;AADdAAAADwAAAGRycy9kb3ducmV2LnhtbERPTWvCQBC9C/0PyxR6Ed2oYDW6igoFKb1oBa9DdkyC&#10;2dmQncT033eFQm/zeJ+z3vauUh01ofRsYDJOQBFn3pacG7h8f4wWoIIgW6w8k4EfCrDdvAzWmFr/&#10;4BN1Z8lVDOGQooFCpE61DllBDsPY18SRu/nGoUTY5No2+IjhrtLTJJlrhyXHhgJrOhSU3c+tM9Bd&#10;r197urR60qG8D4+frZRzMubttd+tQAn18i/+cx9tnJ/Ml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4qUhwgAAAN0AAAAPAAAAAAAAAAAAAAAAAJgCAABkcnMvZG93&#10;bnJldi54bWxQSwUGAAAAAAQABAD1AAAAhwMAAAAA&#10;" filled="f" stroked="f">
                  <v:textbox inset="1pt,1pt,1pt,1pt">
                    <w:txbxContent>
                      <w:p w14:paraId="220BC7C3" w14:textId="77777777" w:rsidR="00922363" w:rsidRDefault="00922363" w:rsidP="007231B6">
                        <w:pPr>
                          <w:pStyle w:val="af4"/>
                          <w:jc w:val="center"/>
                          <w:rPr>
                            <w:sz w:val="24"/>
                          </w:rPr>
                        </w:pPr>
                        <w:r>
                          <w:rPr>
                            <w:sz w:val="24"/>
                          </w:rPr>
                          <w:t>26</w:t>
                        </w:r>
                      </w:p>
                    </w:txbxContent>
                  </v:textbox>
                </v:rect>
                <v:rect id="Rectangle 20" o:spid="_x0000_s146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5/wcUA&#10;AADdAAAADwAAAGRycy9kb3ducmV2LnhtbESPQWvCQBCF7wX/wzKCl1I3SlFJXUULBSm9VAWvQ3aa&#10;hGZnQ3YS03/fORR6m+G9ee+b7X4MjRmoS3VkB4t5Boa4iL7m0sH18va0AZME2WMTmRz8UIL9bvKw&#10;xdzHO3/ScJbSaAinHB1UIm1ubSoqCpjmsSVW7St2AUXXrrS+w7uGh8Yus2xlA9asDRW29FpR8X3u&#10;g4Phdvs40rW3iwFl/Xh676VekXOz6Xh4ASM0yr/57/rkFT97Vn7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3n/BxQAAAN0AAAAPAAAAAAAAAAAAAAAAAJgCAABkcnMv&#10;ZG93bnJldi54bWxQSwUGAAAAAAQABAD1AAAAigMAAAAA&#10;" filled="f" stroked="f">
                  <v:textbox inset="1pt,1pt,1pt,1pt">
                    <w:txbxContent>
                      <w:p w14:paraId="1C574421"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5ADD6B4C" w14:textId="77777777" w:rsidR="00922363" w:rsidRDefault="00922363" w:rsidP="007231B6"/>
                    </w:txbxContent>
                  </v:textbox>
                </v:rect>
                <w10:wrap anchorx="margin" anchory="margin"/>
                <w10:anchorlock/>
              </v:group>
            </w:pict>
          </mc:Fallback>
        </mc:AlternateContent>
      </w:r>
      <w:r w:rsidR="005B489E" w:rsidRPr="0067136E">
        <w:rPr>
          <w:rFonts w:ascii="Times New Roman" w:hAnsi="Times New Roman" w:cs="Times New Roman"/>
          <w:color w:val="0D0D0D" w:themeColor="text1" w:themeTint="F2"/>
          <w:sz w:val="28"/>
          <w:szCs w:val="28"/>
          <w:lang w:val="uk-UA"/>
        </w:rPr>
        <w:t>механічні сили, що виникають під час культивування, повинні бути адаптовані</w:t>
      </w:r>
      <w:r w:rsidR="00CB36FC" w:rsidRPr="0067136E">
        <w:rPr>
          <w:rFonts w:ascii="Times New Roman" w:hAnsi="Times New Roman" w:cs="Times New Roman"/>
          <w:color w:val="0D0D0D" w:themeColor="text1" w:themeTint="F2"/>
          <w:sz w:val="28"/>
          <w:szCs w:val="28"/>
          <w:lang w:val="uk-UA"/>
        </w:rPr>
        <w:t xml:space="preserve"> </w:t>
      </w:r>
      <w:r w:rsidR="005B489E" w:rsidRPr="0067136E">
        <w:rPr>
          <w:rFonts w:ascii="Times New Roman" w:hAnsi="Times New Roman" w:cs="Times New Roman"/>
          <w:color w:val="0D0D0D" w:themeColor="text1" w:themeTint="F2"/>
          <w:sz w:val="28"/>
          <w:szCs w:val="28"/>
          <w:lang w:val="uk-UA"/>
        </w:rPr>
        <w:t>до передбачуваного підтипу клітин.</w:t>
      </w:r>
    </w:p>
    <w:p w14:paraId="218D8679" w14:textId="77777777" w:rsidR="005B489E" w:rsidRPr="0067136E" w:rsidRDefault="001F2255" w:rsidP="001F225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 </w:t>
      </w:r>
      <w:r w:rsidR="005B489E" w:rsidRPr="0067136E">
        <w:rPr>
          <w:rFonts w:ascii="Times New Roman" w:hAnsi="Times New Roman" w:cs="Times New Roman"/>
          <w:color w:val="0D0D0D" w:themeColor="text1" w:themeTint="F2"/>
          <w:sz w:val="28"/>
          <w:szCs w:val="28"/>
          <w:lang w:val="uk-UA"/>
        </w:rPr>
        <w:t xml:space="preserve">Клінічна застосовність. Умови регулювання клітинної терапії безпосередньо стосуються клітин і матеріалів, які використовуються під час культивування. Використання ліній клітин, особливо тваринного походження (наприклад, стромальних клітинних ліній </w:t>
      </w:r>
      <w:r w:rsidR="006956F4" w:rsidRPr="0067136E">
        <w:rPr>
          <w:rFonts w:ascii="Times New Roman" w:hAnsi="Times New Roman" w:cs="Times New Roman"/>
          <w:color w:val="0D0D0D" w:themeColor="text1" w:themeTint="F2"/>
          <w:sz w:val="28"/>
          <w:szCs w:val="28"/>
          <w:lang w:val="uk-UA"/>
        </w:rPr>
        <w:t>у разі</w:t>
      </w:r>
      <w:r w:rsidR="0026051D" w:rsidRPr="0067136E">
        <w:rPr>
          <w:rFonts w:ascii="Times New Roman" w:hAnsi="Times New Roman" w:cs="Times New Roman"/>
          <w:color w:val="0D0D0D" w:themeColor="text1" w:themeTint="F2"/>
          <w:sz w:val="28"/>
          <w:szCs w:val="28"/>
          <w:lang w:val="uk-UA"/>
        </w:rPr>
        <w:t xml:space="preserve"> спільно</w:t>
      </w:r>
      <w:r w:rsidR="006956F4" w:rsidRPr="0067136E">
        <w:rPr>
          <w:rFonts w:ascii="Times New Roman" w:hAnsi="Times New Roman" w:cs="Times New Roman"/>
          <w:color w:val="0D0D0D" w:themeColor="text1" w:themeTint="F2"/>
          <w:sz w:val="28"/>
          <w:szCs w:val="28"/>
          <w:lang w:val="uk-UA"/>
        </w:rPr>
        <w:t>го</w:t>
      </w:r>
      <w:r w:rsidR="0026051D" w:rsidRPr="0067136E">
        <w:rPr>
          <w:rFonts w:ascii="Times New Roman" w:hAnsi="Times New Roman" w:cs="Times New Roman"/>
          <w:color w:val="0D0D0D" w:themeColor="text1" w:themeTint="F2"/>
          <w:sz w:val="28"/>
          <w:szCs w:val="28"/>
          <w:lang w:val="uk-UA"/>
        </w:rPr>
        <w:t xml:space="preserve"> культивуванн</w:t>
      </w:r>
      <w:r w:rsidR="006956F4" w:rsidRPr="0067136E">
        <w:rPr>
          <w:rFonts w:ascii="Times New Roman" w:hAnsi="Times New Roman" w:cs="Times New Roman"/>
          <w:color w:val="0D0D0D" w:themeColor="text1" w:themeTint="F2"/>
          <w:sz w:val="28"/>
          <w:szCs w:val="28"/>
          <w:lang w:val="uk-UA"/>
        </w:rPr>
        <w:t>я</w:t>
      </w:r>
      <w:r w:rsidR="0026051D" w:rsidRPr="0067136E">
        <w:rPr>
          <w:rFonts w:ascii="Times New Roman" w:hAnsi="Times New Roman" w:cs="Times New Roman"/>
          <w:color w:val="0D0D0D" w:themeColor="text1" w:themeTint="F2"/>
          <w:sz w:val="28"/>
          <w:szCs w:val="28"/>
          <w:lang w:val="uk-UA"/>
        </w:rPr>
        <w:t>),</w:t>
      </w:r>
      <w:r w:rsidR="005B489E" w:rsidRPr="0067136E">
        <w:rPr>
          <w:rFonts w:ascii="Times New Roman" w:hAnsi="Times New Roman" w:cs="Times New Roman"/>
          <w:color w:val="0D0D0D" w:themeColor="text1" w:themeTint="F2"/>
          <w:sz w:val="28"/>
          <w:szCs w:val="28"/>
          <w:lang w:val="uk-UA"/>
        </w:rPr>
        <w:t xml:space="preserve"> використання тваринної сироватки слід уважно переглянути</w:t>
      </w:r>
      <w:r w:rsidR="00CB36FC" w:rsidRPr="0067136E">
        <w:rPr>
          <w:rFonts w:ascii="Times New Roman" w:hAnsi="Times New Roman" w:cs="Times New Roman"/>
          <w:color w:val="0D0D0D" w:themeColor="text1" w:themeTint="F2"/>
          <w:sz w:val="28"/>
          <w:szCs w:val="28"/>
          <w:lang w:val="uk-UA"/>
        </w:rPr>
        <w:t xml:space="preserve"> та, за можливості, замінити синтетичними аналогами чи безсироватковими середовищами.</w:t>
      </w:r>
    </w:p>
    <w:p w14:paraId="4D6C83F5" w14:textId="77777777" w:rsidR="005B489E" w:rsidRPr="0067136E" w:rsidRDefault="0026051D" w:rsidP="0026051D">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Завдяки застосуванню</w:t>
      </w:r>
      <w:r w:rsidR="005B489E" w:rsidRPr="0067136E">
        <w:rPr>
          <w:rFonts w:ascii="Times New Roman" w:hAnsi="Times New Roman" w:cs="Times New Roman"/>
          <w:color w:val="0D0D0D" w:themeColor="text1" w:themeTint="F2"/>
          <w:sz w:val="28"/>
          <w:szCs w:val="28"/>
          <w:lang w:val="uk-UA"/>
        </w:rPr>
        <w:t xml:space="preserve"> рекомбінантних цитокінів, ку</w:t>
      </w:r>
      <w:r w:rsidRPr="0067136E">
        <w:rPr>
          <w:rFonts w:ascii="Times New Roman" w:hAnsi="Times New Roman" w:cs="Times New Roman"/>
          <w:color w:val="0D0D0D" w:themeColor="text1" w:themeTint="F2"/>
          <w:sz w:val="28"/>
          <w:szCs w:val="28"/>
          <w:lang w:val="uk-UA"/>
        </w:rPr>
        <w:t>льтивування та напрацювання біомаси</w:t>
      </w:r>
      <w:r w:rsidR="005B489E" w:rsidRPr="0067136E">
        <w:rPr>
          <w:rFonts w:ascii="Times New Roman" w:hAnsi="Times New Roman" w:cs="Times New Roman"/>
          <w:color w:val="0D0D0D" w:themeColor="text1" w:themeTint="F2"/>
          <w:sz w:val="28"/>
          <w:szCs w:val="28"/>
          <w:lang w:val="uk-UA"/>
        </w:rPr>
        <w:t xml:space="preserve"> ізольованих гемопоетичних стовбурових і прогеніторних клітин можливе без підтримки живиль</w:t>
      </w:r>
      <w:r w:rsidRPr="0067136E">
        <w:rPr>
          <w:rFonts w:ascii="Times New Roman" w:hAnsi="Times New Roman" w:cs="Times New Roman"/>
          <w:color w:val="0D0D0D" w:themeColor="text1" w:themeTint="F2"/>
          <w:sz w:val="28"/>
          <w:szCs w:val="28"/>
          <w:lang w:val="uk-UA"/>
        </w:rPr>
        <w:t xml:space="preserve">ного шару </w:t>
      </w:r>
      <w:r w:rsidR="005B489E" w:rsidRPr="0067136E">
        <w:rPr>
          <w:rFonts w:ascii="Times New Roman" w:hAnsi="Times New Roman" w:cs="Times New Roman"/>
          <w:color w:val="0D0D0D" w:themeColor="text1" w:themeTint="F2"/>
          <w:sz w:val="28"/>
          <w:szCs w:val="28"/>
          <w:lang w:val="uk-UA"/>
        </w:rPr>
        <w:t>стромальних клітин. Саме простота цих культурних си</w:t>
      </w:r>
      <w:r w:rsidRPr="0067136E">
        <w:rPr>
          <w:rFonts w:ascii="Times New Roman" w:hAnsi="Times New Roman" w:cs="Times New Roman"/>
          <w:color w:val="0D0D0D" w:themeColor="text1" w:themeTint="F2"/>
          <w:sz w:val="28"/>
          <w:szCs w:val="28"/>
          <w:lang w:val="uk-UA"/>
        </w:rPr>
        <w:t>стем є їх головною перевагою</w:t>
      </w:r>
      <w:r w:rsidR="005B489E"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для пр</w:t>
      </w:r>
      <w:r w:rsidR="006956F4" w:rsidRPr="0067136E">
        <w:rPr>
          <w:rFonts w:ascii="Times New Roman" w:hAnsi="Times New Roman" w:cs="Times New Roman"/>
          <w:color w:val="0D0D0D" w:themeColor="text1" w:themeTint="F2"/>
          <w:sz w:val="28"/>
          <w:szCs w:val="28"/>
          <w:lang w:val="uk-UA"/>
        </w:rPr>
        <w:t>о</w:t>
      </w:r>
      <w:r w:rsidRPr="0067136E">
        <w:rPr>
          <w:rFonts w:ascii="Times New Roman" w:hAnsi="Times New Roman" w:cs="Times New Roman"/>
          <w:color w:val="0D0D0D" w:themeColor="text1" w:themeTint="F2"/>
          <w:sz w:val="28"/>
          <w:szCs w:val="28"/>
          <w:lang w:val="uk-UA"/>
        </w:rPr>
        <w:t>ектування виробництва</w:t>
      </w:r>
      <w:r w:rsidR="005B489E" w:rsidRPr="0067136E">
        <w:rPr>
          <w:rFonts w:ascii="Times New Roman" w:hAnsi="Times New Roman" w:cs="Times New Roman"/>
          <w:color w:val="0D0D0D" w:themeColor="text1" w:themeTint="F2"/>
          <w:sz w:val="28"/>
          <w:szCs w:val="28"/>
          <w:lang w:val="uk-UA"/>
        </w:rPr>
        <w:t>. Клітини культивують у хімічно визначеному культуральному середовищі, що містить певні комбінації цитокінів і без буд</w:t>
      </w:r>
      <w:r w:rsidRPr="0067136E">
        <w:rPr>
          <w:rFonts w:ascii="Times New Roman" w:hAnsi="Times New Roman" w:cs="Times New Roman"/>
          <w:color w:val="0D0D0D" w:themeColor="text1" w:themeTint="F2"/>
          <w:sz w:val="28"/>
          <w:szCs w:val="28"/>
          <w:lang w:val="uk-UA"/>
        </w:rPr>
        <w:t xml:space="preserve">ь-яких стромальних продуктів </w:t>
      </w:r>
      <w:r w:rsidR="005B489E" w:rsidRPr="0067136E">
        <w:rPr>
          <w:rFonts w:ascii="Times New Roman" w:hAnsi="Times New Roman" w:cs="Times New Roman"/>
          <w:color w:val="0D0D0D" w:themeColor="text1" w:themeTint="F2"/>
          <w:sz w:val="28"/>
          <w:szCs w:val="28"/>
          <w:lang w:val="uk-UA"/>
        </w:rPr>
        <w:t>[</w:t>
      </w:r>
      <w:r w:rsidR="00283A06" w:rsidRPr="0067136E">
        <w:rPr>
          <w:rFonts w:ascii="Times New Roman" w:hAnsi="Times New Roman" w:cs="Times New Roman"/>
          <w:color w:val="0D0D0D" w:themeColor="text1" w:themeTint="F2"/>
          <w:sz w:val="28"/>
          <w:szCs w:val="28"/>
          <w:lang w:val="uk-UA"/>
        </w:rPr>
        <w:t>15</w:t>
      </w:r>
      <w:r w:rsidR="005B489E" w:rsidRPr="0067136E">
        <w:rPr>
          <w:rFonts w:ascii="Times New Roman" w:hAnsi="Times New Roman" w:cs="Times New Roman"/>
          <w:color w:val="0D0D0D" w:themeColor="text1" w:themeTint="F2"/>
          <w:sz w:val="28"/>
          <w:szCs w:val="28"/>
          <w:lang w:val="uk-UA"/>
        </w:rPr>
        <w:t>].</w:t>
      </w:r>
      <w:r w:rsidR="006956F4" w:rsidRPr="0067136E">
        <w:rPr>
          <w:rFonts w:ascii="Times New Roman" w:hAnsi="Times New Roman" w:cs="Times New Roman"/>
          <w:color w:val="0D0D0D" w:themeColor="text1" w:themeTint="F2"/>
          <w:sz w:val="28"/>
          <w:szCs w:val="28"/>
          <w:lang w:val="uk-UA"/>
        </w:rPr>
        <w:t xml:space="preserve"> </w:t>
      </w:r>
    </w:p>
    <w:p w14:paraId="570F2A17" w14:textId="77777777" w:rsidR="001F457B" w:rsidRPr="0067136E" w:rsidRDefault="00971426" w:rsidP="0097142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Існує</w:t>
      </w:r>
      <w:r w:rsidR="005B489E" w:rsidRPr="0067136E">
        <w:rPr>
          <w:rFonts w:ascii="Times New Roman" w:hAnsi="Times New Roman" w:cs="Times New Roman"/>
          <w:color w:val="0D0D0D" w:themeColor="text1" w:themeTint="F2"/>
          <w:sz w:val="28"/>
          <w:szCs w:val="28"/>
          <w:lang w:val="uk-UA"/>
        </w:rPr>
        <w:t xml:space="preserve"> три різних підходи до культивування ізольованих гемопоетичних </w:t>
      </w:r>
      <w:r w:rsidRPr="0067136E">
        <w:rPr>
          <w:rFonts w:ascii="Times New Roman" w:hAnsi="Times New Roman" w:cs="Times New Roman"/>
          <w:color w:val="0D0D0D" w:themeColor="text1" w:themeTint="F2"/>
          <w:sz w:val="28"/>
          <w:szCs w:val="28"/>
          <w:lang w:val="uk-UA"/>
        </w:rPr>
        <w:t xml:space="preserve">стовбурових </w:t>
      </w:r>
      <w:r w:rsidR="005B489E" w:rsidRPr="0067136E">
        <w:rPr>
          <w:rFonts w:ascii="Times New Roman" w:hAnsi="Times New Roman" w:cs="Times New Roman"/>
          <w:color w:val="0D0D0D" w:themeColor="text1" w:themeTint="F2"/>
          <w:sz w:val="28"/>
          <w:szCs w:val="28"/>
          <w:lang w:val="uk-UA"/>
        </w:rPr>
        <w:t>клітин: статична, переміш</w:t>
      </w:r>
      <w:r w:rsidR="001F457B" w:rsidRPr="0067136E">
        <w:rPr>
          <w:rFonts w:ascii="Times New Roman" w:hAnsi="Times New Roman" w:cs="Times New Roman"/>
          <w:color w:val="0D0D0D" w:themeColor="text1" w:themeTint="F2"/>
          <w:sz w:val="28"/>
          <w:szCs w:val="28"/>
          <w:lang w:val="uk-UA"/>
        </w:rPr>
        <w:t>ув</w:t>
      </w:r>
      <w:r w:rsidR="005B489E" w:rsidRPr="0067136E">
        <w:rPr>
          <w:rFonts w:ascii="Times New Roman" w:hAnsi="Times New Roman" w:cs="Times New Roman"/>
          <w:color w:val="0D0D0D" w:themeColor="text1" w:themeTint="F2"/>
          <w:sz w:val="28"/>
          <w:szCs w:val="28"/>
          <w:lang w:val="uk-UA"/>
        </w:rPr>
        <w:t>ана та іммобілізована культура.</w:t>
      </w:r>
    </w:p>
    <w:p w14:paraId="7BCE9742" w14:textId="77777777" w:rsidR="005B489E" w:rsidRPr="0067136E" w:rsidRDefault="005B489E" w:rsidP="00971426">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Статичне культивування відбувається в дуже простих культуральних системах, таких як</w:t>
      </w:r>
      <w:r w:rsidR="00971426" w:rsidRPr="0067136E">
        <w:rPr>
          <w:rFonts w:ascii="Times New Roman" w:hAnsi="Times New Roman" w:cs="Times New Roman"/>
          <w:color w:val="0D0D0D" w:themeColor="text1" w:themeTint="F2"/>
          <w:sz w:val="28"/>
          <w:szCs w:val="28"/>
          <w:lang w:val="uk-UA"/>
        </w:rPr>
        <w:t xml:space="preserve"> лунки, колби для культивування</w:t>
      </w:r>
      <w:r w:rsidRPr="0067136E">
        <w:rPr>
          <w:rFonts w:ascii="Times New Roman" w:hAnsi="Times New Roman" w:cs="Times New Roman"/>
          <w:color w:val="0D0D0D" w:themeColor="text1" w:themeTint="F2"/>
          <w:sz w:val="28"/>
          <w:szCs w:val="28"/>
          <w:lang w:val="uk-UA"/>
        </w:rPr>
        <w:t xml:space="preserve"> або газопрон</w:t>
      </w:r>
      <w:r w:rsidR="00283A06" w:rsidRPr="0067136E">
        <w:rPr>
          <w:rFonts w:ascii="Times New Roman" w:hAnsi="Times New Roman" w:cs="Times New Roman"/>
          <w:color w:val="0D0D0D" w:themeColor="text1" w:themeTint="F2"/>
          <w:sz w:val="28"/>
          <w:szCs w:val="28"/>
          <w:lang w:val="uk-UA"/>
        </w:rPr>
        <w:t>икні культуральні пакети [8</w:t>
      </w:r>
      <w:r w:rsidRPr="0067136E">
        <w:rPr>
          <w:rFonts w:ascii="Times New Roman" w:hAnsi="Times New Roman" w:cs="Times New Roman"/>
          <w:color w:val="0D0D0D" w:themeColor="text1" w:themeTint="F2"/>
          <w:sz w:val="28"/>
          <w:szCs w:val="28"/>
          <w:lang w:val="uk-UA"/>
        </w:rPr>
        <w:t>]. Оскільки перші дві системи не д</w:t>
      </w:r>
      <w:r w:rsidR="001F457B" w:rsidRPr="0067136E">
        <w:rPr>
          <w:rFonts w:ascii="Times New Roman" w:hAnsi="Times New Roman" w:cs="Times New Roman"/>
          <w:color w:val="0D0D0D" w:themeColor="text1" w:themeTint="F2"/>
          <w:sz w:val="28"/>
          <w:szCs w:val="28"/>
          <w:lang w:val="uk-UA"/>
        </w:rPr>
        <w:t>а</w:t>
      </w:r>
      <w:r w:rsidRPr="0067136E">
        <w:rPr>
          <w:rFonts w:ascii="Times New Roman" w:hAnsi="Times New Roman" w:cs="Times New Roman"/>
          <w:color w:val="0D0D0D" w:themeColor="text1" w:themeTint="F2"/>
          <w:sz w:val="28"/>
          <w:szCs w:val="28"/>
          <w:lang w:val="uk-UA"/>
        </w:rPr>
        <w:t>ють</w:t>
      </w:r>
      <w:r w:rsidR="001F457B" w:rsidRPr="0067136E">
        <w:rPr>
          <w:rFonts w:ascii="Times New Roman" w:hAnsi="Times New Roman" w:cs="Times New Roman"/>
          <w:color w:val="0D0D0D" w:themeColor="text1" w:themeTint="F2"/>
          <w:sz w:val="28"/>
          <w:szCs w:val="28"/>
          <w:lang w:val="uk-UA"/>
        </w:rPr>
        <w:t xml:space="preserve"> змоги</w:t>
      </w:r>
      <w:r w:rsidRPr="0067136E">
        <w:rPr>
          <w:rFonts w:ascii="Times New Roman" w:hAnsi="Times New Roman" w:cs="Times New Roman"/>
          <w:color w:val="0D0D0D" w:themeColor="text1" w:themeTint="F2"/>
          <w:sz w:val="28"/>
          <w:szCs w:val="28"/>
          <w:lang w:val="uk-UA"/>
        </w:rPr>
        <w:t xml:space="preserve"> культивувати клітини в клінічному масштабі, остання насправді є найбільш часто використ</w:t>
      </w:r>
      <w:r w:rsidR="00971426" w:rsidRPr="0067136E">
        <w:rPr>
          <w:rFonts w:ascii="Times New Roman" w:hAnsi="Times New Roman" w:cs="Times New Roman"/>
          <w:color w:val="0D0D0D" w:themeColor="text1" w:themeTint="F2"/>
          <w:sz w:val="28"/>
          <w:szCs w:val="28"/>
          <w:lang w:val="uk-UA"/>
        </w:rPr>
        <w:t>овуван</w:t>
      </w:r>
      <w:r w:rsidR="001F457B" w:rsidRPr="0067136E">
        <w:rPr>
          <w:rFonts w:ascii="Times New Roman" w:hAnsi="Times New Roman" w:cs="Times New Roman"/>
          <w:color w:val="0D0D0D" w:themeColor="text1" w:themeTint="F2"/>
          <w:sz w:val="28"/>
          <w:szCs w:val="28"/>
          <w:lang w:val="uk-UA"/>
        </w:rPr>
        <w:t>им прийомом</w:t>
      </w:r>
      <w:r w:rsidR="00971426" w:rsidRPr="0067136E">
        <w:rPr>
          <w:rFonts w:ascii="Times New Roman" w:hAnsi="Times New Roman" w:cs="Times New Roman"/>
          <w:color w:val="0D0D0D" w:themeColor="text1" w:themeTint="F2"/>
          <w:sz w:val="28"/>
          <w:szCs w:val="28"/>
          <w:lang w:val="uk-UA"/>
        </w:rPr>
        <w:t xml:space="preserve"> для напрацювання необхідних об’ємів біомаси</w:t>
      </w:r>
      <w:r w:rsidRPr="0067136E">
        <w:rPr>
          <w:rFonts w:ascii="Times New Roman" w:hAnsi="Times New Roman" w:cs="Times New Roman"/>
          <w:color w:val="0D0D0D" w:themeColor="text1" w:themeTint="F2"/>
          <w:sz w:val="28"/>
          <w:szCs w:val="28"/>
          <w:lang w:val="uk-UA"/>
        </w:rPr>
        <w:t xml:space="preserve"> стовбурових клітин. </w:t>
      </w:r>
      <w:r w:rsidR="001F457B" w:rsidRPr="0067136E">
        <w:rPr>
          <w:rFonts w:ascii="Times New Roman" w:hAnsi="Times New Roman" w:cs="Times New Roman"/>
          <w:color w:val="0D0D0D" w:themeColor="text1" w:themeTint="F2"/>
          <w:sz w:val="28"/>
          <w:szCs w:val="28"/>
          <w:lang w:val="uk-UA"/>
        </w:rPr>
        <w:t>Ц</w:t>
      </w:r>
      <w:r w:rsidRPr="0067136E">
        <w:rPr>
          <w:rFonts w:ascii="Times New Roman" w:hAnsi="Times New Roman" w:cs="Times New Roman"/>
          <w:color w:val="0D0D0D" w:themeColor="text1" w:themeTint="F2"/>
          <w:sz w:val="28"/>
          <w:szCs w:val="28"/>
          <w:lang w:val="uk-UA"/>
        </w:rPr>
        <w:t>і системи мають перевагу в то</w:t>
      </w:r>
      <w:r w:rsidR="00971426" w:rsidRPr="0067136E">
        <w:rPr>
          <w:rFonts w:ascii="Times New Roman" w:hAnsi="Times New Roman" w:cs="Times New Roman"/>
          <w:color w:val="0D0D0D" w:themeColor="text1" w:themeTint="F2"/>
          <w:sz w:val="28"/>
          <w:szCs w:val="28"/>
          <w:lang w:val="uk-UA"/>
        </w:rPr>
        <w:t>му, що вони прості</w:t>
      </w:r>
      <w:r w:rsidRPr="0067136E">
        <w:rPr>
          <w:rFonts w:ascii="Times New Roman" w:hAnsi="Times New Roman" w:cs="Times New Roman"/>
          <w:color w:val="0D0D0D" w:themeColor="text1" w:themeTint="F2"/>
          <w:sz w:val="28"/>
          <w:szCs w:val="28"/>
          <w:lang w:val="uk-UA"/>
        </w:rPr>
        <w:t xml:space="preserve">, </w:t>
      </w:r>
      <w:r w:rsidR="00971426" w:rsidRPr="0067136E">
        <w:rPr>
          <w:rFonts w:ascii="Times New Roman" w:hAnsi="Times New Roman" w:cs="Times New Roman"/>
          <w:color w:val="0D0D0D" w:themeColor="text1" w:themeTint="F2"/>
          <w:sz w:val="28"/>
          <w:szCs w:val="28"/>
          <w:lang w:val="uk-UA"/>
        </w:rPr>
        <w:t xml:space="preserve">використовуються одноразові </w:t>
      </w:r>
      <w:r w:rsidR="001F457B" w:rsidRPr="0067136E">
        <w:rPr>
          <w:rFonts w:ascii="Times New Roman" w:hAnsi="Times New Roman" w:cs="Times New Roman"/>
          <w:color w:val="0D0D0D" w:themeColor="text1" w:themeTint="F2"/>
          <w:sz w:val="28"/>
          <w:szCs w:val="28"/>
          <w:lang w:val="uk-UA"/>
        </w:rPr>
        <w:t xml:space="preserve">витратні </w:t>
      </w:r>
      <w:r w:rsidR="00971426" w:rsidRPr="0067136E">
        <w:rPr>
          <w:rFonts w:ascii="Times New Roman" w:hAnsi="Times New Roman" w:cs="Times New Roman"/>
          <w:color w:val="0D0D0D" w:themeColor="text1" w:themeTint="F2"/>
          <w:sz w:val="28"/>
          <w:szCs w:val="28"/>
          <w:lang w:val="uk-UA"/>
        </w:rPr>
        <w:t>матеріали та обладнання, які д</w:t>
      </w:r>
      <w:r w:rsidR="001F457B" w:rsidRPr="0067136E">
        <w:rPr>
          <w:rFonts w:ascii="Times New Roman" w:hAnsi="Times New Roman" w:cs="Times New Roman"/>
          <w:color w:val="0D0D0D" w:themeColor="text1" w:themeTint="F2"/>
          <w:sz w:val="28"/>
          <w:szCs w:val="28"/>
          <w:lang w:val="uk-UA"/>
        </w:rPr>
        <w:t>ають змогу</w:t>
      </w:r>
      <w:r w:rsidR="00971426" w:rsidRPr="0067136E">
        <w:rPr>
          <w:rFonts w:ascii="Times New Roman" w:hAnsi="Times New Roman" w:cs="Times New Roman"/>
          <w:color w:val="0D0D0D" w:themeColor="text1" w:themeTint="F2"/>
          <w:sz w:val="28"/>
          <w:szCs w:val="28"/>
          <w:lang w:val="uk-UA"/>
        </w:rPr>
        <w:t xml:space="preserve"> швидко напрацьовувати та вид</w:t>
      </w:r>
      <w:r w:rsidR="001F457B" w:rsidRPr="0067136E">
        <w:rPr>
          <w:rFonts w:ascii="Times New Roman" w:hAnsi="Times New Roman" w:cs="Times New Roman"/>
          <w:color w:val="0D0D0D" w:themeColor="text1" w:themeTint="F2"/>
          <w:sz w:val="28"/>
          <w:szCs w:val="28"/>
          <w:lang w:val="uk-UA"/>
        </w:rPr>
        <w:t>і</w:t>
      </w:r>
      <w:r w:rsidR="00971426" w:rsidRPr="0067136E">
        <w:rPr>
          <w:rFonts w:ascii="Times New Roman" w:hAnsi="Times New Roman" w:cs="Times New Roman"/>
          <w:color w:val="0D0D0D" w:themeColor="text1" w:themeTint="F2"/>
          <w:sz w:val="28"/>
          <w:szCs w:val="28"/>
          <w:lang w:val="uk-UA"/>
        </w:rPr>
        <w:t>ляти</w:t>
      </w:r>
      <w:r w:rsidRPr="0067136E">
        <w:rPr>
          <w:rFonts w:ascii="Times New Roman" w:hAnsi="Times New Roman" w:cs="Times New Roman"/>
          <w:color w:val="0D0D0D" w:themeColor="text1" w:themeTint="F2"/>
          <w:sz w:val="28"/>
          <w:szCs w:val="28"/>
          <w:lang w:val="uk-UA"/>
        </w:rPr>
        <w:t xml:space="preserve"> клі</w:t>
      </w:r>
      <w:r w:rsidR="00971426" w:rsidRPr="0067136E">
        <w:rPr>
          <w:rFonts w:ascii="Times New Roman" w:hAnsi="Times New Roman" w:cs="Times New Roman"/>
          <w:color w:val="0D0D0D" w:themeColor="text1" w:themeTint="F2"/>
          <w:sz w:val="28"/>
          <w:szCs w:val="28"/>
          <w:lang w:val="uk-UA"/>
        </w:rPr>
        <w:t>тини. Але всі вони не дають</w:t>
      </w:r>
      <w:r w:rsidRPr="0067136E">
        <w:rPr>
          <w:rFonts w:ascii="Times New Roman" w:hAnsi="Times New Roman" w:cs="Times New Roman"/>
          <w:color w:val="0D0D0D" w:themeColor="text1" w:themeTint="F2"/>
          <w:sz w:val="28"/>
          <w:szCs w:val="28"/>
          <w:lang w:val="uk-UA"/>
        </w:rPr>
        <w:t xml:space="preserve"> </w:t>
      </w:r>
      <w:r w:rsidR="001F457B" w:rsidRPr="0067136E">
        <w:rPr>
          <w:rFonts w:ascii="Times New Roman" w:hAnsi="Times New Roman" w:cs="Times New Roman"/>
          <w:color w:val="0D0D0D" w:themeColor="text1" w:themeTint="F2"/>
          <w:sz w:val="28"/>
          <w:szCs w:val="28"/>
          <w:lang w:val="uk-UA"/>
        </w:rPr>
        <w:t>з</w:t>
      </w:r>
      <w:r w:rsidRPr="0067136E">
        <w:rPr>
          <w:rFonts w:ascii="Times New Roman" w:hAnsi="Times New Roman" w:cs="Times New Roman"/>
          <w:color w:val="0D0D0D" w:themeColor="text1" w:themeTint="F2"/>
          <w:sz w:val="28"/>
          <w:szCs w:val="28"/>
          <w:lang w:val="uk-UA"/>
        </w:rPr>
        <w:t>мо</w:t>
      </w:r>
      <w:r w:rsidR="001F457B" w:rsidRPr="0067136E">
        <w:rPr>
          <w:rFonts w:ascii="Times New Roman" w:hAnsi="Times New Roman" w:cs="Times New Roman"/>
          <w:color w:val="0D0D0D" w:themeColor="text1" w:themeTint="F2"/>
          <w:sz w:val="28"/>
          <w:szCs w:val="28"/>
          <w:lang w:val="uk-UA"/>
        </w:rPr>
        <w:t>ги</w:t>
      </w:r>
      <w:r w:rsidRPr="0067136E">
        <w:rPr>
          <w:rFonts w:ascii="Times New Roman" w:hAnsi="Times New Roman" w:cs="Times New Roman"/>
          <w:color w:val="0D0D0D" w:themeColor="text1" w:themeTint="F2"/>
          <w:sz w:val="28"/>
          <w:szCs w:val="28"/>
          <w:lang w:val="uk-UA"/>
        </w:rPr>
        <w:t xml:space="preserve"> контролю</w:t>
      </w:r>
      <w:r w:rsidR="001F457B" w:rsidRPr="0067136E">
        <w:rPr>
          <w:rFonts w:ascii="Times New Roman" w:hAnsi="Times New Roman" w:cs="Times New Roman"/>
          <w:color w:val="0D0D0D" w:themeColor="text1" w:themeTint="F2"/>
          <w:sz w:val="28"/>
          <w:szCs w:val="28"/>
          <w:lang w:val="uk-UA"/>
        </w:rPr>
        <w:t>вати</w:t>
      </w:r>
      <w:r w:rsidRPr="0067136E">
        <w:rPr>
          <w:rFonts w:ascii="Times New Roman" w:hAnsi="Times New Roman" w:cs="Times New Roman"/>
          <w:color w:val="0D0D0D" w:themeColor="text1" w:themeTint="F2"/>
          <w:sz w:val="28"/>
          <w:szCs w:val="28"/>
          <w:lang w:val="uk-UA"/>
        </w:rPr>
        <w:t xml:space="preserve"> процес </w:t>
      </w:r>
      <w:r w:rsidR="00971426" w:rsidRPr="0067136E">
        <w:rPr>
          <w:rFonts w:ascii="Times New Roman" w:hAnsi="Times New Roman" w:cs="Times New Roman"/>
          <w:color w:val="0D0D0D" w:themeColor="text1" w:themeTint="F2"/>
          <w:sz w:val="28"/>
          <w:szCs w:val="28"/>
          <w:lang w:val="uk-UA"/>
        </w:rPr>
        <w:t xml:space="preserve">культивування </w:t>
      </w:r>
      <w:r w:rsidRPr="0067136E">
        <w:rPr>
          <w:rFonts w:ascii="Times New Roman" w:hAnsi="Times New Roman" w:cs="Times New Roman"/>
          <w:color w:val="0D0D0D" w:themeColor="text1" w:themeTint="F2"/>
          <w:sz w:val="28"/>
          <w:szCs w:val="28"/>
          <w:lang w:val="uk-UA"/>
        </w:rPr>
        <w:t>або безперервно пода</w:t>
      </w:r>
      <w:r w:rsidR="001F457B" w:rsidRPr="0067136E">
        <w:rPr>
          <w:rFonts w:ascii="Times New Roman" w:hAnsi="Times New Roman" w:cs="Times New Roman"/>
          <w:color w:val="0D0D0D" w:themeColor="text1" w:themeTint="F2"/>
          <w:sz w:val="28"/>
          <w:szCs w:val="28"/>
          <w:lang w:val="uk-UA"/>
        </w:rPr>
        <w:t>вати свіже</w:t>
      </w:r>
      <w:r w:rsidR="00971426" w:rsidRPr="0067136E">
        <w:rPr>
          <w:rFonts w:ascii="Times New Roman" w:hAnsi="Times New Roman" w:cs="Times New Roman"/>
          <w:color w:val="0D0D0D" w:themeColor="text1" w:themeTint="F2"/>
          <w:sz w:val="28"/>
          <w:szCs w:val="28"/>
          <w:lang w:val="uk-UA"/>
        </w:rPr>
        <w:t xml:space="preserve"> поживн</w:t>
      </w:r>
      <w:r w:rsidR="001F457B" w:rsidRPr="0067136E">
        <w:rPr>
          <w:rFonts w:ascii="Times New Roman" w:hAnsi="Times New Roman" w:cs="Times New Roman"/>
          <w:color w:val="0D0D0D" w:themeColor="text1" w:themeTint="F2"/>
          <w:sz w:val="28"/>
          <w:szCs w:val="28"/>
          <w:lang w:val="uk-UA"/>
        </w:rPr>
        <w:t>е</w:t>
      </w:r>
      <w:r w:rsidR="00971426" w:rsidRPr="0067136E">
        <w:rPr>
          <w:rFonts w:ascii="Times New Roman" w:hAnsi="Times New Roman" w:cs="Times New Roman"/>
          <w:color w:val="0D0D0D" w:themeColor="text1" w:themeTint="F2"/>
          <w:sz w:val="28"/>
          <w:szCs w:val="28"/>
          <w:lang w:val="uk-UA"/>
        </w:rPr>
        <w:t xml:space="preserve"> середовища</w:t>
      </w:r>
      <w:r w:rsidRPr="0067136E">
        <w:rPr>
          <w:rFonts w:ascii="Times New Roman" w:hAnsi="Times New Roman" w:cs="Times New Roman"/>
          <w:color w:val="0D0D0D" w:themeColor="text1" w:themeTint="F2"/>
          <w:sz w:val="28"/>
          <w:szCs w:val="28"/>
          <w:lang w:val="uk-UA"/>
        </w:rPr>
        <w:t>. Це викликає зміни в умовах ку</w:t>
      </w:r>
      <w:r w:rsidR="00971426" w:rsidRPr="0067136E">
        <w:rPr>
          <w:rFonts w:ascii="Times New Roman" w:hAnsi="Times New Roman" w:cs="Times New Roman"/>
          <w:color w:val="0D0D0D" w:themeColor="text1" w:themeTint="F2"/>
          <w:sz w:val="28"/>
          <w:szCs w:val="28"/>
          <w:lang w:val="uk-UA"/>
        </w:rPr>
        <w:t>льтивування (концентрація</w:t>
      </w:r>
      <w:r w:rsidRPr="0067136E">
        <w:rPr>
          <w:rFonts w:ascii="Times New Roman" w:hAnsi="Times New Roman" w:cs="Times New Roman"/>
          <w:color w:val="0D0D0D" w:themeColor="text1" w:themeTint="F2"/>
          <w:sz w:val="28"/>
          <w:szCs w:val="28"/>
          <w:lang w:val="uk-UA"/>
        </w:rPr>
        <w:t xml:space="preserve"> кисню, pH, концентрація субстрату, метаболіту та цитокінів).</w:t>
      </w:r>
    </w:p>
    <w:p w14:paraId="3F8DB630" w14:textId="77777777" w:rsidR="005B489E" w:rsidRPr="0067136E" w:rsidRDefault="00971426" w:rsidP="005B489E">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Біореактори з перемішуваними простоями</w:t>
      </w:r>
      <w:r w:rsidR="004A38AC" w:rsidRPr="0067136E">
        <w:rPr>
          <w:rFonts w:ascii="Times New Roman" w:hAnsi="Times New Roman" w:cs="Times New Roman"/>
          <w:color w:val="0D0D0D" w:themeColor="text1" w:themeTint="F2"/>
          <w:sz w:val="28"/>
          <w:szCs w:val="28"/>
          <w:lang w:val="uk-UA"/>
        </w:rPr>
        <w:t xml:space="preserve"> поширені в культивуванні</w:t>
      </w:r>
      <w:r w:rsidR="005B489E" w:rsidRPr="0067136E">
        <w:rPr>
          <w:rFonts w:ascii="Times New Roman" w:hAnsi="Times New Roman" w:cs="Times New Roman"/>
          <w:color w:val="0D0D0D" w:themeColor="text1" w:themeTint="F2"/>
          <w:sz w:val="28"/>
          <w:szCs w:val="28"/>
          <w:lang w:val="uk-UA"/>
        </w:rPr>
        <w:t xml:space="preserve"> тваринних клітин, ос</w:t>
      </w:r>
      <w:r w:rsidR="0082580B" w:rsidRPr="0067136E">
        <w:rPr>
          <w:rFonts w:ascii="Times New Roman" w:hAnsi="Times New Roman" w:cs="Times New Roman"/>
          <w:color w:val="0D0D0D" w:themeColor="text1" w:themeTint="F2"/>
          <w:sz w:val="28"/>
          <w:szCs w:val="28"/>
          <w:lang w:val="uk-UA"/>
        </w:rPr>
        <w:t>кільки вони забезпечують однорідність середовища</w:t>
      </w:r>
      <w:r w:rsidR="005B489E" w:rsidRPr="0067136E">
        <w:rPr>
          <w:rFonts w:ascii="Times New Roman" w:hAnsi="Times New Roman" w:cs="Times New Roman"/>
          <w:color w:val="0D0D0D" w:themeColor="text1" w:themeTint="F2"/>
          <w:sz w:val="28"/>
          <w:szCs w:val="28"/>
          <w:lang w:val="uk-UA"/>
        </w:rPr>
        <w:t xml:space="preserve">, </w:t>
      </w:r>
      <w:r w:rsidR="007231B6">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27872" behindDoc="1" locked="1" layoutInCell="1" allowOverlap="1" wp14:anchorId="07FB750F" wp14:editId="54C66E28">
                <wp:simplePos x="0" y="0"/>
                <wp:positionH relativeFrom="margin">
                  <wp:align>center</wp:align>
                </wp:positionH>
                <wp:positionV relativeFrom="margin">
                  <wp:posOffset>-229235</wp:posOffset>
                </wp:positionV>
                <wp:extent cx="6588760" cy="10028555"/>
                <wp:effectExtent l="0" t="0" r="21590" b="29845"/>
                <wp:wrapNone/>
                <wp:docPr id="1041" name="Группа 10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04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4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4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4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4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4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4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4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5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5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5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53" name="Rectangle 13"/>
                        <wps:cNvSpPr>
                          <a:spLocks noChangeArrowheads="1"/>
                        </wps:cNvSpPr>
                        <wps:spPr bwMode="auto">
                          <a:xfrm>
                            <a:off x="54" y="19660"/>
                            <a:ext cx="1000" cy="309"/>
                          </a:xfrm>
                          <a:prstGeom prst="rect">
                            <a:avLst/>
                          </a:prstGeom>
                          <a:noFill/>
                          <a:ln>
                            <a:noFill/>
                          </a:ln>
                        </wps:spPr>
                        <wps:txbx>
                          <w:txbxContent>
                            <w:p w14:paraId="30EC1849" w14:textId="77777777" w:rsidR="00922363" w:rsidRDefault="00922363" w:rsidP="007231B6">
                              <w:pPr>
                                <w:pStyle w:val="af4"/>
                                <w:jc w:val="center"/>
                                <w:rPr>
                                  <w:sz w:val="18"/>
                                </w:rPr>
                              </w:pPr>
                              <w:r>
                                <w:rPr>
                                  <w:rFonts w:ascii="GOST type A" w:hAnsi="GOST type A"/>
                                  <w:sz w:val="20"/>
                                </w:rPr>
                                <w:t>Зм</w:t>
                              </w:r>
                              <w:r>
                                <w:rPr>
                                  <w:sz w:val="18"/>
                                </w:rPr>
                                <w:t>.</w:t>
                              </w:r>
                            </w:p>
                            <w:p w14:paraId="6C6C8341" w14:textId="77777777" w:rsidR="00922363" w:rsidRDefault="00922363" w:rsidP="007231B6">
                              <w:pPr>
                                <w:jc w:val="center"/>
                                <w:rPr>
                                  <w:sz w:val="18"/>
                                </w:rPr>
                              </w:pPr>
                              <w:r>
                                <w:rPr>
                                  <w:rFonts w:ascii="GOST type B" w:hAnsi="GOST type B"/>
                                  <w:i/>
                                </w:rPr>
                                <w:t>НТУУ «КПІ», ФБТ,</w:t>
                              </w:r>
                            </w:p>
                            <w:p w14:paraId="19F4538B" w14:textId="77777777" w:rsidR="00922363" w:rsidRDefault="00922363" w:rsidP="007231B6"/>
                            <w:p w14:paraId="4D35C9F2" w14:textId="77777777" w:rsidR="00922363" w:rsidRDefault="00922363" w:rsidP="007231B6">
                              <w:pPr>
                                <w:jc w:val="center"/>
                                <w:rPr>
                                  <w:rFonts w:ascii="GOST type B" w:hAnsi="GOST type B"/>
                                  <w:i/>
                                </w:rPr>
                              </w:pPr>
                              <w:r>
                                <w:rPr>
                                  <w:rFonts w:ascii="GOST type B" w:hAnsi="GOST type B"/>
                                  <w:i/>
                                </w:rPr>
                                <w:t>І-51</w:t>
                              </w:r>
                            </w:p>
                            <w:p w14:paraId="23912993" w14:textId="77777777" w:rsidR="00922363" w:rsidRDefault="00922363" w:rsidP="007231B6">
                              <w:pPr>
                                <w:rPr>
                                  <w:szCs w:val="26"/>
                                </w:rPr>
                              </w:pPr>
                            </w:p>
                          </w:txbxContent>
                        </wps:txbx>
                        <wps:bodyPr rot="0" vert="horz" wrap="square" lIns="12700" tIns="12700" rIns="12700" bIns="12700" anchor="t" anchorCtr="0" upright="1">
                          <a:noAutofit/>
                        </wps:bodyPr>
                      </wps:wsp>
                      <wps:wsp>
                        <wps:cNvPr id="1054" name="Rectangle 14"/>
                        <wps:cNvSpPr>
                          <a:spLocks noChangeArrowheads="1"/>
                        </wps:cNvSpPr>
                        <wps:spPr bwMode="auto">
                          <a:xfrm>
                            <a:off x="1139" y="19660"/>
                            <a:ext cx="1001" cy="309"/>
                          </a:xfrm>
                          <a:prstGeom prst="rect">
                            <a:avLst/>
                          </a:prstGeom>
                          <a:noFill/>
                          <a:ln>
                            <a:noFill/>
                          </a:ln>
                        </wps:spPr>
                        <wps:txbx>
                          <w:txbxContent>
                            <w:p w14:paraId="4F77F775"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055" name="Rectangle 15"/>
                        <wps:cNvSpPr>
                          <a:spLocks noChangeArrowheads="1"/>
                        </wps:cNvSpPr>
                        <wps:spPr bwMode="auto">
                          <a:xfrm>
                            <a:off x="2267" y="19660"/>
                            <a:ext cx="2573" cy="309"/>
                          </a:xfrm>
                          <a:prstGeom prst="rect">
                            <a:avLst/>
                          </a:prstGeom>
                          <a:noFill/>
                          <a:ln>
                            <a:noFill/>
                          </a:ln>
                        </wps:spPr>
                        <wps:txbx>
                          <w:txbxContent>
                            <w:p w14:paraId="3A99E3D8"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056" name="Rectangle 16"/>
                        <wps:cNvSpPr>
                          <a:spLocks noChangeArrowheads="1"/>
                        </wps:cNvSpPr>
                        <wps:spPr bwMode="auto">
                          <a:xfrm>
                            <a:off x="4983" y="19660"/>
                            <a:ext cx="1534" cy="309"/>
                          </a:xfrm>
                          <a:prstGeom prst="rect">
                            <a:avLst/>
                          </a:prstGeom>
                          <a:noFill/>
                          <a:ln>
                            <a:noFill/>
                          </a:ln>
                        </wps:spPr>
                        <wps:txbx>
                          <w:txbxContent>
                            <w:p w14:paraId="2BE18B26"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057" name="Rectangle 17"/>
                        <wps:cNvSpPr>
                          <a:spLocks noChangeArrowheads="1"/>
                        </wps:cNvSpPr>
                        <wps:spPr bwMode="auto">
                          <a:xfrm>
                            <a:off x="6604" y="19660"/>
                            <a:ext cx="1000" cy="309"/>
                          </a:xfrm>
                          <a:prstGeom prst="rect">
                            <a:avLst/>
                          </a:prstGeom>
                          <a:noFill/>
                          <a:ln>
                            <a:noFill/>
                          </a:ln>
                        </wps:spPr>
                        <wps:txbx>
                          <w:txbxContent>
                            <w:p w14:paraId="5EC32767"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058" name="Rectangle 18"/>
                        <wps:cNvSpPr>
                          <a:spLocks noChangeArrowheads="1"/>
                        </wps:cNvSpPr>
                        <wps:spPr bwMode="auto">
                          <a:xfrm>
                            <a:off x="18949" y="18977"/>
                            <a:ext cx="1001" cy="309"/>
                          </a:xfrm>
                          <a:prstGeom prst="rect">
                            <a:avLst/>
                          </a:prstGeom>
                          <a:noFill/>
                          <a:ln>
                            <a:noFill/>
                          </a:ln>
                        </wps:spPr>
                        <wps:txbx>
                          <w:txbxContent>
                            <w:p w14:paraId="4000628E"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059" name="Rectangle 19"/>
                        <wps:cNvSpPr>
                          <a:spLocks noChangeArrowheads="1"/>
                        </wps:cNvSpPr>
                        <wps:spPr bwMode="auto">
                          <a:xfrm>
                            <a:off x="18949" y="19435"/>
                            <a:ext cx="1001" cy="423"/>
                          </a:xfrm>
                          <a:prstGeom prst="rect">
                            <a:avLst/>
                          </a:prstGeom>
                          <a:noFill/>
                          <a:ln>
                            <a:noFill/>
                          </a:ln>
                        </wps:spPr>
                        <wps:txbx>
                          <w:txbxContent>
                            <w:p w14:paraId="2F5D8745" w14:textId="77777777" w:rsidR="00922363" w:rsidRDefault="00922363" w:rsidP="007231B6">
                              <w:pPr>
                                <w:pStyle w:val="af4"/>
                                <w:jc w:val="center"/>
                                <w:rPr>
                                  <w:sz w:val="24"/>
                                </w:rPr>
                              </w:pPr>
                              <w:r>
                                <w:rPr>
                                  <w:sz w:val="24"/>
                                </w:rPr>
                                <w:t>27</w:t>
                              </w:r>
                            </w:p>
                          </w:txbxContent>
                        </wps:txbx>
                        <wps:bodyPr rot="0" vert="horz" wrap="square" lIns="12700" tIns="12700" rIns="12700" bIns="12700" anchor="t" anchorCtr="0" upright="1">
                          <a:noAutofit/>
                        </wps:bodyPr>
                      </wps:wsp>
                      <wps:wsp>
                        <wps:cNvPr id="1060" name="Rectangle 20"/>
                        <wps:cNvSpPr>
                          <a:spLocks noChangeArrowheads="1"/>
                        </wps:cNvSpPr>
                        <wps:spPr bwMode="auto">
                          <a:xfrm>
                            <a:off x="7745" y="19221"/>
                            <a:ext cx="11075" cy="477"/>
                          </a:xfrm>
                          <a:prstGeom prst="rect">
                            <a:avLst/>
                          </a:prstGeom>
                          <a:noFill/>
                          <a:ln>
                            <a:noFill/>
                          </a:ln>
                        </wps:spPr>
                        <wps:txbx>
                          <w:txbxContent>
                            <w:p w14:paraId="571E6440"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43F8C47D"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B750F" id="Группа 1041" o:spid="_x0000_s1467" style="position:absolute;left:0;text-align:left;margin-left:0;margin-top:-18.05pt;width:518.8pt;height:789.65pt;z-index:-25158860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">
                <v:rect id="Rectangle 2" o:spid="_x0000_s146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8UTMMA&#10;AADdAAAADwAAAGRycy9kb3ducmV2LnhtbERPS2rDMBDdB3IHMYHuErmmlNiNEuyCoauSujnAYE1t&#10;E2vkWvKnPX1UKGQ3j/edw2kxnZhocK1lBY+7CARxZXXLtYLLZ7Hdg3AeWWNnmRT8kIPTcb06YKrt&#10;zB80lb4WIYRdigoa7/tUSlc1ZNDtbE8cuC87GPQBDrXUA84h3HQyjqJnabDl0NBgT68NVddyNAqu&#10;fpnes7r8LZJLnlTnPJvH70yph82SvYDwtPi7+N/9psP86CmGv2/CCfJ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98UTMMAAADdAAAADwAAAAAAAAAAAAAAAACYAgAAZHJzL2Rv&#10;d25yZXYueG1sUEsFBgAAAAAEAAQA9QAAAIgDAAAAAA==&#10;" filled="f" strokeweight="2pt"/>
                <v:line id="Line 3" o:spid="_x0000_s1469"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EXf8EAAADdAAAADwAAAGRycy9kb3ducmV2LnhtbERPS4vCMBC+L/gfwgje1tTHitRGEaHi&#10;bbF68TY20wc2k9JErf9+Iwh7m4/vOcmmN414UOdqywom4wgEcW51zaWC8yn9XoJwHlljY5kUvMjB&#10;Zj34SjDW9slHemS+FCGEXYwKKu/bWEqXV2TQjW1LHLjCdgZ9gF0pdYfPEG4aOY2ihTRYc2iosKVd&#10;RfktuxsFt8v5J93/7vSpybb6Wqb+ci20UqNhv12B8NT7f/HHfdBhfjSfwfubcIJ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oRd/wQAAAN0AAAAPAAAAAAAAAAAAAAAA&#10;AKECAABkcnMvZG93bnJldi54bWxQSwUGAAAAAAQABAD5AAAAjwMAAAAA&#10;" strokeweight="2pt"/>
                <v:line id="Line 4" o:spid="_x0000_s1470"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iPC74AAADdAAAADwAAAGRycy9kb3ducmV2LnhtbERPvQrCMBDeBd8hnOCmqaIi1SgiVNzE&#10;6uJ2NmdbbC6liVrf3giC2318v7dct6YST2pcaVnBaBiBIM6sLjlXcD4lgzkI55E1VpZJwZscrFfd&#10;zhJjbV98pGfqcxFC2MWooPC+jqV0WUEG3dDWxIG72cagD7DJpW7wFcJNJcdRNJMGSw4NBda0LSi7&#10;pw+j4H45T5PdYatPVbrR1zzxl+tNK9XvtZsFCE+t/4t/7r0O86PJ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SI8LvgAAAN0AAAAPAAAAAAAAAAAAAAAAAKEC&#10;AABkcnMvZG93bnJldi54bWxQSwUGAAAAAAQABAD5AAAAjAMAAAAA&#10;" strokeweight="2pt"/>
                <v:line id="Line 5" o:spid="_x0000_s1471"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QqkL4AAADdAAAADwAAAGRycy9kb3ducmV2LnhtbERPvQrCMBDeBd8hnOCmqaIi1SgiVNzE&#10;6uJ2NmdbbC6liVrf3giC2318v7dct6YST2pcaVnBaBiBIM6sLjlXcD4lgzkI55E1VpZJwZscrFfd&#10;zhJjbV98pGfqcxFC2MWooPC+jqV0WUEG3dDWxIG72cagD7DJpW7wFcJNJcdRNJMGSw4NBda0LSi7&#10;pw+j4H45T5PdYatPVbrR1zzxl+tNK9XvtZsFCE+t/4t/7r0O86PJ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BCqQvgAAAN0AAAAPAAAAAAAAAAAAAAAAAKEC&#10;AABkcnMvZG93bnJldi54bWxQSwUGAAAAAAQABAD5AAAAjAMAAAAA&#10;" strokeweight="2pt"/>
                <v:line id="Line 6" o:spid="_x0000_s147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a0574AAADdAAAADwAAAGRycy9kb3ducmV2LnhtbERPvQrCMBDeBd8hnOCmqaIi1SgiVNzE&#10;6uJ2NmdbbC6liVrf3giC2318v7dct6YST2pcaVnBaBiBIM6sLjlXcD4lgzkI55E1VpZJwZscrFfd&#10;zhJjbV98pGfqcxFC2MWooPC+jqV0WUEG3dDWxIG72cagD7DJpW7wFcJNJcdRNJMGSw4NBda0LSi7&#10;pw+j4H45T5PdYatPVbrR1zzxl+tNK9XvtZsFCE+t/4t/7r0O86PJ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31rTnvgAAAN0AAAAPAAAAAAAAAAAAAAAAAKEC&#10;AABkcnMvZG93bnJldi54bWxQSwUGAAAAAAQABAD5AAAAjAMAAAAA&#10;" strokeweight="2pt"/>
                <v:line id="Line 7" o:spid="_x0000_s1473"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oRfMEAAADdAAAADwAAAGRycy9kb3ducmV2LnhtbERPS4vCMBC+L/gfwgje1lTRVWqjiFDx&#10;tli9eBub6QObSWmi1n+/EYS9zcf3nGTTm0Y8qHO1ZQWTcQSCOLe65lLB+ZR+L0E4j6yxsUwKXuRg&#10;sx58JRhr++QjPTJfihDCLkYFlfdtLKXLKzLoxrYlDlxhO4M+wK6UusNnCDeNnEbRjzRYc2iosKVd&#10;RfktuxsFt8t5nu5/d/rUZFt9LVN/uRZaqdGw365AeOr9v/jjPugwP5o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mhF8wQAAAN0AAAAPAAAAAAAAAAAAAAAA&#10;AKECAABkcnMvZG93bnJldi54bWxQSwUGAAAAAAQABAD5AAAAjwMAAAAA&#10;" strokeweight="2pt"/>
                <v:line id="Line 8" o:spid="_x0000_s1474"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WFDsMAAADdAAAADwAAAGRycy9kb3ducmV2LnhtbESPQYvCQAyF74L/YYiwN50quyLVUUSo&#10;eFu2evEWO7EtdjKlM2r99+aw4C3hvbz3ZbXpXaMe1IXas4HpJAFFXHhbc2ngdMzGC1AhIltsPJOB&#10;FwXYrIeDFabWP/mPHnkslYRwSNFAFWObah2KihyGiW+JRbv6zmGUtSu17fAp4a7RsySZa4c1S0OF&#10;Le0qKm753Rm4nU8/2f53Z49NvrWXMovny9Ua8zXqt0tQkfr4Mf9fH6zgJ9+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kFhQ7DAAAA3QAAAA8AAAAAAAAAAAAA&#10;AAAAoQIAAGRycy9kb3ducmV2LnhtbFBLBQYAAAAABAAEAPkAAACRAwAAAAA=&#10;" strokeweight="2pt"/>
                <v:line id="Line 9" o:spid="_x0000_s1475"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kglcEAAADdAAAADwAAAGRycy9kb3ducmV2LnhtbERPS4vCMBC+L/gfwgje1lTRRWujiFDx&#10;tli9eBub6QObSWmi1n+/EYS9zcf3nGTTm0Y8qHO1ZQWTcQSCOLe65lLB+ZR+L0A4j6yxsUwKXuRg&#10;sx58JRhr++QjPTJfihDCLkYFlfdtLKXLKzLoxrYlDlxhO4M+wK6UusNnCDeNnEbRjzRYc2iosKVd&#10;RfktuxsFt8t5nu5/d/rUZFt9LVN/uRZaqdGw365AeOr9v/jjPugwP5o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SSCVwQAAAN0AAAAPAAAAAAAAAAAAAAAA&#10;AKECAABkcnMvZG93bnJldi54bWxQSwUGAAAAAAQABAD5AAAAjwMAAAAA&#10;" strokeweight="2pt"/>
                <v:line id="Line 10" o:spid="_x0000_s147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95P8YAAADdAAAADwAAAGRycy9kb3ducmV2LnhtbESPzWoDMQyE74W8g1Ggt8abQEuzjRNK&#10;fqChh5KfB1DW6nqbtbzYTrLt01eHQm8SM5r5NFv0vlVXiqkJbGA8KkARV8E2XBs4HjYPz6BSRrbY&#10;BiYD35RgMR/czbC04cY7uu5zrSSEU4kGXM5dqXWqHHlMo9ARi/YZoscsa6y1jXiTcN/qSVE8aY8N&#10;S4PDjpaOqvP+4g1s4+n9PP6pnT7xNq7bj9U0+S9j7of96wuoTH3+N/9dv1nBLx6FX76REf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hveT/GAAAA3QAAAA8AAAAAAAAA&#10;AAAAAAAAoQIAAGRycy9kb3ducmV2LnhtbFBLBQYAAAAABAAEAPkAAACUAwAAAAA=&#10;" strokeweight="1pt"/>
                <v:line id="Line 11" o:spid="_x0000_s147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6Tr4AAADdAAAADwAAAGRycy9kb3ducmV2LnhtbERPvQrCMBDeBd8hnOCmqYIi1SgiVNzE&#10;6tLtbM622FxKE7W+vREEt/v4fm+16UwtntS6yrKCyTgCQZxbXXGh4HJORgsQziNrrC2Tgjc52Kz7&#10;vRXG2r74RM/UFyKEsItRQel9E0vp8pIMurFtiAN3s61BH2BbSN3iK4SbWk6jaC4NVhwaSmxoV1J+&#10;Tx9GwT27zJL9cafPdbrV1yLx2fWmlRoOuu0ShKfO/8U/90GH+dFs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95rpOvgAAAN0AAAAPAAAAAAAAAAAAAAAAAKEC&#10;AABkcnMvZG93bnJldi54bWxQSwUGAAAAAAQABAD5AAAAjAMAAAAA&#10;" strokeweight="2pt"/>
                <v:line id="Line 12" o:spid="_x0000_s1478"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C08MAAADdAAAADwAAAGRycy9kb3ducmV2LnhtbERPzWoCMRC+C32HMAVvNavQoqvZpbQW&#10;lB5E2wcYN+Nm62ayJFG3Pr0pFLzNx/c7i7K3rTiTD41jBeNRBoK4crrhWsH318fTFESIyBpbx6Tg&#10;lwKUxcNggbl2F97SeRdrkUI45KjAxNjlUobKkMUwch1x4g7OW4wJ+lpqj5cUbls5ybIXabHh1GCw&#10;ozdD1XF3sgrWfv95HF9rI/e89st28z4L9kep4WP/OgcRqY938b97pdP87Hk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xQtPDAAAA3QAAAA8AAAAAAAAAAAAA&#10;AAAAoQIAAGRycy9kb3ducmV2LnhtbFBLBQYAAAAABAAEAPkAAACRAwAAAAA=&#10;" strokeweight="1pt"/>
                <v:rect id="Rectangle 13" o:spid="_x0000_s1479"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V3a8MA&#10;AADdAAAADwAAAGRycy9kb3ducmV2LnhtbERPS2vCQBC+C/0Pywi9SLOxRS0xq7SFghQvPsDrkB2T&#10;YHY2ZCcx/ffdQqG3+fiek29H16iBulB7NjBPUlDEhbc1lwbOp8+nV1BBkC02nsnANwXYbh4mOWbW&#10;3/lAw1FKFUM4ZGigEmkzrUNRkcOQ+JY4clffOZQIu1LbDu8x3DX6OU2X2mHNsaHClj4qKm7H3hkY&#10;Lpf9O517PR9QVrPdVy/1kox5nI5va1BCo/yL/9w7G+enixf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V3a8MAAADdAAAADwAAAAAAAAAAAAAAAACYAgAAZHJzL2Rv&#10;d25yZXYueG1sUEsFBgAAAAAEAAQA9QAAAIgDAAAAAA==&#10;" filled="f" stroked="f">
                  <v:textbox inset="1pt,1pt,1pt,1pt">
                    <w:txbxContent>
                      <w:p w14:paraId="30EC1849" w14:textId="77777777" w:rsidR="00922363" w:rsidRDefault="00922363" w:rsidP="007231B6">
                        <w:pPr>
                          <w:pStyle w:val="af4"/>
                          <w:jc w:val="center"/>
                          <w:rPr>
                            <w:sz w:val="18"/>
                          </w:rPr>
                        </w:pPr>
                        <w:r>
                          <w:rPr>
                            <w:rFonts w:ascii="GOST type A" w:hAnsi="GOST type A"/>
                            <w:sz w:val="20"/>
                          </w:rPr>
                          <w:t>Зм</w:t>
                        </w:r>
                        <w:r>
                          <w:rPr>
                            <w:sz w:val="18"/>
                          </w:rPr>
                          <w:t>.</w:t>
                        </w:r>
                      </w:p>
                      <w:p w14:paraId="6C6C8341" w14:textId="77777777" w:rsidR="00922363" w:rsidRDefault="00922363" w:rsidP="007231B6">
                        <w:pPr>
                          <w:jc w:val="center"/>
                          <w:rPr>
                            <w:sz w:val="18"/>
                          </w:rPr>
                        </w:pPr>
                        <w:r>
                          <w:rPr>
                            <w:rFonts w:ascii="GOST type B" w:hAnsi="GOST type B"/>
                            <w:i/>
                          </w:rPr>
                          <w:t>НТУУ «КПІ», ФБТ,</w:t>
                        </w:r>
                      </w:p>
                      <w:p w14:paraId="19F4538B" w14:textId="77777777" w:rsidR="00922363" w:rsidRDefault="00922363" w:rsidP="007231B6"/>
                      <w:p w14:paraId="4D35C9F2" w14:textId="77777777" w:rsidR="00922363" w:rsidRDefault="00922363" w:rsidP="007231B6">
                        <w:pPr>
                          <w:jc w:val="center"/>
                          <w:rPr>
                            <w:rFonts w:ascii="GOST type B" w:hAnsi="GOST type B"/>
                            <w:i/>
                          </w:rPr>
                        </w:pPr>
                        <w:r>
                          <w:rPr>
                            <w:rFonts w:ascii="GOST type B" w:hAnsi="GOST type B"/>
                            <w:i/>
                          </w:rPr>
                          <w:t>І-51</w:t>
                        </w:r>
                      </w:p>
                      <w:p w14:paraId="23912993" w14:textId="77777777" w:rsidR="00922363" w:rsidRDefault="00922363" w:rsidP="007231B6">
                        <w:pPr>
                          <w:rPr>
                            <w:szCs w:val="26"/>
                          </w:rPr>
                        </w:pPr>
                      </w:p>
                    </w:txbxContent>
                  </v:textbox>
                </v:rect>
                <v:rect id="Rectangle 14" o:spid="_x0000_s1480"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zvH8MA&#10;AADdAAAADwAAAGRycy9kb3ducmV2LnhtbERPS2vCQBC+C/0Pywi9SLOxVC0xq7SFghQvPsDrkB2T&#10;YHY2ZCcx/ffdQqG3+fiek29H16iBulB7NjBPUlDEhbc1lwbOp8+nV1BBkC02nsnANwXYbh4mOWbW&#10;3/lAw1FKFUM4ZGigEmkzrUNRkcOQ+JY4clffOZQIu1LbDu8x3DX6OU2X2mHNsaHClj4qKm7H3hkY&#10;Lpf9O517PR9QVrPdVy/1kox5nI5va1BCo/yL/9w7G+enixf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zvH8MAAADdAAAADwAAAAAAAAAAAAAAAACYAgAAZHJzL2Rv&#10;d25yZXYueG1sUEsFBgAAAAAEAAQA9QAAAIgDAAAAAA==&#10;" filled="f" stroked="f">
                  <v:textbox inset="1pt,1pt,1pt,1pt">
                    <w:txbxContent>
                      <w:p w14:paraId="4F77F775"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481"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BKhMIA&#10;AADdAAAADwAAAGRycy9kb3ducmV2LnhtbERPS2vCQBC+F/wPywheim4UfBBdRQsFKb1UBa9DdkyC&#10;2dmQncT4791Cobf5+J6z2fWuUh01ofRsYDpJQBFn3pacG7icP8crUEGQLVaeycCTAuy2g7cNptY/&#10;+Ie6k+QqhnBI0UAhUqdah6wgh2Hia+LI3XzjUCJscm0bfMRwV+lZkiy0w5JjQ4E1fRSU3U+tM9Bd&#10;r98HurR62qEs349frZQLMmY07PdrUEK9/Iv/3Ecb5yfzOfx+E0/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cEqEwgAAAN0AAAAPAAAAAAAAAAAAAAAAAJgCAABkcnMvZG93&#10;bnJldi54bWxQSwUGAAAAAAQABAD1AAAAhwMAAAAA&#10;" filled="f" stroked="f">
                  <v:textbox inset="1pt,1pt,1pt,1pt">
                    <w:txbxContent>
                      <w:p w14:paraId="3A99E3D8"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48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LU88IA&#10;AADdAAAADwAAAGRycy9kb3ducmV2LnhtbERPTWvCQBC9F/wPywi9FN0omEp0FVsQRHqpFbwO2TEJ&#10;ZmdDdhLTf+8Khd7m8T5nvR1crXpqQ+XZwGyagCLOva24MHD+2U+WoIIgW6w9k4FfCrDdjF7WmFl/&#10;52/qT1KoGMIhQwOlSJNpHfKSHIapb4gjd/WtQ4mwLbRt8R7DXa3nSZJqhxXHhhIb+iwpv506Z6C/&#10;XL4+6NzpWY/y/nY4dlKlZMzreNitQAkN8i/+cx9snJ8s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otTzwgAAAN0AAAAPAAAAAAAAAAAAAAAAAJgCAABkcnMvZG93&#10;bnJldi54bWxQSwUGAAAAAAQABAD1AAAAhwMAAAAA&#10;" filled="f" stroked="f">
                  <v:textbox inset="1pt,1pt,1pt,1pt">
                    <w:txbxContent>
                      <w:p w14:paraId="2BE18B26"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483"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xaMIA&#10;AADdAAAADwAAAGRycy9kb3ducmV2LnhtbERPTWvCQBC9C/0PyxR6Ed0oVCVmI1UQpPRSFbwO2TEJ&#10;zc6G7CSm/75bKPQ2j/c52W50jRqoC7VnA4t5Aoq48Lbm0sD1cpxtQAVBtth4JgPfFGCXP00yTK1/&#10;8CcNZylVDOGQooFKpE21DkVFDsPct8SRu/vOoUTYldp2+IjhrtHLJFlphzXHhgpbOlRUfJ17Z2C4&#10;3T72dO31YkBZT0/vvdQrMubleXzbghIa5V/85z7ZOD95XcP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7nFowgAAAN0AAAAPAAAAAAAAAAAAAAAAAJgCAABkcnMvZG93&#10;bnJldi54bWxQSwUGAAAAAAQABAD1AAAAhwMAAAAA&#10;" filled="f" stroked="f">
                  <v:textbox inset="1pt,1pt,1pt,1pt">
                    <w:txbxContent>
                      <w:p w14:paraId="5EC32767"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484"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HlGsUA&#10;AADdAAAADwAAAGRycy9kb3ducmV2LnhtbESPQWvCQBCF7wX/wzKCl1I3ClVJXUULBSm9VAWvQ3aa&#10;hGZnQ3YS03/fORR6m+G9ee+b7X4MjRmoS3VkB4t5Boa4iL7m0sH18va0AZME2WMTmRz8UIL9bvKw&#10;xdzHO3/ScJbSaAinHB1UIm1ubSoqCpjmsSVW7St2AUXXrrS+w7uGh8Yus2xlA9asDRW29FpR8X3u&#10;g4Phdvs40rW3iwFl/Xh676VekXOz6Xh4ASM0yr/57/rkFT97Vl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ceUaxQAAAN0AAAAPAAAAAAAAAAAAAAAAAJgCAABkcnMv&#10;ZG93bnJldi54bWxQSwUGAAAAAAQABAD1AAAAigMAAAAA&#10;" filled="f" stroked="f">
                  <v:textbox inset="1pt,1pt,1pt,1pt">
                    <w:txbxContent>
                      <w:p w14:paraId="4000628E"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485"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1AgcIA&#10;AADdAAAADwAAAGRycy9kb3ducmV2LnhtbERPTWvCQBC9C/0PyxR6Ed0oaDW6igoFKb1oBa9DdkyC&#10;2dmQncT033eFQm/zeJ+z3vauUh01ofRsYDJOQBFn3pacG7h8f4wWoIIgW6w8k4EfCrDdvAzWmFr/&#10;4BN1Z8lVDOGQooFCpE61DllBDsPY18SRu/nGoUTY5No2+IjhrtLTJJlrhyXHhgJrOhSU3c+tM9Bd&#10;r197urR60qG8D4+frZRzMubttd+tQAn18i/+cx9tnJ/Ml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PUCBwgAAAN0AAAAPAAAAAAAAAAAAAAAAAJgCAABkcnMvZG93&#10;bnJldi54bWxQSwUGAAAAAAQABAD1AAAAhwMAAAAA&#10;" filled="f" stroked="f">
                  <v:textbox inset="1pt,1pt,1pt,1pt">
                    <w:txbxContent>
                      <w:p w14:paraId="2F5D8745" w14:textId="77777777" w:rsidR="00922363" w:rsidRDefault="00922363" w:rsidP="007231B6">
                        <w:pPr>
                          <w:pStyle w:val="af4"/>
                          <w:jc w:val="center"/>
                          <w:rPr>
                            <w:sz w:val="24"/>
                          </w:rPr>
                        </w:pPr>
                        <w:r>
                          <w:rPr>
                            <w:sz w:val="24"/>
                          </w:rPr>
                          <w:t>27</w:t>
                        </w:r>
                      </w:p>
                    </w:txbxContent>
                  </v:textbox>
                </v:rect>
                <v:rect id="Rectangle 20" o:spid="_x0000_s1486"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jocUA&#10;AADdAAAADwAAAGRycy9kb3ducmV2LnhtbESPQWvCQBCF70L/wzJCL1I39hBL6iq2UJDSi1bwOmTH&#10;JJidDdlJTP9951DobYb35r1vNrsptGakPjWRHayWGRjiMvqGKwfn74+nFzBJkD22kcnBDyXYbR9m&#10;Gyx8vPORxpNURkM4FeigFukKa1NZU8C0jB2xatfYBxRd+8r6Hu8aHlr7nGW5DdiwNtTY0XtN5e00&#10;BAfj5fL1RufBrkaU9eLwOUiTk3OP82n/CkZokn/z3/XBK36WK79+oyPY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ayOhxQAAAN0AAAAPAAAAAAAAAAAAAAAAAJgCAABkcnMv&#10;ZG93bnJldi54bWxQSwUGAAAAAAQABAD1AAAAigMAAAAA&#10;" filled="f" stroked="f">
                  <v:textbox inset="1pt,1pt,1pt,1pt">
                    <w:txbxContent>
                      <w:p w14:paraId="571E6440"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43F8C47D" w14:textId="77777777" w:rsidR="00922363" w:rsidRDefault="00922363" w:rsidP="007231B6"/>
                    </w:txbxContent>
                  </v:textbox>
                </v:rect>
                <w10:wrap anchorx="margin" anchory="margin"/>
                <w10:anchorlock/>
              </v:group>
            </w:pict>
          </mc:Fallback>
        </mc:AlternateContent>
      </w:r>
      <w:r w:rsidR="005B489E" w:rsidRPr="0067136E">
        <w:rPr>
          <w:rFonts w:ascii="Times New Roman" w:hAnsi="Times New Roman" w:cs="Times New Roman"/>
          <w:color w:val="0D0D0D" w:themeColor="text1" w:themeTint="F2"/>
          <w:sz w:val="28"/>
          <w:szCs w:val="28"/>
          <w:lang w:val="uk-UA"/>
        </w:rPr>
        <w:t>репрезентативний відбір проб, кращий доступ до контролю процесу та підвищену пе</w:t>
      </w:r>
      <w:r w:rsidR="00283A06" w:rsidRPr="0067136E">
        <w:rPr>
          <w:rFonts w:ascii="Times New Roman" w:hAnsi="Times New Roman" w:cs="Times New Roman"/>
          <w:color w:val="0D0D0D" w:themeColor="text1" w:themeTint="F2"/>
          <w:sz w:val="28"/>
          <w:szCs w:val="28"/>
          <w:lang w:val="uk-UA"/>
        </w:rPr>
        <w:t>редачу кисню [16</w:t>
      </w:r>
      <w:r w:rsidR="005B489E" w:rsidRPr="0067136E">
        <w:rPr>
          <w:rFonts w:ascii="Times New Roman" w:hAnsi="Times New Roman" w:cs="Times New Roman"/>
          <w:color w:val="0D0D0D" w:themeColor="text1" w:themeTint="F2"/>
          <w:sz w:val="28"/>
          <w:szCs w:val="28"/>
          <w:lang w:val="uk-UA"/>
        </w:rPr>
        <w:t>].</w:t>
      </w:r>
    </w:p>
    <w:p w14:paraId="3A9328FA" w14:textId="77777777" w:rsidR="00FB68D6" w:rsidRPr="0067136E" w:rsidRDefault="00FB68D6" w:rsidP="00517EE9">
      <w:pPr>
        <w:pStyle w:val="a3"/>
        <w:spacing w:line="360" w:lineRule="auto"/>
        <w:ind w:firstLine="708"/>
        <w:jc w:val="both"/>
        <w:rPr>
          <w:rFonts w:ascii="Times New Roman" w:hAnsi="Times New Roman" w:cs="Times New Roman"/>
          <w:color w:val="0D0D0D" w:themeColor="text1" w:themeTint="F2"/>
          <w:sz w:val="28"/>
          <w:szCs w:val="28"/>
          <w:lang w:val="uk-UA"/>
        </w:rPr>
      </w:pPr>
    </w:p>
    <w:p w14:paraId="3A97DAFC" w14:textId="77777777" w:rsidR="00FB68D6" w:rsidRPr="0067136E" w:rsidRDefault="00FD6F94" w:rsidP="00517EE9">
      <w:pPr>
        <w:pStyle w:val="a3"/>
        <w:spacing w:line="360" w:lineRule="auto"/>
        <w:ind w:firstLine="708"/>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2.2</w:t>
      </w:r>
      <w:r w:rsidR="00FB68D6" w:rsidRPr="0067136E">
        <w:rPr>
          <w:rFonts w:ascii="Times New Roman" w:hAnsi="Times New Roman" w:cs="Times New Roman"/>
          <w:b/>
          <w:color w:val="0D0D0D" w:themeColor="text1" w:themeTint="F2"/>
          <w:sz w:val="28"/>
          <w:szCs w:val="28"/>
          <w:lang w:val="uk-UA"/>
        </w:rPr>
        <w:t xml:space="preserve"> Процес отримання лінії ГСК</w:t>
      </w:r>
    </w:p>
    <w:p w14:paraId="6EB8B90E" w14:textId="77777777" w:rsidR="00F17D4D" w:rsidRPr="0067136E" w:rsidRDefault="006A7609" w:rsidP="00F17D4D">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Процес отримання ізольованої лінії гемопоетичних стовбурових клітин з крові </w:t>
      </w:r>
      <w:r w:rsidR="0020610A" w:rsidRPr="0067136E">
        <w:rPr>
          <w:rFonts w:ascii="Times New Roman" w:hAnsi="Times New Roman" w:cs="Times New Roman"/>
          <w:color w:val="0D0D0D" w:themeColor="text1" w:themeTint="F2"/>
          <w:sz w:val="28"/>
          <w:szCs w:val="28"/>
          <w:lang w:val="uk-UA"/>
        </w:rPr>
        <w:t xml:space="preserve">за запропонованою технологією </w:t>
      </w:r>
      <w:r w:rsidRPr="0067136E">
        <w:rPr>
          <w:rFonts w:ascii="Times New Roman" w:hAnsi="Times New Roman" w:cs="Times New Roman"/>
          <w:color w:val="0D0D0D" w:themeColor="text1" w:themeTint="F2"/>
          <w:sz w:val="28"/>
          <w:szCs w:val="28"/>
          <w:lang w:val="uk-UA"/>
        </w:rPr>
        <w:t xml:space="preserve">складається із </w:t>
      </w:r>
      <w:r w:rsidR="0020610A" w:rsidRPr="0067136E">
        <w:rPr>
          <w:rFonts w:ascii="Times New Roman" w:hAnsi="Times New Roman" w:cs="Times New Roman"/>
          <w:color w:val="0D0D0D" w:themeColor="text1" w:themeTint="F2"/>
          <w:sz w:val="28"/>
          <w:szCs w:val="28"/>
          <w:lang w:val="uk-UA"/>
        </w:rPr>
        <w:t>так</w:t>
      </w:r>
      <w:r w:rsidRPr="0067136E">
        <w:rPr>
          <w:rFonts w:ascii="Times New Roman" w:hAnsi="Times New Roman" w:cs="Times New Roman"/>
          <w:color w:val="0D0D0D" w:themeColor="text1" w:themeTint="F2"/>
          <w:sz w:val="28"/>
          <w:szCs w:val="28"/>
          <w:lang w:val="uk-UA"/>
        </w:rPr>
        <w:t>их послідовних операцій:</w:t>
      </w:r>
    </w:p>
    <w:p w14:paraId="3FA0412D" w14:textId="77777777" w:rsidR="006A7609" w:rsidRPr="0067136E" w:rsidRDefault="00F17D4D" w:rsidP="00F17D4D">
      <w:pPr>
        <w:pStyle w:val="a3"/>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59264" behindDoc="1" locked="0" layoutInCell="1" allowOverlap="1" wp14:anchorId="5B7CC6BA" wp14:editId="5CE0B160">
                <wp:simplePos x="0" y="0"/>
                <wp:positionH relativeFrom="margin">
                  <wp:posOffset>1263015</wp:posOffset>
                </wp:positionH>
                <wp:positionV relativeFrom="paragraph">
                  <wp:posOffset>154305</wp:posOffset>
                </wp:positionV>
                <wp:extent cx="3581400" cy="342900"/>
                <wp:effectExtent l="0" t="0" r="19050" b="19050"/>
                <wp:wrapNone/>
                <wp:docPr id="10" name="Прямоугольник 10"/>
                <wp:cNvGraphicFramePr/>
                <a:graphic xmlns:a="http://schemas.openxmlformats.org/drawingml/2006/main">
                  <a:graphicData uri="http://schemas.microsoft.com/office/word/2010/wordprocessingShape">
                    <wps:wsp>
                      <wps:cNvSpPr/>
                      <wps:spPr>
                        <a:xfrm>
                          <a:off x="0" y="0"/>
                          <a:ext cx="3581400" cy="3429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A9EF7CE"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F958B6D"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5712BC86"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4D73820"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4F90D620" w14:textId="77777777" w:rsidR="00922363" w:rsidRPr="00ED7769" w:rsidRDefault="00922363" w:rsidP="006A7609">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7CC6BA" id="Прямоугольник 10" o:spid="_x0000_s1487" style="position:absolute;left:0;text-align:left;margin-left:99.45pt;margin-top:12.15pt;width:282pt;height:27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" filled="f" strokecolor="#1f4d78 [1604]" strokeweight="1pt">
                <v:textbox>
                  <w:txbxContent>
                    <w:p w14:paraId="6A9EF7CE"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F958B6D"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5712BC86"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4D73820"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4F90D620" w14:textId="77777777" w:rsidR="00922363" w:rsidRPr="00ED7769" w:rsidRDefault="00922363" w:rsidP="006A7609">
                      <w:pPr>
                        <w:jc w:val="center"/>
                        <w:rPr>
                          <w:lang w:val="uk-UA"/>
                        </w:rPr>
                      </w:pPr>
                    </w:p>
                  </w:txbxContent>
                </v:textbox>
                <w10:wrap anchorx="margin"/>
              </v:rect>
            </w:pict>
          </mc:Fallback>
        </mc:AlternateContent>
      </w:r>
    </w:p>
    <w:p w14:paraId="01F13531"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виділення мононуклеарних клітин з крові</w:t>
      </w:r>
    </w:p>
    <w:p w14:paraId="1D92441D" w14:textId="77777777" w:rsidR="00F17D4D" w:rsidRPr="0067136E" w:rsidRDefault="00F17D4D" w:rsidP="00F17D4D">
      <w:pPr>
        <w:pStyle w:val="a3"/>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9504" behindDoc="0" locked="0" layoutInCell="1" allowOverlap="1" wp14:anchorId="3301879E" wp14:editId="5CBC86C6">
                <wp:simplePos x="0" y="0"/>
                <wp:positionH relativeFrom="margin">
                  <wp:posOffset>3061970</wp:posOffset>
                </wp:positionH>
                <wp:positionV relativeFrom="paragraph">
                  <wp:posOffset>86581</wp:posOffset>
                </wp:positionV>
                <wp:extent cx="0" cy="267528"/>
                <wp:effectExtent l="95250" t="0" r="57150" b="56515"/>
                <wp:wrapNone/>
                <wp:docPr id="12" name="Прямая со стрелкой 12"/>
                <wp:cNvGraphicFramePr/>
                <a:graphic xmlns:a="http://schemas.openxmlformats.org/drawingml/2006/main">
                  <a:graphicData uri="http://schemas.microsoft.com/office/word/2010/wordprocessingShape">
                    <wps:wsp>
                      <wps:cNvCnPr/>
                      <wps:spPr>
                        <a:xfrm flipH="1">
                          <a:off x="0" y="0"/>
                          <a:ext cx="0" cy="26752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2855AE8" id="_x0000_t32" coordsize="21600,21600" o:spt="32" o:oned="t" path="m,l21600,21600e" filled="f">
                <v:path arrowok="t" fillok="f" o:connecttype="none"/>
                <o:lock v:ext="edit" shapetype="t"/>
              </v:shapetype>
              <v:shape id="Прямая со стрелкой 12" o:spid="_x0000_s1026" type="#_x0000_t32" style="position:absolute;margin-left:241.1pt;margin-top:6.8pt;width:0;height:21.05pt;flip:x;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" strokecolor="#5b9bd5 [3204]" strokeweight=".5pt">
                <v:stroke endarrow="open" joinstyle="miter"/>
                <w10:wrap anchorx="margin"/>
              </v:shape>
            </w:pict>
          </mc:Fallback>
        </mc:AlternateContent>
      </w:r>
    </w:p>
    <w:p w14:paraId="0F4BBF91" w14:textId="77777777" w:rsidR="006A7609" w:rsidRPr="0067136E" w:rsidRDefault="00F17D4D" w:rsidP="00F17D4D">
      <w:pPr>
        <w:pStyle w:val="a3"/>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1312" behindDoc="1" locked="0" layoutInCell="1" allowOverlap="1" wp14:anchorId="478B339E" wp14:editId="42481E7F">
                <wp:simplePos x="0" y="0"/>
                <wp:positionH relativeFrom="margin">
                  <wp:posOffset>1090864</wp:posOffset>
                </wp:positionH>
                <wp:positionV relativeFrom="paragraph">
                  <wp:posOffset>147495</wp:posOffset>
                </wp:positionV>
                <wp:extent cx="3924300" cy="566592"/>
                <wp:effectExtent l="0" t="0" r="19050" b="24130"/>
                <wp:wrapNone/>
                <wp:docPr id="11" name="Прямоугольник 11"/>
                <wp:cNvGraphicFramePr/>
                <a:graphic xmlns:a="http://schemas.openxmlformats.org/drawingml/2006/main">
                  <a:graphicData uri="http://schemas.microsoft.com/office/word/2010/wordprocessingShape">
                    <wps:wsp>
                      <wps:cNvSpPr/>
                      <wps:spPr>
                        <a:xfrm>
                          <a:off x="0" y="0"/>
                          <a:ext cx="3924300" cy="56659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22E41B6"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39BAC79"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634882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8574298"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6A26437" w14:textId="77777777" w:rsidR="00922363" w:rsidRPr="00ED7769" w:rsidRDefault="00922363" w:rsidP="006A7609">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8B339E" id="Прямоугольник 11" o:spid="_x0000_s1488" style="position:absolute;margin-left:85.9pt;margin-top:11.6pt;width:309pt;height:44.6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" filled="f" strokecolor="#1f4d78 [1604]" strokeweight="1pt">
                <v:textbox>
                  <w:txbxContent>
                    <w:p w14:paraId="222E41B6"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39BAC79"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634882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8574298"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6A26437" w14:textId="77777777" w:rsidR="00922363" w:rsidRPr="00ED7769" w:rsidRDefault="00922363" w:rsidP="006A7609">
                      <w:pPr>
                        <w:jc w:val="center"/>
                        <w:rPr>
                          <w:lang w:val="uk-UA"/>
                        </w:rPr>
                      </w:pPr>
                    </w:p>
                  </w:txbxContent>
                </v:textbox>
                <w10:wrap anchorx="margin"/>
              </v:rect>
            </w:pict>
          </mc:Fallback>
        </mc:AlternateContent>
      </w:r>
    </w:p>
    <w:p w14:paraId="6800DC8A"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виділення гемопоетичних стовбурових клітин</w:t>
      </w:r>
    </w:p>
    <w:p w14:paraId="04198330"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м</w:t>
      </w:r>
      <w:r w:rsidR="00F17D4D" w:rsidRPr="0067136E">
        <w:rPr>
          <w:rFonts w:ascii="Times New Roman" w:hAnsi="Times New Roman" w:cs="Times New Roman"/>
          <w:color w:val="0D0D0D" w:themeColor="text1" w:themeTint="F2"/>
          <w:sz w:val="28"/>
          <w:szCs w:val="28"/>
          <w:lang w:val="uk-UA"/>
        </w:rPr>
        <w:t>етодом імуномагнітної сепарації</w:t>
      </w:r>
    </w:p>
    <w:p w14:paraId="61CA6EE0" w14:textId="77777777" w:rsidR="006A7609" w:rsidRPr="0067136E" w:rsidRDefault="006A7609" w:rsidP="00F17D4D">
      <w:pPr>
        <w:pStyle w:val="a3"/>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5408" behindDoc="0" locked="0" layoutInCell="1" allowOverlap="1" wp14:anchorId="63C6CFC4" wp14:editId="5D1D860A">
                <wp:simplePos x="0" y="0"/>
                <wp:positionH relativeFrom="column">
                  <wp:posOffset>3071735</wp:posOffset>
                </wp:positionH>
                <wp:positionV relativeFrom="paragraph">
                  <wp:posOffset>100439</wp:posOffset>
                </wp:positionV>
                <wp:extent cx="0" cy="238491"/>
                <wp:effectExtent l="95250" t="0" r="57150" b="66675"/>
                <wp:wrapNone/>
                <wp:docPr id="21" name="Прямая со стрелкой 21"/>
                <wp:cNvGraphicFramePr/>
                <a:graphic xmlns:a="http://schemas.openxmlformats.org/drawingml/2006/main">
                  <a:graphicData uri="http://schemas.microsoft.com/office/word/2010/wordprocessingShape">
                    <wps:wsp>
                      <wps:cNvCnPr/>
                      <wps:spPr>
                        <a:xfrm flipH="1">
                          <a:off x="0" y="0"/>
                          <a:ext cx="0" cy="23849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49AA37E" id="Прямая со стрелкой 21" o:spid="_x0000_s1026" type="#_x0000_t32" style="position:absolute;margin-left:241.85pt;margin-top:7.9pt;width:0;height:18.8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" strokecolor="#5b9bd5 [3204]" strokeweight=".5pt">
                <v:stroke endarrow="open" joinstyle="miter"/>
              </v:shape>
            </w:pict>
          </mc:Fallback>
        </mc:AlternateContent>
      </w:r>
    </w:p>
    <w:p w14:paraId="2E0C682F" w14:textId="77777777" w:rsidR="006A7609" w:rsidRPr="0067136E" w:rsidRDefault="006A7609" w:rsidP="00F17D4D">
      <w:pPr>
        <w:pStyle w:val="a3"/>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2336" behindDoc="1" locked="0" layoutInCell="1" allowOverlap="1" wp14:anchorId="50AC26CB" wp14:editId="77590891">
                <wp:simplePos x="0" y="0"/>
                <wp:positionH relativeFrom="column">
                  <wp:posOffset>1164695</wp:posOffset>
                </wp:positionH>
                <wp:positionV relativeFrom="paragraph">
                  <wp:posOffset>155136</wp:posOffset>
                </wp:positionV>
                <wp:extent cx="3790492" cy="333691"/>
                <wp:effectExtent l="0" t="0" r="19685" b="28575"/>
                <wp:wrapNone/>
                <wp:docPr id="17" name="Прямоугольник 17"/>
                <wp:cNvGraphicFramePr/>
                <a:graphic xmlns:a="http://schemas.openxmlformats.org/drawingml/2006/main">
                  <a:graphicData uri="http://schemas.microsoft.com/office/word/2010/wordprocessingShape">
                    <wps:wsp>
                      <wps:cNvSpPr/>
                      <wps:spPr>
                        <a:xfrm>
                          <a:off x="0" y="0"/>
                          <a:ext cx="3790492" cy="333691"/>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1D496AF"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літин з крові</w:t>
                            </w:r>
                            <w:r w:rsidRPr="00A85F35">
                              <w:rPr>
                                <w:rFonts w:ascii="Times New Roman" w:hAnsi="Times New Roman" w:cs="Times New Roman"/>
                                <w:sz w:val="28"/>
                                <w:szCs w:val="28"/>
                                <w:lang w:val="uk-UA"/>
                              </w:rPr>
                              <w:t>;</w:t>
                            </w:r>
                          </w:p>
                          <w:p w14:paraId="63A5A68B"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4F2FCB5"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58D5A044"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6723BDA" w14:textId="77777777" w:rsidR="00922363" w:rsidRPr="00ED7769" w:rsidRDefault="00922363" w:rsidP="006A7609">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AC26CB" id="Прямоугольник 17" o:spid="_x0000_s1489" style="position:absolute;left:0;text-align:left;margin-left:91.7pt;margin-top:12.2pt;width:298.45pt;height:26.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" filled="f" strokecolor="#1f4d78 [1604]" strokeweight="1pt">
                <v:textbox>
                  <w:txbxContent>
                    <w:p w14:paraId="51D496AF"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літин з крові</w:t>
                      </w:r>
                      <w:r w:rsidRPr="00A85F35">
                        <w:rPr>
                          <w:rFonts w:ascii="Times New Roman" w:hAnsi="Times New Roman" w:cs="Times New Roman"/>
                          <w:sz w:val="28"/>
                          <w:szCs w:val="28"/>
                          <w:lang w:val="uk-UA"/>
                        </w:rPr>
                        <w:t>;</w:t>
                      </w:r>
                    </w:p>
                    <w:p w14:paraId="63A5A68B"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64F2FCB5"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58D5A044"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6723BDA" w14:textId="77777777" w:rsidR="00922363" w:rsidRPr="00ED7769" w:rsidRDefault="00922363" w:rsidP="006A7609">
                      <w:pPr>
                        <w:jc w:val="center"/>
                        <w:rPr>
                          <w:lang w:val="uk-UA"/>
                        </w:rPr>
                      </w:pPr>
                    </w:p>
                  </w:txbxContent>
                </v:textbox>
              </v:rect>
            </w:pict>
          </mc:Fallback>
        </mc:AlternateContent>
      </w:r>
    </w:p>
    <w:p w14:paraId="2D05A0A0" w14:textId="77777777" w:rsidR="00F17D4D"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отримання посівного матеріалу</w:t>
      </w:r>
      <w:r w:rsidR="000F5676" w:rsidRPr="0067136E">
        <w:rPr>
          <w:rFonts w:ascii="Times New Roman" w:hAnsi="Times New Roman" w:cs="Times New Roman"/>
          <w:color w:val="0D0D0D" w:themeColor="text1" w:themeTint="F2"/>
          <w:sz w:val="28"/>
          <w:szCs w:val="28"/>
          <w:lang w:val="uk-UA"/>
        </w:rPr>
        <w:t xml:space="preserve"> </w:t>
      </w:r>
    </w:p>
    <w:p w14:paraId="4BEFF3E4"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6432" behindDoc="0" locked="0" layoutInCell="1" allowOverlap="1" wp14:anchorId="2DAAA62D" wp14:editId="06B5DDCC">
                <wp:simplePos x="0" y="0"/>
                <wp:positionH relativeFrom="column">
                  <wp:posOffset>3080168</wp:posOffset>
                </wp:positionH>
                <wp:positionV relativeFrom="paragraph">
                  <wp:posOffset>79887</wp:posOffset>
                </wp:positionV>
                <wp:extent cx="4334" cy="290354"/>
                <wp:effectExtent l="76200" t="0" r="72390" b="52705"/>
                <wp:wrapNone/>
                <wp:docPr id="22" name="Прямая со стрелкой 22"/>
                <wp:cNvGraphicFramePr/>
                <a:graphic xmlns:a="http://schemas.openxmlformats.org/drawingml/2006/main">
                  <a:graphicData uri="http://schemas.microsoft.com/office/word/2010/wordprocessingShape">
                    <wps:wsp>
                      <wps:cNvCnPr/>
                      <wps:spPr>
                        <a:xfrm>
                          <a:off x="0" y="0"/>
                          <a:ext cx="4334" cy="29035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54B793C" id="Прямая со стрелкой 22" o:spid="_x0000_s1026" type="#_x0000_t32" style="position:absolute;margin-left:242.55pt;margin-top:6.3pt;width:.35pt;height:2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" strokecolor="#5b9bd5 [3204]" strokeweight=".5pt">
                <v:stroke endarrow="open" joinstyle="miter"/>
              </v:shape>
            </w:pict>
          </mc:Fallback>
        </mc:AlternateContent>
      </w:r>
    </w:p>
    <w:p w14:paraId="4F6C3C88" w14:textId="77777777" w:rsidR="006A7609" w:rsidRPr="0067136E" w:rsidRDefault="006A7609" w:rsidP="00F17D4D">
      <w:pPr>
        <w:pStyle w:val="a3"/>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3360" behindDoc="1" locked="0" layoutInCell="1" allowOverlap="1" wp14:anchorId="0A0A9F99" wp14:editId="549964CE">
                <wp:simplePos x="0" y="0"/>
                <wp:positionH relativeFrom="column">
                  <wp:posOffset>1156028</wp:posOffset>
                </wp:positionH>
                <wp:positionV relativeFrom="paragraph">
                  <wp:posOffset>165771</wp:posOffset>
                </wp:positionV>
                <wp:extent cx="3790950" cy="329357"/>
                <wp:effectExtent l="0" t="0" r="19050" b="13970"/>
                <wp:wrapNone/>
                <wp:docPr id="18" name="Прямоугольник 18"/>
                <wp:cNvGraphicFramePr/>
                <a:graphic xmlns:a="http://schemas.openxmlformats.org/drawingml/2006/main">
                  <a:graphicData uri="http://schemas.microsoft.com/office/word/2010/wordprocessingShape">
                    <wps:wsp>
                      <wps:cNvSpPr/>
                      <wps:spPr>
                        <a:xfrm>
                          <a:off x="0" y="0"/>
                          <a:ext cx="3790950" cy="32935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51F1FC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06120728"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7CA94D6A"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60BCB14"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D7A8394" w14:textId="77777777" w:rsidR="00922363" w:rsidRPr="00ED7769" w:rsidRDefault="00922363" w:rsidP="006A7609">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0A9F99" id="Прямоугольник 18" o:spid="_x0000_s1490" style="position:absolute;margin-left:91.05pt;margin-top:13.05pt;width:298.5pt;height:25.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" filled="f" strokecolor="#1f4d78 [1604]" strokeweight="1pt">
                <v:textbox>
                  <w:txbxContent>
                    <w:p w14:paraId="351F1FC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06120728"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7CA94D6A"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60BCB14"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0D7A8394" w14:textId="77777777" w:rsidR="00922363" w:rsidRPr="00ED7769" w:rsidRDefault="00922363" w:rsidP="006A7609">
                      <w:pPr>
                        <w:jc w:val="center"/>
                        <w:rPr>
                          <w:lang w:val="uk-UA"/>
                        </w:rPr>
                      </w:pPr>
                    </w:p>
                  </w:txbxContent>
                </v:textbox>
              </v:rect>
            </w:pict>
          </mc:Fallback>
        </mc:AlternateContent>
      </w:r>
    </w:p>
    <w:p w14:paraId="065B0AEC"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рідкофазне</w:t>
      </w:r>
      <w:r w:rsidR="000F5676" w:rsidRPr="0067136E">
        <w:rPr>
          <w:rFonts w:ascii="Times New Roman" w:hAnsi="Times New Roman" w:cs="Times New Roman"/>
          <w:color w:val="0D0D0D" w:themeColor="text1" w:themeTint="F2"/>
          <w:sz w:val="28"/>
          <w:szCs w:val="28"/>
          <w:lang w:val="uk-UA"/>
        </w:rPr>
        <w:t xml:space="preserve"> культивування ГСК </w:t>
      </w:r>
    </w:p>
    <w:p w14:paraId="6DBEA738" w14:textId="77777777" w:rsidR="00F17D4D"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7456" behindDoc="0" locked="0" layoutInCell="1" allowOverlap="1" wp14:anchorId="1BBD23D5" wp14:editId="4214528F">
                <wp:simplePos x="0" y="0"/>
                <wp:positionH relativeFrom="column">
                  <wp:posOffset>3093169</wp:posOffset>
                </wp:positionH>
                <wp:positionV relativeFrom="paragraph">
                  <wp:posOffset>90523</wp:posOffset>
                </wp:positionV>
                <wp:extent cx="4334" cy="277354"/>
                <wp:effectExtent l="76200" t="0" r="72390" b="66040"/>
                <wp:wrapNone/>
                <wp:docPr id="23" name="Прямая со стрелкой 23"/>
                <wp:cNvGraphicFramePr/>
                <a:graphic xmlns:a="http://schemas.openxmlformats.org/drawingml/2006/main">
                  <a:graphicData uri="http://schemas.microsoft.com/office/word/2010/wordprocessingShape">
                    <wps:wsp>
                      <wps:cNvCnPr/>
                      <wps:spPr>
                        <a:xfrm>
                          <a:off x="0" y="0"/>
                          <a:ext cx="4334" cy="27735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FF631DE" id="Прямая со стрелкой 23" o:spid="_x0000_s1026" type="#_x0000_t32" style="position:absolute;margin-left:243.55pt;margin-top:7.15pt;width:.35pt;height:21.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" strokecolor="#5b9bd5 [3204]" strokeweight=".5pt">
                <v:stroke endarrow="open" joinstyle="miter"/>
              </v:shape>
            </w:pict>
          </mc:Fallback>
        </mc:AlternateContent>
      </w:r>
    </w:p>
    <w:p w14:paraId="462204FB" w14:textId="77777777" w:rsidR="006A7609" w:rsidRPr="0067136E" w:rsidRDefault="006A7609" w:rsidP="00F17D4D">
      <w:pPr>
        <w:pStyle w:val="a3"/>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noProof/>
          <w:color w:val="0D0D0D" w:themeColor="text1" w:themeTint="F2"/>
          <w:sz w:val="28"/>
          <w:szCs w:val="28"/>
          <w:lang w:val="uk-UA" w:eastAsia="uk-UA"/>
        </w:rPr>
        <mc:AlternateContent>
          <mc:Choice Requires="wps">
            <w:drawing>
              <wp:anchor distT="0" distB="0" distL="114300" distR="114300" simplePos="0" relativeHeight="251664384" behindDoc="1" locked="0" layoutInCell="1" allowOverlap="1" wp14:anchorId="20B009EC" wp14:editId="1C7971A3">
                <wp:simplePos x="0" y="0"/>
                <wp:positionH relativeFrom="column">
                  <wp:posOffset>1710735</wp:posOffset>
                </wp:positionH>
                <wp:positionV relativeFrom="paragraph">
                  <wp:posOffset>154738</wp:posOffset>
                </wp:positionV>
                <wp:extent cx="2676525" cy="325024"/>
                <wp:effectExtent l="0" t="0" r="28575" b="18415"/>
                <wp:wrapNone/>
                <wp:docPr id="19" name="Прямоугольник 19"/>
                <wp:cNvGraphicFramePr/>
                <a:graphic xmlns:a="http://schemas.openxmlformats.org/drawingml/2006/main">
                  <a:graphicData uri="http://schemas.microsoft.com/office/word/2010/wordprocessingShape">
                    <wps:wsp>
                      <wps:cNvSpPr/>
                      <wps:spPr>
                        <a:xfrm>
                          <a:off x="0" y="0"/>
                          <a:ext cx="2676525" cy="32502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9299307"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r>
                              <w:rPr>
                                <w:rFonts w:ascii="Times New Roman" w:hAnsi="Times New Roman" w:cs="Times New Roman"/>
                                <w:sz w:val="28"/>
                                <w:szCs w:val="28"/>
                                <w:lang w:val="uk-UA"/>
                              </w:rPr>
                              <w:t>ітин з крові</w:t>
                            </w:r>
                            <w:r w:rsidRPr="00A85F35">
                              <w:rPr>
                                <w:rFonts w:ascii="Times New Roman" w:hAnsi="Times New Roman" w:cs="Times New Roman"/>
                                <w:sz w:val="28"/>
                                <w:szCs w:val="28"/>
                                <w:lang w:val="uk-UA"/>
                              </w:rPr>
                              <w:t>;</w:t>
                            </w:r>
                          </w:p>
                          <w:p w14:paraId="7AFA749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7556D6A2"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F74FDB7"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66360881" w14:textId="77777777" w:rsidR="00922363" w:rsidRPr="00ED7769" w:rsidRDefault="00922363" w:rsidP="006A7609">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B009EC" id="Прямоугольник 19" o:spid="_x0000_s1491" style="position:absolute;left:0;text-align:left;margin-left:134.7pt;margin-top:12.2pt;width:210.75pt;height:25.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" filled="f" strokecolor="#1f4d78 [1604]" strokeweight="1pt">
                <v:textbox>
                  <w:txbxContent>
                    <w:p w14:paraId="69299307" w14:textId="77777777" w:rsidR="00922363" w:rsidRDefault="00922363" w:rsidP="006A7609">
                      <w:pPr>
                        <w:pStyle w:val="a3"/>
                        <w:spacing w:line="360" w:lineRule="auto"/>
                        <w:ind w:left="795"/>
                        <w:jc w:val="both"/>
                        <w:rPr>
                          <w:rFonts w:ascii="Times New Roman" w:hAnsi="Times New Roman" w:cs="Times New Roman"/>
                          <w:sz w:val="28"/>
                          <w:szCs w:val="28"/>
                          <w:lang w:val="uk-UA"/>
                        </w:rPr>
                      </w:pPr>
                      <w:r>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r>
                        <w:rPr>
                          <w:rFonts w:ascii="Times New Roman" w:hAnsi="Times New Roman" w:cs="Times New Roman"/>
                          <w:sz w:val="28"/>
                          <w:szCs w:val="28"/>
                          <w:lang w:val="uk-UA"/>
                        </w:rPr>
                        <w:t>ітин з крові</w:t>
                      </w:r>
                      <w:r w:rsidRPr="00A85F35">
                        <w:rPr>
                          <w:rFonts w:ascii="Times New Roman" w:hAnsi="Times New Roman" w:cs="Times New Roman"/>
                          <w:sz w:val="28"/>
                          <w:szCs w:val="28"/>
                          <w:lang w:val="uk-UA"/>
                        </w:rPr>
                        <w:t>;</w:t>
                      </w:r>
                    </w:p>
                    <w:p w14:paraId="7AFA7491"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sidRPr="00ED7769">
                        <w:rPr>
                          <w:rFonts w:ascii="Times New Roman" w:hAnsi="Times New Roman" w:cs="Times New Roman"/>
                          <w:sz w:val="28"/>
                          <w:szCs w:val="28"/>
                          <w:lang w:val="uk-UA"/>
                        </w:rPr>
                        <w:t xml:space="preserve">иділення мононуклеарних </w:t>
                      </w:r>
                      <w:r>
                        <w:rPr>
                          <w:rFonts w:ascii="Times New Roman" w:hAnsi="Times New Roman" w:cs="Times New Roman"/>
                          <w:sz w:val="28"/>
                          <w:szCs w:val="28"/>
                          <w:lang w:val="uk-UA"/>
                        </w:rPr>
                        <w:t>клітин з крові</w:t>
                      </w:r>
                      <w:r w:rsidRPr="00A85F35">
                        <w:rPr>
                          <w:rFonts w:ascii="Times New Roman" w:hAnsi="Times New Roman" w:cs="Times New Roman"/>
                          <w:sz w:val="28"/>
                          <w:szCs w:val="28"/>
                          <w:lang w:val="uk-UA"/>
                        </w:rPr>
                        <w:t>;</w:t>
                      </w:r>
                    </w:p>
                    <w:p w14:paraId="7556D6A2"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1F74FDB7" w14:textId="77777777" w:rsidR="00922363" w:rsidRDefault="00922363" w:rsidP="006A7609">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мононуклеарних клітин з крові</w:t>
                      </w:r>
                      <w:r w:rsidRPr="00A85F35">
                        <w:rPr>
                          <w:rFonts w:ascii="Times New Roman" w:hAnsi="Times New Roman" w:cs="Times New Roman"/>
                          <w:sz w:val="28"/>
                          <w:szCs w:val="28"/>
                          <w:lang w:val="uk-UA"/>
                        </w:rPr>
                        <w:t>;</w:t>
                      </w:r>
                    </w:p>
                    <w:p w14:paraId="66360881" w14:textId="77777777" w:rsidR="00922363" w:rsidRPr="00ED7769" w:rsidRDefault="00922363" w:rsidP="006A7609">
                      <w:pPr>
                        <w:jc w:val="center"/>
                        <w:rPr>
                          <w:lang w:val="uk-UA"/>
                        </w:rPr>
                      </w:pPr>
                    </w:p>
                  </w:txbxContent>
                </v:textbox>
              </v:rect>
            </w:pict>
          </mc:Fallback>
        </mc:AlternateContent>
      </w:r>
    </w:p>
    <w:p w14:paraId="2225F1EB" w14:textId="77777777" w:rsidR="006A7609" w:rsidRPr="0067136E" w:rsidRDefault="006A7609" w:rsidP="006A7609">
      <w:pPr>
        <w:pStyle w:val="a3"/>
        <w:spacing w:line="360" w:lineRule="auto"/>
        <w:jc w:val="center"/>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кріоконсервація су</w:t>
      </w:r>
      <w:r w:rsidR="0020610A" w:rsidRPr="0067136E">
        <w:rPr>
          <w:rFonts w:ascii="Times New Roman" w:hAnsi="Times New Roman" w:cs="Times New Roman"/>
          <w:color w:val="0D0D0D" w:themeColor="text1" w:themeTint="F2"/>
          <w:sz w:val="28"/>
          <w:szCs w:val="28"/>
          <w:lang w:val="uk-UA"/>
        </w:rPr>
        <w:t>с</w:t>
      </w:r>
      <w:r w:rsidRPr="0067136E">
        <w:rPr>
          <w:rFonts w:ascii="Times New Roman" w:hAnsi="Times New Roman" w:cs="Times New Roman"/>
          <w:color w:val="0D0D0D" w:themeColor="text1" w:themeTint="F2"/>
          <w:sz w:val="28"/>
          <w:szCs w:val="28"/>
          <w:lang w:val="uk-UA"/>
        </w:rPr>
        <w:t>пензії ГСК</w:t>
      </w:r>
    </w:p>
    <w:p w14:paraId="24BE8AF5" w14:textId="77777777" w:rsidR="006A7609" w:rsidRPr="0067136E" w:rsidRDefault="006A7609" w:rsidP="006A7609">
      <w:pPr>
        <w:pStyle w:val="a3"/>
        <w:spacing w:line="360" w:lineRule="auto"/>
        <w:jc w:val="both"/>
        <w:rPr>
          <w:rFonts w:ascii="Times New Roman" w:hAnsi="Times New Roman" w:cs="Times New Roman"/>
          <w:color w:val="0D0D0D" w:themeColor="text1" w:themeTint="F2"/>
          <w:sz w:val="28"/>
          <w:szCs w:val="28"/>
          <w:lang w:val="uk-UA"/>
        </w:rPr>
      </w:pPr>
    </w:p>
    <w:p w14:paraId="3CE59087" w14:textId="77777777" w:rsidR="006A7609" w:rsidRPr="0067136E" w:rsidRDefault="006A7609" w:rsidP="006A7609">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Розлив і кріоконсервація препарату відбувається безпосередньо після закінчення процесу культивування. Препарат ізольованої лінії гемопоетичних стовбурових клітин містить 5∙10</w:t>
      </w:r>
      <w:r w:rsidRPr="0067136E">
        <w:rPr>
          <w:rFonts w:ascii="Times New Roman" w:hAnsi="Times New Roman" w:cs="Times New Roman"/>
          <w:color w:val="0D0D0D" w:themeColor="text1" w:themeTint="F2"/>
          <w:sz w:val="28"/>
          <w:szCs w:val="28"/>
          <w:vertAlign w:val="superscript"/>
          <w:lang w:val="uk-UA"/>
        </w:rPr>
        <w:t xml:space="preserve">4 </w:t>
      </w:r>
      <w:r w:rsidRPr="0067136E">
        <w:rPr>
          <w:rFonts w:ascii="Times New Roman" w:hAnsi="Times New Roman" w:cs="Times New Roman"/>
          <w:color w:val="0D0D0D" w:themeColor="text1" w:themeTint="F2"/>
          <w:sz w:val="28"/>
          <w:szCs w:val="28"/>
          <w:lang w:val="uk-UA"/>
        </w:rPr>
        <w:t>клітин / мл.</w:t>
      </w:r>
    </w:p>
    <w:p w14:paraId="4DE6555F" w14:textId="77777777" w:rsidR="0020610A" w:rsidRPr="0067136E" w:rsidRDefault="0020610A" w:rsidP="008E3527">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 першій стадії виділення д</w:t>
      </w:r>
      <w:r w:rsidR="00DA4C1D" w:rsidRPr="0067136E">
        <w:rPr>
          <w:rFonts w:ascii="Times New Roman" w:hAnsi="Times New Roman" w:cs="Times New Roman"/>
          <w:color w:val="0D0D0D" w:themeColor="text1" w:themeTint="F2"/>
          <w:sz w:val="28"/>
          <w:szCs w:val="28"/>
          <w:lang w:val="uk-UA"/>
        </w:rPr>
        <w:t xml:space="preserve">ля того, щоб оцінити функцію ГСК та ідентифікувати нові молекулярні компоненти, важливо </w:t>
      </w:r>
      <w:r w:rsidR="000F5676" w:rsidRPr="0067136E">
        <w:rPr>
          <w:rFonts w:ascii="Times New Roman" w:hAnsi="Times New Roman" w:cs="Times New Roman"/>
          <w:color w:val="0D0D0D" w:themeColor="text1" w:themeTint="F2"/>
          <w:sz w:val="28"/>
          <w:szCs w:val="28"/>
          <w:lang w:val="uk-UA"/>
        </w:rPr>
        <w:t>виділити ГСК із</w:t>
      </w:r>
      <w:r w:rsidR="00DA4C1D" w:rsidRPr="0067136E">
        <w:rPr>
          <w:rFonts w:ascii="Times New Roman" w:hAnsi="Times New Roman" w:cs="Times New Roman"/>
          <w:color w:val="0D0D0D" w:themeColor="text1" w:themeTint="F2"/>
          <w:sz w:val="28"/>
          <w:szCs w:val="28"/>
          <w:lang w:val="uk-UA"/>
        </w:rPr>
        <w:t xml:space="preserve"> гетерогенної клітинної суміші, яка міститься в ні</w:t>
      </w:r>
      <w:r w:rsidRPr="0067136E">
        <w:rPr>
          <w:rFonts w:ascii="Times New Roman" w:hAnsi="Times New Roman" w:cs="Times New Roman"/>
          <w:color w:val="0D0D0D" w:themeColor="text1" w:themeTint="F2"/>
          <w:sz w:val="28"/>
          <w:szCs w:val="28"/>
          <w:lang w:val="uk-UA"/>
        </w:rPr>
        <w:t>ш</w:t>
      </w:r>
      <w:r w:rsidR="00DA4C1D" w:rsidRPr="0067136E">
        <w:rPr>
          <w:rFonts w:ascii="Times New Roman" w:hAnsi="Times New Roman" w:cs="Times New Roman"/>
          <w:color w:val="0D0D0D" w:themeColor="text1" w:themeTint="F2"/>
          <w:sz w:val="28"/>
          <w:szCs w:val="28"/>
          <w:lang w:val="uk-UA"/>
        </w:rPr>
        <w:t>і кісткового мозку.</w:t>
      </w:r>
      <w:r w:rsidRPr="0067136E">
        <w:rPr>
          <w:rFonts w:ascii="Times New Roman" w:hAnsi="Times New Roman" w:cs="Times New Roman"/>
          <w:color w:val="0D0D0D" w:themeColor="text1" w:themeTint="F2"/>
          <w:sz w:val="28"/>
          <w:szCs w:val="28"/>
          <w:lang w:val="uk-UA"/>
        </w:rPr>
        <w:t xml:space="preserve"> </w:t>
      </w:r>
    </w:p>
    <w:p w14:paraId="1865FE8C" w14:textId="5C379EA5" w:rsidR="00F62FBC" w:rsidRPr="0067136E" w:rsidRDefault="00DA4C1D" w:rsidP="008E3527">
      <w:pPr>
        <w:pStyle w:val="a3"/>
        <w:spacing w:line="360" w:lineRule="auto"/>
        <w:ind w:firstLine="708"/>
        <w:jc w:val="both"/>
        <w:rPr>
          <w:rFonts w:ascii="Times New Roman" w:hAnsi="Times New Roman" w:cs="Times New Roman"/>
          <w:color w:val="0D0D0D" w:themeColor="text1" w:themeTint="F2"/>
          <w:sz w:val="28"/>
          <w:szCs w:val="28"/>
        </w:rPr>
      </w:pPr>
      <w:r w:rsidRPr="0067136E">
        <w:rPr>
          <w:rFonts w:ascii="Times New Roman" w:hAnsi="Times New Roman" w:cs="Times New Roman"/>
          <w:color w:val="0D0D0D" w:themeColor="text1" w:themeTint="F2"/>
          <w:sz w:val="28"/>
          <w:szCs w:val="28"/>
          <w:lang w:val="uk-UA"/>
        </w:rPr>
        <w:t xml:space="preserve">Отже, функціональна чистота є важливим фокусом у галузі </w:t>
      </w:r>
      <w:r w:rsidR="0020610A" w:rsidRPr="0067136E">
        <w:rPr>
          <w:rFonts w:ascii="Times New Roman" w:hAnsi="Times New Roman" w:cs="Times New Roman"/>
          <w:color w:val="0D0D0D" w:themeColor="text1" w:themeTint="F2"/>
          <w:sz w:val="28"/>
          <w:szCs w:val="28"/>
          <w:lang w:val="uk-UA"/>
        </w:rPr>
        <w:t xml:space="preserve">напрацювання </w:t>
      </w:r>
      <w:r w:rsidRPr="0067136E">
        <w:rPr>
          <w:rFonts w:ascii="Times New Roman" w:hAnsi="Times New Roman" w:cs="Times New Roman"/>
          <w:color w:val="0D0D0D" w:themeColor="text1" w:themeTint="F2"/>
          <w:sz w:val="28"/>
          <w:szCs w:val="28"/>
          <w:lang w:val="uk-UA"/>
        </w:rPr>
        <w:t>гемопоетичних стовбурових клітин, оскільки</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метод</w:t>
      </w:r>
      <w:r w:rsidR="0020610A" w:rsidRPr="0067136E">
        <w:rPr>
          <w:rFonts w:ascii="Times New Roman" w:hAnsi="Times New Roman" w:cs="Times New Roman"/>
          <w:color w:val="0D0D0D" w:themeColor="text1" w:themeTint="F2"/>
          <w:sz w:val="28"/>
          <w:szCs w:val="28"/>
          <w:lang w:val="uk-UA"/>
        </w:rPr>
        <w:t xml:space="preserve"> </w:t>
      </w:r>
      <w:hyperlink r:id="rId36" w:tooltip="Дізнайтеся більше про коочищення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очищення</w:t>
        </w:r>
      </w:hyperlink>
      <w:r w:rsidR="0020610A" w:rsidRPr="0067136E">
        <w:rPr>
          <w:rStyle w:val="a6"/>
          <w:rFonts w:ascii="Times New Roman" w:hAnsi="Times New Roman" w:cs="Times New Roman"/>
          <w:color w:val="0D0D0D" w:themeColor="text1" w:themeTint="F2"/>
          <w:sz w:val="28"/>
          <w:szCs w:val="28"/>
          <w:u w:val="none"/>
          <w:lang w:val="uk-UA"/>
        </w:rPr>
        <w:t xml:space="preserve"> </w:t>
      </w:r>
      <w:r w:rsidRPr="0067136E">
        <w:rPr>
          <w:rFonts w:ascii="Times New Roman" w:hAnsi="Times New Roman" w:cs="Times New Roman"/>
          <w:color w:val="0D0D0D" w:themeColor="text1" w:themeTint="F2"/>
          <w:sz w:val="28"/>
          <w:szCs w:val="28"/>
          <w:lang w:val="uk-UA"/>
        </w:rPr>
        <w:t>може різко вплинути на</w:t>
      </w:r>
      <w:r w:rsidR="0020610A" w:rsidRPr="0067136E">
        <w:rPr>
          <w:rFonts w:ascii="Times New Roman" w:hAnsi="Times New Roman" w:cs="Times New Roman"/>
          <w:color w:val="0D0D0D" w:themeColor="text1" w:themeTint="F2"/>
          <w:sz w:val="28"/>
          <w:szCs w:val="28"/>
          <w:lang w:val="uk-UA"/>
        </w:rPr>
        <w:t xml:space="preserve"> </w:t>
      </w:r>
      <w:hyperlink r:id="rId37" w:tooltip="Дізнайтеся більше про Engraftment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приживлення</w:t>
        </w:r>
      </w:hyperlink>
      <w:r w:rsidR="0020610A" w:rsidRPr="0067136E">
        <w:rPr>
          <w:rStyle w:val="a6"/>
          <w:rFonts w:ascii="Times New Roman" w:hAnsi="Times New Roman" w:cs="Times New Roman"/>
          <w:color w:val="0D0D0D" w:themeColor="text1" w:themeTint="F2"/>
          <w:sz w:val="28"/>
          <w:szCs w:val="28"/>
          <w:u w:val="none"/>
          <w:lang w:val="uk-UA"/>
        </w:rPr>
        <w:t xml:space="preserve"> </w:t>
      </w:r>
      <w:r w:rsidRPr="0067136E">
        <w:rPr>
          <w:rFonts w:ascii="Times New Roman" w:hAnsi="Times New Roman" w:cs="Times New Roman"/>
          <w:color w:val="0D0D0D" w:themeColor="text1" w:themeTint="F2"/>
          <w:sz w:val="28"/>
          <w:szCs w:val="28"/>
          <w:lang w:val="uk-UA"/>
        </w:rPr>
        <w:t>та відновлення кровотворення.</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ГСК очищають комбінацією збагачення (шляхом магнітного сортування клітин) та</w:t>
      </w:r>
      <w:r w:rsidR="00F73C7F" w:rsidRPr="0067136E">
        <w:rPr>
          <w:rFonts w:ascii="Times New Roman" w:hAnsi="Times New Roman" w:cs="Times New Roman"/>
          <w:color w:val="0D0D0D" w:themeColor="text1" w:themeTint="F2"/>
          <w:sz w:val="28"/>
          <w:szCs w:val="28"/>
          <w:lang w:val="uk-UA"/>
        </w:rPr>
        <w:t xml:space="preserve"> </w:t>
      </w:r>
      <w:hyperlink r:id="rId38" w:tooltip="Дізнайтеся більше про флуоресцентне активоване сортування клітин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флуоресцентно-активованого сортування</w:t>
        </w:r>
        <w:r w:rsidR="0020610A" w:rsidRPr="0067136E">
          <w:rPr>
            <w:rStyle w:val="a6"/>
            <w:rFonts w:ascii="Times New Roman" w:hAnsi="Times New Roman" w:cs="Times New Roman"/>
            <w:color w:val="0D0D0D" w:themeColor="text1" w:themeTint="F2"/>
            <w:sz w:val="28"/>
            <w:szCs w:val="28"/>
            <w:u w:val="none"/>
            <w:lang w:val="uk-UA"/>
          </w:rPr>
          <w:t xml:space="preserve"> </w:t>
        </w:r>
        <w:r w:rsidRPr="0067136E">
          <w:rPr>
            <w:rStyle w:val="a6"/>
            <w:rFonts w:ascii="Times New Roman" w:hAnsi="Times New Roman" w:cs="Times New Roman"/>
            <w:color w:val="0D0D0D" w:themeColor="text1" w:themeTint="F2"/>
            <w:sz w:val="28"/>
            <w:szCs w:val="28"/>
            <w:u w:val="none"/>
            <w:lang w:val="uk-UA"/>
          </w:rPr>
          <w:t>клітин</w:t>
        </w:r>
      </w:hyperlink>
      <w:r w:rsidR="0020610A" w:rsidRPr="0067136E">
        <w:rPr>
          <w:rStyle w:val="a6"/>
          <w:rFonts w:ascii="Times New Roman" w:hAnsi="Times New Roman" w:cs="Times New Roman"/>
          <w:color w:val="0D0D0D" w:themeColor="text1" w:themeTint="F2"/>
          <w:sz w:val="28"/>
          <w:szCs w:val="28"/>
          <w:u w:val="none"/>
          <w:lang w:val="uk-UA"/>
        </w:rPr>
        <w:t xml:space="preserve"> </w:t>
      </w:r>
      <w:r w:rsidRPr="0067136E">
        <w:rPr>
          <w:rFonts w:ascii="Times New Roman" w:hAnsi="Times New Roman" w:cs="Times New Roman"/>
          <w:color w:val="0D0D0D" w:themeColor="text1" w:themeTint="F2"/>
          <w:sz w:val="28"/>
          <w:szCs w:val="28"/>
          <w:lang w:val="uk-UA"/>
        </w:rPr>
        <w:t>на основі</w:t>
      </w:r>
      <w:r w:rsidR="0020610A" w:rsidRPr="0067136E">
        <w:rPr>
          <w:rFonts w:ascii="Times New Roman" w:hAnsi="Times New Roman" w:cs="Times New Roman"/>
          <w:color w:val="0D0D0D" w:themeColor="text1" w:themeTint="F2"/>
          <w:sz w:val="28"/>
          <w:szCs w:val="28"/>
          <w:lang w:val="uk-UA"/>
        </w:rPr>
        <w:t xml:space="preserve"> </w:t>
      </w:r>
      <w:hyperlink r:id="rId39" w:tooltip="Дізнайтеся більше про маркер поверхні клітини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lang w:val="uk-UA"/>
          </w:rPr>
          <w:t>маркерів клітинної поверхні</w:t>
        </w:r>
      </w:hyperlink>
      <w:r w:rsidR="0020610A" w:rsidRPr="0067136E">
        <w:rPr>
          <w:rStyle w:val="a6"/>
          <w:rFonts w:ascii="Times New Roman" w:hAnsi="Times New Roman" w:cs="Times New Roman"/>
          <w:color w:val="0D0D0D" w:themeColor="text1" w:themeTint="F2"/>
          <w:sz w:val="28"/>
          <w:szCs w:val="28"/>
          <w:u w:val="none"/>
          <w:lang w:val="uk-UA"/>
        </w:rPr>
        <w:t xml:space="preserve"> </w:t>
      </w:r>
      <w:r w:rsidRPr="0067136E">
        <w:rPr>
          <w:rFonts w:ascii="Times New Roman" w:hAnsi="Times New Roman" w:cs="Times New Roman"/>
          <w:color w:val="0D0D0D" w:themeColor="text1" w:themeTint="F2"/>
          <w:sz w:val="28"/>
          <w:szCs w:val="28"/>
          <w:lang w:val="uk-UA"/>
        </w:rPr>
        <w:t>або фарбування ж</w:t>
      </w:r>
      <w:r w:rsidR="008E3527" w:rsidRPr="0067136E">
        <w:rPr>
          <w:rFonts w:ascii="Times New Roman" w:hAnsi="Times New Roman" w:cs="Times New Roman"/>
          <w:color w:val="0D0D0D" w:themeColor="text1" w:themeTint="F2"/>
          <w:sz w:val="28"/>
          <w:szCs w:val="28"/>
          <w:lang w:val="uk-UA"/>
        </w:rPr>
        <w:t>иттєво важливим барвником</w:t>
      </w:r>
      <w:r w:rsidR="00F73C7F" w:rsidRPr="0067136E">
        <w:rPr>
          <w:rFonts w:ascii="Times New Roman" w:hAnsi="Times New Roman" w:cs="Times New Roman"/>
          <w:color w:val="0D0D0D" w:themeColor="text1" w:themeTint="F2"/>
          <w:sz w:val="28"/>
          <w:szCs w:val="28"/>
          <w:lang w:val="uk-UA"/>
        </w:rPr>
        <w:t>.</w:t>
      </w:r>
      <w:r w:rsidR="0020610A" w:rsidRPr="0067136E">
        <w:rPr>
          <w:rFonts w:ascii="Times New Roman" w:hAnsi="Times New Roman" w:cs="Times New Roman"/>
          <w:color w:val="0D0D0D" w:themeColor="text1" w:themeTint="F2"/>
          <w:sz w:val="28"/>
          <w:szCs w:val="28"/>
          <w:lang w:val="uk-UA"/>
        </w:rPr>
        <w:t xml:space="preserve"> </w:t>
      </w:r>
      <w:r w:rsidR="00F73C7F" w:rsidRPr="0067136E">
        <w:rPr>
          <w:rFonts w:ascii="Times New Roman" w:hAnsi="Times New Roman" w:cs="Times New Roman"/>
          <w:color w:val="0D0D0D" w:themeColor="text1" w:themeTint="F2"/>
          <w:sz w:val="28"/>
          <w:szCs w:val="28"/>
        </w:rPr>
        <w:t xml:space="preserve">Було показано, що </w:t>
      </w:r>
      <w:r w:rsidR="007231B6">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29920" behindDoc="1" locked="1" layoutInCell="1" allowOverlap="1" wp14:anchorId="7A0937F4" wp14:editId="4EB47F41">
                <wp:simplePos x="0" y="0"/>
                <wp:positionH relativeFrom="margin">
                  <wp:align>center</wp:align>
                </wp:positionH>
                <wp:positionV relativeFrom="margin">
                  <wp:posOffset>-295910</wp:posOffset>
                </wp:positionV>
                <wp:extent cx="6588760" cy="10028555"/>
                <wp:effectExtent l="0" t="0" r="21590" b="29845"/>
                <wp:wrapNone/>
                <wp:docPr id="1061" name="Группа 1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06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6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6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6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6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6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6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6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7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7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7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73" name="Rectangle 13"/>
                        <wps:cNvSpPr>
                          <a:spLocks noChangeArrowheads="1"/>
                        </wps:cNvSpPr>
                        <wps:spPr bwMode="auto">
                          <a:xfrm>
                            <a:off x="54" y="19660"/>
                            <a:ext cx="1000" cy="309"/>
                          </a:xfrm>
                          <a:prstGeom prst="rect">
                            <a:avLst/>
                          </a:prstGeom>
                          <a:noFill/>
                          <a:ln>
                            <a:noFill/>
                          </a:ln>
                        </wps:spPr>
                        <wps:txbx>
                          <w:txbxContent>
                            <w:p w14:paraId="5D02FAE4" w14:textId="77777777" w:rsidR="00922363" w:rsidRDefault="00922363" w:rsidP="007231B6">
                              <w:pPr>
                                <w:pStyle w:val="af4"/>
                                <w:jc w:val="center"/>
                                <w:rPr>
                                  <w:sz w:val="18"/>
                                </w:rPr>
                              </w:pPr>
                              <w:r>
                                <w:rPr>
                                  <w:rFonts w:ascii="GOST type A" w:hAnsi="GOST type A"/>
                                  <w:sz w:val="20"/>
                                </w:rPr>
                                <w:t>Зм</w:t>
                              </w:r>
                              <w:r>
                                <w:rPr>
                                  <w:sz w:val="18"/>
                                </w:rPr>
                                <w:t>.</w:t>
                              </w:r>
                            </w:p>
                            <w:p w14:paraId="565FEF2B" w14:textId="77777777" w:rsidR="00922363" w:rsidRDefault="00922363" w:rsidP="007231B6">
                              <w:pPr>
                                <w:jc w:val="center"/>
                                <w:rPr>
                                  <w:sz w:val="18"/>
                                </w:rPr>
                              </w:pPr>
                              <w:r>
                                <w:rPr>
                                  <w:rFonts w:ascii="GOST type B" w:hAnsi="GOST type B"/>
                                  <w:i/>
                                </w:rPr>
                                <w:t>НТУУ «КПІ», ФБТ,</w:t>
                              </w:r>
                            </w:p>
                            <w:p w14:paraId="39672581" w14:textId="77777777" w:rsidR="00922363" w:rsidRDefault="00922363" w:rsidP="007231B6"/>
                            <w:p w14:paraId="45169A62" w14:textId="77777777" w:rsidR="00922363" w:rsidRDefault="00922363" w:rsidP="007231B6">
                              <w:pPr>
                                <w:jc w:val="center"/>
                                <w:rPr>
                                  <w:rFonts w:ascii="GOST type B" w:hAnsi="GOST type B"/>
                                  <w:i/>
                                </w:rPr>
                              </w:pPr>
                              <w:r>
                                <w:rPr>
                                  <w:rFonts w:ascii="GOST type B" w:hAnsi="GOST type B"/>
                                  <w:i/>
                                </w:rPr>
                                <w:t>І-51</w:t>
                              </w:r>
                            </w:p>
                            <w:p w14:paraId="0F2D773F" w14:textId="77777777" w:rsidR="00922363" w:rsidRDefault="00922363" w:rsidP="007231B6">
                              <w:pPr>
                                <w:rPr>
                                  <w:szCs w:val="26"/>
                                </w:rPr>
                              </w:pPr>
                            </w:p>
                          </w:txbxContent>
                        </wps:txbx>
                        <wps:bodyPr rot="0" vert="horz" wrap="square" lIns="12700" tIns="12700" rIns="12700" bIns="12700" anchor="t" anchorCtr="0" upright="1">
                          <a:noAutofit/>
                        </wps:bodyPr>
                      </wps:wsp>
                      <wps:wsp>
                        <wps:cNvPr id="1074" name="Rectangle 14"/>
                        <wps:cNvSpPr>
                          <a:spLocks noChangeArrowheads="1"/>
                        </wps:cNvSpPr>
                        <wps:spPr bwMode="auto">
                          <a:xfrm>
                            <a:off x="1139" y="19660"/>
                            <a:ext cx="1001" cy="309"/>
                          </a:xfrm>
                          <a:prstGeom prst="rect">
                            <a:avLst/>
                          </a:prstGeom>
                          <a:noFill/>
                          <a:ln>
                            <a:noFill/>
                          </a:ln>
                        </wps:spPr>
                        <wps:txbx>
                          <w:txbxContent>
                            <w:p w14:paraId="0394BBB9"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075" name="Rectangle 15"/>
                        <wps:cNvSpPr>
                          <a:spLocks noChangeArrowheads="1"/>
                        </wps:cNvSpPr>
                        <wps:spPr bwMode="auto">
                          <a:xfrm>
                            <a:off x="2267" y="19660"/>
                            <a:ext cx="2573" cy="309"/>
                          </a:xfrm>
                          <a:prstGeom prst="rect">
                            <a:avLst/>
                          </a:prstGeom>
                          <a:noFill/>
                          <a:ln>
                            <a:noFill/>
                          </a:ln>
                        </wps:spPr>
                        <wps:txbx>
                          <w:txbxContent>
                            <w:p w14:paraId="1C91704A"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076" name="Rectangle 16"/>
                        <wps:cNvSpPr>
                          <a:spLocks noChangeArrowheads="1"/>
                        </wps:cNvSpPr>
                        <wps:spPr bwMode="auto">
                          <a:xfrm>
                            <a:off x="4983" y="19660"/>
                            <a:ext cx="1534" cy="309"/>
                          </a:xfrm>
                          <a:prstGeom prst="rect">
                            <a:avLst/>
                          </a:prstGeom>
                          <a:noFill/>
                          <a:ln>
                            <a:noFill/>
                          </a:ln>
                        </wps:spPr>
                        <wps:txbx>
                          <w:txbxContent>
                            <w:p w14:paraId="5CBDBD80"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077" name="Rectangle 17"/>
                        <wps:cNvSpPr>
                          <a:spLocks noChangeArrowheads="1"/>
                        </wps:cNvSpPr>
                        <wps:spPr bwMode="auto">
                          <a:xfrm>
                            <a:off x="6604" y="19660"/>
                            <a:ext cx="1000" cy="309"/>
                          </a:xfrm>
                          <a:prstGeom prst="rect">
                            <a:avLst/>
                          </a:prstGeom>
                          <a:noFill/>
                          <a:ln>
                            <a:noFill/>
                          </a:ln>
                        </wps:spPr>
                        <wps:txbx>
                          <w:txbxContent>
                            <w:p w14:paraId="220FCA04"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078" name="Rectangle 18"/>
                        <wps:cNvSpPr>
                          <a:spLocks noChangeArrowheads="1"/>
                        </wps:cNvSpPr>
                        <wps:spPr bwMode="auto">
                          <a:xfrm>
                            <a:off x="18949" y="18977"/>
                            <a:ext cx="1001" cy="309"/>
                          </a:xfrm>
                          <a:prstGeom prst="rect">
                            <a:avLst/>
                          </a:prstGeom>
                          <a:noFill/>
                          <a:ln>
                            <a:noFill/>
                          </a:ln>
                        </wps:spPr>
                        <wps:txbx>
                          <w:txbxContent>
                            <w:p w14:paraId="09B9F9C0"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079" name="Rectangle 19"/>
                        <wps:cNvSpPr>
                          <a:spLocks noChangeArrowheads="1"/>
                        </wps:cNvSpPr>
                        <wps:spPr bwMode="auto">
                          <a:xfrm>
                            <a:off x="18949" y="19435"/>
                            <a:ext cx="1001" cy="423"/>
                          </a:xfrm>
                          <a:prstGeom prst="rect">
                            <a:avLst/>
                          </a:prstGeom>
                          <a:noFill/>
                          <a:ln>
                            <a:noFill/>
                          </a:ln>
                        </wps:spPr>
                        <wps:txbx>
                          <w:txbxContent>
                            <w:p w14:paraId="58D62EA7" w14:textId="77777777" w:rsidR="00922363" w:rsidRDefault="00922363" w:rsidP="007231B6">
                              <w:pPr>
                                <w:pStyle w:val="af4"/>
                                <w:jc w:val="center"/>
                                <w:rPr>
                                  <w:sz w:val="24"/>
                                </w:rPr>
                              </w:pPr>
                              <w:r>
                                <w:rPr>
                                  <w:sz w:val="24"/>
                                </w:rPr>
                                <w:t>28</w:t>
                              </w:r>
                            </w:p>
                          </w:txbxContent>
                        </wps:txbx>
                        <wps:bodyPr rot="0" vert="horz" wrap="square" lIns="12700" tIns="12700" rIns="12700" bIns="12700" anchor="t" anchorCtr="0" upright="1">
                          <a:noAutofit/>
                        </wps:bodyPr>
                      </wps:wsp>
                      <wps:wsp>
                        <wps:cNvPr id="1080" name="Rectangle 20"/>
                        <wps:cNvSpPr>
                          <a:spLocks noChangeArrowheads="1"/>
                        </wps:cNvSpPr>
                        <wps:spPr bwMode="auto">
                          <a:xfrm>
                            <a:off x="7745" y="19221"/>
                            <a:ext cx="11075" cy="477"/>
                          </a:xfrm>
                          <a:prstGeom prst="rect">
                            <a:avLst/>
                          </a:prstGeom>
                          <a:noFill/>
                          <a:ln>
                            <a:noFill/>
                          </a:ln>
                        </wps:spPr>
                        <wps:txbx>
                          <w:txbxContent>
                            <w:p w14:paraId="4CC3A28C"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083FC0D6"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0937F4" id="Группа 1061" o:spid="_x0000_s1492" style="position:absolute;left:0;text-align:left;margin-left:0;margin-top:-23.3pt;width:518.8pt;height:789.65pt;z-index:-25158656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">
                <v:rect id="Rectangle 2" o:spid="_x0000_s14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pILMEA&#10;AADdAAAADwAAAGRycy9kb3ducmV2LnhtbERPzYrCMBC+C75DGGFvmupBtBqlCoKnRasPMDRjW2wm&#10;tYltd5/eCIK3+fh+Z73tTSVaalxpWcF0EoEgzqwuOVdwvRzGCxDOI2usLJOCP3Kw3QwHa4y17fhM&#10;bepzEULYxaig8L6OpXRZQQbdxNbEgbvZxqAPsMmlbrAL4aaSsyiaS4Mlh4YCa9oXlN3Tp1Fw9337&#10;m+Tp/2F53S2z0y7pno9EqZ9Rn6xAeOr9V/xxH3WYH81n8P4mnC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qSCzBAAAA3QAAAA8AAAAAAAAAAAAAAAAAmAIAAGRycy9kb3du&#10;cmV2LnhtbFBLBQYAAAAABAAEAPUAAACGAwAAAAA=&#10;" filled="f" strokeweight="2pt"/>
                <v:line id="Line 3" o:spid="_x0000_s14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RLH74AAADdAAAADwAAAGRycy9kb3ducmV2LnhtbERPvQrCMBDeBd8hnOCmqYoi1SgiVNzE&#10;6uJ2NmdbbC6liVrf3giC2318v7dct6YST2pcaVnBaBiBIM6sLjlXcD4lgzkI55E1VpZJwZscrFfd&#10;zhJjbV98pGfqcxFC2MWooPC+jqV0WUEG3dDWxIG72cagD7DJpW7wFcJNJcdRNJMGSw4NBda0LSi7&#10;pw+j4H45T5PdYatPVbrR1zzxl+tNK9XvtZsFCE+t/4t/7r0O86PZ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sFEsfvgAAAN0AAAAPAAAAAAAAAAAAAAAAAKEC&#10;AABkcnMvZG93bnJldi54bWxQSwUGAAAAAAQABAD5AAAAjAMAAAAA&#10;" strokeweight="2pt"/>
                <v:line id="Line 4" o:spid="_x0000_s149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Ta74AAADdAAAADwAAAGRycy9kb3ducmV2LnhtbERPvQrCMBDeBd8hnOCmqaIi1SgiVNzE&#10;6uJ2NmdbbC6liVrf3giC2318v7dct6YST2pcaVnBaBiBIM6sLjlXcD4lgzkI55E1VpZJwZscrFfd&#10;zhJjbV98pGfqcxFC2MWooPC+jqV0WUEG3dDWxIG72cagD7DJpW7wFcJNJcdRNJMGSw4NBda0LSi7&#10;pw+j4H45T5PdYatPVbrR1zzxl+tNK9XvtZsFCE+t/4t/7r0O86PZ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dNrvgAAAN0AAAAPAAAAAAAAAAAAAAAAAKEC&#10;AABkcnMvZG93bnJldi54bWxQSwUGAAAAAAQABAD5AAAAjAMAAAAA&#10;" strokeweight="2pt"/>
                <v:line id="Line 5" o:spid="_x0000_s14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F28L4AAADdAAAADwAAAGRycy9kb3ducmV2LnhtbERPvQrCMBDeBd8hnOCmqYIi1SgiVNzE&#10;6tLtbM622FxKE7W+vREEt/v4fm+16UwtntS6yrKCyTgCQZxbXXGh4HJORgsQziNrrC2Tgjc52Kz7&#10;vRXG2r74RM/UFyKEsItRQel9E0vp8pIMurFtiAN3s61BH2BbSN3iK4SbWk6jaC4NVhwaSmxoV1J+&#10;Tx9GwT27zJL9cafPdbrV1yLx2fWmlRoOuu0ShKfO/8U/90GH+dF8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sXbwvgAAAN0AAAAPAAAAAAAAAAAAAAAAAKEC&#10;AABkcnMvZG93bnJldi54bWxQSwUGAAAAAAQABAD5AAAAjAMAAAAA&#10;" strokeweight="2pt"/>
                <v:line id="Line 6" o:spid="_x0000_s14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Poh74AAADdAAAADwAAAGRycy9kb3ducmV2LnhtbERPvQrCMBDeBd8hnOCmqYJFqlFEqLiJ&#10;1cXtbM622FxKE7W+vREEt/v4fm+57kwtntS6yrKCyTgCQZxbXXGh4HxKR3MQziNrrC2Tgjc5WK/6&#10;vSUm2r74SM/MFyKEsEtQQel9k0jp8pIMurFtiAN3s61BH2BbSN3iK4SbWk6jKJYGKw4NJTa0LSm/&#10;Zw+j4H45z9LdYatPdbbR1yL1l+tNKzUcdJsFCE+d/4t/7r0O86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Y+iHvgAAAN0AAAAPAAAAAAAAAAAAAAAAAKEC&#10;AABkcnMvZG93bnJldi54bWxQSwUGAAAAAAQABAD5AAAAjAMAAAAA&#10;" strokeweight="2pt"/>
                <v:line id="Line 7" o:spid="_x0000_s14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9NHL8AAADdAAAADwAAAGRycy9kb3ducmV2LnhtbERPSwrCMBDdC94hjOBOUwU/VKOIUHEn&#10;VjfuxmZsi82kNFHr7Y0guJvH+85y3ZpKPKlxpWUFo2EEgjizuuRcwfmUDOYgnEfWWFkmBW9ysF51&#10;O0uMtX3xkZ6pz0UIYRejgsL7OpbSZQUZdENbEwfuZhuDPsAml7rBVwg3lRxH0VQaLDk0FFjTtqDs&#10;nj6MgvvlPEl2h60+VelGX/PEX643rVS/124WIDy1/i/+ufc6zI+m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y9NHL8AAADdAAAADwAAAAAAAAAAAAAAAACh&#10;AgAAZHJzL2Rvd25yZXYueG1sUEsFBgAAAAAEAAQA+QAAAI0DAAAAAA==&#10;" strokeweight="2pt"/>
                <v:line id="Line 8" o:spid="_x0000_s14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DZbsIAAADdAAAADwAAAGRycy9kb3ducmV2LnhtbESPQYvCQAyF74L/YYjgTacuKEt1FBG6&#10;eBOrF2+xE9tiJ1M6o9Z/bw7C3hLey3tfVpveNepJXag9G5hNE1DEhbc1lwbOp2zyCypEZIuNZzLw&#10;pgCb9XCwwtT6Fx/pmcdSSQiHFA1UMbap1qGoyGGY+pZYtJvvHEZZu1LbDl8S7hr9kyQL7bBmaaiw&#10;pV1FxT1/OAP3y3me/R129tTkW3sts3i53qwx41G/XYKK1Md/8/d6bwU/WQiufCMj6P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DZbsIAAADdAAAADwAAAAAAAAAAAAAA&#10;AAChAgAAZHJzL2Rvd25yZXYueG1sUEsFBgAAAAAEAAQA+QAAAJADAAAAAA==&#10;" strokeweight="2pt"/>
                <v:line id="Line 9" o:spid="_x0000_s15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x89b4AAADdAAAADwAAAGRycy9kb3ducmV2LnhtbERPvQrCMBDeBd8hnOCmqYKi1SgiVNzE&#10;6uJ2NmdbbC6liVrf3giC2318v7dct6YST2pcaVnBaBiBIM6sLjlXcD4lgxkI55E1VpZJwZscrFfd&#10;zhJjbV98pGfqcxFC2MWooPC+jqV0WUEG3dDWxIG72cagD7DJpW7wFcJNJcdRNJUGSw4NBda0LSi7&#10;pw+j4H45T5LdYatPVbrR1zzxl+tNK9XvtZsFCE+t/4t/7r0O86Pp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Hz1vgAAAN0AAAAPAAAAAAAAAAAAAAAAAKEC&#10;AABkcnMvZG93bnJldi54bWxQSwUGAAAAAAQABAD5AAAAjAMAAAAA&#10;" strokeweight="2pt"/>
                <v:line id="Line 10" o:spid="_x0000_s15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olX8YAAADdAAAADwAAAGRycy9kb3ducmV2LnhtbESPzU4DMQyE70h9h8iVuNFsewC6NK1Q&#10;fyQqDqg/D+BuzGbpxlklabvw9PiAxM3WjGc+zxa9b9WVYmoCGxiPClDEVbAN1waOh83DM6iUkS22&#10;gcnANyVYzAd3MyxtuPGOrvtcKwnhVKIBl3NXap0qRx7TKHTEon2G6DHLGmttI94k3Ld6UhSP2mPD&#10;0uCwo6Wj6ry/eAPbeHo/j39qp0+8jev2YzVN/suY+2H/+gIqU5//zX/Xb1bwiyfhl29kBD3/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aJV/GAAAA3QAAAA8AAAAAAAAA&#10;AAAAAAAAoQIAAGRycy9kb3ducmV2LnhtbFBLBQYAAAAABAAEAPkAAACUAwAAAAA=&#10;" strokeweight="1pt"/>
                <v:line id="Line 11" o:spid="_x0000_s15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PmLr8AAADdAAAADwAAAGRycy9kb3ducmV2LnhtbERPSwrCMBDdC94hjOBOUwU/VKOIUHEn&#10;VjfuxmZsi82kNFHr7Y0guJvH+85y3ZpKPKlxpWUFo2EEgjizuuRcwfmUDOYgnEfWWFkmBW9ysF51&#10;O0uMtX3xkZ6pz0UIYRejgsL7OpbSZQUZdENbEwfuZhuDPsAml7rBVwg3lRxH0VQaLDk0FFjTtqDs&#10;nj6MgvvlPEl2h60+VelGX/PEX643rVS/124WIDy1/i/+ufc6zI9mI/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lPmLr8AAADdAAAADwAAAAAAAAAAAAAAAACh&#10;AgAAZHJzL2Rvd25yZXYueG1sUEsFBgAAAAAEAAQA+QAAAI0DAAAAAA==&#10;" strokeweight="2pt"/>
                <v:line id="Line 12" o:spid="_x0000_s15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Qes8MAAADdAAAADwAAAGRycy9kb3ducmV2LnhtbERPzWoCMRC+C32HMAVvNauHVlezS2kt&#10;KD2Itg8wbsbN1s1kSaJufXpTKHibj+93FmVvW3EmHxrHCsajDARx5XTDtYLvr4+nKYgQkTW2jknB&#10;LwUoi4fBAnPtLryl8y7WIoVwyFGBibHLpQyVIYth5DrixB2ctxgT9LXUHi8p3LZykmXP0mLDqcFg&#10;R2+GquPuZBWs/f7zOL7WRu557Zft5n0W7I9Sw8f+dQ4iUh/v4n/3Sqf52csE/r5JJ8j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EHrPDAAAA3QAAAA8AAAAAAAAAAAAA&#10;AAAAoQIAAGRycy9kb3ducmV2LnhtbFBLBQYAAAAABAAEAPkAAACRAwAAAAA=&#10;" strokeweight="1pt"/>
                <v:rect id="Rectangle 13" o:spid="_x0000_s15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ArC8IA&#10;AADdAAAADwAAAGRycy9kb3ducmV2LnhtbERPTWvCQBC9C/0PyxR6Ed1oQSVmI1UQpPRSFbwO2TEJ&#10;zc6G7CSm/75bKPQ2j/c52W50jRqoC7VnA4t5Aoq48Lbm0sD1cpxtQAVBtth4JgPfFGCXP00yTK1/&#10;8CcNZylVDOGQooFKpE21DkVFDsPct8SRu/vOoUTYldp2+IjhrtHLJFlphzXHhgpbOlRUfJ17Z2C4&#10;3T72dO31YkBZT0/vvdQrMubleXzbghIa5V/85z7ZOD9Zv8L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YCsLwgAAAN0AAAAPAAAAAAAAAAAAAAAAAJgCAABkcnMvZG93&#10;bnJldi54bWxQSwUGAAAAAAQABAD1AAAAhwMAAAAA&#10;" filled="f" stroked="f">
                  <v:textbox inset="1pt,1pt,1pt,1pt">
                    <w:txbxContent>
                      <w:p w14:paraId="5D02FAE4" w14:textId="77777777" w:rsidR="00922363" w:rsidRDefault="00922363" w:rsidP="007231B6">
                        <w:pPr>
                          <w:pStyle w:val="af4"/>
                          <w:jc w:val="center"/>
                          <w:rPr>
                            <w:sz w:val="18"/>
                          </w:rPr>
                        </w:pPr>
                        <w:r>
                          <w:rPr>
                            <w:rFonts w:ascii="GOST type A" w:hAnsi="GOST type A"/>
                            <w:sz w:val="20"/>
                          </w:rPr>
                          <w:t>Зм</w:t>
                        </w:r>
                        <w:r>
                          <w:rPr>
                            <w:sz w:val="18"/>
                          </w:rPr>
                          <w:t>.</w:t>
                        </w:r>
                      </w:p>
                      <w:p w14:paraId="565FEF2B" w14:textId="77777777" w:rsidR="00922363" w:rsidRDefault="00922363" w:rsidP="007231B6">
                        <w:pPr>
                          <w:jc w:val="center"/>
                          <w:rPr>
                            <w:sz w:val="18"/>
                          </w:rPr>
                        </w:pPr>
                        <w:r>
                          <w:rPr>
                            <w:rFonts w:ascii="GOST type B" w:hAnsi="GOST type B"/>
                            <w:i/>
                          </w:rPr>
                          <w:t>НТУУ «КПІ», ФБТ,</w:t>
                        </w:r>
                      </w:p>
                      <w:p w14:paraId="39672581" w14:textId="77777777" w:rsidR="00922363" w:rsidRDefault="00922363" w:rsidP="007231B6"/>
                      <w:p w14:paraId="45169A62" w14:textId="77777777" w:rsidR="00922363" w:rsidRDefault="00922363" w:rsidP="007231B6">
                        <w:pPr>
                          <w:jc w:val="center"/>
                          <w:rPr>
                            <w:rFonts w:ascii="GOST type B" w:hAnsi="GOST type B"/>
                            <w:i/>
                          </w:rPr>
                        </w:pPr>
                        <w:r>
                          <w:rPr>
                            <w:rFonts w:ascii="GOST type B" w:hAnsi="GOST type B"/>
                            <w:i/>
                          </w:rPr>
                          <w:t>І-51</w:t>
                        </w:r>
                      </w:p>
                      <w:p w14:paraId="0F2D773F" w14:textId="77777777" w:rsidR="00922363" w:rsidRDefault="00922363" w:rsidP="007231B6">
                        <w:pPr>
                          <w:rPr>
                            <w:szCs w:val="26"/>
                          </w:rPr>
                        </w:pPr>
                      </w:p>
                    </w:txbxContent>
                  </v:textbox>
                </v:rect>
                <v:rect id="Rectangle 14" o:spid="_x0000_s15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mzf8IA&#10;AADdAAAADwAAAGRycy9kb3ducmV2LnhtbERPTWvCQBC9C/0PyxR6Ed0oRSVmI1UQpPRSFbwO2TEJ&#10;zc6G7CSm/75bKPQ2j/c52W50jRqoC7VnA4t5Aoq48Lbm0sD1cpxtQAVBtth4JgPfFGCXP00yTK1/&#10;8CcNZylVDOGQooFKpE21DkVFDsPct8SRu/vOoUTYldp2+IjhrtHLJFlphzXHhgpbOlRUfJ17Z2C4&#10;3T72dO31YkBZT0/vvdQrMubleXzbghIa5V/85z7ZOD9Zv8L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ibN/wgAAAN0AAAAPAAAAAAAAAAAAAAAAAJgCAABkcnMvZG93&#10;bnJldi54bWxQSwUGAAAAAAQABAD1AAAAhwMAAAAA&#10;" filled="f" stroked="f">
                  <v:textbox inset="1pt,1pt,1pt,1pt">
                    <w:txbxContent>
                      <w:p w14:paraId="0394BBB9"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5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UW5MIA&#10;AADdAAAADwAAAGRycy9kb3ducmV2LnhtbERPTWvCQBC9C/0PyxR6Ed0oVCVmI1UQpPRSFbwO2TEJ&#10;zc6G7CSm/75bKPQ2j/c52W50jRqoC7VnA4t5Aoq48Lbm0sD1cpxtQAVBtth4JgPfFGCXP00yTK1/&#10;8CcNZylVDOGQooFKpE21DkVFDsPct8SRu/vOoUTYldp2+IjhrtHLJFlphzXHhgpbOlRUfJ17Z2C4&#10;3T72dO31YkBZT0/vvdQrMubleXzbghIa5V/85z7ZOD9Zv8L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RbkwgAAAN0AAAAPAAAAAAAAAAAAAAAAAJgCAABkcnMvZG93&#10;bnJldi54bWxQSwUGAAAAAAQABAD1AAAAhwMAAAAA&#10;" filled="f" stroked="f">
                  <v:textbox inset="1pt,1pt,1pt,1pt">
                    <w:txbxContent>
                      <w:p w14:paraId="1C91704A"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5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Ik8EA&#10;AADdAAAADwAAAGRycy9kb3ducmV2LnhtbERPTWvCQBC9F/wPywheim70EEt0FS0URLzUCl6H7JgE&#10;s7MhO4npv+8KQm/zeJ+z3g6uVj21ofJsYD5LQBHn3lZcGLj8fE0/QAVBtlh7JgO/FGC7Gb2tMbP+&#10;wd/Un6VQMYRDhgZKkSbTOuQlOQwz3xBH7uZbhxJhW2jb4iOGu1ovkiTVDiuODSU29FlSfj93zkB/&#10;vZ72dOn0vEdZvh+OnVQpGTMZD7sVKKFB/sUv98HG+ckyhec38QS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XiJPBAAAA3QAAAA8AAAAAAAAAAAAAAAAAmAIAAGRycy9kb3du&#10;cmV2LnhtbFBLBQYAAAAABAAEAPUAAACGAwAAAAA=&#10;" filled="f" stroked="f">
                  <v:textbox inset="1pt,1pt,1pt,1pt">
                    <w:txbxContent>
                      <w:p w14:paraId="5CBDBD80"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5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stCMEA&#10;AADdAAAADwAAAGRycy9kb3ducmV2LnhtbERPTWvCQBC9F/wPywheim70YEp0FRUEKV5qBa9DdkyC&#10;2dmQncT033cLQm/zeJ+z3g6uVj21ofJsYD5LQBHn3lZcGLh+H6cfoIIgW6w9k4EfCrDdjN7WmFn/&#10;5C/qL1KoGMIhQwOlSJNpHfKSHIaZb4gjd/etQ4mwLbRt8RnDXa0XSbLUDiuODSU2dCgpf1w6Z6C/&#10;3c57unZ63qOk76fPTqolGTMZD7sVKKFB/sUv98nG+Umawt838QS9+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bLQjBAAAA3QAAAA8AAAAAAAAAAAAAAAAAmAIAAGRycy9kb3du&#10;cmV2LnhtbFBLBQYAAAAABAAEAPUAAACGAwAAAAA=&#10;" filled="f" stroked="f">
                  <v:textbox inset="1pt,1pt,1pt,1pt">
                    <w:txbxContent>
                      <w:p w14:paraId="220FCA04"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5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5esQA&#10;AADdAAAADwAAAGRycy9kb3ducmV2LnhtbESPQWvCQBCF70L/wzKFXqRu9KAldZW2IIh4qQpeh+w0&#10;Cc3Ohuwkpv/eOQi9zfDevPfNejuGxgzUpTqyg/ksA0NcRF9z6eBy3r2+gUmC7LGJTA7+KMF28zRZ&#10;Y+7jjb9pOElpNIRTjg4qkTa3NhUVBUyz2BKr9hO7gKJrV1rf4U3DQ2MXWba0AWvWhgpb+qqo+D31&#10;wcFwvR4/6dLb+YCymu4PvdRLcu7lefx4ByM0yr/5cb33ip+tFFe/0RHs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EuXrEAAAA3QAAAA8AAAAAAAAAAAAAAAAAmAIAAGRycy9k&#10;b3ducmV2LnhtbFBLBQYAAAAABAAEAPUAAACJAwAAAAA=&#10;" filled="f" stroked="f">
                  <v:textbox inset="1pt,1pt,1pt,1pt">
                    <w:txbxContent>
                      <w:p w14:paraId="09B9F9C0"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5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c4cIA&#10;AADdAAAADwAAAGRycy9kb3ducmV2LnhtbERPS2vCQBC+F/wPywheim704CO6ihYKUnqpCl6H7JgE&#10;s7MhO4nx37uFQm/z8T1ns+tdpTpqQunZwHSSgCLOvC05N3A5f46XoIIgW6w8k4EnBdhtB28bTK1/&#10;8A91J8lVDOGQooFCpE61DllBDsPE18SRu/nGoUTY5No2+IjhrtKzJJlrhyXHhgJr+igou59aZ6C7&#10;Xr8PdGn1tENZvB+/WinnZMxo2O/XoIR6+Rf/uY82zk8WK/j9Jp6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iBzhwgAAAN0AAAAPAAAAAAAAAAAAAAAAAJgCAABkcnMvZG93&#10;bnJldi54bWxQSwUGAAAAAAQABAD1AAAAhwMAAAAA&#10;" filled="f" stroked="f">
                  <v:textbox inset="1pt,1pt,1pt,1pt">
                    <w:txbxContent>
                      <w:p w14:paraId="58D62EA7" w14:textId="77777777" w:rsidR="00922363" w:rsidRDefault="00922363" w:rsidP="007231B6">
                        <w:pPr>
                          <w:pStyle w:val="af4"/>
                          <w:jc w:val="center"/>
                          <w:rPr>
                            <w:sz w:val="24"/>
                          </w:rPr>
                        </w:pPr>
                        <w:r>
                          <w:rPr>
                            <w:sz w:val="24"/>
                          </w:rPr>
                          <w:t>28</w:t>
                        </w:r>
                      </w:p>
                    </w:txbxContent>
                  </v:textbox>
                </v:rect>
                <v:rect id="Rectangle 20" o:spid="_x0000_s15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fFW8UA&#10;AADdAAAADwAAAGRycy9kb3ducmV2LnhtbESPzWrDQAyE74W+w6JAL6VZp4ckuNmEtFAIJZf8QK7C&#10;q9gmXq3xyo779tWhkJvEjGY+rTZjaMxAXaojO5hNMzDERfQ1lw7Op++3JZgkyB6byOTglxJs1s9P&#10;K8x9vPOBhqOURkM45eigEmlza1NRUcA0jS2xatfYBRRdu9L6Du8aHhr7nmVzG7Bmbaiwpa+Kitux&#10;Dw6Gy2X/SefezgaUxevup5d6Ts69TMbtBxihUR7m/+udV/xsqfz6jY5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Z8VbxQAAAN0AAAAPAAAAAAAAAAAAAAAAAJgCAABkcnMv&#10;ZG93bnJldi54bWxQSwUGAAAAAAQABAD1AAAAigMAAAAA&#10;" filled="f" stroked="f">
                  <v:textbox inset="1pt,1pt,1pt,1pt">
                    <w:txbxContent>
                      <w:p w14:paraId="4CC3A28C"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083FC0D6" w14:textId="77777777" w:rsidR="00922363" w:rsidRDefault="00922363" w:rsidP="007231B6"/>
                    </w:txbxContent>
                  </v:textbox>
                </v:rect>
                <w10:wrap anchorx="margin" anchory="margin"/>
                <w10:anchorlock/>
              </v:group>
            </w:pict>
          </mc:Fallback>
        </mc:AlternateContent>
      </w:r>
      <w:r w:rsidR="00F73C7F" w:rsidRPr="0067136E">
        <w:rPr>
          <w:rFonts w:ascii="Times New Roman" w:hAnsi="Times New Roman" w:cs="Times New Roman"/>
          <w:color w:val="0D0D0D" w:themeColor="text1" w:themeTint="F2"/>
          <w:sz w:val="28"/>
          <w:szCs w:val="28"/>
        </w:rPr>
        <w:t>людські ГСК</w:t>
      </w:r>
      <w:r w:rsidRPr="0067136E">
        <w:rPr>
          <w:rFonts w:ascii="Times New Roman" w:hAnsi="Times New Roman" w:cs="Times New Roman"/>
          <w:color w:val="0D0D0D" w:themeColor="text1" w:themeTint="F2"/>
          <w:sz w:val="28"/>
          <w:szCs w:val="28"/>
        </w:rPr>
        <w:t xml:space="preserve"> експресують</w:t>
      </w:r>
      <w:r w:rsidR="0020610A" w:rsidRPr="0067136E">
        <w:rPr>
          <w:rFonts w:ascii="Times New Roman" w:hAnsi="Times New Roman" w:cs="Times New Roman"/>
          <w:color w:val="0D0D0D" w:themeColor="text1" w:themeTint="F2"/>
          <w:sz w:val="28"/>
          <w:szCs w:val="28"/>
          <w:lang w:val="uk-UA"/>
        </w:rPr>
        <w:t xml:space="preserve"> </w:t>
      </w:r>
      <w:hyperlink r:id="rId40" w:tooltip="Дізнайтеся більше про CD34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rPr>
          <w:t>CD34</w:t>
        </w:r>
      </w:hyperlink>
      <w:r w:rsidR="00F73C7F" w:rsidRPr="0067136E">
        <w:rPr>
          <w:rFonts w:ascii="Times New Roman" w:hAnsi="Times New Roman" w:cs="Times New Roman"/>
          <w:color w:val="0D0D0D" w:themeColor="text1" w:themeTint="F2"/>
          <w:sz w:val="28"/>
          <w:szCs w:val="28"/>
          <w:lang w:val="uk-UA"/>
        </w:rPr>
        <w:t>+</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rPr>
        <w:t>і не мають експресії</w:t>
      </w:r>
      <w:r w:rsidR="0020610A" w:rsidRPr="0067136E">
        <w:rPr>
          <w:rFonts w:ascii="Times New Roman" w:hAnsi="Times New Roman" w:cs="Times New Roman"/>
          <w:color w:val="0D0D0D" w:themeColor="text1" w:themeTint="F2"/>
          <w:sz w:val="28"/>
          <w:szCs w:val="28"/>
          <w:lang w:val="uk-UA"/>
        </w:rPr>
        <w:t xml:space="preserve"> </w:t>
      </w:r>
      <w:hyperlink r:id="rId41" w:tooltip="Дізнайтеся більше про CD38 на тематичних сторінках ScienceDirect, створених штучним інтелектом" w:history="1">
        <w:r w:rsidRPr="0067136E">
          <w:rPr>
            <w:rStyle w:val="a6"/>
            <w:rFonts w:ascii="Times New Roman" w:hAnsi="Times New Roman" w:cs="Times New Roman"/>
            <w:color w:val="0D0D0D" w:themeColor="text1" w:themeTint="F2"/>
            <w:sz w:val="28"/>
            <w:szCs w:val="28"/>
            <w:u w:val="none"/>
          </w:rPr>
          <w:t>CD38</w:t>
        </w:r>
      </w:hyperlink>
      <w:r w:rsidR="00F73C7F" w:rsidRPr="0067136E">
        <w:rPr>
          <w:rStyle w:val="a6"/>
          <w:rFonts w:ascii="Times New Roman" w:hAnsi="Times New Roman" w:cs="Times New Roman"/>
          <w:color w:val="0D0D0D" w:themeColor="text1" w:themeTint="F2"/>
          <w:sz w:val="28"/>
          <w:szCs w:val="28"/>
          <w:u w:val="none"/>
          <w:lang w:val="uk-UA"/>
        </w:rPr>
        <w:t>+</w:t>
      </w:r>
      <w:r w:rsidRPr="0067136E">
        <w:rPr>
          <w:rFonts w:ascii="Times New Roman" w:hAnsi="Times New Roman" w:cs="Times New Roman"/>
          <w:color w:val="0D0D0D" w:themeColor="text1" w:themeTint="F2"/>
          <w:sz w:val="28"/>
          <w:szCs w:val="28"/>
        </w:rPr>
        <w:t>, що станови</w:t>
      </w:r>
      <w:r w:rsidR="00F73C7F" w:rsidRPr="0067136E">
        <w:rPr>
          <w:rFonts w:ascii="Times New Roman" w:hAnsi="Times New Roman" w:cs="Times New Roman"/>
          <w:color w:val="0D0D0D" w:themeColor="text1" w:themeTint="F2"/>
          <w:sz w:val="28"/>
          <w:szCs w:val="28"/>
        </w:rPr>
        <w:t>ть основу всіх схем очищення гемопоетичних стовбурових клітин</w:t>
      </w:r>
      <w:r w:rsidR="00F73C7F" w:rsidRPr="0067136E">
        <w:rPr>
          <w:rFonts w:ascii="Times New Roman" w:hAnsi="Times New Roman" w:cs="Times New Roman"/>
          <w:color w:val="0D0D0D" w:themeColor="text1" w:themeTint="F2"/>
          <w:sz w:val="28"/>
          <w:szCs w:val="28"/>
          <w:lang w:val="uk-UA"/>
        </w:rPr>
        <w:t xml:space="preserve"> </w:t>
      </w:r>
      <w:r w:rsidR="00F73C7F" w:rsidRPr="0067136E">
        <w:rPr>
          <w:rFonts w:ascii="Times New Roman" w:hAnsi="Times New Roman" w:cs="Times New Roman"/>
          <w:color w:val="0D0D0D" w:themeColor="text1" w:themeTint="F2"/>
          <w:sz w:val="28"/>
          <w:szCs w:val="28"/>
        </w:rPr>
        <w:t>[</w:t>
      </w:r>
      <w:r w:rsidR="00A12224">
        <w:rPr>
          <w:rFonts w:ascii="Times New Roman" w:hAnsi="Times New Roman" w:cs="Times New Roman"/>
          <w:color w:val="0D0D0D" w:themeColor="text1" w:themeTint="F2"/>
          <w:sz w:val="28"/>
          <w:szCs w:val="28"/>
          <w:lang w:val="uk-UA"/>
        </w:rPr>
        <w:t>1</w:t>
      </w:r>
      <w:r w:rsidR="00F73C7F" w:rsidRPr="0067136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rPr>
        <w:t>.</w:t>
      </w:r>
    </w:p>
    <w:p w14:paraId="1BE2FCF4" w14:textId="77777777" w:rsidR="00A34345" w:rsidRPr="0067136E" w:rsidRDefault="00244130" w:rsidP="008E3527">
      <w:pPr>
        <w:pStyle w:val="a3"/>
        <w:spacing w:line="360" w:lineRule="auto"/>
        <w:ind w:firstLine="708"/>
        <w:jc w:val="both"/>
        <w:rPr>
          <w:rFonts w:ascii="Times New Roman" w:hAnsi="Times New Roman" w:cs="Times New Roman"/>
          <w:color w:val="0D0D0D" w:themeColor="text1" w:themeTint="F2"/>
          <w:sz w:val="28"/>
          <w:szCs w:val="28"/>
          <w:shd w:val="clear" w:color="auto" w:fill="FFFFFF"/>
        </w:rPr>
      </w:pPr>
      <w:r w:rsidRPr="0067136E">
        <w:rPr>
          <w:rFonts w:ascii="Times New Roman" w:hAnsi="Times New Roman" w:cs="Times New Roman"/>
          <w:color w:val="0D0D0D" w:themeColor="text1" w:themeTint="F2"/>
          <w:sz w:val="28"/>
          <w:szCs w:val="28"/>
          <w:shd w:val="clear" w:color="auto" w:fill="FFFFFF"/>
          <w:lang w:val="uk-UA"/>
        </w:rPr>
        <w:t xml:space="preserve">Культивування </w:t>
      </w:r>
      <w:r w:rsidR="00561899" w:rsidRPr="0067136E">
        <w:rPr>
          <w:rFonts w:ascii="Times New Roman" w:hAnsi="Times New Roman" w:cs="Times New Roman"/>
          <w:color w:val="0D0D0D" w:themeColor="text1" w:themeTint="F2"/>
          <w:sz w:val="28"/>
          <w:szCs w:val="28"/>
          <w:shd w:val="clear" w:color="auto" w:fill="FFFFFF"/>
          <w:lang w:val="uk-UA"/>
        </w:rPr>
        <w:t xml:space="preserve">гемопоетичних </w:t>
      </w:r>
      <w:r w:rsidRPr="0067136E">
        <w:rPr>
          <w:rFonts w:ascii="Times New Roman" w:hAnsi="Times New Roman" w:cs="Times New Roman"/>
          <w:color w:val="0D0D0D" w:themeColor="text1" w:themeTint="F2"/>
          <w:sz w:val="28"/>
          <w:szCs w:val="28"/>
          <w:shd w:val="clear" w:color="auto" w:fill="FFFFFF"/>
          <w:lang w:val="uk-UA"/>
        </w:rPr>
        <w:t>стовбурових клітин включає оптимізовані протоколи, а також якісні реагенти;</w:t>
      </w:r>
      <w:r w:rsidR="0020610A" w:rsidRPr="0067136E">
        <w:rPr>
          <w:rFonts w:ascii="Times New Roman" w:hAnsi="Times New Roman" w:cs="Times New Roman"/>
          <w:color w:val="0D0D0D" w:themeColor="text1" w:themeTint="F2"/>
          <w:sz w:val="28"/>
          <w:szCs w:val="28"/>
          <w:shd w:val="clear" w:color="auto" w:fill="FFFFFF"/>
          <w:lang w:val="uk-UA"/>
        </w:rPr>
        <w:t xml:space="preserve"> </w:t>
      </w:r>
      <w:r w:rsidRPr="0067136E">
        <w:rPr>
          <w:rFonts w:ascii="Times New Roman" w:hAnsi="Times New Roman" w:cs="Times New Roman"/>
          <w:color w:val="0D0D0D" w:themeColor="text1" w:themeTint="F2"/>
          <w:sz w:val="28"/>
          <w:szCs w:val="28"/>
          <w:shd w:val="clear" w:color="auto" w:fill="FFFFFF"/>
          <w:lang w:val="uk-UA"/>
        </w:rPr>
        <w:t>однак найважливішою вимо</w:t>
      </w:r>
      <w:r w:rsidR="00561899" w:rsidRPr="0067136E">
        <w:rPr>
          <w:rFonts w:ascii="Times New Roman" w:hAnsi="Times New Roman" w:cs="Times New Roman"/>
          <w:color w:val="0D0D0D" w:themeColor="text1" w:themeTint="F2"/>
          <w:sz w:val="28"/>
          <w:szCs w:val="28"/>
          <w:shd w:val="clear" w:color="auto" w:fill="FFFFFF"/>
          <w:lang w:val="uk-UA"/>
        </w:rPr>
        <w:t>гою є середовище, яке містить</w:t>
      </w:r>
      <w:r w:rsidRPr="0067136E">
        <w:rPr>
          <w:rFonts w:ascii="Times New Roman" w:hAnsi="Times New Roman" w:cs="Times New Roman"/>
          <w:color w:val="0D0D0D" w:themeColor="text1" w:themeTint="F2"/>
          <w:sz w:val="28"/>
          <w:szCs w:val="28"/>
          <w:shd w:val="clear" w:color="auto" w:fill="FFFFFF"/>
          <w:lang w:val="uk-UA"/>
        </w:rPr>
        <w:t xml:space="preserve"> необхідні компоненти, такі як глюкоза, вітаміни, амінокислоти тощо, які є життєво важливими складовими для метаболізму стовбурових клітин для п</w:t>
      </w:r>
      <w:r w:rsidR="00561899" w:rsidRPr="0067136E">
        <w:rPr>
          <w:rFonts w:ascii="Times New Roman" w:hAnsi="Times New Roman" w:cs="Times New Roman"/>
          <w:color w:val="0D0D0D" w:themeColor="text1" w:themeTint="F2"/>
          <w:sz w:val="28"/>
          <w:szCs w:val="28"/>
          <w:shd w:val="clear" w:color="auto" w:fill="FFFFFF"/>
          <w:lang w:val="uk-UA"/>
        </w:rPr>
        <w:t xml:space="preserve">ідтримки росту та проліферації </w:t>
      </w:r>
      <w:r w:rsidR="00283A06" w:rsidRPr="0067136E">
        <w:rPr>
          <w:rFonts w:ascii="Times New Roman" w:hAnsi="Times New Roman" w:cs="Times New Roman"/>
          <w:color w:val="0D0D0D" w:themeColor="text1" w:themeTint="F2"/>
          <w:sz w:val="28"/>
          <w:szCs w:val="28"/>
          <w:shd w:val="clear" w:color="auto" w:fill="FFFFFF"/>
        </w:rPr>
        <w:t>[17</w:t>
      </w:r>
      <w:r w:rsidR="00561899" w:rsidRPr="0067136E">
        <w:rPr>
          <w:rFonts w:ascii="Times New Roman" w:hAnsi="Times New Roman" w:cs="Times New Roman"/>
          <w:color w:val="0D0D0D" w:themeColor="text1" w:themeTint="F2"/>
          <w:sz w:val="28"/>
          <w:szCs w:val="28"/>
          <w:shd w:val="clear" w:color="auto" w:fill="FFFFFF"/>
        </w:rPr>
        <w:t>]</w:t>
      </w:r>
      <w:r w:rsidRPr="0067136E">
        <w:rPr>
          <w:rFonts w:ascii="Times New Roman" w:hAnsi="Times New Roman" w:cs="Times New Roman"/>
          <w:color w:val="0D0D0D" w:themeColor="text1" w:themeTint="F2"/>
          <w:sz w:val="28"/>
          <w:szCs w:val="28"/>
          <w:shd w:val="clear" w:color="auto" w:fill="FFFFFF"/>
          <w:lang w:val="uk-UA"/>
        </w:rPr>
        <w:t>.</w:t>
      </w:r>
    </w:p>
    <w:p w14:paraId="6E0EEA0A" w14:textId="77777777" w:rsidR="00244130" w:rsidRPr="0067136E" w:rsidRDefault="00244130" w:rsidP="00A3434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DMEM</w:t>
      </w:r>
      <w:r w:rsidR="00BB3987" w:rsidRPr="0067136E">
        <w:rPr>
          <w:rFonts w:ascii="Times New Roman" w:hAnsi="Times New Roman" w:cs="Times New Roman"/>
          <w:color w:val="0D0D0D" w:themeColor="text1" w:themeTint="F2"/>
          <w:sz w:val="28"/>
          <w:szCs w:val="28"/>
          <w:lang w:val="uk-UA"/>
        </w:rPr>
        <w:t xml:space="preserve"> (Dulbecco's Modified Eagle Medium – модифіковане за способом Дульбеко середовище Ігла)</w:t>
      </w:r>
      <w:r w:rsidRPr="0067136E">
        <w:rPr>
          <w:rFonts w:ascii="Times New Roman" w:hAnsi="Times New Roman" w:cs="Times New Roman"/>
          <w:color w:val="0D0D0D" w:themeColor="text1" w:themeTint="F2"/>
          <w:sz w:val="28"/>
          <w:szCs w:val="28"/>
          <w:lang w:val="uk-UA"/>
        </w:rPr>
        <w:t xml:space="preserve"> </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є однією з широко використовуваних модифікованих версій </w:t>
      </w:r>
      <w:r w:rsidR="00844BBE" w:rsidRPr="0067136E">
        <w:rPr>
          <w:rFonts w:ascii="Times New Roman" w:hAnsi="Times New Roman" w:cs="Times New Roman"/>
          <w:color w:val="0D0D0D" w:themeColor="text1" w:themeTint="F2"/>
          <w:sz w:val="28"/>
          <w:szCs w:val="28"/>
          <w:lang w:val="uk-UA"/>
        </w:rPr>
        <w:t xml:space="preserve">середовища </w:t>
      </w:r>
      <w:r w:rsidRPr="0067136E">
        <w:rPr>
          <w:rFonts w:ascii="Times New Roman" w:hAnsi="Times New Roman" w:cs="Times New Roman"/>
          <w:color w:val="0D0D0D" w:themeColor="text1" w:themeTint="F2"/>
          <w:sz w:val="28"/>
          <w:szCs w:val="28"/>
          <w:lang w:val="uk-UA"/>
        </w:rPr>
        <w:t>Basal Media Eagle's (BME), як</w:t>
      </w:r>
      <w:r w:rsidR="00916D10" w:rsidRPr="0067136E">
        <w:rPr>
          <w:rFonts w:ascii="Times New Roman" w:hAnsi="Times New Roman" w:cs="Times New Roman"/>
          <w:color w:val="0D0D0D" w:themeColor="text1" w:themeTint="F2"/>
          <w:sz w:val="28"/>
          <w:szCs w:val="28"/>
          <w:lang w:val="uk-UA"/>
        </w:rPr>
        <w:t>е</w:t>
      </w:r>
      <w:r w:rsidRPr="0067136E">
        <w:rPr>
          <w:rFonts w:ascii="Times New Roman" w:hAnsi="Times New Roman" w:cs="Times New Roman"/>
          <w:color w:val="0D0D0D" w:themeColor="text1" w:themeTint="F2"/>
          <w:sz w:val="28"/>
          <w:szCs w:val="28"/>
          <w:lang w:val="uk-UA"/>
        </w:rPr>
        <w:t xml:space="preserve"> міст</w:t>
      </w:r>
      <w:r w:rsidR="0020610A"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ть у чотири рази більші концентрації вітамінів, амінокислот та інших добавок, ніж BME.</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Оригінальна</w:t>
      </w:r>
      <w:r w:rsidR="00823E84" w:rsidRPr="0067136E">
        <w:rPr>
          <w:rFonts w:ascii="Times New Roman" w:hAnsi="Times New Roman" w:cs="Times New Roman"/>
          <w:color w:val="0D0D0D" w:themeColor="text1" w:themeTint="F2"/>
          <w:sz w:val="28"/>
          <w:szCs w:val="28"/>
          <w:lang w:val="uk-UA"/>
        </w:rPr>
        <w:t xml:space="preserve"> композиція DMEM містить</w:t>
      </w:r>
      <w:r w:rsidRPr="0067136E">
        <w:rPr>
          <w:rFonts w:ascii="Times New Roman" w:hAnsi="Times New Roman" w:cs="Times New Roman"/>
          <w:color w:val="0D0D0D" w:themeColor="text1" w:themeTint="F2"/>
          <w:sz w:val="28"/>
          <w:szCs w:val="28"/>
          <w:lang w:val="uk-UA"/>
        </w:rPr>
        <w:t xml:space="preserve"> 1000 мг</w:t>
      </w:r>
      <w:r w:rsidR="003B3A71"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3B3A71"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л глюкози, яка переважно використовується для культивування ембріональних клітин</w:t>
      </w:r>
      <w:r w:rsidR="00823E84" w:rsidRPr="0067136E">
        <w:rPr>
          <w:rFonts w:ascii="Times New Roman" w:hAnsi="Times New Roman" w:cs="Times New Roman"/>
          <w:color w:val="0D0D0D" w:themeColor="text1" w:themeTint="F2"/>
          <w:sz w:val="28"/>
          <w:szCs w:val="28"/>
          <w:lang w:val="uk-UA"/>
        </w:rPr>
        <w:t>.</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Нині</w:t>
      </w:r>
      <w:r w:rsidR="00823E84" w:rsidRPr="0067136E">
        <w:rPr>
          <w:rFonts w:ascii="Times New Roman" w:hAnsi="Times New Roman" w:cs="Times New Roman"/>
          <w:color w:val="0D0D0D" w:themeColor="text1" w:themeTint="F2"/>
          <w:sz w:val="28"/>
          <w:szCs w:val="28"/>
          <w:lang w:val="uk-UA"/>
        </w:rPr>
        <w:t xml:space="preserve"> існують різні модифікації даного</w:t>
      </w:r>
      <w:r w:rsidRPr="0067136E">
        <w:rPr>
          <w:rFonts w:ascii="Times New Roman" w:hAnsi="Times New Roman" w:cs="Times New Roman"/>
          <w:color w:val="0D0D0D" w:themeColor="text1" w:themeTint="F2"/>
          <w:sz w:val="28"/>
          <w:szCs w:val="28"/>
          <w:lang w:val="uk-UA"/>
        </w:rPr>
        <w:t xml:space="preserve"> середовища на основі комбінації глюкози,</w:t>
      </w:r>
      <w:r w:rsidR="003B3A71" w:rsidRPr="0067136E">
        <w:rPr>
          <w:rFonts w:ascii="Times New Roman" w:hAnsi="Times New Roman" w:cs="Times New Roman"/>
          <w:color w:val="0D0D0D" w:themeColor="text1" w:themeTint="F2"/>
          <w:sz w:val="28"/>
          <w:szCs w:val="28"/>
          <w:lang w:val="uk-UA"/>
        </w:rPr>
        <w:t xml:space="preserve"> </w:t>
      </w:r>
      <w:r w:rsidR="0020610A"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L-глутаміну та пірувату натрію.</w:t>
      </w:r>
    </w:p>
    <w:p w14:paraId="4D3573D3" w14:textId="77777777" w:rsidR="00823E84" w:rsidRPr="0067136E" w:rsidRDefault="00244130" w:rsidP="00823E84">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RPMI-1640 </w:t>
      </w:r>
      <w:r w:rsidR="00BB3987" w:rsidRPr="0067136E">
        <w:rPr>
          <w:rFonts w:ascii="Times New Roman" w:hAnsi="Times New Roman" w:cs="Times New Roman"/>
          <w:color w:val="0D0D0D" w:themeColor="text1" w:themeTint="F2"/>
          <w:sz w:val="28"/>
          <w:szCs w:val="28"/>
          <w:lang w:val="uk-UA"/>
        </w:rPr>
        <w:t xml:space="preserve">(Roswell Park Memorial Institute medium) </w:t>
      </w:r>
      <w:r w:rsidR="00823E84" w:rsidRPr="0067136E">
        <w:rPr>
          <w:rFonts w:ascii="Times New Roman" w:hAnsi="Times New Roman" w:cs="Times New Roman"/>
          <w:color w:val="0D0D0D" w:themeColor="text1" w:themeTint="F2"/>
          <w:sz w:val="28"/>
          <w:szCs w:val="28"/>
          <w:lang w:val="uk-UA"/>
        </w:rPr>
        <w:t>із бікарбонатною буферною системою використовується</w:t>
      </w:r>
      <w:r w:rsidRPr="0067136E">
        <w:rPr>
          <w:rFonts w:ascii="Times New Roman" w:hAnsi="Times New Roman" w:cs="Times New Roman"/>
          <w:color w:val="0D0D0D" w:themeColor="text1" w:themeTint="F2"/>
          <w:sz w:val="28"/>
          <w:szCs w:val="28"/>
          <w:lang w:val="uk-UA"/>
        </w:rPr>
        <w:t xml:space="preserve"> для культивування та збільшення виходу мононуклеарних </w:t>
      </w:r>
      <w:r w:rsidR="00823E84" w:rsidRPr="0067136E">
        <w:rPr>
          <w:rFonts w:ascii="Times New Roman" w:hAnsi="Times New Roman" w:cs="Times New Roman"/>
          <w:color w:val="0D0D0D" w:themeColor="text1" w:themeTint="F2"/>
          <w:sz w:val="28"/>
          <w:szCs w:val="28"/>
          <w:lang w:val="uk-UA"/>
        </w:rPr>
        <w:t>клітин периферичної крові</w:t>
      </w:r>
      <w:r w:rsidRPr="0067136E">
        <w:rPr>
          <w:rFonts w:ascii="Times New Roman" w:hAnsi="Times New Roman" w:cs="Times New Roman"/>
          <w:color w:val="0D0D0D" w:themeColor="text1" w:themeTint="F2"/>
          <w:sz w:val="28"/>
          <w:szCs w:val="28"/>
          <w:lang w:val="uk-UA"/>
        </w:rPr>
        <w:t xml:space="preserve"> протягом 5-7 днів.</w:t>
      </w:r>
      <w:r w:rsidR="00823E84" w:rsidRPr="0067136E">
        <w:rPr>
          <w:rFonts w:ascii="Times New Roman" w:hAnsi="Times New Roman" w:cs="Times New Roman"/>
          <w:color w:val="0D0D0D" w:themeColor="text1" w:themeTint="F2"/>
          <w:sz w:val="28"/>
          <w:szCs w:val="28"/>
          <w:lang w:val="uk-UA"/>
        </w:rPr>
        <w:t xml:space="preserve"> Середовище</w:t>
      </w:r>
      <w:r w:rsidRPr="0067136E">
        <w:rPr>
          <w:rFonts w:ascii="Times New Roman" w:hAnsi="Times New Roman" w:cs="Times New Roman"/>
          <w:color w:val="0D0D0D" w:themeColor="text1" w:themeTint="F2"/>
          <w:sz w:val="28"/>
          <w:szCs w:val="28"/>
          <w:lang w:val="uk-UA"/>
        </w:rPr>
        <w:t xml:space="preserve"> </w:t>
      </w:r>
      <w:r w:rsidR="00823E84" w:rsidRPr="0067136E">
        <w:rPr>
          <w:rFonts w:ascii="Times New Roman" w:hAnsi="Times New Roman" w:cs="Times New Roman"/>
          <w:color w:val="0D0D0D" w:themeColor="text1" w:themeTint="F2"/>
          <w:sz w:val="28"/>
          <w:szCs w:val="28"/>
          <w:lang w:val="uk-UA"/>
        </w:rPr>
        <w:t>доповнюють L-глутаміном</w:t>
      </w:r>
      <w:r w:rsidRPr="0067136E">
        <w:rPr>
          <w:rFonts w:ascii="Times New Roman" w:hAnsi="Times New Roman" w:cs="Times New Roman"/>
          <w:color w:val="0D0D0D" w:themeColor="text1" w:themeTint="F2"/>
          <w:sz w:val="28"/>
          <w:szCs w:val="28"/>
          <w:lang w:val="uk-UA"/>
        </w:rPr>
        <w:t xml:space="preserve"> (200 ммоль), </w:t>
      </w:r>
      <w:r w:rsidR="00823E84" w:rsidRPr="0067136E">
        <w:rPr>
          <w:rFonts w:ascii="Times New Roman" w:hAnsi="Times New Roman" w:cs="Times New Roman"/>
          <w:color w:val="0D0D0D" w:themeColor="text1" w:themeTint="F2"/>
          <w:sz w:val="28"/>
          <w:szCs w:val="28"/>
          <w:lang w:val="uk-UA"/>
        </w:rPr>
        <w:t>2-бета</w:t>
      </w:r>
      <w:r w:rsidRPr="0067136E">
        <w:rPr>
          <w:rFonts w:ascii="Times New Roman" w:hAnsi="Times New Roman" w:cs="Times New Roman"/>
          <w:color w:val="0D0D0D" w:themeColor="text1" w:themeTint="F2"/>
          <w:sz w:val="28"/>
          <w:szCs w:val="28"/>
          <w:lang w:val="uk-UA"/>
        </w:rPr>
        <w:t>-меркаптоетанол</w:t>
      </w:r>
      <w:r w:rsidR="00823E84" w:rsidRPr="0067136E">
        <w:rPr>
          <w:rFonts w:ascii="Times New Roman" w:hAnsi="Times New Roman" w:cs="Times New Roman"/>
          <w:color w:val="0D0D0D" w:themeColor="text1" w:themeTint="F2"/>
          <w:sz w:val="28"/>
          <w:szCs w:val="28"/>
          <w:lang w:val="uk-UA"/>
        </w:rPr>
        <w:t>ом (50 ммоль), гентаміцином</w:t>
      </w:r>
      <w:r w:rsidRPr="0067136E">
        <w:rPr>
          <w:rFonts w:ascii="Times New Roman" w:hAnsi="Times New Roman" w:cs="Times New Roman"/>
          <w:color w:val="0D0D0D" w:themeColor="text1" w:themeTint="F2"/>
          <w:sz w:val="28"/>
          <w:szCs w:val="28"/>
          <w:lang w:val="uk-UA"/>
        </w:rPr>
        <w:t xml:space="preserve"> (20</w:t>
      </w:r>
      <w:r w:rsidR="0020610A" w:rsidRPr="0067136E">
        <w:rPr>
          <w:rFonts w:ascii="Times New Roman" w:hAnsi="Times New Roman" w:cs="Times New Roman"/>
          <w:color w:val="0D0D0D" w:themeColor="text1" w:themeTint="F2"/>
          <w:sz w:val="28"/>
          <w:szCs w:val="28"/>
          <w:lang w:val="uk-UA"/>
        </w:rPr>
        <w:t xml:space="preserve"> </w:t>
      </w:r>
      <w:r w:rsidRPr="0067136E">
        <w:rPr>
          <w:rStyle w:val="a8"/>
          <w:rFonts w:ascii="Times New Roman" w:hAnsi="Times New Roman" w:cs="Times New Roman"/>
          <w:color w:val="0D0D0D" w:themeColor="text1" w:themeTint="F2"/>
          <w:sz w:val="28"/>
          <w:szCs w:val="28"/>
          <w:lang w:val="uk-UA"/>
        </w:rPr>
        <w:t>μ</w:t>
      </w:r>
      <w:r w:rsidR="00823E84" w:rsidRPr="0067136E">
        <w:rPr>
          <w:rFonts w:ascii="Times New Roman" w:hAnsi="Times New Roman" w:cs="Times New Roman"/>
          <w:color w:val="0D0D0D" w:themeColor="text1" w:themeTint="F2"/>
          <w:sz w:val="28"/>
          <w:szCs w:val="28"/>
          <w:lang w:val="uk-UA"/>
        </w:rPr>
        <w:t>г / мл), FBS (10%) і факторами</w:t>
      </w:r>
      <w:r w:rsidRPr="0067136E">
        <w:rPr>
          <w:rFonts w:ascii="Times New Roman" w:hAnsi="Times New Roman" w:cs="Times New Roman"/>
          <w:color w:val="0D0D0D" w:themeColor="text1" w:themeTint="F2"/>
          <w:sz w:val="28"/>
          <w:szCs w:val="28"/>
          <w:lang w:val="uk-UA"/>
        </w:rPr>
        <w:t xml:space="preserve"> росту,</w:t>
      </w:r>
      <w:r w:rsidR="0020610A"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так</w:t>
      </w:r>
      <w:r w:rsidR="0020610A" w:rsidRPr="0067136E">
        <w:rPr>
          <w:rFonts w:ascii="Times New Roman" w:hAnsi="Times New Roman" w:cs="Times New Roman"/>
          <w:color w:val="0D0D0D" w:themeColor="text1" w:themeTint="F2"/>
          <w:sz w:val="28"/>
          <w:szCs w:val="28"/>
          <w:lang w:val="uk-UA"/>
        </w:rPr>
        <w:t>ими</w:t>
      </w:r>
      <w:r w:rsidRPr="0067136E">
        <w:rPr>
          <w:rFonts w:ascii="Times New Roman" w:hAnsi="Times New Roman" w:cs="Times New Roman"/>
          <w:color w:val="0D0D0D" w:themeColor="text1" w:themeTint="F2"/>
          <w:sz w:val="28"/>
          <w:szCs w:val="28"/>
          <w:lang w:val="uk-UA"/>
        </w:rPr>
        <w:t xml:space="preserve"> як GM-CSF</w:t>
      </w:r>
      <w:r w:rsidR="00BB3987" w:rsidRPr="0067136E">
        <w:rPr>
          <w:rFonts w:ascii="Times New Roman" w:hAnsi="Times New Roman" w:cs="Times New Roman"/>
          <w:color w:val="0D0D0D" w:themeColor="text1" w:themeTint="F2"/>
          <w:sz w:val="28"/>
          <w:szCs w:val="28"/>
          <w:lang w:val="uk-UA"/>
        </w:rPr>
        <w:t xml:space="preserve"> (англ. granulocyte-macrophage colony stimulating factor)</w:t>
      </w:r>
      <w:r w:rsidRPr="0067136E">
        <w:rPr>
          <w:rFonts w:ascii="Times New Roman" w:hAnsi="Times New Roman" w:cs="Times New Roman"/>
          <w:color w:val="0D0D0D" w:themeColor="text1" w:themeTint="F2"/>
          <w:sz w:val="28"/>
          <w:szCs w:val="28"/>
          <w:lang w:val="uk-UA"/>
        </w:rPr>
        <w:t>, IL-4</w:t>
      </w:r>
      <w:r w:rsidR="00BB3987" w:rsidRPr="0067136E">
        <w:rPr>
          <w:rFonts w:ascii="Times New Roman" w:hAnsi="Times New Roman" w:cs="Times New Roman"/>
          <w:color w:val="0D0D0D" w:themeColor="text1" w:themeTint="F2"/>
          <w:sz w:val="28"/>
          <w:szCs w:val="28"/>
          <w:lang w:val="uk-UA"/>
        </w:rPr>
        <w:t xml:space="preserve"> (інтерлейкін-4)</w:t>
      </w:r>
      <w:r w:rsidRPr="0067136E">
        <w:rPr>
          <w:rFonts w:ascii="Times New Roman" w:hAnsi="Times New Roman" w:cs="Times New Roman"/>
          <w:color w:val="0D0D0D" w:themeColor="text1" w:themeTint="F2"/>
          <w:sz w:val="28"/>
          <w:szCs w:val="28"/>
          <w:lang w:val="uk-UA"/>
        </w:rPr>
        <w:t>, TNF</w:t>
      </w:r>
      <w:r w:rsidR="00BB3987"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альфа</w:t>
      </w:r>
      <w:r w:rsidR="00BB3987" w:rsidRPr="0067136E">
        <w:rPr>
          <w:rFonts w:ascii="Times New Roman" w:hAnsi="Times New Roman" w:cs="Times New Roman"/>
          <w:color w:val="0D0D0D" w:themeColor="text1" w:themeTint="F2"/>
          <w:sz w:val="28"/>
          <w:szCs w:val="28"/>
          <w:lang w:val="uk-UA"/>
        </w:rPr>
        <w:t xml:space="preserve"> (англ. </w:t>
      </w:r>
      <w:r w:rsidR="0020610A" w:rsidRPr="0067136E">
        <w:rPr>
          <w:rFonts w:ascii="Times New Roman" w:hAnsi="Times New Roman" w:cs="Times New Roman"/>
          <w:color w:val="0D0D0D" w:themeColor="text1" w:themeTint="F2"/>
          <w:sz w:val="28"/>
          <w:szCs w:val="28"/>
          <w:lang w:val="en-US"/>
        </w:rPr>
        <w:t>t</w:t>
      </w:r>
      <w:r w:rsidR="00BB3987" w:rsidRPr="0067136E">
        <w:rPr>
          <w:rFonts w:ascii="Times New Roman" w:hAnsi="Times New Roman" w:cs="Times New Roman"/>
          <w:color w:val="0D0D0D" w:themeColor="text1" w:themeTint="F2"/>
          <w:sz w:val="28"/>
          <w:szCs w:val="28"/>
          <w:lang w:val="uk-UA"/>
        </w:rPr>
        <w:t>umor necrosis factor-alpha – фактор некрозу пухлин)</w:t>
      </w:r>
      <w:r w:rsidRPr="0067136E">
        <w:rPr>
          <w:rFonts w:ascii="Times New Roman" w:hAnsi="Times New Roman" w:cs="Times New Roman"/>
          <w:color w:val="0D0D0D" w:themeColor="text1" w:themeTint="F2"/>
          <w:sz w:val="28"/>
          <w:szCs w:val="28"/>
          <w:lang w:val="uk-UA"/>
        </w:rPr>
        <w:t xml:space="preserve">, IL-1 альфа, IL-1 бета, ліганд c-kit, </w:t>
      </w:r>
      <w:r w:rsidR="00823E84" w:rsidRPr="0067136E">
        <w:rPr>
          <w:rFonts w:ascii="Times New Roman" w:hAnsi="Times New Roman" w:cs="Times New Roman"/>
          <w:color w:val="0D0D0D" w:themeColor="text1" w:themeTint="F2"/>
          <w:sz w:val="28"/>
          <w:szCs w:val="28"/>
          <w:lang w:val="uk-UA"/>
        </w:rPr>
        <w:t xml:space="preserve">IL-3, M-CSF, IL-2 </w:t>
      </w:r>
      <w:r w:rsidR="00283A06" w:rsidRPr="0067136E">
        <w:rPr>
          <w:rFonts w:ascii="Times New Roman" w:hAnsi="Times New Roman" w:cs="Times New Roman"/>
          <w:color w:val="0D0D0D" w:themeColor="text1" w:themeTint="F2"/>
          <w:sz w:val="28"/>
          <w:szCs w:val="28"/>
          <w:lang w:val="uk-UA"/>
        </w:rPr>
        <w:t>[18</w:t>
      </w:r>
      <w:r w:rsidR="00823E84"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w:t>
      </w:r>
    </w:p>
    <w:p w14:paraId="16A9389A" w14:textId="77777777" w:rsidR="00244130" w:rsidRPr="0067136E" w:rsidRDefault="00823E84" w:rsidP="00823E84">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М</w:t>
      </w:r>
      <w:r w:rsidR="00244130" w:rsidRPr="0067136E">
        <w:rPr>
          <w:rFonts w:ascii="Times New Roman" w:hAnsi="Times New Roman" w:cs="Times New Roman"/>
          <w:color w:val="0D0D0D" w:themeColor="text1" w:themeTint="F2"/>
          <w:sz w:val="28"/>
          <w:szCs w:val="28"/>
          <w:lang w:val="uk-UA"/>
        </w:rPr>
        <w:t xml:space="preserve">одифіковане </w:t>
      </w:r>
      <w:r w:rsidRPr="0067136E">
        <w:rPr>
          <w:rFonts w:ascii="Times New Roman" w:hAnsi="Times New Roman" w:cs="Times New Roman"/>
          <w:color w:val="0D0D0D" w:themeColor="text1" w:themeTint="F2"/>
          <w:sz w:val="28"/>
          <w:szCs w:val="28"/>
          <w:lang w:val="uk-UA"/>
        </w:rPr>
        <w:t xml:space="preserve">середовище Дульбекко (IMDM) </w:t>
      </w:r>
      <w:r w:rsidR="00244130" w:rsidRPr="0067136E">
        <w:rPr>
          <w:rFonts w:ascii="Times New Roman" w:hAnsi="Times New Roman" w:cs="Times New Roman"/>
          <w:color w:val="0D0D0D" w:themeColor="text1" w:themeTint="F2"/>
          <w:sz w:val="28"/>
          <w:szCs w:val="28"/>
          <w:lang w:val="uk-UA"/>
        </w:rPr>
        <w:t>складається з буферних</w:t>
      </w:r>
      <w:r w:rsidRPr="0067136E">
        <w:rPr>
          <w:rFonts w:ascii="Times New Roman" w:hAnsi="Times New Roman" w:cs="Times New Roman"/>
          <w:color w:val="0D0D0D" w:themeColor="text1" w:themeTint="F2"/>
          <w:sz w:val="28"/>
          <w:szCs w:val="28"/>
          <w:lang w:val="uk-UA"/>
        </w:rPr>
        <w:t xml:space="preserve"> систем бікарбонату натрію, а також</w:t>
      </w:r>
      <w:r w:rsidR="00244130" w:rsidRPr="0067136E">
        <w:rPr>
          <w:rFonts w:ascii="Times New Roman" w:hAnsi="Times New Roman" w:cs="Times New Roman"/>
          <w:color w:val="0D0D0D" w:themeColor="text1" w:themeTint="F2"/>
          <w:sz w:val="28"/>
          <w:szCs w:val="28"/>
          <w:lang w:val="uk-UA"/>
        </w:rPr>
        <w:t xml:space="preserve"> численних добавок, таких як альбумін, додаткові амінокислоти, вітамі</w:t>
      </w:r>
      <w:r w:rsidRPr="0067136E">
        <w:rPr>
          <w:rFonts w:ascii="Times New Roman" w:hAnsi="Times New Roman" w:cs="Times New Roman"/>
          <w:color w:val="0D0D0D" w:themeColor="text1" w:themeTint="F2"/>
          <w:sz w:val="28"/>
          <w:szCs w:val="28"/>
          <w:lang w:val="uk-UA"/>
        </w:rPr>
        <w:t xml:space="preserve">ни, лецитин, селен і трансферин. </w:t>
      </w:r>
      <w:r w:rsidR="00244130" w:rsidRPr="0067136E">
        <w:rPr>
          <w:rFonts w:ascii="Times New Roman" w:hAnsi="Times New Roman" w:cs="Times New Roman"/>
          <w:color w:val="0D0D0D" w:themeColor="text1" w:themeTint="F2"/>
          <w:sz w:val="28"/>
          <w:szCs w:val="28"/>
          <w:lang w:val="uk-UA"/>
        </w:rPr>
        <w:t xml:space="preserve">IMDM </w:t>
      </w:r>
      <w:r w:rsidRPr="0067136E">
        <w:rPr>
          <w:rFonts w:ascii="Times New Roman" w:hAnsi="Times New Roman" w:cs="Times New Roman"/>
          <w:color w:val="0D0D0D" w:themeColor="text1" w:themeTint="F2"/>
          <w:sz w:val="28"/>
          <w:szCs w:val="28"/>
          <w:lang w:val="uk-UA"/>
        </w:rPr>
        <w:t>разом</w:t>
      </w:r>
      <w:r w:rsidR="00244130"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із різними комбінаціями добавок</w:t>
      </w:r>
      <w:r w:rsidR="00244130" w:rsidRPr="0067136E">
        <w:rPr>
          <w:rFonts w:ascii="Times New Roman" w:hAnsi="Times New Roman" w:cs="Times New Roman"/>
          <w:color w:val="0D0D0D" w:themeColor="text1" w:themeTint="F2"/>
          <w:sz w:val="28"/>
          <w:szCs w:val="28"/>
          <w:lang w:val="uk-UA"/>
        </w:rPr>
        <w:t>,</w:t>
      </w:r>
      <w:r w:rsidR="0020610A" w:rsidRPr="0067136E">
        <w:rPr>
          <w:rFonts w:ascii="Times New Roman" w:hAnsi="Times New Roman" w:cs="Times New Roman"/>
          <w:color w:val="0D0D0D" w:themeColor="text1" w:themeTint="F2"/>
          <w:sz w:val="28"/>
          <w:szCs w:val="28"/>
          <w:lang w:val="uk-UA"/>
        </w:rPr>
        <w:t xml:space="preserve"> </w:t>
      </w:r>
      <w:r w:rsidR="00244130" w:rsidRPr="0067136E">
        <w:rPr>
          <w:rFonts w:ascii="Times New Roman" w:hAnsi="Times New Roman" w:cs="Times New Roman"/>
          <w:color w:val="0D0D0D" w:themeColor="text1" w:themeTint="F2"/>
          <w:sz w:val="28"/>
          <w:szCs w:val="28"/>
          <w:lang w:val="uk-UA"/>
        </w:rPr>
        <w:t>таких як IL-3 (5 нг / мл), EPO (3 МО / мл), SCF (100 МО / мл), гідрокортизон (10</w:t>
      </w:r>
      <w:r w:rsidR="0020610A" w:rsidRPr="0067136E">
        <w:rPr>
          <w:rFonts w:ascii="Times New Roman" w:hAnsi="Times New Roman" w:cs="Times New Roman"/>
          <w:color w:val="0D0D0D" w:themeColor="text1" w:themeTint="F2"/>
          <w:sz w:val="28"/>
          <w:szCs w:val="28"/>
          <w:lang w:val="uk-UA"/>
        </w:rPr>
        <w:t xml:space="preserve"> </w:t>
      </w:r>
      <w:r w:rsidR="00244130" w:rsidRPr="0067136E">
        <w:rPr>
          <w:rStyle w:val="a8"/>
          <w:rFonts w:ascii="Times New Roman" w:hAnsi="Times New Roman" w:cs="Times New Roman"/>
          <w:color w:val="0D0D0D" w:themeColor="text1" w:themeTint="F2"/>
          <w:sz w:val="28"/>
          <w:szCs w:val="28"/>
          <w:lang w:val="uk-UA"/>
        </w:rPr>
        <w:t>μ</w:t>
      </w:r>
      <w:r w:rsidR="00244130" w:rsidRPr="0067136E">
        <w:rPr>
          <w:rFonts w:ascii="Times New Roman" w:hAnsi="Times New Roman" w:cs="Times New Roman"/>
          <w:color w:val="0D0D0D" w:themeColor="text1" w:themeTint="F2"/>
          <w:sz w:val="28"/>
          <w:szCs w:val="28"/>
          <w:lang w:val="uk-UA"/>
        </w:rPr>
        <w:t>М), інсулін (330</w:t>
      </w:r>
      <w:r w:rsidR="00881A3D" w:rsidRPr="0067136E">
        <w:rPr>
          <w:rFonts w:ascii="Times New Roman" w:hAnsi="Times New Roman" w:cs="Times New Roman"/>
          <w:color w:val="0D0D0D" w:themeColor="text1" w:themeTint="F2"/>
          <w:sz w:val="28"/>
          <w:szCs w:val="28"/>
          <w:lang w:val="uk-UA"/>
        </w:rPr>
        <w:t xml:space="preserve"> </w:t>
      </w:r>
      <w:r w:rsidR="00244130" w:rsidRPr="0067136E">
        <w:rPr>
          <w:rStyle w:val="a8"/>
          <w:rFonts w:ascii="Times New Roman" w:hAnsi="Times New Roman" w:cs="Times New Roman"/>
          <w:color w:val="0D0D0D" w:themeColor="text1" w:themeTint="F2"/>
          <w:sz w:val="28"/>
          <w:szCs w:val="28"/>
          <w:lang w:val="uk-UA"/>
        </w:rPr>
        <w:t>μ</w:t>
      </w:r>
      <w:r w:rsidR="00244130" w:rsidRPr="0067136E">
        <w:rPr>
          <w:rFonts w:ascii="Times New Roman" w:hAnsi="Times New Roman" w:cs="Times New Roman"/>
          <w:color w:val="0D0D0D" w:themeColor="text1" w:themeTint="F2"/>
          <w:sz w:val="28"/>
          <w:szCs w:val="28"/>
          <w:lang w:val="uk-UA"/>
        </w:rPr>
        <w:t>г / мл) , L-глутамін (2 мМ) і сироватку людини використовували для к</w:t>
      </w:r>
      <w:r w:rsidR="00DB7D92" w:rsidRPr="0067136E">
        <w:rPr>
          <w:rFonts w:ascii="Times New Roman" w:hAnsi="Times New Roman" w:cs="Times New Roman"/>
          <w:color w:val="0D0D0D" w:themeColor="text1" w:themeTint="F2"/>
          <w:sz w:val="28"/>
          <w:szCs w:val="28"/>
          <w:lang w:val="uk-UA"/>
        </w:rPr>
        <w:t>ультивування та проліферації CD</w:t>
      </w:r>
      <w:r w:rsidR="00244130" w:rsidRPr="0067136E">
        <w:rPr>
          <w:rFonts w:ascii="Times New Roman" w:hAnsi="Times New Roman" w:cs="Times New Roman"/>
          <w:color w:val="0D0D0D" w:themeColor="text1" w:themeTint="F2"/>
          <w:sz w:val="28"/>
          <w:szCs w:val="28"/>
          <w:lang w:val="uk-UA"/>
        </w:rPr>
        <w:t>45</w:t>
      </w:r>
      <w:r w:rsidR="00DB7D92" w:rsidRPr="0067136E">
        <w:rPr>
          <w:rFonts w:ascii="Times New Roman" w:hAnsi="Times New Roman" w:cs="Times New Roman"/>
          <w:color w:val="0D0D0D" w:themeColor="text1" w:themeTint="F2"/>
          <w:sz w:val="28"/>
          <w:szCs w:val="28"/>
          <w:lang w:val="uk-UA"/>
        </w:rPr>
        <w:t>+</w:t>
      </w:r>
      <w:r w:rsidR="00881A3D" w:rsidRPr="0067136E">
        <w:rPr>
          <w:rFonts w:ascii="Times New Roman" w:hAnsi="Times New Roman" w:cs="Times New Roman"/>
          <w:color w:val="0D0D0D" w:themeColor="text1" w:themeTint="F2"/>
          <w:sz w:val="28"/>
          <w:szCs w:val="28"/>
          <w:lang w:val="uk-UA"/>
        </w:rPr>
        <w:t xml:space="preserve"> </w:t>
      </w:r>
      <w:r w:rsidR="00DB7D92" w:rsidRPr="0067136E">
        <w:rPr>
          <w:rFonts w:ascii="Times New Roman" w:hAnsi="Times New Roman" w:cs="Times New Roman"/>
          <w:color w:val="0D0D0D" w:themeColor="text1" w:themeTint="F2"/>
          <w:sz w:val="28"/>
          <w:szCs w:val="28"/>
          <w:lang w:val="uk-UA"/>
        </w:rPr>
        <w:t>клітин</w:t>
      </w:r>
      <w:r w:rsidR="00244130"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5D67ED" w:rsidRPr="0067136E">
        <w:rPr>
          <w:rFonts w:ascii="Times New Roman" w:hAnsi="Times New Roman" w:cs="Times New Roman"/>
          <w:color w:val="0D0D0D" w:themeColor="text1" w:themeTint="F2"/>
          <w:sz w:val="28"/>
          <w:szCs w:val="28"/>
          <w:lang w:val="uk-UA"/>
        </w:rPr>
        <w:t>19</w:t>
      </w:r>
      <w:r w:rsidRPr="0067136E">
        <w:rPr>
          <w:rFonts w:ascii="Times New Roman" w:hAnsi="Times New Roman" w:cs="Times New Roman"/>
          <w:color w:val="0D0D0D" w:themeColor="text1" w:themeTint="F2"/>
          <w:sz w:val="28"/>
          <w:szCs w:val="28"/>
          <w:lang w:val="uk-UA"/>
        </w:rPr>
        <w:t>]</w:t>
      </w:r>
      <w:r w:rsidR="00244130" w:rsidRPr="0067136E">
        <w:rPr>
          <w:rFonts w:ascii="Times New Roman" w:hAnsi="Times New Roman" w:cs="Times New Roman"/>
          <w:color w:val="0D0D0D" w:themeColor="text1" w:themeTint="F2"/>
          <w:sz w:val="28"/>
          <w:szCs w:val="28"/>
          <w:lang w:val="uk-UA"/>
        </w:rPr>
        <w:t>.</w:t>
      </w:r>
    </w:p>
    <w:p w14:paraId="74ED2257" w14:textId="77777777" w:rsidR="00DB7D92" w:rsidRPr="0067136E" w:rsidRDefault="007231B6" w:rsidP="00DB7D92">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31968" behindDoc="1" locked="1" layoutInCell="1" allowOverlap="1" wp14:anchorId="7D82C4F0" wp14:editId="1CCA33B6">
                <wp:simplePos x="0" y="0"/>
                <wp:positionH relativeFrom="margin">
                  <wp:align>center</wp:align>
                </wp:positionH>
                <wp:positionV relativeFrom="margin">
                  <wp:posOffset>-257810</wp:posOffset>
                </wp:positionV>
                <wp:extent cx="6588760" cy="10028555"/>
                <wp:effectExtent l="0" t="0" r="21590" b="29845"/>
                <wp:wrapNone/>
                <wp:docPr id="1081" name="Группа 10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08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8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8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8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8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8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8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8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9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9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9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93" name="Rectangle 13"/>
                        <wps:cNvSpPr>
                          <a:spLocks noChangeArrowheads="1"/>
                        </wps:cNvSpPr>
                        <wps:spPr bwMode="auto">
                          <a:xfrm>
                            <a:off x="54" y="19660"/>
                            <a:ext cx="1000" cy="309"/>
                          </a:xfrm>
                          <a:prstGeom prst="rect">
                            <a:avLst/>
                          </a:prstGeom>
                          <a:noFill/>
                          <a:ln>
                            <a:noFill/>
                          </a:ln>
                        </wps:spPr>
                        <wps:txbx>
                          <w:txbxContent>
                            <w:p w14:paraId="68EBF7F5" w14:textId="77777777" w:rsidR="00922363" w:rsidRDefault="00922363" w:rsidP="007231B6">
                              <w:pPr>
                                <w:pStyle w:val="af4"/>
                                <w:jc w:val="center"/>
                                <w:rPr>
                                  <w:sz w:val="18"/>
                                </w:rPr>
                              </w:pPr>
                              <w:r>
                                <w:rPr>
                                  <w:rFonts w:ascii="GOST type A" w:hAnsi="GOST type A"/>
                                  <w:sz w:val="20"/>
                                </w:rPr>
                                <w:t>Зм</w:t>
                              </w:r>
                              <w:r>
                                <w:rPr>
                                  <w:sz w:val="18"/>
                                </w:rPr>
                                <w:t>.</w:t>
                              </w:r>
                            </w:p>
                            <w:p w14:paraId="3F944E2B" w14:textId="77777777" w:rsidR="00922363" w:rsidRDefault="00922363" w:rsidP="007231B6">
                              <w:pPr>
                                <w:jc w:val="center"/>
                                <w:rPr>
                                  <w:sz w:val="18"/>
                                </w:rPr>
                              </w:pPr>
                              <w:r>
                                <w:rPr>
                                  <w:rFonts w:ascii="GOST type B" w:hAnsi="GOST type B"/>
                                  <w:i/>
                                </w:rPr>
                                <w:t>НТУУ «КПІ», ФБТ,</w:t>
                              </w:r>
                            </w:p>
                            <w:p w14:paraId="37878B22" w14:textId="77777777" w:rsidR="00922363" w:rsidRDefault="00922363" w:rsidP="007231B6"/>
                            <w:p w14:paraId="65F16413" w14:textId="77777777" w:rsidR="00922363" w:rsidRDefault="00922363" w:rsidP="007231B6">
                              <w:pPr>
                                <w:jc w:val="center"/>
                                <w:rPr>
                                  <w:rFonts w:ascii="GOST type B" w:hAnsi="GOST type B"/>
                                  <w:i/>
                                </w:rPr>
                              </w:pPr>
                              <w:r>
                                <w:rPr>
                                  <w:rFonts w:ascii="GOST type B" w:hAnsi="GOST type B"/>
                                  <w:i/>
                                </w:rPr>
                                <w:t>І-51</w:t>
                              </w:r>
                            </w:p>
                            <w:p w14:paraId="78992D1A" w14:textId="77777777" w:rsidR="00922363" w:rsidRDefault="00922363" w:rsidP="007231B6">
                              <w:pPr>
                                <w:rPr>
                                  <w:szCs w:val="26"/>
                                </w:rPr>
                              </w:pPr>
                            </w:p>
                          </w:txbxContent>
                        </wps:txbx>
                        <wps:bodyPr rot="0" vert="horz" wrap="square" lIns="12700" tIns="12700" rIns="12700" bIns="12700" anchor="t" anchorCtr="0" upright="1">
                          <a:noAutofit/>
                        </wps:bodyPr>
                      </wps:wsp>
                      <wps:wsp>
                        <wps:cNvPr id="1094" name="Rectangle 14"/>
                        <wps:cNvSpPr>
                          <a:spLocks noChangeArrowheads="1"/>
                        </wps:cNvSpPr>
                        <wps:spPr bwMode="auto">
                          <a:xfrm>
                            <a:off x="1139" y="19660"/>
                            <a:ext cx="1001" cy="309"/>
                          </a:xfrm>
                          <a:prstGeom prst="rect">
                            <a:avLst/>
                          </a:prstGeom>
                          <a:noFill/>
                          <a:ln>
                            <a:noFill/>
                          </a:ln>
                        </wps:spPr>
                        <wps:txbx>
                          <w:txbxContent>
                            <w:p w14:paraId="4A8AE639"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095" name="Rectangle 15"/>
                        <wps:cNvSpPr>
                          <a:spLocks noChangeArrowheads="1"/>
                        </wps:cNvSpPr>
                        <wps:spPr bwMode="auto">
                          <a:xfrm>
                            <a:off x="2267" y="19660"/>
                            <a:ext cx="2573" cy="309"/>
                          </a:xfrm>
                          <a:prstGeom prst="rect">
                            <a:avLst/>
                          </a:prstGeom>
                          <a:noFill/>
                          <a:ln>
                            <a:noFill/>
                          </a:ln>
                        </wps:spPr>
                        <wps:txbx>
                          <w:txbxContent>
                            <w:p w14:paraId="4BF4D286"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096" name="Rectangle 16"/>
                        <wps:cNvSpPr>
                          <a:spLocks noChangeArrowheads="1"/>
                        </wps:cNvSpPr>
                        <wps:spPr bwMode="auto">
                          <a:xfrm>
                            <a:off x="4983" y="19660"/>
                            <a:ext cx="1534" cy="309"/>
                          </a:xfrm>
                          <a:prstGeom prst="rect">
                            <a:avLst/>
                          </a:prstGeom>
                          <a:noFill/>
                          <a:ln>
                            <a:noFill/>
                          </a:ln>
                        </wps:spPr>
                        <wps:txbx>
                          <w:txbxContent>
                            <w:p w14:paraId="67B70E9E"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097" name="Rectangle 17"/>
                        <wps:cNvSpPr>
                          <a:spLocks noChangeArrowheads="1"/>
                        </wps:cNvSpPr>
                        <wps:spPr bwMode="auto">
                          <a:xfrm>
                            <a:off x="6604" y="19660"/>
                            <a:ext cx="1000" cy="309"/>
                          </a:xfrm>
                          <a:prstGeom prst="rect">
                            <a:avLst/>
                          </a:prstGeom>
                          <a:noFill/>
                          <a:ln>
                            <a:noFill/>
                          </a:ln>
                        </wps:spPr>
                        <wps:txbx>
                          <w:txbxContent>
                            <w:p w14:paraId="6DFB6AB6"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098" name="Rectangle 18"/>
                        <wps:cNvSpPr>
                          <a:spLocks noChangeArrowheads="1"/>
                        </wps:cNvSpPr>
                        <wps:spPr bwMode="auto">
                          <a:xfrm>
                            <a:off x="18949" y="18977"/>
                            <a:ext cx="1001" cy="309"/>
                          </a:xfrm>
                          <a:prstGeom prst="rect">
                            <a:avLst/>
                          </a:prstGeom>
                          <a:noFill/>
                          <a:ln>
                            <a:noFill/>
                          </a:ln>
                        </wps:spPr>
                        <wps:txbx>
                          <w:txbxContent>
                            <w:p w14:paraId="7F0C1773"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099" name="Rectangle 19"/>
                        <wps:cNvSpPr>
                          <a:spLocks noChangeArrowheads="1"/>
                        </wps:cNvSpPr>
                        <wps:spPr bwMode="auto">
                          <a:xfrm>
                            <a:off x="18949" y="19435"/>
                            <a:ext cx="1001" cy="423"/>
                          </a:xfrm>
                          <a:prstGeom prst="rect">
                            <a:avLst/>
                          </a:prstGeom>
                          <a:noFill/>
                          <a:ln>
                            <a:noFill/>
                          </a:ln>
                        </wps:spPr>
                        <wps:txbx>
                          <w:txbxContent>
                            <w:p w14:paraId="46C25FDE" w14:textId="77777777" w:rsidR="00922363" w:rsidRDefault="00922363" w:rsidP="007231B6">
                              <w:pPr>
                                <w:pStyle w:val="af4"/>
                                <w:jc w:val="center"/>
                                <w:rPr>
                                  <w:sz w:val="24"/>
                                </w:rPr>
                              </w:pPr>
                              <w:r>
                                <w:rPr>
                                  <w:sz w:val="24"/>
                                </w:rPr>
                                <w:t>29</w:t>
                              </w:r>
                            </w:p>
                          </w:txbxContent>
                        </wps:txbx>
                        <wps:bodyPr rot="0" vert="horz" wrap="square" lIns="12700" tIns="12700" rIns="12700" bIns="12700" anchor="t" anchorCtr="0" upright="1">
                          <a:noAutofit/>
                        </wps:bodyPr>
                      </wps:wsp>
                      <wps:wsp>
                        <wps:cNvPr id="1100" name="Rectangle 20"/>
                        <wps:cNvSpPr>
                          <a:spLocks noChangeArrowheads="1"/>
                        </wps:cNvSpPr>
                        <wps:spPr bwMode="auto">
                          <a:xfrm>
                            <a:off x="7745" y="19221"/>
                            <a:ext cx="11075" cy="477"/>
                          </a:xfrm>
                          <a:prstGeom prst="rect">
                            <a:avLst/>
                          </a:prstGeom>
                          <a:noFill/>
                          <a:ln>
                            <a:noFill/>
                          </a:ln>
                        </wps:spPr>
                        <wps:txbx>
                          <w:txbxContent>
                            <w:p w14:paraId="41CF38B2"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45BEE360"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82C4F0" id="Группа 1081" o:spid="_x0000_s1512" style="position:absolute;left:0;text-align:left;margin-left:0;margin-top:-20.3pt;width:518.8pt;height:789.65pt;z-index:-25158451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">
                <v:rect id="Rectangle 2" o:spid="_x0000_s15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au1sMA&#10;AADdAAAADwAAAGRycy9kb3ducmV2LnhtbERPzWqDQBC+F/oOyxR6q2tyKGqyiikEeiqp9QEGd6IS&#10;d9a4G7V9+m6g0Nt8fL+zL1YziJkm11tWsIliEMSN1T23Cuqv40sCwnlkjYNlUvBNDor88WGPmbYL&#10;f9Jc+VaEEHYZKui8HzMpXdORQRfZkThwZzsZ9AFOrdQTLiHcDHIbx6/SYM+hocOR3jpqLtXNKLj4&#10;df4o2+rnmNaHtDkdyuV2LZV6flrLHQhPq/8X/7nfdZgfJ1u4fxNO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au1sMAAADdAAAADwAAAAAAAAAAAAAAAACYAgAAZHJzL2Rv&#10;d25yZXYueG1sUEsFBgAAAAAEAAQA9QAAAIgDAAAAAA==&#10;" filled="f" strokeweight="2pt"/>
                <v:line id="Line 3" o:spid="_x0000_s15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it5b4AAADdAAAADwAAAGRycy9kb3ducmV2LnhtbERPvQrCMBDeBd8hnOCmqYoi1SgiVNzE&#10;6uJ2NmdbbC6liVrf3giC2318v7dct6YST2pcaVnBaBiBIM6sLjlXcD4lgzkI55E1VpZJwZscrFfd&#10;zhJjbV98pGfqcxFC2MWooPC+jqV0WUEG3dDWxIG72cagD7DJpW7wFcJNJcdRNJMGSw4NBda0LSi7&#10;pw+j4H45T5PdYatPVbrR1zzxl+tNK9XvtZsFCE+t/4t/7r0O86P5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GK3lvgAAAN0AAAAPAAAAAAAAAAAAAAAAAKEC&#10;AABkcnMvZG93bnJldi54bWxQSwUGAAAAAAQABAD5AAAAjAMAAAAA&#10;" strokeweight="2pt"/>
                <v:line id="Line 4" o:spid="_x0000_s151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1kb4AAADdAAAADwAAAGRycy9kb3ducmV2LnhtbERPvQrCMBDeBd8hnOCmqaIi1SgiVNzE&#10;6uJ2NmdbbC6liVrf3giC2318v7dct6YST2pcaVnBaBiBIM6sLjlXcD4lgzkI55E1VpZJwZscrFfd&#10;zhJjbV98pGfqcxFC2MWooPC+jqV0WUEG3dDWxIG72cagD7DJpW7wFcJNJcdRNJMGSw4NBda0LSi7&#10;pw+j4H45T5PdYatPVbrR1zzxl+tNK9XvtZsFCE+t/4t/7r0O86P5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8TWRvgAAAN0AAAAPAAAAAAAAAAAAAAAAAKEC&#10;AABkcnMvZG93bnJldi54bWxQSwUGAAAAAAQABAD5AAAAjAMAAAAA&#10;" strokeweight="2pt"/>
                <v:line id="Line 5" o:spid="_x0000_s15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QCr4AAADdAAAADwAAAGRycy9kb3ducmV2LnhtbERPvQrCMBDeBd8hnOCmqYIi1SgiVNzE&#10;6tLtbM622FxKE7W+vREEt/v4fm+16UwtntS6yrKCyTgCQZxbXXGh4HJORgsQziNrrC2Tgjc52Kz7&#10;vRXG2r74RM/UFyKEsItRQel9E0vp8pIMurFtiAN3s61BH2BbSN3iK4SbWk6jaC4NVhwaSmxoV1J+&#10;Tx9GwT27zJL9cafPdbrV1yLx2fWmlRoOuu0ShKfO/8U/90GH+dFi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vZAKvgAAAN0AAAAPAAAAAAAAAAAAAAAAAKEC&#10;AABkcnMvZG93bnJldi54bWxQSwUGAAAAAAQABAD5AAAAjAMAAAAA&#10;" strokeweight="2pt"/>
                <v:line id="Line 6" o:spid="_x0000_s15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8Ofb4AAADdAAAADwAAAGRycy9kb3ducmV2LnhtbERPvQrCMBDeBd8hnOCmqYIi1SgiVNzE&#10;6tLtbM622FxKE7W+vREEt/v4fm+16UwtntS6yrKCyTgCQZxbXXGh4HJORgsQziNrrC2Tgjc52Kz7&#10;vRXG2r74RM/UFyKEsItRQel9E0vp8pIMurFtiAN3s61BH2BbSN3iK4SbWk6jaC4NVhwaSmxoV1J+&#10;Tx9GwT27zJL9cafPdbrV1yLx2fWmlRoOuu0ShKfO/8U/90GH+dFi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bw59vgAAAN0AAAAPAAAAAAAAAAAAAAAAAKEC&#10;AABkcnMvZG93bnJldi54bWxQSwUGAAAAAAQABAD5AAAAjAMAAAAA&#10;" strokeweight="2pt"/>
                <v:line id="Line 7" o:spid="_x0000_s15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Or5r8AAADdAAAADwAAAGRycy9kb3ducmV2LnhtbERPSwrCMBDdC94hjOBOUwU/VKOIUHEn&#10;VjfuxmZsi82kNFHr7Y0guJvH+85y3ZpKPKlxpWUFo2EEgjizuuRcwfmUDOYgnEfWWFkmBW9ysF51&#10;O0uMtX3xkZ6pz0UIYRejgsL7OpbSZQUZdENbEwfuZhuDPsAml7rBVwg3lRxH0VQaLDk0FFjTtqDs&#10;nj6MgvvlPEl2h60+VelGX/PEX643rVS/124WIDy1/i/+ufc6zI/m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yOr5r8AAADdAAAADwAAAAAAAAAAAAAAAACh&#10;AgAAZHJzL2Rvd25yZXYueG1sUEsFBgAAAAAEAAQA+QAAAI0DAAAAAA==&#10;" strokeweight="2pt"/>
                <v:line id="Line 8" o:spid="_x0000_s15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w/lMQAAADdAAAADwAAAGRycy9kb3ducmV2LnhtbESPT4vCQAzF7wt+hyGCt3XqgotUpyJC&#10;F2+y1Yu32En/YCdTOqPWb28OC3tLeC/v/bLZjq5TDxpC69nAYp6AIi69bbk2cD7lnytQISJb7DyT&#10;gRcF2GaTjw2m1j/5lx5FrJWEcEjRQBNjn2odyoYchrnviUWr/OAwyjrU2g74lHDX6a8k+dYOW5aG&#10;BnvaN1TeirszcLucl/nPcW9PXbGz1zqPl2tljZlNx90aVKQx/pv/rg9W8JOV4Mo3MoLO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vD+UxAAAAN0AAAAPAAAAAAAAAAAA&#10;AAAAAKECAABkcnMvZG93bnJldi54bWxQSwUGAAAAAAQABAD5AAAAkgMAAAAA&#10;" strokeweight="2pt"/>
                <v:line id="Line 9" o:spid="_x0000_s15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CaD74AAADdAAAADwAAAGRycy9kb3ducmV2LnhtbERPvQrCMBDeBd8hnOCmqYKi1SgiVNzE&#10;6uJ2NmdbbC6liVrf3giC2318v7dct6YST2pcaVnBaBiBIM6sLjlXcD4lgxkI55E1VpZJwZscrFfd&#10;zhJjbV98pGfqcxFC2MWooPC+jqV0WUEG3dDWxIG72cagD7DJpW7wFcJNJcdRNJUGSw4NBda0LSi7&#10;pw+j4H45T5LdYatPVbrR1zzxl+tNK9XvtZsFCE+t/4t/7r0O86PZ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98JoPvgAAAN0AAAAPAAAAAAAAAAAAAAAAAKEC&#10;AABkcnMvZG93bnJldi54bWxQSwUGAAAAAAQABAD5AAAAjAMAAAAA&#10;" strokeweight="2pt"/>
                <v:line id="Line 10" o:spid="_x0000_s15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bDpcUAAADdAAAADwAAAGRycy9kb3ducmV2LnhtbESPwW4CMQxE75X4h8hIvZUsHBBsCagC&#10;KoE4VKX9ALNxN1s2zipJYcvX40Ol3mzNeOZ5sep9qy4UUxPYwHhUgCKugm24NvD58fo0A5UyssU2&#10;MBn4pQSr5eBhgaUNV36nyzHXSkI4lWjA5dyVWqfKkcc0Ch2xaF8hesyyxlrbiFcJ962eFMVUe2xY&#10;Ghx2tHZUnY8/3sA+ng7n8a12+sT7uG3fNvPkv415HPYvz6Ay9fnf/He9s4JfzIVfvpER9P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9bDpcUAAADdAAAADwAAAAAAAAAA&#10;AAAAAAChAgAAZHJzL2Rvd25yZXYueG1sUEsFBgAAAAAEAAQA+QAAAJMDAAAAAA==&#10;" strokeweight="1pt"/>
                <v:line id="Line 11" o:spid="_x0000_s15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8A1L4AAADdAAAADwAAAGRycy9kb3ducmV2LnhtbERPvQrCMBDeBd8hnOCmqYKi1SgiVNzE&#10;6uJ2NmdbbC6liVrf3giC2318v7dct6YST2pcaVnBaBiBIM6sLjlXcD4lgxkI55E1VpZJwZscrFfd&#10;zhJjbV98pGfqcxFC2MWooPC+jqV0WUEG3dDWxIG72cagD7DJpW7wFcJNJcdRNJUGSw4NBda0LSi7&#10;pw+j4H45T5LdYatPVbrR1zzxl+tNK9XvtZsFCE+t/4t/7r0O86P5C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XwDUvgAAAN0AAAAPAAAAAAAAAAAAAAAAAKEC&#10;AABkcnMvZG93bnJldi54bWxQSwUGAAAAAAQABAD5AAAAjAMAAAAA&#10;" strokeweight="2pt"/>
                <v:line id="Line 12" o:spid="_x0000_s15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j4ScMAAADdAAAADwAAAGRycy9kb3ducmV2LnhtbERPS27CMBDdI/UO1lTqjjiwqCDFiap+&#10;pKIuENADDPEQB+JxZLuQ9vQYCYndPL3vLKrBduJEPrSOFUyyHARx7XTLjYKf7ed4BiJEZI2dY1Lw&#10;RwGq8mG0wEK7M6/ptImNSCEcClRgYuwLKUNtyGLIXE+cuL3zFmOCvpHa4zmF205O8/xZWmw5NRjs&#10;6c1Qfdz8WgVLv/s+Tv4bI3e89B/d6n0e7EGpp8fh9QVEpCHexTf3l07z8/kUrt+kE2R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I+EnDAAAA3QAAAA8AAAAAAAAAAAAA&#10;AAAAoQIAAGRycy9kb3ducmV2LnhtbFBLBQYAAAAABAAEAPkAAACRAwAAAAA=&#10;" strokeweight="1pt"/>
                <v:rect id="Rectangle 13" o:spid="_x0000_s15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zN8cIA&#10;AADdAAAADwAAAGRycy9kb3ducmV2LnhtbERPTWvCQBC9C/0PyxR6Ed2oYDW6igoFKb1oBa9DdkyC&#10;2dmQncT033eFQm/zeJ+z3vauUh01ofRsYDJOQBFn3pacG7h8f4wWoIIgW6w8k4EfCrDdvAzWmFr/&#10;4BN1Z8lVDOGQooFCpE61DllBDsPY18SRu/nGoUTY5No2+IjhrtLTJJlrhyXHhgJrOhSU3c+tM9Bd&#10;r197urR60qG8D4+frZRzMubttd+tQAn18i/+cx9tnJ8sZ/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bM3xwgAAAN0AAAAPAAAAAAAAAAAAAAAAAJgCAABkcnMvZG93&#10;bnJldi54bWxQSwUGAAAAAAQABAD1AAAAhwMAAAAA&#10;" filled="f" stroked="f">
                  <v:textbox inset="1pt,1pt,1pt,1pt">
                    <w:txbxContent>
                      <w:p w14:paraId="68EBF7F5" w14:textId="77777777" w:rsidR="00922363" w:rsidRDefault="00922363" w:rsidP="007231B6">
                        <w:pPr>
                          <w:pStyle w:val="af4"/>
                          <w:jc w:val="center"/>
                          <w:rPr>
                            <w:sz w:val="18"/>
                          </w:rPr>
                        </w:pPr>
                        <w:r>
                          <w:rPr>
                            <w:rFonts w:ascii="GOST type A" w:hAnsi="GOST type A"/>
                            <w:sz w:val="20"/>
                          </w:rPr>
                          <w:t>Зм</w:t>
                        </w:r>
                        <w:r>
                          <w:rPr>
                            <w:sz w:val="18"/>
                          </w:rPr>
                          <w:t>.</w:t>
                        </w:r>
                      </w:p>
                      <w:p w14:paraId="3F944E2B" w14:textId="77777777" w:rsidR="00922363" w:rsidRDefault="00922363" w:rsidP="007231B6">
                        <w:pPr>
                          <w:jc w:val="center"/>
                          <w:rPr>
                            <w:sz w:val="18"/>
                          </w:rPr>
                        </w:pPr>
                        <w:r>
                          <w:rPr>
                            <w:rFonts w:ascii="GOST type B" w:hAnsi="GOST type B"/>
                            <w:i/>
                          </w:rPr>
                          <w:t>НТУУ «КПІ», ФБТ,</w:t>
                        </w:r>
                      </w:p>
                      <w:p w14:paraId="37878B22" w14:textId="77777777" w:rsidR="00922363" w:rsidRDefault="00922363" w:rsidP="007231B6"/>
                      <w:p w14:paraId="65F16413" w14:textId="77777777" w:rsidR="00922363" w:rsidRDefault="00922363" w:rsidP="007231B6">
                        <w:pPr>
                          <w:jc w:val="center"/>
                          <w:rPr>
                            <w:rFonts w:ascii="GOST type B" w:hAnsi="GOST type B"/>
                            <w:i/>
                          </w:rPr>
                        </w:pPr>
                        <w:r>
                          <w:rPr>
                            <w:rFonts w:ascii="GOST type B" w:hAnsi="GOST type B"/>
                            <w:i/>
                          </w:rPr>
                          <w:t>І-51</w:t>
                        </w:r>
                      </w:p>
                      <w:p w14:paraId="78992D1A" w14:textId="77777777" w:rsidR="00922363" w:rsidRDefault="00922363" w:rsidP="007231B6">
                        <w:pPr>
                          <w:rPr>
                            <w:szCs w:val="26"/>
                          </w:rPr>
                        </w:pPr>
                      </w:p>
                    </w:txbxContent>
                  </v:textbox>
                </v:rect>
                <v:rect id="Rectangle 14" o:spid="_x0000_s15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VhcIA&#10;AADdAAAADwAAAGRycy9kb3ducmV2LnhtbERPTWvCQBC9C/0PyxR6Ed0oYjW6igoFKb1oBa9DdkyC&#10;2dmQncT033eFQm/zeJ+z3vauUh01ofRsYDJOQBFn3pacG7h8f4wWoIIgW6w8k4EfCrDdvAzWmFr/&#10;4BN1Z8lVDOGQooFCpE61DllBDsPY18SRu/nGoUTY5No2+IjhrtLTJJlrhyXHhgJrOhSU3c+tM9Bd&#10;r197urR60qG8D4+frZRzMubttd+tQAn18i/+cx9tnJ8sZ/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hVWFwgAAAN0AAAAPAAAAAAAAAAAAAAAAAJgCAABkcnMvZG93&#10;bnJldi54bWxQSwUGAAAAAAQABAD1AAAAhwMAAAAA&#10;" filled="f" stroked="f">
                  <v:textbox inset="1pt,1pt,1pt,1pt">
                    <w:txbxContent>
                      <w:p w14:paraId="4A8AE639"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5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nwHsIA&#10;AADdAAAADwAAAGRycy9kb3ducmV2LnhtbERPTWvCQBC9C/0PyxR6Ed0oaDW6igoFKb1oBa9DdkyC&#10;2dmQncT033eFQm/zeJ+z3vauUh01ofRsYDJOQBFn3pacG7h8f4wWoIIgW6w8k4EfCrDdvAzWmFr/&#10;4BN1Z8lVDOGQooFCpE61DllBDsPY18SRu/nGoUTY5No2+IjhrtLTJJlrhyXHhgJrOhSU3c+tM9Bd&#10;r197urR60qG8D4+frZRzMubttd+tQAn18i/+cx9tnJ8sZ/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yfAewgAAAN0AAAAPAAAAAAAAAAAAAAAAAJgCAABkcnMvZG93&#10;bnJldi54bWxQSwUGAAAAAAQABAD1AAAAhwMAAAAA&#10;" filled="f" stroked="f">
                  <v:textbox inset="1pt,1pt,1pt,1pt">
                    <w:txbxContent>
                      <w:p w14:paraId="4BF4D286"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5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tuacIA&#10;AADdAAAADwAAAGRycy9kb3ducmV2LnhtbERPTWvCQBC9F/wPywi9FN3oIa3RVWxBEOmlVvA6ZMck&#10;mJ0N2UlM/70rCL3N433OajO4WvXUhsqzgdk0AUWce1txYeD0u5t8gAqCbLH2TAb+KMBmPXpZYWb9&#10;jX+oP0qhYgiHDA2UIk2mdchLchimviGO3MW3DiXCttC2xVsMd7WeJ0mqHVYcG0ps6Kuk/HrsnIH+&#10;fP7+pFOnZz3K+9v+0EmVkjGv42G7BCU0yL/46d7bOD9ZpPD4Jp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G25pwgAAAN0AAAAPAAAAAAAAAAAAAAAAAJgCAABkcnMvZG93&#10;bnJldi54bWxQSwUGAAAAAAQABAD1AAAAhwMAAAAA&#10;" filled="f" stroked="f">
                  <v:textbox inset="1pt,1pt,1pt,1pt">
                    <w:txbxContent>
                      <w:p w14:paraId="67B70E9E"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5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fL8sIA&#10;AADdAAAADwAAAGRycy9kb3ducmV2LnhtbERPS2vCQBC+F/wPywheim704CO6ihYKUnqpCl6H7JgE&#10;s7MhO4nx37uFQm/z8T1ns+tdpTpqQunZwHSSgCLOvC05N3A5f46XoIIgW6w8k4EnBdhtB28bTK1/&#10;8A91J8lVDOGQooFCpE61DllBDsPE18SRu/nGoUTY5No2+IjhrtKzJJlrhyXHhgJr+igou59aZ6C7&#10;Xr8PdGn1tENZvB+/WinnZMxo2O/XoIR6+Rf/uY82zk9WC/j9Jp6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8vywgAAAN0AAAAPAAAAAAAAAAAAAAAAAJgCAABkcnMvZG93&#10;bnJldi54bWxQSwUGAAAAAAQABAD1AAAAhwMAAAAA&#10;" filled="f" stroked="f">
                  <v:textbox inset="1pt,1pt,1pt,1pt">
                    <w:txbxContent>
                      <w:p w14:paraId="6DFB6AB6"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5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hfgMUA&#10;AADdAAAADwAAAGRycy9kb3ducmV2LnhtbESPzWrDQAyE74W8w6JAL6VZp4e0dbMJSaEQSi75gVyF&#10;V7VNvVrjlR3n7aNDoTeJGc18Wq7H0JiBulRHdjCfZWCIi+hrLh2cT1/Pb2CSIHtsIpODGyVYryYP&#10;S8x9vPKBhqOURkM45eigEmlza1NRUcA0iy2xaj+xCyi6dqX1HV41PDT2JcsWNmDN2lBhS58VFb/H&#10;PjgYLpf9ls69nQ8or0+7717qBTn3OB03H2CERvk3/13vvOJn74qr3+gId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yF+AxQAAAN0AAAAPAAAAAAAAAAAAAAAAAJgCAABkcnMv&#10;ZG93bnJldi54bWxQSwUGAAAAAAQABAD1AAAAigMAAAAA&#10;" filled="f" stroked="f">
                  <v:textbox inset="1pt,1pt,1pt,1pt">
                    <w:txbxContent>
                      <w:p w14:paraId="7F0C1773"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5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T6G8EA&#10;AADdAAAADwAAAGRycy9kb3ducmV2LnhtbERPTWvCQBC9F/wPywi9FN3owWp0FVsQpHipCl6H7JgE&#10;s7MhO4npv+8Kgrd5vM9ZbXpXqY6aUHo2MBknoIgzb0vODZxPu9EcVBBki5VnMvBHATbrwdsKU+vv&#10;/EvdUXIVQzikaKAQqVOtQ1aQwzD2NXHkrr5xKBE2ubYN3mO4q/Q0SWbaYcmxocCavgvKbsfWGegu&#10;l8MXnVs96VA+P/Y/rZQzMuZ92G+XoIR6eYmf7r2N85PFAh7fxBP0+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E+hvBAAAA3QAAAA8AAAAAAAAAAAAAAAAAmAIAAGRycy9kb3du&#10;cmV2LnhtbFBLBQYAAAAABAAEAPUAAACGAwAAAAA=&#10;" filled="f" stroked="f">
                  <v:textbox inset="1pt,1pt,1pt,1pt">
                    <w:txbxContent>
                      <w:p w14:paraId="46C25FDE" w14:textId="77777777" w:rsidR="00922363" w:rsidRDefault="00922363" w:rsidP="007231B6">
                        <w:pPr>
                          <w:pStyle w:val="af4"/>
                          <w:jc w:val="center"/>
                          <w:rPr>
                            <w:sz w:val="24"/>
                          </w:rPr>
                        </w:pPr>
                        <w:r>
                          <w:rPr>
                            <w:sz w:val="24"/>
                          </w:rPr>
                          <w:t>29</w:t>
                        </w:r>
                      </w:p>
                    </w:txbxContent>
                  </v:textbox>
                </v:rect>
                <v:rect id="Rectangle 20" o:spid="_x0000_s15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XJnMUA&#10;AADdAAAADwAAAGRycy9kb3ducmV2LnhtbESPQWvCQBCF74X+h2WEXkrdpActqavYQkGKF63gdciO&#10;STA7G7KTmP77zqHgbYb35r1vVpsptGakPjWRHeTzDAxxGX3DlYPTz9fLG5gkyB7byOTglxJs1o8P&#10;Kyx8vPGBxqNURkM4FeigFukKa1NZU8A0jx2xapfYBxRd+8r6Hm8aHlr7mmULG7Bhbaixo8+ayutx&#10;CA7G83n/QafB5iPK8nn3PUizIOeeZtP2HYzQJHfz//XOK36eKb9+oyPY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VcmcxQAAAN0AAAAPAAAAAAAAAAAAAAAAAJgCAABkcnMv&#10;ZG93bnJldi54bWxQSwUGAAAAAAQABAD1AAAAigMAAAAA&#10;" filled="f" stroked="f">
                  <v:textbox inset="1pt,1pt,1pt,1pt">
                    <w:txbxContent>
                      <w:p w14:paraId="41CF38B2"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45BEE360" w14:textId="77777777" w:rsidR="00922363" w:rsidRDefault="00922363" w:rsidP="007231B6"/>
                    </w:txbxContent>
                  </v:textbox>
                </v:rect>
                <w10:wrap anchorx="margin" anchory="margin"/>
                <w10:anchorlock/>
              </v:group>
            </w:pict>
          </mc:Fallback>
        </mc:AlternateContent>
      </w:r>
      <w:r w:rsidR="00DB7D92" w:rsidRPr="0067136E">
        <w:rPr>
          <w:rFonts w:ascii="Times New Roman" w:hAnsi="Times New Roman" w:cs="Times New Roman"/>
          <w:color w:val="0D0D0D" w:themeColor="text1" w:themeTint="F2"/>
          <w:sz w:val="28"/>
          <w:szCs w:val="28"/>
          <w:lang w:val="uk-UA"/>
        </w:rPr>
        <w:t>Незважаючи на те, що описані</w:t>
      </w:r>
      <w:r w:rsidR="00244130" w:rsidRPr="0067136E">
        <w:rPr>
          <w:rFonts w:ascii="Times New Roman" w:hAnsi="Times New Roman" w:cs="Times New Roman"/>
          <w:color w:val="0D0D0D" w:themeColor="text1" w:themeTint="F2"/>
          <w:sz w:val="28"/>
          <w:szCs w:val="28"/>
          <w:lang w:val="uk-UA"/>
        </w:rPr>
        <w:t xml:space="preserve"> вище базальні середовища широко використовуються численними дослідниками стовбурових клітин у </w:t>
      </w:r>
      <w:r w:rsidR="00DB7D92" w:rsidRPr="0067136E">
        <w:rPr>
          <w:rFonts w:ascii="Times New Roman" w:hAnsi="Times New Roman" w:cs="Times New Roman"/>
          <w:color w:val="0D0D0D" w:themeColor="text1" w:themeTint="F2"/>
          <w:sz w:val="28"/>
          <w:szCs w:val="28"/>
          <w:lang w:val="uk-UA"/>
        </w:rPr>
        <w:t>всьому світі, вимоги до культур</w:t>
      </w:r>
      <w:r w:rsidR="00244130" w:rsidRPr="0067136E">
        <w:rPr>
          <w:rFonts w:ascii="Times New Roman" w:hAnsi="Times New Roman" w:cs="Times New Roman"/>
          <w:color w:val="0D0D0D" w:themeColor="text1" w:themeTint="F2"/>
          <w:sz w:val="28"/>
          <w:szCs w:val="28"/>
          <w:lang w:val="uk-UA"/>
        </w:rPr>
        <w:t xml:space="preserve"> стовбурових клітин надзвичайно зросли за останні два</w:t>
      </w:r>
      <w:r w:rsidR="00DB7D92" w:rsidRPr="0067136E">
        <w:rPr>
          <w:rFonts w:ascii="Times New Roman" w:hAnsi="Times New Roman" w:cs="Times New Roman"/>
          <w:color w:val="0D0D0D" w:themeColor="text1" w:themeTint="F2"/>
          <w:sz w:val="28"/>
          <w:szCs w:val="28"/>
          <w:lang w:val="uk-UA"/>
        </w:rPr>
        <w:t xml:space="preserve"> десятиліття, в результаті чого</w:t>
      </w:r>
      <w:r w:rsidR="00244130" w:rsidRPr="0067136E">
        <w:rPr>
          <w:rFonts w:ascii="Times New Roman" w:hAnsi="Times New Roman" w:cs="Times New Roman"/>
          <w:color w:val="0D0D0D" w:themeColor="text1" w:themeTint="F2"/>
          <w:sz w:val="28"/>
          <w:szCs w:val="28"/>
          <w:lang w:val="uk-UA"/>
        </w:rPr>
        <w:t xml:space="preserve"> потреба в спеціалізованих середовищах для культивування стовбурових клітин зрос</w:t>
      </w:r>
      <w:r w:rsidR="00881A3D" w:rsidRPr="0067136E">
        <w:rPr>
          <w:rFonts w:ascii="Times New Roman" w:hAnsi="Times New Roman" w:cs="Times New Roman"/>
          <w:color w:val="0D0D0D" w:themeColor="text1" w:themeTint="F2"/>
          <w:sz w:val="28"/>
          <w:szCs w:val="28"/>
          <w:lang w:val="uk-UA"/>
        </w:rPr>
        <w:t>ла</w:t>
      </w:r>
      <w:r w:rsidR="00244130" w:rsidRPr="0067136E">
        <w:rPr>
          <w:rFonts w:ascii="Times New Roman" w:hAnsi="Times New Roman" w:cs="Times New Roman"/>
          <w:color w:val="0D0D0D" w:themeColor="text1" w:themeTint="F2"/>
          <w:sz w:val="28"/>
          <w:szCs w:val="28"/>
          <w:lang w:val="uk-UA"/>
        </w:rPr>
        <w:t>.</w:t>
      </w:r>
      <w:r w:rsidR="00881A3D" w:rsidRPr="0067136E">
        <w:rPr>
          <w:rFonts w:ascii="Times New Roman" w:hAnsi="Times New Roman" w:cs="Times New Roman"/>
          <w:color w:val="0D0D0D" w:themeColor="text1" w:themeTint="F2"/>
          <w:sz w:val="28"/>
          <w:szCs w:val="28"/>
          <w:lang w:val="uk-UA"/>
        </w:rPr>
        <w:t xml:space="preserve"> </w:t>
      </w:r>
      <w:r w:rsidR="00244130" w:rsidRPr="0067136E">
        <w:rPr>
          <w:rFonts w:ascii="Times New Roman" w:hAnsi="Times New Roman" w:cs="Times New Roman"/>
          <w:color w:val="0D0D0D" w:themeColor="text1" w:themeTint="F2"/>
          <w:sz w:val="28"/>
          <w:szCs w:val="28"/>
          <w:lang w:val="uk-UA"/>
        </w:rPr>
        <w:t xml:space="preserve">Крім вищезгаданих базальних середовищ, також використовують різні спеціалізовані </w:t>
      </w:r>
      <w:r w:rsidR="00DB7D92" w:rsidRPr="0067136E">
        <w:rPr>
          <w:rFonts w:ascii="Times New Roman" w:hAnsi="Times New Roman" w:cs="Times New Roman"/>
          <w:color w:val="0D0D0D" w:themeColor="text1" w:themeTint="F2"/>
          <w:sz w:val="28"/>
          <w:szCs w:val="28"/>
          <w:lang w:val="uk-UA"/>
        </w:rPr>
        <w:t xml:space="preserve">поживні середовища для культивування ГСК, їх самоновлення та диференціації. </w:t>
      </w:r>
    </w:p>
    <w:p w14:paraId="484B5EDD" w14:textId="77777777" w:rsidR="00DB7D92" w:rsidRPr="0067136E" w:rsidRDefault="00244130" w:rsidP="00DB7D92">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Сироватка, переважно продукт тваринного походження, що використовується разом із базальними середовищами, може становити небезпеку під час культивування людських стовбурових клітин, </w:t>
      </w:r>
      <w:r w:rsidR="00DB7D92" w:rsidRPr="0067136E">
        <w:rPr>
          <w:rFonts w:ascii="Times New Roman" w:hAnsi="Times New Roman" w:cs="Times New Roman"/>
          <w:color w:val="0D0D0D" w:themeColor="text1" w:themeTint="F2"/>
          <w:sz w:val="28"/>
          <w:szCs w:val="28"/>
          <w:lang w:val="uk-UA"/>
        </w:rPr>
        <w:t xml:space="preserve">особливо в терапевтичних цілях. Це </w:t>
      </w:r>
      <w:r w:rsidRPr="0067136E">
        <w:rPr>
          <w:rFonts w:ascii="Times New Roman" w:hAnsi="Times New Roman" w:cs="Times New Roman"/>
          <w:color w:val="0D0D0D" w:themeColor="text1" w:themeTint="F2"/>
          <w:sz w:val="28"/>
          <w:szCs w:val="28"/>
          <w:lang w:val="uk-UA"/>
        </w:rPr>
        <w:t>спо</w:t>
      </w:r>
      <w:r w:rsidR="00DB7D92" w:rsidRPr="0067136E">
        <w:rPr>
          <w:rFonts w:ascii="Times New Roman" w:hAnsi="Times New Roman" w:cs="Times New Roman"/>
          <w:color w:val="0D0D0D" w:themeColor="text1" w:themeTint="F2"/>
          <w:sz w:val="28"/>
          <w:szCs w:val="28"/>
          <w:lang w:val="uk-UA"/>
        </w:rPr>
        <w:t>нукає до використання середовищ</w:t>
      </w:r>
      <w:r w:rsidRPr="0067136E">
        <w:rPr>
          <w:rFonts w:ascii="Times New Roman" w:hAnsi="Times New Roman" w:cs="Times New Roman"/>
          <w:color w:val="0D0D0D" w:themeColor="text1" w:themeTint="F2"/>
          <w:sz w:val="28"/>
          <w:szCs w:val="28"/>
          <w:lang w:val="uk-UA"/>
        </w:rPr>
        <w:t xml:space="preserve"> без </w:t>
      </w:r>
      <w:r w:rsidR="00DB7D92" w:rsidRPr="0067136E">
        <w:rPr>
          <w:rFonts w:ascii="Times New Roman" w:hAnsi="Times New Roman" w:cs="Times New Roman"/>
          <w:color w:val="0D0D0D" w:themeColor="text1" w:themeTint="F2"/>
          <w:sz w:val="28"/>
          <w:szCs w:val="28"/>
          <w:lang w:val="uk-UA"/>
        </w:rPr>
        <w:t xml:space="preserve">вмісту </w:t>
      </w:r>
      <w:r w:rsidRPr="0067136E">
        <w:rPr>
          <w:rFonts w:ascii="Times New Roman" w:hAnsi="Times New Roman" w:cs="Times New Roman"/>
          <w:color w:val="0D0D0D" w:themeColor="text1" w:themeTint="F2"/>
          <w:sz w:val="28"/>
          <w:szCs w:val="28"/>
          <w:lang w:val="uk-UA"/>
        </w:rPr>
        <w:t>сироватки. </w:t>
      </w:r>
    </w:p>
    <w:p w14:paraId="0E83167C" w14:textId="77777777" w:rsidR="00244130" w:rsidRPr="0067136E" w:rsidRDefault="00244130" w:rsidP="00DB7D92">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Stem pro-34 SFM </w:t>
      </w:r>
      <w:r w:rsidR="00881A3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одне із спеціалізованих середовищ без сироватки, яке складається з</w:t>
      </w:r>
      <w:r w:rsidR="00DB7D92" w:rsidRPr="0067136E">
        <w:rPr>
          <w:rFonts w:ascii="Times New Roman" w:hAnsi="Times New Roman" w:cs="Times New Roman"/>
          <w:color w:val="0D0D0D" w:themeColor="text1" w:themeTint="F2"/>
          <w:sz w:val="28"/>
          <w:szCs w:val="28"/>
          <w:lang w:val="uk-UA"/>
        </w:rPr>
        <w:t xml:space="preserve"> базового рідкого поживного середовища разом із </w:t>
      </w:r>
      <w:r w:rsidRPr="0067136E">
        <w:rPr>
          <w:rFonts w:ascii="Times New Roman" w:hAnsi="Times New Roman" w:cs="Times New Roman"/>
          <w:color w:val="0D0D0D" w:themeColor="text1" w:themeTint="F2"/>
          <w:sz w:val="28"/>
          <w:szCs w:val="28"/>
          <w:lang w:val="uk-UA"/>
        </w:rPr>
        <w:t>добавками</w:t>
      </w:r>
      <w:r w:rsidR="00DB7D92" w:rsidRPr="0067136E">
        <w:rPr>
          <w:rFonts w:ascii="Times New Roman" w:hAnsi="Times New Roman" w:cs="Times New Roman"/>
          <w:color w:val="0D0D0D" w:themeColor="text1" w:themeTint="F2"/>
          <w:sz w:val="28"/>
          <w:szCs w:val="28"/>
          <w:lang w:val="uk-UA"/>
        </w:rPr>
        <w:t xml:space="preserve"> та факторами росту. ГСК культивують </w:t>
      </w:r>
      <w:r w:rsidRPr="0067136E">
        <w:rPr>
          <w:rFonts w:ascii="Times New Roman" w:hAnsi="Times New Roman" w:cs="Times New Roman"/>
          <w:color w:val="0D0D0D" w:themeColor="text1" w:themeTint="F2"/>
          <w:sz w:val="28"/>
          <w:szCs w:val="28"/>
          <w:lang w:val="uk-UA"/>
        </w:rPr>
        <w:t xml:space="preserve">за допомогою </w:t>
      </w:r>
      <w:r w:rsidR="00DB7D92" w:rsidRPr="0067136E">
        <w:rPr>
          <w:rFonts w:ascii="Times New Roman" w:hAnsi="Times New Roman" w:cs="Times New Roman"/>
          <w:color w:val="0D0D0D" w:themeColor="text1" w:themeTint="F2"/>
          <w:sz w:val="28"/>
          <w:szCs w:val="28"/>
          <w:lang w:val="uk-UA"/>
        </w:rPr>
        <w:t xml:space="preserve">середовища </w:t>
      </w:r>
      <w:r w:rsidRPr="0067136E">
        <w:rPr>
          <w:rFonts w:ascii="Times New Roman" w:hAnsi="Times New Roman" w:cs="Times New Roman"/>
          <w:color w:val="0D0D0D" w:themeColor="text1" w:themeTint="F2"/>
          <w:sz w:val="28"/>
          <w:szCs w:val="28"/>
          <w:lang w:val="uk-UA"/>
        </w:rPr>
        <w:t>StemPro-34 SFM з додаванням 0,05 мМ 2-</w:t>
      </w:r>
      <w:r w:rsidRPr="0067136E">
        <w:rPr>
          <w:rStyle w:val="a8"/>
          <w:rFonts w:ascii="Times New Roman" w:hAnsi="Times New Roman" w:cs="Times New Roman"/>
          <w:color w:val="0D0D0D" w:themeColor="text1" w:themeTint="F2"/>
          <w:sz w:val="28"/>
          <w:szCs w:val="28"/>
          <w:lang w:val="uk-UA"/>
        </w:rPr>
        <w:t>β</w:t>
      </w:r>
      <w:r w:rsidRPr="0067136E">
        <w:rPr>
          <w:rFonts w:ascii="Times New Roman" w:hAnsi="Times New Roman" w:cs="Times New Roman"/>
          <w:color w:val="0D0D0D" w:themeColor="text1" w:themeTint="F2"/>
          <w:sz w:val="28"/>
          <w:szCs w:val="28"/>
          <w:lang w:val="uk-UA"/>
        </w:rPr>
        <w:t>-меркаптоетанол</w:t>
      </w:r>
      <w:r w:rsidR="00DB7D92"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2 мМ L-глутамін</w:t>
      </w:r>
      <w:r w:rsidR="00DB7D92" w:rsidRPr="0067136E">
        <w:rPr>
          <w:rFonts w:ascii="Times New Roman" w:hAnsi="Times New Roman" w:cs="Times New Roman"/>
          <w:color w:val="0D0D0D" w:themeColor="text1" w:themeTint="F2"/>
          <w:sz w:val="28"/>
          <w:szCs w:val="28"/>
          <w:lang w:val="uk-UA"/>
        </w:rPr>
        <w:t>у і цитокінового коктейлю з</w:t>
      </w:r>
      <w:r w:rsidRPr="0067136E">
        <w:rPr>
          <w:rFonts w:ascii="Times New Roman" w:hAnsi="Times New Roman" w:cs="Times New Roman"/>
          <w:color w:val="0D0D0D" w:themeColor="text1" w:themeTint="F2"/>
          <w:sz w:val="28"/>
          <w:szCs w:val="28"/>
          <w:lang w:val="uk-UA"/>
        </w:rPr>
        <w:t xml:space="preserve"> SCF (10 нг</w:t>
      </w:r>
      <w:r w:rsidR="00077BA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077BA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мл), ІЛ-3 (10 нг</w:t>
      </w:r>
      <w:r w:rsidR="00077BA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w:t>
      </w:r>
      <w:r w:rsidR="00077BA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мл), ТПО </w:t>
      </w:r>
      <w:r w:rsidR="00DB7D92" w:rsidRPr="0067136E">
        <w:rPr>
          <w:rFonts w:ascii="Times New Roman" w:hAnsi="Times New Roman" w:cs="Times New Roman"/>
          <w:color w:val="0D0D0D" w:themeColor="text1" w:themeTint="F2"/>
          <w:sz w:val="28"/>
          <w:szCs w:val="28"/>
          <w:lang w:val="uk-UA"/>
        </w:rPr>
        <w:t>(100 нг</w:t>
      </w:r>
      <w:r w:rsidR="00077BA3" w:rsidRPr="0067136E">
        <w:rPr>
          <w:rFonts w:ascii="Times New Roman" w:hAnsi="Times New Roman" w:cs="Times New Roman"/>
          <w:color w:val="0D0D0D" w:themeColor="text1" w:themeTint="F2"/>
          <w:sz w:val="28"/>
          <w:szCs w:val="28"/>
          <w:lang w:val="uk-UA"/>
        </w:rPr>
        <w:t xml:space="preserve"> </w:t>
      </w:r>
      <w:r w:rsidR="00DB7D92" w:rsidRPr="0067136E">
        <w:rPr>
          <w:rFonts w:ascii="Times New Roman" w:hAnsi="Times New Roman" w:cs="Times New Roman"/>
          <w:color w:val="0D0D0D" w:themeColor="text1" w:themeTint="F2"/>
          <w:sz w:val="28"/>
          <w:szCs w:val="28"/>
          <w:lang w:val="uk-UA"/>
        </w:rPr>
        <w:t>/</w:t>
      </w:r>
      <w:r w:rsidR="00077BA3" w:rsidRPr="0067136E">
        <w:rPr>
          <w:rFonts w:ascii="Times New Roman" w:hAnsi="Times New Roman" w:cs="Times New Roman"/>
          <w:color w:val="0D0D0D" w:themeColor="text1" w:themeTint="F2"/>
          <w:sz w:val="28"/>
          <w:szCs w:val="28"/>
          <w:lang w:val="uk-UA"/>
        </w:rPr>
        <w:t xml:space="preserve"> </w:t>
      </w:r>
      <w:r w:rsidR="00DB7D92" w:rsidRPr="0067136E">
        <w:rPr>
          <w:rFonts w:ascii="Times New Roman" w:hAnsi="Times New Roman" w:cs="Times New Roman"/>
          <w:color w:val="0D0D0D" w:themeColor="text1" w:themeTint="F2"/>
          <w:sz w:val="28"/>
          <w:szCs w:val="28"/>
          <w:lang w:val="uk-UA"/>
        </w:rPr>
        <w:t>мл),</w:t>
      </w:r>
      <w:r w:rsidR="00881A3D" w:rsidRPr="0067136E">
        <w:rPr>
          <w:rFonts w:ascii="Times New Roman" w:hAnsi="Times New Roman" w:cs="Times New Roman"/>
          <w:color w:val="0D0D0D" w:themeColor="text1" w:themeTint="F2"/>
          <w:sz w:val="28"/>
          <w:szCs w:val="28"/>
          <w:lang w:val="uk-UA"/>
        </w:rPr>
        <w:br/>
      </w:r>
      <w:r w:rsidR="00DB7D92" w:rsidRPr="0067136E">
        <w:rPr>
          <w:rFonts w:ascii="Times New Roman" w:hAnsi="Times New Roman" w:cs="Times New Roman"/>
          <w:color w:val="0D0D0D" w:themeColor="text1" w:themeTint="F2"/>
          <w:sz w:val="28"/>
          <w:szCs w:val="28"/>
          <w:lang w:val="uk-UA"/>
        </w:rPr>
        <w:t xml:space="preserve"> </w:t>
      </w:r>
      <w:r w:rsidR="00077BA3" w:rsidRPr="0067136E">
        <w:rPr>
          <w:rFonts w:ascii="Times New Roman" w:hAnsi="Times New Roman" w:cs="Times New Roman"/>
          <w:color w:val="0D0D0D" w:themeColor="text1" w:themeTint="F2"/>
          <w:sz w:val="28"/>
          <w:szCs w:val="28"/>
          <w:lang w:val="uk-UA"/>
        </w:rPr>
        <w:t>G-CSF (10 нг</w:t>
      </w:r>
      <w:r w:rsidRPr="0067136E">
        <w:rPr>
          <w:rFonts w:ascii="Times New Roman" w:hAnsi="Times New Roman" w:cs="Times New Roman"/>
          <w:color w:val="0D0D0D" w:themeColor="text1" w:themeTint="F2"/>
          <w:sz w:val="28"/>
          <w:szCs w:val="28"/>
          <w:lang w:val="uk-UA"/>
        </w:rPr>
        <w:t xml:space="preserve"> /</w:t>
      </w:r>
      <w:r w:rsidR="00077BA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мл), </w:t>
      </w:r>
      <w:r w:rsidR="00077BA3" w:rsidRPr="0067136E">
        <w:rPr>
          <w:rFonts w:ascii="Times New Roman" w:hAnsi="Times New Roman" w:cs="Times New Roman"/>
          <w:color w:val="0D0D0D" w:themeColor="text1" w:themeTint="F2"/>
          <w:sz w:val="28"/>
          <w:szCs w:val="28"/>
          <w:lang w:val="uk-UA"/>
        </w:rPr>
        <w:t>ІЛ-11 (100 нг / мл) та ІЛ-6</w:t>
      </w:r>
      <w:r w:rsidR="00DB7D92" w:rsidRPr="0067136E">
        <w:rPr>
          <w:rFonts w:ascii="Times New Roman" w:hAnsi="Times New Roman" w:cs="Times New Roman"/>
          <w:color w:val="0D0D0D" w:themeColor="text1" w:themeTint="F2"/>
          <w:sz w:val="28"/>
          <w:szCs w:val="28"/>
          <w:lang w:val="uk-UA"/>
        </w:rPr>
        <w:t xml:space="preserve"> (100 нг</w:t>
      </w:r>
      <w:r w:rsidR="00077BA3" w:rsidRPr="0067136E">
        <w:rPr>
          <w:rFonts w:ascii="Times New Roman" w:hAnsi="Times New Roman" w:cs="Times New Roman"/>
          <w:color w:val="0D0D0D" w:themeColor="text1" w:themeTint="F2"/>
          <w:sz w:val="28"/>
          <w:szCs w:val="28"/>
          <w:lang w:val="uk-UA"/>
        </w:rPr>
        <w:t xml:space="preserve"> </w:t>
      </w:r>
      <w:r w:rsidR="00DB7D92" w:rsidRPr="0067136E">
        <w:rPr>
          <w:rFonts w:ascii="Times New Roman" w:hAnsi="Times New Roman" w:cs="Times New Roman"/>
          <w:color w:val="0D0D0D" w:themeColor="text1" w:themeTint="F2"/>
          <w:sz w:val="28"/>
          <w:szCs w:val="28"/>
          <w:lang w:val="uk-UA"/>
        </w:rPr>
        <w:t>/</w:t>
      </w:r>
      <w:r w:rsidR="00077BA3" w:rsidRPr="0067136E">
        <w:rPr>
          <w:rFonts w:ascii="Times New Roman" w:hAnsi="Times New Roman" w:cs="Times New Roman"/>
          <w:color w:val="0D0D0D" w:themeColor="text1" w:themeTint="F2"/>
          <w:sz w:val="28"/>
          <w:szCs w:val="28"/>
          <w:lang w:val="uk-UA"/>
        </w:rPr>
        <w:t xml:space="preserve"> </w:t>
      </w:r>
      <w:r w:rsidR="00DB7D92" w:rsidRPr="0067136E">
        <w:rPr>
          <w:rFonts w:ascii="Times New Roman" w:hAnsi="Times New Roman" w:cs="Times New Roman"/>
          <w:color w:val="0D0D0D" w:themeColor="text1" w:themeTint="F2"/>
          <w:sz w:val="28"/>
          <w:szCs w:val="28"/>
          <w:lang w:val="uk-UA"/>
        </w:rPr>
        <w:t>мл) [</w:t>
      </w:r>
      <w:r w:rsidR="005D67ED" w:rsidRPr="0067136E">
        <w:rPr>
          <w:rFonts w:ascii="Times New Roman" w:hAnsi="Times New Roman" w:cs="Times New Roman"/>
          <w:color w:val="0D0D0D" w:themeColor="text1" w:themeTint="F2"/>
          <w:sz w:val="28"/>
          <w:szCs w:val="28"/>
          <w:lang w:val="uk-UA"/>
        </w:rPr>
        <w:t>20</w:t>
      </w:r>
      <w:r w:rsidR="00DB7D92" w:rsidRPr="0067136E">
        <w:rPr>
          <w:rFonts w:ascii="Times New Roman" w:hAnsi="Times New Roman" w:cs="Times New Roman"/>
          <w:color w:val="0D0D0D" w:themeColor="text1" w:themeTint="F2"/>
          <w:sz w:val="28"/>
          <w:szCs w:val="28"/>
          <w:lang w:val="uk-UA"/>
        </w:rPr>
        <w:t>].</w:t>
      </w:r>
    </w:p>
    <w:p w14:paraId="5602507D" w14:textId="77777777" w:rsidR="00016B9B" w:rsidRPr="0067136E" w:rsidRDefault="00016B9B" w:rsidP="00016B9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Гемопоетичні стовбурові клітини ростуть у рідкій фазі (культивування у суспензії) скупченнями клітин, які можна легко розбити легким піпетуванням. Нові клони ГСК виникають у суспендованій культурі на 4-6 день культивування. Кожен клон переносять в лунки планшета і вирощують до а</w:t>
      </w:r>
      <w:r w:rsidR="00881A3D" w:rsidRPr="0067136E">
        <w:rPr>
          <w:rFonts w:ascii="Times New Roman" w:hAnsi="Times New Roman" w:cs="Times New Roman"/>
          <w:color w:val="0D0D0D" w:themeColor="text1" w:themeTint="F2"/>
          <w:sz w:val="28"/>
          <w:szCs w:val="28"/>
          <w:lang w:val="uk-UA"/>
        </w:rPr>
        <w:t>г</w:t>
      </w:r>
      <w:r w:rsidRPr="0067136E">
        <w:rPr>
          <w:rFonts w:ascii="Times New Roman" w:hAnsi="Times New Roman" w:cs="Times New Roman"/>
          <w:color w:val="0D0D0D" w:themeColor="text1" w:themeTint="F2"/>
          <w:sz w:val="28"/>
          <w:szCs w:val="28"/>
          <w:lang w:val="uk-UA"/>
        </w:rPr>
        <w:t xml:space="preserve">регату із 40-50 клітин. Процедуру повторюють багаторазово в пасажах, збільшуючи об’єм культури до концентрації 5-10 млн клітин </w:t>
      </w:r>
      <w:r w:rsidR="00881A3D" w:rsidRPr="0067136E">
        <w:rPr>
          <w:rFonts w:ascii="Times New Roman" w:hAnsi="Times New Roman" w:cs="Times New Roman"/>
          <w:color w:val="0D0D0D" w:themeColor="text1" w:themeTint="F2"/>
          <w:sz w:val="28"/>
          <w:szCs w:val="28"/>
        </w:rPr>
        <w:t>/</w:t>
      </w:r>
      <w:r w:rsidR="00075F1C" w:rsidRPr="0067136E">
        <w:rPr>
          <w:rFonts w:ascii="Times New Roman" w:hAnsi="Times New Roman" w:cs="Times New Roman"/>
          <w:color w:val="0D0D0D" w:themeColor="text1" w:themeTint="F2"/>
          <w:sz w:val="28"/>
          <w:szCs w:val="28"/>
          <w:lang w:val="uk-UA"/>
        </w:rPr>
        <w:t xml:space="preserve"> мл.</w:t>
      </w:r>
    </w:p>
    <w:p w14:paraId="31D6A327" w14:textId="77777777" w:rsidR="00016B9B" w:rsidRPr="0067136E" w:rsidRDefault="00016B9B" w:rsidP="00016B9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w:t>
      </w:r>
      <w:r w:rsidR="00446C62" w:rsidRPr="0067136E">
        <w:rPr>
          <w:rFonts w:ascii="Times New Roman" w:hAnsi="Times New Roman" w:cs="Times New Roman"/>
          <w:color w:val="0D0D0D" w:themeColor="text1" w:themeTint="F2"/>
          <w:sz w:val="28"/>
          <w:szCs w:val="28"/>
          <w:lang w:val="uk-UA"/>
        </w:rPr>
        <w:t>роліферація гемо</w:t>
      </w:r>
      <w:r w:rsidRPr="0067136E">
        <w:rPr>
          <w:rFonts w:ascii="Times New Roman" w:hAnsi="Times New Roman" w:cs="Times New Roman"/>
          <w:color w:val="0D0D0D" w:themeColor="text1" w:themeTint="F2"/>
          <w:sz w:val="28"/>
          <w:szCs w:val="28"/>
          <w:lang w:val="uk-UA"/>
        </w:rPr>
        <w:t>поетичних стовбурових клітин має свої особливості. Кожна стовбурова клітина під</w:t>
      </w:r>
      <w:r w:rsidR="00446C62" w:rsidRPr="0067136E">
        <w:rPr>
          <w:rFonts w:ascii="Times New Roman" w:hAnsi="Times New Roman" w:cs="Times New Roman"/>
          <w:color w:val="0D0D0D" w:themeColor="text1" w:themeTint="F2"/>
          <w:sz w:val="28"/>
          <w:szCs w:val="28"/>
          <w:lang w:val="uk-UA"/>
        </w:rPr>
        <w:t>дається асиметричному поділу. Ті</w:t>
      </w:r>
      <w:r w:rsidRPr="0067136E">
        <w:rPr>
          <w:rFonts w:ascii="Times New Roman" w:hAnsi="Times New Roman" w:cs="Times New Roman"/>
          <w:color w:val="0D0D0D" w:themeColor="text1" w:themeTint="F2"/>
          <w:sz w:val="28"/>
          <w:szCs w:val="28"/>
          <w:lang w:val="uk-UA"/>
        </w:rPr>
        <w:t>льки одна із дочірніх клітин зберігає статус тотипотентної клітини, інша клітина ділиться та диференціюється в</w:t>
      </w:r>
      <w:r w:rsidR="00446C62" w:rsidRPr="0067136E">
        <w:rPr>
          <w:rFonts w:ascii="Times New Roman" w:hAnsi="Times New Roman" w:cs="Times New Roman"/>
          <w:color w:val="0D0D0D" w:themeColor="text1" w:themeTint="F2"/>
          <w:sz w:val="28"/>
          <w:szCs w:val="28"/>
          <w:lang w:val="uk-UA"/>
        </w:rPr>
        <w:t xml:space="preserve"> прогеніторні шари клітин. Проге</w:t>
      </w:r>
      <w:r w:rsidRPr="0067136E">
        <w:rPr>
          <w:rFonts w:ascii="Times New Roman" w:hAnsi="Times New Roman" w:cs="Times New Roman"/>
          <w:color w:val="0D0D0D" w:themeColor="text1" w:themeTint="F2"/>
          <w:sz w:val="28"/>
          <w:szCs w:val="28"/>
          <w:lang w:val="uk-UA"/>
        </w:rPr>
        <w:t>ніторні клітини-попередники діляться симетрично, обидві дочірні клітини диференціюються в зрілі вузькоспеціалізовані лінії клітин</w:t>
      </w:r>
      <w:r w:rsidR="00075F1C" w:rsidRPr="0067136E">
        <w:rPr>
          <w:rFonts w:ascii="Times New Roman" w:hAnsi="Times New Roman" w:cs="Times New Roman"/>
          <w:color w:val="0D0D0D" w:themeColor="text1" w:themeTint="F2"/>
          <w:sz w:val="28"/>
          <w:szCs w:val="28"/>
          <w:lang w:val="uk-UA"/>
        </w:rPr>
        <w:t xml:space="preserve"> [8]</w:t>
      </w:r>
      <w:r w:rsidRPr="0067136E">
        <w:rPr>
          <w:rFonts w:ascii="Times New Roman" w:hAnsi="Times New Roman" w:cs="Times New Roman"/>
          <w:color w:val="0D0D0D" w:themeColor="text1" w:themeTint="F2"/>
          <w:sz w:val="28"/>
          <w:szCs w:val="28"/>
          <w:lang w:val="uk-UA"/>
        </w:rPr>
        <w:t>.</w:t>
      </w:r>
    </w:p>
    <w:p w14:paraId="123DDD8C" w14:textId="77777777" w:rsidR="00016B9B" w:rsidRPr="0067136E" w:rsidRDefault="007231B6" w:rsidP="00016B9B">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34016" behindDoc="1" locked="1" layoutInCell="1" allowOverlap="1" wp14:anchorId="142E7ECC" wp14:editId="56C31BFE">
                <wp:simplePos x="0" y="0"/>
                <wp:positionH relativeFrom="margin">
                  <wp:align>center</wp:align>
                </wp:positionH>
                <wp:positionV relativeFrom="margin">
                  <wp:align>center</wp:align>
                </wp:positionV>
                <wp:extent cx="6588760" cy="10028555"/>
                <wp:effectExtent l="0" t="0" r="21590" b="29845"/>
                <wp:wrapNone/>
                <wp:docPr id="1101" name="Группа 1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10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0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1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10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10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0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0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10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1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1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1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113" name="Rectangle 13"/>
                        <wps:cNvSpPr>
                          <a:spLocks noChangeArrowheads="1"/>
                        </wps:cNvSpPr>
                        <wps:spPr bwMode="auto">
                          <a:xfrm>
                            <a:off x="54" y="19660"/>
                            <a:ext cx="1000" cy="309"/>
                          </a:xfrm>
                          <a:prstGeom prst="rect">
                            <a:avLst/>
                          </a:prstGeom>
                          <a:noFill/>
                          <a:ln>
                            <a:noFill/>
                          </a:ln>
                        </wps:spPr>
                        <wps:txbx>
                          <w:txbxContent>
                            <w:p w14:paraId="0A16600E" w14:textId="77777777" w:rsidR="00922363" w:rsidRDefault="00922363" w:rsidP="007231B6">
                              <w:pPr>
                                <w:pStyle w:val="af4"/>
                                <w:jc w:val="center"/>
                                <w:rPr>
                                  <w:sz w:val="18"/>
                                </w:rPr>
                              </w:pPr>
                              <w:r>
                                <w:rPr>
                                  <w:rFonts w:ascii="GOST type A" w:hAnsi="GOST type A"/>
                                  <w:sz w:val="20"/>
                                </w:rPr>
                                <w:t>Зм</w:t>
                              </w:r>
                              <w:r>
                                <w:rPr>
                                  <w:sz w:val="18"/>
                                </w:rPr>
                                <w:t>.</w:t>
                              </w:r>
                            </w:p>
                            <w:p w14:paraId="176FB94D" w14:textId="77777777" w:rsidR="00922363" w:rsidRDefault="00922363" w:rsidP="007231B6">
                              <w:pPr>
                                <w:jc w:val="center"/>
                                <w:rPr>
                                  <w:sz w:val="18"/>
                                </w:rPr>
                              </w:pPr>
                              <w:r>
                                <w:rPr>
                                  <w:rFonts w:ascii="GOST type B" w:hAnsi="GOST type B"/>
                                  <w:i/>
                                </w:rPr>
                                <w:t>НТУУ «КПІ», ФБТ,</w:t>
                              </w:r>
                            </w:p>
                            <w:p w14:paraId="34248C00" w14:textId="77777777" w:rsidR="00922363" w:rsidRDefault="00922363" w:rsidP="007231B6"/>
                            <w:p w14:paraId="791BAB59" w14:textId="77777777" w:rsidR="00922363" w:rsidRDefault="00922363" w:rsidP="007231B6">
                              <w:pPr>
                                <w:jc w:val="center"/>
                                <w:rPr>
                                  <w:rFonts w:ascii="GOST type B" w:hAnsi="GOST type B"/>
                                  <w:i/>
                                </w:rPr>
                              </w:pPr>
                              <w:r>
                                <w:rPr>
                                  <w:rFonts w:ascii="GOST type B" w:hAnsi="GOST type B"/>
                                  <w:i/>
                                </w:rPr>
                                <w:t>І-51</w:t>
                              </w:r>
                            </w:p>
                            <w:p w14:paraId="35895CE2" w14:textId="77777777" w:rsidR="00922363" w:rsidRDefault="00922363" w:rsidP="007231B6">
                              <w:pPr>
                                <w:rPr>
                                  <w:szCs w:val="26"/>
                                </w:rPr>
                              </w:pPr>
                            </w:p>
                          </w:txbxContent>
                        </wps:txbx>
                        <wps:bodyPr rot="0" vert="horz" wrap="square" lIns="12700" tIns="12700" rIns="12700" bIns="12700" anchor="t" anchorCtr="0" upright="1">
                          <a:noAutofit/>
                        </wps:bodyPr>
                      </wps:wsp>
                      <wps:wsp>
                        <wps:cNvPr id="1114" name="Rectangle 14"/>
                        <wps:cNvSpPr>
                          <a:spLocks noChangeArrowheads="1"/>
                        </wps:cNvSpPr>
                        <wps:spPr bwMode="auto">
                          <a:xfrm>
                            <a:off x="1139" y="19660"/>
                            <a:ext cx="1001" cy="309"/>
                          </a:xfrm>
                          <a:prstGeom prst="rect">
                            <a:avLst/>
                          </a:prstGeom>
                          <a:noFill/>
                          <a:ln>
                            <a:noFill/>
                          </a:ln>
                        </wps:spPr>
                        <wps:txbx>
                          <w:txbxContent>
                            <w:p w14:paraId="0046A428" w14:textId="77777777" w:rsidR="00922363" w:rsidRDefault="00922363" w:rsidP="007231B6">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115" name="Rectangle 15"/>
                        <wps:cNvSpPr>
                          <a:spLocks noChangeArrowheads="1"/>
                        </wps:cNvSpPr>
                        <wps:spPr bwMode="auto">
                          <a:xfrm>
                            <a:off x="2267" y="19660"/>
                            <a:ext cx="2573" cy="309"/>
                          </a:xfrm>
                          <a:prstGeom prst="rect">
                            <a:avLst/>
                          </a:prstGeom>
                          <a:noFill/>
                          <a:ln>
                            <a:noFill/>
                          </a:ln>
                        </wps:spPr>
                        <wps:txbx>
                          <w:txbxContent>
                            <w:p w14:paraId="7360FA4B"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116" name="Rectangle 16"/>
                        <wps:cNvSpPr>
                          <a:spLocks noChangeArrowheads="1"/>
                        </wps:cNvSpPr>
                        <wps:spPr bwMode="auto">
                          <a:xfrm>
                            <a:off x="4983" y="19660"/>
                            <a:ext cx="1534" cy="309"/>
                          </a:xfrm>
                          <a:prstGeom prst="rect">
                            <a:avLst/>
                          </a:prstGeom>
                          <a:noFill/>
                          <a:ln>
                            <a:noFill/>
                          </a:ln>
                        </wps:spPr>
                        <wps:txbx>
                          <w:txbxContent>
                            <w:p w14:paraId="3DCDED45"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117" name="Rectangle 17"/>
                        <wps:cNvSpPr>
                          <a:spLocks noChangeArrowheads="1"/>
                        </wps:cNvSpPr>
                        <wps:spPr bwMode="auto">
                          <a:xfrm>
                            <a:off x="6604" y="19660"/>
                            <a:ext cx="1000" cy="309"/>
                          </a:xfrm>
                          <a:prstGeom prst="rect">
                            <a:avLst/>
                          </a:prstGeom>
                          <a:noFill/>
                          <a:ln>
                            <a:noFill/>
                          </a:ln>
                        </wps:spPr>
                        <wps:txbx>
                          <w:txbxContent>
                            <w:p w14:paraId="47556494" w14:textId="77777777" w:rsidR="00922363" w:rsidRDefault="00922363" w:rsidP="007231B6">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118" name="Rectangle 18"/>
                        <wps:cNvSpPr>
                          <a:spLocks noChangeArrowheads="1"/>
                        </wps:cNvSpPr>
                        <wps:spPr bwMode="auto">
                          <a:xfrm>
                            <a:off x="18949" y="18977"/>
                            <a:ext cx="1001" cy="309"/>
                          </a:xfrm>
                          <a:prstGeom prst="rect">
                            <a:avLst/>
                          </a:prstGeom>
                          <a:noFill/>
                          <a:ln>
                            <a:noFill/>
                          </a:ln>
                        </wps:spPr>
                        <wps:txbx>
                          <w:txbxContent>
                            <w:p w14:paraId="551A2036" w14:textId="77777777" w:rsidR="00922363" w:rsidRDefault="00922363" w:rsidP="007231B6">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119" name="Rectangle 19"/>
                        <wps:cNvSpPr>
                          <a:spLocks noChangeArrowheads="1"/>
                        </wps:cNvSpPr>
                        <wps:spPr bwMode="auto">
                          <a:xfrm>
                            <a:off x="18949" y="19435"/>
                            <a:ext cx="1001" cy="423"/>
                          </a:xfrm>
                          <a:prstGeom prst="rect">
                            <a:avLst/>
                          </a:prstGeom>
                          <a:noFill/>
                          <a:ln>
                            <a:noFill/>
                          </a:ln>
                        </wps:spPr>
                        <wps:txbx>
                          <w:txbxContent>
                            <w:p w14:paraId="0735F79B" w14:textId="77777777" w:rsidR="00922363" w:rsidRDefault="00922363" w:rsidP="007231B6">
                              <w:pPr>
                                <w:pStyle w:val="af4"/>
                                <w:jc w:val="center"/>
                                <w:rPr>
                                  <w:sz w:val="24"/>
                                </w:rPr>
                              </w:pPr>
                              <w:r>
                                <w:rPr>
                                  <w:sz w:val="24"/>
                                </w:rPr>
                                <w:t>30</w:t>
                              </w:r>
                            </w:p>
                          </w:txbxContent>
                        </wps:txbx>
                        <wps:bodyPr rot="0" vert="horz" wrap="square" lIns="12700" tIns="12700" rIns="12700" bIns="12700" anchor="t" anchorCtr="0" upright="1">
                          <a:noAutofit/>
                        </wps:bodyPr>
                      </wps:wsp>
                      <wps:wsp>
                        <wps:cNvPr id="1120" name="Rectangle 20"/>
                        <wps:cNvSpPr>
                          <a:spLocks noChangeArrowheads="1"/>
                        </wps:cNvSpPr>
                        <wps:spPr bwMode="auto">
                          <a:xfrm>
                            <a:off x="7745" y="19221"/>
                            <a:ext cx="11075" cy="477"/>
                          </a:xfrm>
                          <a:prstGeom prst="rect">
                            <a:avLst/>
                          </a:prstGeom>
                          <a:noFill/>
                          <a:ln>
                            <a:noFill/>
                          </a:ln>
                        </wps:spPr>
                        <wps:txbx>
                          <w:txbxContent>
                            <w:p w14:paraId="1400B123"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79984A5A" w14:textId="77777777" w:rsidR="00922363" w:rsidRDefault="00922363" w:rsidP="007231B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2E7ECC" id="Группа 1101" o:spid="_x0000_s1532" style="position:absolute;left:0;text-align:left;margin-left:0;margin-top:0;width:518.8pt;height:789.65pt;z-index:-25158246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">
                <v:rect id="Rectangle 2" o:spid="_x0000_s15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SiEcEA&#10;AADdAAAADwAAAGRycy9kb3ducmV2LnhtbERPzYrCMBC+C75DGGFvmuph0WqUKgieFq0+wNCMbbGZ&#10;1Ca2dZ/eCIK3+fh+Z7XpTSVaalxpWcF0EoEgzqwuOVdwOe/HcxDOI2usLJOCJznYrIeDFcbadnyi&#10;NvW5CCHsYlRQeF/HUrqsIINuYmviwF1tY9AH2ORSN9iFcFPJWRT9SoMlh4YCa9oVlN3Sh1Fw8337&#10;l+Tp/35x2S6y4zbpHvdEqZ9RnyxBeOr9V/xxH3SYP41m8P4mnC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UohHBAAAA3QAAAA8AAAAAAAAAAAAAAAAAmAIAAGRycy9kb3du&#10;cmV2LnhtbFBLBQYAAAAABAAEAPUAAACGAwAAAAA=&#10;" filled="f" strokeweight="2pt"/>
                <v:line id="Line 3" o:spid="_x0000_s15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qhIr4AAADdAAAADwAAAGRycy9kb3ducmV2LnhtbERPvQrCMBDeBd8hnOCmqYoi1SgiVNzE&#10;6uJ2NmdbbC6liVrf3giC2318v7dct6YST2pcaVnBaBiBIM6sLjlXcD4lgzkI55E1VpZJwZscrFfd&#10;zhJjbV98pGfqcxFC2MWooPC+jqV0WUEG3dDWxIG72cagD7DJpW7wFcJNJcdRNJMGSw4NBda0LSi7&#10;pw+j4H45T5PdYatPVbrR1zzxl+tNK9XvtZsFCE+t/4t/7r0O80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KqEivgAAAN0AAAAPAAAAAAAAAAAAAAAAAKEC&#10;AABkcnMvZG93bnJldi54bWxQSwUGAAAAAAQABAD5AAAAjAMAAAAA&#10;" strokeweight="2pt"/>
                <v:line id="Line 4" o:spid="_x0000_s153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M5Vr4AAADdAAAADwAAAGRycy9kb3ducmV2LnhtbERPvQrCMBDeBd8hnOCmqaIi1SgiVNzE&#10;6uJ2NmdbbC6liVrf3giC2318v7dct6YST2pcaVnBaBiBIM6sLjlXcD4lgzkI55E1VpZJwZscrFfd&#10;zhJjbV98pGfqcxFC2MWooPC+jqV0WUEG3dDWxIG72cagD7DJpW7wFcJNJcdRNJMGSw4NBda0LSi7&#10;pw+j4H45T5PdYatPVbrR1zzxl+tNK9XvtZsFCE+t/4t/7r0O80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wzlWvgAAAN0AAAAPAAAAAAAAAAAAAAAAAKEC&#10;AABkcnMvZG93bnJldi54bWxQSwUGAAAAAAQABAD5AAAAjAMAAAAA&#10;" strokeweight="2pt"/>
                <v:line id="Line 5" o:spid="_x0000_s15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czb4AAADdAAAADwAAAGRycy9kb3ducmV2LnhtbERPvQrCMBDeBd8hnOCmqYIi1SgiVNzE&#10;6tLtbM622FxKE7W+vREEt/v4fm+16UwtntS6yrKCyTgCQZxbXXGh4HJORgsQziNrrC2Tgjc52Kz7&#10;vRXG2r74RM/UFyKEsItRQel9E0vp8pIMurFtiAN3s61BH2BbSN3iK4SbWk6jaC4NVhwaSmxoV1J+&#10;Tx9GwT27zJL9cafPdbrV1yLx2fWmlRoOuu0ShKfO/8U/90GH+ZNo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j5zNvgAAAN0AAAAPAAAAAAAAAAAAAAAAAKEC&#10;AABkcnMvZG93bnJldi54bWxQSwUGAAAAAAQABAD5AAAAjAMAAAAA&#10;" strokeweight="2pt"/>
                <v:line id="Line 6" o:spid="_x0000_s15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0Cur4AAADdAAAADwAAAGRycy9kb3ducmV2LnhtbERPvQrCMBDeBd8hnOCmqYIi1SgiVNzE&#10;6tLtbM622FxKE7W+vREEt/v4fm+16UwtntS6yrKCyTgCQZxbXXGh4HJORgsQziNrrC2Tgjc52Kz7&#10;vRXG2r74RM/UFyKEsItRQel9E0vp8pIMurFtiAN3s61BH2BbSN3iK4SbWk6jaC4NVhwaSmxoV1J+&#10;Tx9GwT27zJL9cafPdbrV1yLx2fWmlRoOuu0ShKfO/8U/90GH+ZNo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XXQK6vgAAAN0AAAAPAAAAAAAAAAAAAAAAAKEC&#10;AABkcnMvZG93bnJldi54bWxQSwUGAAAAAAQABAD5AAAAjAMAAAAA&#10;" strokeweight="2pt"/>
                <v:line id="Line 7" o:spid="_x0000_s15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GnIb8AAADdAAAADwAAAGRycy9kb3ducmV2LnhtbERPSwrCMBDdC94hjOBOUwU/VKOIUHEn&#10;VjfuxmZsi82kNFHr7Y0guJvH+85y3ZpKPKlxpWUFo2EEgjizuuRcwfmUDOYgnEfWWFkmBW9ysF51&#10;O0uMtX3xkZ6pz0UIYRejgsL7OpbSZQUZdENbEwfuZhuDPsAml7rBVwg3lRxH0VQaLDk0FFjTtqDs&#10;nj6MgvvlPEl2h60+VelGX/PEX643rVS/124WIDy1/i/+ufc6zB9F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BGnIb8AAADdAAAADwAAAAAAAAAAAAAAAACh&#10;AgAAZHJzL2Rvd25yZXYueG1sUEsFBgAAAAAEAAQA+QAAAI0DAAAAAA==&#10;" strokeweight="2pt"/>
                <v:line id="Line 8" o:spid="_x0000_s15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4zU8IAAADdAAAADwAAAGRycy9kb3ducmV2LnhtbESPQYvCQAyF74L/YYiwN50qrEh1FBEq&#10;3sTqxVvsxLbYyZTOqPXfm8PC3hLey3tfVpveNepFXag9G5hOElDEhbc1lwYu52y8ABUissXGMxn4&#10;UIDNejhYYWr9m0/0ymOpJIRDigaqGNtU61BU5DBMfEss2t13DqOsXalth28Jd42eJclcO6xZGips&#10;aVdR8cifzsDjevnN9sedPTf51t7KLF5vd2vMz6jfLkFF6uO/+e/6YAV/mgiufCMj6PU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4zU8IAAADdAAAADwAAAAAAAAAAAAAA&#10;AAChAgAAZHJzL2Rvd25yZXYueG1sUEsFBgAAAAAEAAQA+QAAAJADAAAAAA==&#10;" strokeweight="2pt"/>
                <v:line id="Line 9" o:spid="_x0000_s15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KWyL4AAADdAAAADwAAAGRycy9kb3ducmV2LnhtbERPvQrCMBDeBd8hnOCmqYKi1SgiVNzE&#10;6uJ2NmdbbC6liVrf3giC2318v7dct6YST2pcaVnBaBiBIM6sLjlXcD4lgxkI55E1VpZJwZscrFfd&#10;zhJjbV98pGfqcxFC2MWooPC+jqV0WUEG3dDWxIG72cagD7DJpW7wFcJNJcdRNJUGSw4NBda0LSi7&#10;pw+j4H45T5LdYatPVbrR1zzxl+tNK9XvtZsFCE+t/4t/7r0O80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wpbIvgAAAN0AAAAPAAAAAAAAAAAAAAAAAKEC&#10;AABkcnMvZG93bnJldi54bWxQSwUGAAAAAAQABAD5AAAAjAMAAAAA&#10;" strokeweight="2pt"/>
                <v:line id="Line 10" o:spid="_x0000_s15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PYsYAAADdAAAADwAAAGRycy9kb3ducmV2LnhtbESPzU7DMBCE75V4B2uRuLVOOCAIcSrE&#10;j0TFAZHyANt4G6eN15Ft2sDTswckbrua2Zlv6/XsR3WimIbABspVAYq4C3bg3sDn9mV5CyplZItj&#10;YDLwTQnWzcWixsqGM3/Qqc29khBOFRpwOU+V1qlz5DGtwkQs2j5Ej1nW2Gsb8SzhftTXRXGjPQ4s&#10;DQ4nenTUHdsvb2ATd2/H8qd3eseb+Dy+P90lfzDm6nJ+uAeVac7/5r/rVyv4ZSn88o2Mo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jkz2LGAAAA3QAAAA8AAAAAAAAA&#10;AAAAAAAAoQIAAGRycy9kb3ducmV2LnhtbFBLBQYAAAAABAAEAPkAAACUAwAAAAA=&#10;" strokeweight="1pt"/>
                <v:line id="Line 11" o:spid="_x0000_s15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0ME78AAADdAAAADwAAAGRycy9kb3ducmV2LnhtbERPQQrCMBC8C/4hrOBNUwVFqlFEqHgT&#10;q5fe1mZti82mNFHr740gOKddZmdmZ7XpTC2e1LrKsoLJOAJBnFtdcaHgck5GCxDOI2usLZOCNznY&#10;rPu9FcbavvhEz9QXIpiwi1FB6X0TS+nykgy6sW2IA3ezrUEf1raQusVXMDe1nEbRXBqsOCSU2NCu&#10;pPyePoyCe3aZJfvjTp/rdKuvReKz600rNRx02yUIT53/H//UBx3eD4BvmzCCXH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W0ME78AAADdAAAADwAAAAAAAAAAAAAAAACh&#10;AgAAZHJzL2Rvd25yZXYueG1sUEsFBgAAAAAEAAQA+QAAAI0DAAAAAA==&#10;" strokeweight="2pt"/>
                <v:line id="Line 12" o:spid="_x0000_s15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r0jsIAAADdAAAADwAAAGRycy9kb3ducmV2LnhtbERPzWoCMRC+F/oOYQreanY9SF2NIq2C&#10;0oNo+wDjZtysbiZLEnX16U2h4G0+vt+ZzDrbiAv5UDtWkPczEMSl0zVXCn5/lu8fIEJE1tg4JgU3&#10;CjCbvr5MsNDuylu67GIlUgiHAhWYGNtCylAashj6riVO3MF5izFBX0nt8ZrCbSMHWTaUFmtODQZb&#10;+jRUnnZnq2Dt99+n/F4Zuee1XzSbr1GwR6V6b918DCJSF5/if/dKp/l5PoC/b9IJcv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r0jsIAAADdAAAADwAAAAAAAAAAAAAA&#10;AAChAgAAZHJzL2Rvd25yZXYueG1sUEsFBgAAAAAEAAQA+QAAAJADAAAAAA==&#10;" strokeweight="1pt"/>
                <v:rect id="Rectangle 13" o:spid="_x0000_s15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7BNsIA&#10;AADdAAAADwAAAGRycy9kb3ducmV2LnhtbERPTWvCQBC9F/wPywi9FN1EwUp0FVsQpHipFbwO2TEJ&#10;ZmdDdhLTf98VhN7m8T5nvR1crXpqQ+XZQDpNQBHn3lZcGDj/7CdLUEGQLdaeycAvBdhuRi9rzKy/&#10;8zf1JylUDOGQoYFSpMm0DnlJDsPUN8SRu/rWoUTYFtq2eI/hrtazJFlohxXHhhIb+iwpv506Z6C/&#10;XI4fdO502qO8vx2+OqkWZMzreNitQAkN8i9+ug82zk/T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sE2wgAAAN0AAAAPAAAAAAAAAAAAAAAAAJgCAABkcnMvZG93&#10;bnJldi54bWxQSwUGAAAAAAQABAD1AAAAhwMAAAAA&#10;" filled="f" stroked="f">
                  <v:textbox inset="1pt,1pt,1pt,1pt">
                    <w:txbxContent>
                      <w:p w14:paraId="0A16600E" w14:textId="77777777" w:rsidR="00922363" w:rsidRDefault="00922363" w:rsidP="007231B6">
                        <w:pPr>
                          <w:pStyle w:val="af4"/>
                          <w:jc w:val="center"/>
                          <w:rPr>
                            <w:sz w:val="18"/>
                          </w:rPr>
                        </w:pPr>
                        <w:r>
                          <w:rPr>
                            <w:rFonts w:ascii="GOST type A" w:hAnsi="GOST type A"/>
                            <w:sz w:val="20"/>
                          </w:rPr>
                          <w:t>Зм</w:t>
                        </w:r>
                        <w:r>
                          <w:rPr>
                            <w:sz w:val="18"/>
                          </w:rPr>
                          <w:t>.</w:t>
                        </w:r>
                      </w:p>
                      <w:p w14:paraId="176FB94D" w14:textId="77777777" w:rsidR="00922363" w:rsidRDefault="00922363" w:rsidP="007231B6">
                        <w:pPr>
                          <w:jc w:val="center"/>
                          <w:rPr>
                            <w:sz w:val="18"/>
                          </w:rPr>
                        </w:pPr>
                        <w:r>
                          <w:rPr>
                            <w:rFonts w:ascii="GOST type B" w:hAnsi="GOST type B"/>
                            <w:i/>
                          </w:rPr>
                          <w:t>НТУУ «КПІ», ФБТ,</w:t>
                        </w:r>
                      </w:p>
                      <w:p w14:paraId="34248C00" w14:textId="77777777" w:rsidR="00922363" w:rsidRDefault="00922363" w:rsidP="007231B6"/>
                      <w:p w14:paraId="791BAB59" w14:textId="77777777" w:rsidR="00922363" w:rsidRDefault="00922363" w:rsidP="007231B6">
                        <w:pPr>
                          <w:jc w:val="center"/>
                          <w:rPr>
                            <w:rFonts w:ascii="GOST type B" w:hAnsi="GOST type B"/>
                            <w:i/>
                          </w:rPr>
                        </w:pPr>
                        <w:r>
                          <w:rPr>
                            <w:rFonts w:ascii="GOST type B" w:hAnsi="GOST type B"/>
                            <w:i/>
                          </w:rPr>
                          <w:t>І-51</w:t>
                        </w:r>
                      </w:p>
                      <w:p w14:paraId="35895CE2" w14:textId="77777777" w:rsidR="00922363" w:rsidRDefault="00922363" w:rsidP="007231B6">
                        <w:pPr>
                          <w:rPr>
                            <w:szCs w:val="26"/>
                          </w:rPr>
                        </w:pPr>
                      </w:p>
                    </w:txbxContent>
                  </v:textbox>
                </v:rect>
                <v:rect id="Rectangle 14" o:spid="_x0000_s15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ZQsIA&#10;AADdAAAADwAAAGRycy9kb3ducmV2LnhtbERPTWvCQBC9F/wPywi9FN1ExEp0FVsQpHipFbwO2TEJ&#10;ZmdDdhLTf98VhN7m8T5nvR1crXpqQ+XZQDpNQBHn3lZcGDj/7CdLUEGQLdaeycAvBdhuRi9rzKy/&#10;8zf1JylUDOGQoYFSpMm0DnlJDsPUN8SRu/rWoUTYFtq2eI/hrtazJFlohxXHhhIb+iwpv506Z6C/&#10;XI4fdO502qO8vx2+OqkWZMzreNitQAkN8i9+ug82zk/T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t1lCwgAAAN0AAAAPAAAAAAAAAAAAAAAAAJgCAABkcnMvZG93&#10;bnJldi54bWxQSwUGAAAAAAQABAD1AAAAhwMAAAAA&#10;" filled="f" stroked="f">
                  <v:textbox inset="1pt,1pt,1pt,1pt">
                    <w:txbxContent>
                      <w:p w14:paraId="0046A428" w14:textId="77777777" w:rsidR="00922363" w:rsidRDefault="00922363" w:rsidP="007231B6">
                        <w:pPr>
                          <w:pStyle w:val="af4"/>
                          <w:jc w:val="center"/>
                          <w:rPr>
                            <w:rFonts w:ascii="GOST type A" w:hAnsi="GOST type A"/>
                            <w:sz w:val="20"/>
                          </w:rPr>
                        </w:pPr>
                        <w:r>
                          <w:rPr>
                            <w:rFonts w:ascii="GOST type A" w:hAnsi="GOST type A"/>
                            <w:sz w:val="20"/>
                          </w:rPr>
                          <w:t>Арк.</w:t>
                        </w:r>
                      </w:p>
                    </w:txbxContent>
                  </v:textbox>
                </v:rect>
                <v:rect id="Rectangle 15" o:spid="_x0000_s15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v82cIA&#10;AADdAAAADwAAAGRycy9kb3ducmV2LnhtbERPTWvCQBC9F/wPywi9FN1E0Ep0FVsQpHipFbwO2TEJ&#10;ZmdDdhLTf98VhN7m8T5nvR1crXpqQ+XZQDpNQBHn3lZcGDj/7CdLUEGQLdaeycAvBdhuRi9rzKy/&#10;8zf1JylUDOGQoYFSpMm0DnlJDsPUN8SRu/rWoUTYFtq2eI/hrtazJFlohxXHhhIb+iwpv506Z6C/&#10;XI4fdO502qO8vx2+OqkWZMzreNitQAkN8i9+ug82zk/TO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zZwgAAAN0AAAAPAAAAAAAAAAAAAAAAAJgCAABkcnMvZG93&#10;bnJldi54bWxQSwUGAAAAAAQABAD1AAAAhwMAAAAA&#10;" filled="f" stroked="f">
                  <v:textbox inset="1pt,1pt,1pt,1pt">
                    <w:txbxContent>
                      <w:p w14:paraId="7360FA4B" w14:textId="77777777" w:rsidR="00922363" w:rsidRDefault="00922363" w:rsidP="007231B6">
                        <w:pPr>
                          <w:pStyle w:val="af4"/>
                          <w:jc w:val="center"/>
                          <w:rPr>
                            <w:rFonts w:ascii="GOST type A" w:hAnsi="GOST type A"/>
                            <w:sz w:val="20"/>
                          </w:rPr>
                        </w:pPr>
                        <w:r>
                          <w:rPr>
                            <w:rFonts w:ascii="GOST type A" w:hAnsi="GOST type A"/>
                            <w:sz w:val="20"/>
                          </w:rPr>
                          <w:t>№ докум.</w:t>
                        </w:r>
                      </w:p>
                    </w:txbxContent>
                  </v:textbox>
                </v:rect>
                <v:rect id="Rectangle 16" o:spid="_x0000_s15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lirsIA&#10;AADdAAAADwAAAGRycy9kb3ducmV2LnhtbERPS2vCQBC+F/wPywheim7SQ5TUVapQkNKLD/A6ZKdJ&#10;aHY2ZCcx/vtuQfA2H99z1tvRNWqgLtSeDaSLBBRx4W3NpYHL+XO+AhUE2WLjmQzcKcB2M3lZY279&#10;jY80nKRUMYRDjgYqkTbXOhQVOQwL3xJH7sd3DiXCrtS2w1sMd41+S5JMO6w5NlTY0r6i4vfUOwPD&#10;9fq9o0uv0wFl+Xr46qXOyJjZdPx4ByU0ylP8cB9snJ+mGfx/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KWKuwgAAAN0AAAAPAAAAAAAAAAAAAAAAAJgCAABkcnMvZG93&#10;bnJldi54bWxQSwUGAAAAAAQABAD1AAAAhwMAAAAA&#10;" filled="f" stroked="f">
                  <v:textbox inset="1pt,1pt,1pt,1pt">
                    <w:txbxContent>
                      <w:p w14:paraId="3DCDED45" w14:textId="77777777" w:rsidR="00922363" w:rsidRDefault="00922363" w:rsidP="007231B6">
                        <w:pPr>
                          <w:pStyle w:val="af4"/>
                          <w:jc w:val="center"/>
                          <w:rPr>
                            <w:rFonts w:ascii="GOST type A" w:hAnsi="GOST type A"/>
                            <w:sz w:val="20"/>
                          </w:rPr>
                        </w:pPr>
                        <w:r>
                          <w:rPr>
                            <w:rFonts w:ascii="GOST type A" w:hAnsi="GOST type A"/>
                            <w:sz w:val="20"/>
                          </w:rPr>
                          <w:t>Підпис</w:t>
                        </w:r>
                      </w:p>
                    </w:txbxContent>
                  </v:textbox>
                </v:rect>
                <v:rect id="Rectangle 17" o:spid="_x0000_s15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XHNcIA&#10;AADdAAAADwAAAGRycy9kb3ducmV2LnhtbERPTWvCQBC9C/6HZQpepNnEg5bUjdRCQaSXWsHrkB2T&#10;YHY2ZCcx/fddodDbPN7nbHeTa9VIfWg8G8iSFBRx6W3DlYHz98fzC6ggyBZbz2TghwLsivlsi7n1&#10;d/6i8SSViiEccjRQi3S51qGsyWFIfEccuavvHUqEfaVtj/cY7lq9StO1dthwbKixo/eayttpcAbG&#10;y+VzT+dBZyPKZnk4DtKsyZjF0/T2Ckpokn/xn/tg4/ws28Djm3iC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Zcc1wgAAAN0AAAAPAAAAAAAAAAAAAAAAAJgCAABkcnMvZG93&#10;bnJldi54bWxQSwUGAAAAAAQABAD1AAAAhwMAAAAA&#10;" filled="f" stroked="f">
                  <v:textbox inset="1pt,1pt,1pt,1pt">
                    <w:txbxContent>
                      <w:p w14:paraId="47556494" w14:textId="77777777" w:rsidR="00922363" w:rsidRDefault="00922363" w:rsidP="007231B6">
                        <w:pPr>
                          <w:pStyle w:val="af4"/>
                          <w:jc w:val="center"/>
                          <w:rPr>
                            <w:rFonts w:ascii="GOST type A" w:hAnsi="GOST type A"/>
                            <w:sz w:val="20"/>
                          </w:rPr>
                        </w:pPr>
                        <w:r>
                          <w:rPr>
                            <w:rFonts w:ascii="GOST type A" w:hAnsi="GOST type A"/>
                            <w:sz w:val="20"/>
                          </w:rPr>
                          <w:t>Дата</w:t>
                        </w:r>
                      </w:p>
                    </w:txbxContent>
                  </v:textbox>
                </v:rect>
                <v:rect id="Rectangle 18" o:spid="_x0000_s15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pTR8UA&#10;AADdAAAADwAAAGRycy9kb3ducmV2LnhtbESPQWvCQBCF74X+h2WEXkrdpActqavYQkGKF63gdciO&#10;STA7G7KTmP77zqHgbYb35r1vVpsptGakPjWRHeTzDAxxGX3DlYPTz9fLG5gkyB7byOTglxJs1o8P&#10;Kyx8vPGBxqNURkM4FeigFukKa1NZU8A0jx2xapfYBxRd+8r6Hm8aHlr7mmULG7Bhbaixo8+ayutx&#10;CA7G83n/QafB5iPK8nn3PUizIOeeZtP2HYzQJHfz//XOK36eK65+oyPY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lNHxQAAAN0AAAAPAAAAAAAAAAAAAAAAAJgCAABkcnMv&#10;ZG93bnJldi54bWxQSwUGAAAAAAQABAD1AAAAigMAAAAA&#10;" filled="f" stroked="f">
                  <v:textbox inset="1pt,1pt,1pt,1pt">
                    <w:txbxContent>
                      <w:p w14:paraId="551A2036" w14:textId="77777777" w:rsidR="00922363" w:rsidRDefault="00922363" w:rsidP="007231B6">
                        <w:pPr>
                          <w:pStyle w:val="af4"/>
                          <w:jc w:val="center"/>
                          <w:rPr>
                            <w:sz w:val="18"/>
                          </w:rPr>
                        </w:pPr>
                        <w:r>
                          <w:rPr>
                            <w:rFonts w:ascii="GOST type A" w:hAnsi="GOST type A"/>
                            <w:sz w:val="20"/>
                          </w:rPr>
                          <w:t>Арк</w:t>
                        </w:r>
                        <w:r>
                          <w:rPr>
                            <w:sz w:val="18"/>
                          </w:rPr>
                          <w:t>.</w:t>
                        </w:r>
                      </w:p>
                    </w:txbxContent>
                  </v:textbox>
                </v:rect>
                <v:rect id="Rectangle 19" o:spid="_x0000_s15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b23MIA&#10;AADdAAAADwAAAGRycy9kb3ducmV2LnhtbERPTWvCQBC9F/wPywi9FN3Eg63RVWxBkOKlVvA6ZMck&#10;mJ0N2UlM/31XELzN433OajO4WvXUhsqzgXSagCLOva24MHD63U0+QAVBtlh7JgN/FGCzHr2sMLP+&#10;xj/UH6VQMYRDhgZKkSbTOuQlOQxT3xBH7uJbhxJhW2jb4i2Gu1rPkmSuHVYcG0ps6Kuk/HrsnIH+&#10;fD580qnTaY/y/rb/7qSakzGv42G7BCU0yFP8cO9tnJ+mC7h/E0/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tvbcwgAAAN0AAAAPAAAAAAAAAAAAAAAAAJgCAABkcnMvZG93&#10;bnJldi54bWxQSwUGAAAAAAQABAD1AAAAhwMAAAAA&#10;" filled="f" stroked="f">
                  <v:textbox inset="1pt,1pt,1pt,1pt">
                    <w:txbxContent>
                      <w:p w14:paraId="0735F79B" w14:textId="77777777" w:rsidR="00922363" w:rsidRDefault="00922363" w:rsidP="007231B6">
                        <w:pPr>
                          <w:pStyle w:val="af4"/>
                          <w:jc w:val="center"/>
                          <w:rPr>
                            <w:sz w:val="24"/>
                          </w:rPr>
                        </w:pPr>
                        <w:r>
                          <w:rPr>
                            <w:sz w:val="24"/>
                          </w:rPr>
                          <w:t>30</w:t>
                        </w:r>
                      </w:p>
                    </w:txbxContent>
                  </v:textbox>
                </v:rect>
                <v:rect id="Rectangle 20" o:spid="_x0000_s15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CV/MUA&#10;AADdAAAADwAAAGRycy9kb3ducmV2LnhtbESPQWvCQBCF7wX/wzJCL6Vu4sGW1FVUKEjppSp4HbLT&#10;JJidDdlJTP9951DobYb35r1v1tsptGakPjWRHeSLDAxxGX3DlYPL+f35FUwSZI9tZHLwQwm2m9nD&#10;Ggsf7/xF40kqoyGcCnRQi3SFtamsKWBaxI5Yte/YBxRd+8r6Hu8aHlq7zLKVDdiwNtTY0aGm8nYa&#10;goPxev3c02Ww+Yjy8nT8GKRZkXOP82n3BkZokn/z3/XRK36+VH7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4JX8xQAAAN0AAAAPAAAAAAAAAAAAAAAAAJgCAABkcnMv&#10;ZG93bnJldi54bWxQSwUGAAAAAAQABAD1AAAAigMAAAAA&#10;" filled="f" stroked="f">
                  <v:textbox inset="1pt,1pt,1pt,1pt">
                    <w:txbxContent>
                      <w:p w14:paraId="1400B123" w14:textId="77777777" w:rsidR="00922363" w:rsidRDefault="00922363" w:rsidP="007231B6">
                        <w:pPr>
                          <w:jc w:val="center"/>
                          <w:rPr>
                            <w:rFonts w:ascii="GOST type A" w:hAnsi="GOST type A"/>
                            <w:i/>
                            <w:sz w:val="36"/>
                            <w:szCs w:val="36"/>
                          </w:rPr>
                        </w:pPr>
                        <w:r>
                          <w:rPr>
                            <w:rFonts w:ascii="GOST type A" w:hAnsi="GOST type A"/>
                            <w:i/>
                            <w:sz w:val="36"/>
                            <w:szCs w:val="36"/>
                          </w:rPr>
                          <w:t>ДП 0108.00.000 ПЗ</w:t>
                        </w:r>
                      </w:p>
                      <w:p w14:paraId="79984A5A" w14:textId="77777777" w:rsidR="00922363" w:rsidRDefault="00922363" w:rsidP="007231B6"/>
                    </w:txbxContent>
                  </v:textbox>
                </v:rect>
                <w10:wrap anchorx="margin" anchory="margin"/>
                <w10:anchorlock/>
              </v:group>
            </w:pict>
          </mc:Fallback>
        </mc:AlternateContent>
      </w:r>
      <w:r w:rsidR="00016B9B" w:rsidRPr="0067136E">
        <w:rPr>
          <w:rFonts w:ascii="Times New Roman" w:hAnsi="Times New Roman" w:cs="Times New Roman"/>
          <w:color w:val="0D0D0D" w:themeColor="text1" w:themeTint="F2"/>
          <w:sz w:val="28"/>
          <w:szCs w:val="28"/>
          <w:lang w:val="uk-UA"/>
        </w:rPr>
        <w:t xml:space="preserve">В центрі конгломерата стовбурові клітини діляться з меншою швидкістю, ніж на периферії. Спочатку спостерігається експоненціальна фаза росту, яка переходить в стадію рівноваги (в результаті </w:t>
      </w:r>
      <w:r w:rsidR="00881A3D" w:rsidRPr="0067136E">
        <w:rPr>
          <w:rFonts w:ascii="Times New Roman" w:hAnsi="Times New Roman" w:cs="Times New Roman"/>
          <w:color w:val="0D0D0D" w:themeColor="text1" w:themeTint="F2"/>
          <w:sz w:val="28"/>
          <w:szCs w:val="28"/>
          <w:lang w:val="uk-UA"/>
        </w:rPr>
        <w:t>за</w:t>
      </w:r>
      <w:r w:rsidR="00016B9B" w:rsidRPr="0067136E">
        <w:rPr>
          <w:rFonts w:ascii="Times New Roman" w:hAnsi="Times New Roman" w:cs="Times New Roman"/>
          <w:color w:val="0D0D0D" w:themeColor="text1" w:themeTint="F2"/>
          <w:sz w:val="28"/>
          <w:szCs w:val="28"/>
          <w:lang w:val="uk-UA"/>
        </w:rPr>
        <w:t>гибелі крайніх клітин, що вступають в кінцеве диференціювання) і включення механізмів ап</w:t>
      </w:r>
      <w:r w:rsidR="00881A3D" w:rsidRPr="0067136E">
        <w:rPr>
          <w:rFonts w:ascii="Times New Roman" w:hAnsi="Times New Roman" w:cs="Times New Roman"/>
          <w:color w:val="0D0D0D" w:themeColor="text1" w:themeTint="F2"/>
          <w:sz w:val="28"/>
          <w:szCs w:val="28"/>
          <w:lang w:val="uk-UA"/>
        </w:rPr>
        <w:t>о</w:t>
      </w:r>
      <w:r w:rsidR="00016B9B" w:rsidRPr="0067136E">
        <w:rPr>
          <w:rFonts w:ascii="Times New Roman" w:hAnsi="Times New Roman" w:cs="Times New Roman"/>
          <w:color w:val="0D0D0D" w:themeColor="text1" w:themeTint="F2"/>
          <w:sz w:val="28"/>
          <w:szCs w:val="28"/>
          <w:lang w:val="uk-UA"/>
        </w:rPr>
        <w:t>птозу. Число клітин в суспензії не змінюється, якщо швидкість проліферації клітин врівноважена швидкістю гибелі та міграції одиночних клітин із конгломерату. Для підвищення швидкості проліферації клітин у середовище вносять додаткові фактори росту та живлення клітин, наприклад ембріональну бичачу сироватку.</w:t>
      </w:r>
    </w:p>
    <w:p w14:paraId="6A68F72F" w14:textId="77777777" w:rsidR="00881A3D" w:rsidRPr="0067136E" w:rsidRDefault="00016B9B" w:rsidP="00016B9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Гемопоетичні стовбурові клітини, як і всі інші клітини, що активно діляться, зазнають 10</w:t>
      </w:r>
      <w:r w:rsidRPr="0067136E">
        <w:rPr>
          <w:rFonts w:ascii="Times New Roman" w:hAnsi="Times New Roman" w:cs="Times New Roman"/>
          <w:color w:val="0D0D0D" w:themeColor="text1" w:themeTint="F2"/>
          <w:sz w:val="28"/>
          <w:szCs w:val="28"/>
          <w:vertAlign w:val="superscript"/>
          <w:lang w:val="uk-UA"/>
        </w:rPr>
        <w:t xml:space="preserve">-9 </w:t>
      </w:r>
      <w:r w:rsidRPr="0067136E">
        <w:rPr>
          <w:rFonts w:ascii="Times New Roman" w:hAnsi="Times New Roman" w:cs="Times New Roman"/>
          <w:color w:val="0D0D0D" w:themeColor="text1" w:themeTint="F2"/>
          <w:sz w:val="28"/>
          <w:szCs w:val="28"/>
          <w:lang w:val="uk-UA"/>
        </w:rPr>
        <w:t xml:space="preserve">спонтанних мутацій на кожен нуклеотид. У 2004 році журнал </w:t>
      </w:r>
      <w:r w:rsidRPr="0067136E">
        <w:rPr>
          <w:rFonts w:ascii="Times New Roman" w:hAnsi="Times New Roman" w:cs="Times New Roman"/>
          <w:color w:val="0D0D0D" w:themeColor="text1" w:themeTint="F2"/>
          <w:sz w:val="28"/>
          <w:szCs w:val="28"/>
        </w:rPr>
        <w:t>Nature</w:t>
      </w:r>
      <w:r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rPr>
        <w:t>Genetics</w:t>
      </w:r>
      <w:r w:rsidRPr="0067136E">
        <w:rPr>
          <w:rFonts w:ascii="Times New Roman" w:hAnsi="Times New Roman" w:cs="Times New Roman"/>
          <w:color w:val="0D0D0D" w:themeColor="text1" w:themeTint="F2"/>
          <w:sz w:val="28"/>
          <w:szCs w:val="28"/>
          <w:lang w:val="uk-UA"/>
        </w:rPr>
        <w:t xml:space="preserve"> опублікував дані довгострокового культивування 9 ліній стовбурових клітин людини із колекції </w:t>
      </w:r>
      <w:r w:rsidRPr="0067136E">
        <w:rPr>
          <w:rFonts w:ascii="Times New Roman" w:hAnsi="Times New Roman" w:cs="Times New Roman"/>
          <w:color w:val="0D0D0D" w:themeColor="text1" w:themeTint="F2"/>
          <w:sz w:val="28"/>
          <w:szCs w:val="28"/>
        </w:rPr>
        <w:t>NIH</w:t>
      </w:r>
      <w:r w:rsidRPr="0067136E">
        <w:rPr>
          <w:rFonts w:ascii="Times New Roman" w:hAnsi="Times New Roman" w:cs="Times New Roman"/>
          <w:color w:val="0D0D0D" w:themeColor="text1" w:themeTint="F2"/>
          <w:sz w:val="28"/>
          <w:szCs w:val="28"/>
          <w:lang w:val="uk-UA"/>
        </w:rPr>
        <w:t>. В результаті 8 із 9 ліній на пізніх пасажах (55-59) несли о</w:t>
      </w:r>
      <w:r w:rsidR="00881A3D" w:rsidRPr="0067136E">
        <w:rPr>
          <w:rFonts w:ascii="Times New Roman" w:hAnsi="Times New Roman" w:cs="Times New Roman"/>
          <w:color w:val="0D0D0D" w:themeColor="text1" w:themeTint="F2"/>
          <w:sz w:val="28"/>
          <w:szCs w:val="28"/>
          <w:lang w:val="uk-UA"/>
        </w:rPr>
        <w:t>д</w:t>
      </w:r>
      <w:r w:rsidRPr="0067136E">
        <w:rPr>
          <w:rFonts w:ascii="Times New Roman" w:hAnsi="Times New Roman" w:cs="Times New Roman"/>
          <w:color w:val="0D0D0D" w:themeColor="text1" w:themeTint="F2"/>
          <w:sz w:val="28"/>
          <w:szCs w:val="28"/>
          <w:lang w:val="uk-UA"/>
        </w:rPr>
        <w:t xml:space="preserve">ну або декілька генетичних змін, характерних для злоякісних клітин: 45 % </w:t>
      </w:r>
      <w:r w:rsidR="00881A3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генні мутації (делеціїї та ампліфікації) в області проонкогенів, 22 % </w:t>
      </w:r>
      <w:r w:rsidR="00881A3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мутації мітохондріальної ДНК; 90 % </w:t>
      </w:r>
      <w:r w:rsidR="00881A3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збільшення метилювання генних промот</w:t>
      </w:r>
      <w:r w:rsidR="00881A3D" w:rsidRPr="0067136E">
        <w:rPr>
          <w:rFonts w:ascii="Times New Roman" w:hAnsi="Times New Roman" w:cs="Times New Roman"/>
          <w:color w:val="0D0D0D" w:themeColor="text1" w:themeTint="F2"/>
          <w:sz w:val="28"/>
          <w:szCs w:val="28"/>
          <w:lang w:val="uk-UA"/>
        </w:rPr>
        <w:t>о</w:t>
      </w:r>
      <w:r w:rsidRPr="0067136E">
        <w:rPr>
          <w:rFonts w:ascii="Times New Roman" w:hAnsi="Times New Roman" w:cs="Times New Roman"/>
          <w:color w:val="0D0D0D" w:themeColor="text1" w:themeTint="F2"/>
          <w:sz w:val="28"/>
          <w:szCs w:val="28"/>
          <w:lang w:val="uk-UA"/>
        </w:rPr>
        <w:t>рів (епігенетичні зміни)</w:t>
      </w:r>
      <w:r w:rsidR="00881A3D" w:rsidRPr="0067136E">
        <w:rPr>
          <w:rFonts w:ascii="Times New Roman" w:hAnsi="Times New Roman" w:cs="Times New Roman"/>
          <w:color w:val="0D0D0D" w:themeColor="text1" w:themeTint="F2"/>
          <w:sz w:val="28"/>
          <w:szCs w:val="28"/>
          <w:lang w:val="uk-UA"/>
        </w:rPr>
        <w:t xml:space="preserve"> [8]</w:t>
      </w:r>
      <w:r w:rsidRPr="0067136E">
        <w:rPr>
          <w:rFonts w:ascii="Times New Roman" w:hAnsi="Times New Roman" w:cs="Times New Roman"/>
          <w:color w:val="0D0D0D" w:themeColor="text1" w:themeTint="F2"/>
          <w:sz w:val="28"/>
          <w:szCs w:val="28"/>
          <w:lang w:val="uk-UA"/>
        </w:rPr>
        <w:t>.</w:t>
      </w:r>
    </w:p>
    <w:p w14:paraId="57DFB02C" w14:textId="77777777" w:rsidR="00C66BE9" w:rsidRPr="0067136E" w:rsidRDefault="00C66BE9" w:rsidP="00016B9B">
      <w:pPr>
        <w:pStyle w:val="a3"/>
        <w:spacing w:line="360" w:lineRule="auto"/>
        <w:ind w:firstLine="708"/>
        <w:jc w:val="both"/>
        <w:rPr>
          <w:rFonts w:ascii="Times New Roman" w:hAnsi="Times New Roman" w:cs="Times New Roman"/>
          <w:color w:val="0D0D0D" w:themeColor="text1" w:themeTint="F2"/>
          <w:sz w:val="28"/>
          <w:szCs w:val="28"/>
          <w:lang w:val="uk-UA"/>
        </w:rPr>
      </w:pPr>
    </w:p>
    <w:p w14:paraId="3B76699E" w14:textId="77777777" w:rsidR="00C66BE9" w:rsidRPr="0067136E" w:rsidRDefault="00235D00" w:rsidP="00016B9B">
      <w:pPr>
        <w:pStyle w:val="a3"/>
        <w:spacing w:line="360" w:lineRule="auto"/>
        <w:ind w:firstLine="708"/>
        <w:jc w:val="both"/>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Висновки за роз</w:t>
      </w:r>
      <w:r w:rsidR="00C66BE9" w:rsidRPr="0067136E">
        <w:rPr>
          <w:rFonts w:ascii="Times New Roman" w:hAnsi="Times New Roman" w:cs="Times New Roman"/>
          <w:b/>
          <w:color w:val="0D0D0D" w:themeColor="text1" w:themeTint="F2"/>
          <w:sz w:val="28"/>
          <w:szCs w:val="28"/>
          <w:lang w:val="uk-UA"/>
        </w:rPr>
        <w:t>д</w:t>
      </w:r>
      <w:r w:rsidRPr="0067136E">
        <w:rPr>
          <w:rFonts w:ascii="Times New Roman" w:hAnsi="Times New Roman" w:cs="Times New Roman"/>
          <w:b/>
          <w:color w:val="0D0D0D" w:themeColor="text1" w:themeTint="F2"/>
          <w:sz w:val="28"/>
          <w:szCs w:val="28"/>
          <w:lang w:val="uk-UA"/>
        </w:rPr>
        <w:t>і</w:t>
      </w:r>
      <w:r w:rsidR="00C66BE9" w:rsidRPr="0067136E">
        <w:rPr>
          <w:rFonts w:ascii="Times New Roman" w:hAnsi="Times New Roman" w:cs="Times New Roman"/>
          <w:b/>
          <w:color w:val="0D0D0D" w:themeColor="text1" w:themeTint="F2"/>
          <w:sz w:val="28"/>
          <w:szCs w:val="28"/>
          <w:lang w:val="uk-UA"/>
        </w:rPr>
        <w:t xml:space="preserve">лом: </w:t>
      </w:r>
    </w:p>
    <w:p w14:paraId="48BE9FE0" w14:textId="6C3D7C92" w:rsidR="00016B9B" w:rsidRPr="0067136E" w:rsidRDefault="00A04CFB" w:rsidP="00016B9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w:t>
      </w:r>
      <w:r w:rsidR="00016B9B" w:rsidRPr="0067136E">
        <w:rPr>
          <w:rFonts w:ascii="Times New Roman" w:hAnsi="Times New Roman" w:cs="Times New Roman"/>
          <w:color w:val="0D0D0D" w:themeColor="text1" w:themeTint="F2"/>
          <w:sz w:val="28"/>
          <w:szCs w:val="28"/>
          <w:lang w:val="uk-UA"/>
        </w:rPr>
        <w:t>ерапевтичне к</w:t>
      </w:r>
      <w:r w:rsidR="00446C62" w:rsidRPr="0067136E">
        <w:rPr>
          <w:rFonts w:ascii="Times New Roman" w:hAnsi="Times New Roman" w:cs="Times New Roman"/>
          <w:color w:val="0D0D0D" w:themeColor="text1" w:themeTint="F2"/>
          <w:sz w:val="28"/>
          <w:szCs w:val="28"/>
          <w:lang w:val="uk-UA"/>
        </w:rPr>
        <w:t>лонування та промислове культивування гемо</w:t>
      </w:r>
      <w:r w:rsidR="00016B9B" w:rsidRPr="0067136E">
        <w:rPr>
          <w:rFonts w:ascii="Times New Roman" w:hAnsi="Times New Roman" w:cs="Times New Roman"/>
          <w:color w:val="0D0D0D" w:themeColor="text1" w:themeTint="F2"/>
          <w:sz w:val="28"/>
          <w:szCs w:val="28"/>
          <w:lang w:val="uk-UA"/>
        </w:rPr>
        <w:t xml:space="preserve">поетичних стовбурових клітин потребує мінімальної кількості пасажів </w:t>
      </w:r>
      <w:r w:rsidR="00016B9B" w:rsidRPr="0067136E">
        <w:rPr>
          <w:rFonts w:ascii="Times New Roman" w:hAnsi="Times New Roman" w:cs="Times New Roman"/>
          <w:i/>
          <w:color w:val="0D0D0D" w:themeColor="text1" w:themeTint="F2"/>
          <w:sz w:val="28"/>
          <w:szCs w:val="28"/>
        </w:rPr>
        <w:t>in</w:t>
      </w:r>
      <w:r w:rsidR="00016B9B" w:rsidRPr="0067136E">
        <w:rPr>
          <w:rFonts w:ascii="Times New Roman" w:hAnsi="Times New Roman" w:cs="Times New Roman"/>
          <w:i/>
          <w:color w:val="0D0D0D" w:themeColor="text1" w:themeTint="F2"/>
          <w:sz w:val="28"/>
          <w:szCs w:val="28"/>
          <w:lang w:val="uk-UA"/>
        </w:rPr>
        <w:t xml:space="preserve"> </w:t>
      </w:r>
      <w:r w:rsidR="00016B9B" w:rsidRPr="0067136E">
        <w:rPr>
          <w:rFonts w:ascii="Times New Roman" w:hAnsi="Times New Roman" w:cs="Times New Roman"/>
          <w:i/>
          <w:color w:val="0D0D0D" w:themeColor="text1" w:themeTint="F2"/>
          <w:sz w:val="28"/>
          <w:szCs w:val="28"/>
        </w:rPr>
        <w:t>vitro</w:t>
      </w:r>
      <w:r w:rsidRPr="0067136E">
        <w:rPr>
          <w:rFonts w:ascii="Times New Roman" w:hAnsi="Times New Roman" w:cs="Times New Roman"/>
          <w:color w:val="0D0D0D" w:themeColor="text1" w:themeTint="F2"/>
          <w:sz w:val="28"/>
          <w:szCs w:val="28"/>
          <w:lang w:val="uk-UA"/>
        </w:rPr>
        <w:t xml:space="preserve"> через підвищення ризику накопичення в цільових клітинах мутацій, пов’язаних з </w:t>
      </w:r>
      <w:r w:rsidRPr="007910CE">
        <w:rPr>
          <w:rFonts w:ascii="Times New Roman" w:hAnsi="Times New Roman" w:cs="Times New Roman"/>
          <w:color w:val="0D0D0D" w:themeColor="text1" w:themeTint="F2"/>
          <w:sz w:val="28"/>
          <w:szCs w:val="28"/>
          <w:lang w:val="uk-UA"/>
        </w:rPr>
        <w:t>реплікацією</w:t>
      </w:r>
      <w:r w:rsidR="00235D00" w:rsidRPr="007910CE">
        <w:rPr>
          <w:rFonts w:ascii="Times New Roman" w:hAnsi="Times New Roman" w:cs="Times New Roman"/>
          <w:color w:val="0D0D0D" w:themeColor="text1" w:themeTint="F2"/>
          <w:sz w:val="28"/>
          <w:szCs w:val="28"/>
          <w:lang w:val="uk-UA"/>
        </w:rPr>
        <w:t xml:space="preserve"> п</w:t>
      </w:r>
      <w:r w:rsidR="0077644F" w:rsidRPr="007910CE">
        <w:rPr>
          <w:rFonts w:ascii="Times New Roman" w:hAnsi="Times New Roman" w:cs="Times New Roman"/>
          <w:color w:val="0D0D0D" w:themeColor="text1" w:themeTint="F2"/>
          <w:sz w:val="28"/>
          <w:szCs w:val="28"/>
          <w:lang w:val="uk-UA"/>
        </w:rPr>
        <w:t>ід час</w:t>
      </w:r>
      <w:r w:rsidR="00235D00" w:rsidRPr="007910CE">
        <w:rPr>
          <w:rFonts w:ascii="Times New Roman" w:hAnsi="Times New Roman" w:cs="Times New Roman"/>
          <w:color w:val="0D0D0D" w:themeColor="text1" w:themeTint="F2"/>
          <w:sz w:val="28"/>
          <w:szCs w:val="28"/>
          <w:lang w:val="uk-UA"/>
        </w:rPr>
        <w:t xml:space="preserve"> багаторазово</w:t>
      </w:r>
      <w:r w:rsidR="0077644F" w:rsidRPr="007910CE">
        <w:rPr>
          <w:rFonts w:ascii="Times New Roman" w:hAnsi="Times New Roman" w:cs="Times New Roman"/>
          <w:color w:val="0D0D0D" w:themeColor="text1" w:themeTint="F2"/>
          <w:sz w:val="28"/>
          <w:szCs w:val="28"/>
          <w:lang w:val="uk-UA"/>
        </w:rPr>
        <w:t>го</w:t>
      </w:r>
      <w:r w:rsidR="00235D00" w:rsidRPr="007910CE">
        <w:rPr>
          <w:rFonts w:ascii="Times New Roman" w:hAnsi="Times New Roman" w:cs="Times New Roman"/>
          <w:color w:val="0D0D0D" w:themeColor="text1" w:themeTint="F2"/>
          <w:sz w:val="28"/>
          <w:szCs w:val="28"/>
          <w:lang w:val="uk-UA"/>
        </w:rPr>
        <w:t xml:space="preserve"> пасажуванн</w:t>
      </w:r>
      <w:r w:rsidR="0077644F" w:rsidRPr="007910CE">
        <w:rPr>
          <w:rFonts w:ascii="Times New Roman" w:hAnsi="Times New Roman" w:cs="Times New Roman"/>
          <w:color w:val="0D0D0D" w:themeColor="text1" w:themeTint="F2"/>
          <w:sz w:val="28"/>
          <w:szCs w:val="28"/>
          <w:lang w:val="uk-UA"/>
        </w:rPr>
        <w:t>я</w:t>
      </w:r>
      <w:r w:rsidRPr="007910CE">
        <w:rPr>
          <w:rFonts w:ascii="Times New Roman" w:hAnsi="Times New Roman" w:cs="Times New Roman"/>
          <w:color w:val="0D0D0D" w:themeColor="text1" w:themeTint="F2"/>
          <w:sz w:val="28"/>
          <w:szCs w:val="28"/>
          <w:lang w:val="uk-UA"/>
        </w:rPr>
        <w:t xml:space="preserve">. Саме тому в запропонованій технології напрацювання об’єму препарату здійснюється за один цикл культивування у біореакторі замість декількох пасажувань та культивування у чашках Петрі. </w:t>
      </w:r>
    </w:p>
    <w:p w14:paraId="5408272B" w14:textId="77777777" w:rsidR="00235D00" w:rsidRPr="0067136E" w:rsidRDefault="00235D00" w:rsidP="00016B9B">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Також пропонується використання готового безсироваткового поживного середовища або замінника сироватки для попередження потрапляння тваринних клітин та інших антигенів у організм людини. </w:t>
      </w:r>
    </w:p>
    <w:p w14:paraId="57D391CF" w14:textId="77777777" w:rsidR="00244130" w:rsidRPr="0067136E" w:rsidRDefault="00244130">
      <w:pPr>
        <w:rPr>
          <w:color w:val="0D0D0D" w:themeColor="text1" w:themeTint="F2"/>
          <w:lang w:val="uk-UA"/>
        </w:rPr>
      </w:pPr>
    </w:p>
    <w:p w14:paraId="6A8D8F55" w14:textId="77777777" w:rsidR="005D67ED" w:rsidRPr="0067136E" w:rsidRDefault="005D67ED">
      <w:pPr>
        <w:rPr>
          <w:color w:val="0D0D0D" w:themeColor="text1" w:themeTint="F2"/>
          <w:lang w:val="uk-UA"/>
        </w:rPr>
      </w:pPr>
    </w:p>
    <w:p w14:paraId="53C0A79D" w14:textId="645EC60D" w:rsidR="00C16E2C" w:rsidRPr="0067136E" w:rsidRDefault="0048248B" w:rsidP="00C16E2C">
      <w:pPr>
        <w:pStyle w:val="a7"/>
        <w:shd w:val="clear" w:color="auto" w:fill="FFFFFF"/>
        <w:spacing w:before="0" w:beforeAutospacing="0" w:after="0" w:afterAutospacing="0" w:line="360" w:lineRule="auto"/>
        <w:ind w:firstLine="709"/>
        <w:jc w:val="center"/>
        <w:rPr>
          <w:b/>
          <w:color w:val="0D0D0D" w:themeColor="text1" w:themeTint="F2"/>
          <w:sz w:val="28"/>
          <w:szCs w:val="28"/>
        </w:rPr>
      </w:pPr>
      <w:r>
        <w:rPr>
          <w:noProof/>
        </w:rPr>
        <w:lastRenderedPageBreak/>
        <mc:AlternateContent>
          <mc:Choice Requires="wpg">
            <w:drawing>
              <wp:anchor distT="0" distB="0" distL="114300" distR="114300" simplePos="0" relativeHeight="251736064" behindDoc="0" locked="1" layoutInCell="1" allowOverlap="1" wp14:anchorId="1615CED8" wp14:editId="5DACF9B3">
                <wp:simplePos x="0" y="0"/>
                <wp:positionH relativeFrom="margin">
                  <wp:align>center</wp:align>
                </wp:positionH>
                <wp:positionV relativeFrom="page">
                  <wp:posOffset>347980</wp:posOffset>
                </wp:positionV>
                <wp:extent cx="6588760" cy="10213975"/>
                <wp:effectExtent l="0" t="0" r="21590" b="0"/>
                <wp:wrapNone/>
                <wp:docPr id="1121" name="Группа 1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14461"/>
                          <a:chOff x="0" y="0"/>
                          <a:chExt cx="20000" cy="20098"/>
                        </a:xfrm>
                      </wpg:grpSpPr>
                      <wps:wsp>
                        <wps:cNvPr id="112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23"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1124"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1125"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1126"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1127"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1128"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1129"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113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31"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1132" name="Rectangle 12"/>
                        <wps:cNvSpPr>
                          <a:spLocks noChangeArrowheads="1"/>
                        </wps:cNvSpPr>
                        <wps:spPr bwMode="auto">
                          <a:xfrm>
                            <a:off x="25" y="17912"/>
                            <a:ext cx="883" cy="309"/>
                          </a:xfrm>
                          <a:prstGeom prst="rect">
                            <a:avLst/>
                          </a:prstGeom>
                          <a:noFill/>
                          <a:ln>
                            <a:noFill/>
                          </a:ln>
                        </wps:spPr>
                        <wps:txbx>
                          <w:txbxContent>
                            <w:p w14:paraId="7E8FF920" w14:textId="77777777" w:rsidR="00922363" w:rsidRDefault="00922363" w:rsidP="0048248B">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1133" name="Rectangle 13"/>
                        <wps:cNvSpPr>
                          <a:spLocks noChangeArrowheads="1"/>
                        </wps:cNvSpPr>
                        <wps:spPr bwMode="auto">
                          <a:xfrm>
                            <a:off x="1051" y="17912"/>
                            <a:ext cx="1100" cy="309"/>
                          </a:xfrm>
                          <a:prstGeom prst="rect">
                            <a:avLst/>
                          </a:prstGeom>
                          <a:noFill/>
                          <a:ln>
                            <a:noFill/>
                          </a:ln>
                        </wps:spPr>
                        <wps:txbx>
                          <w:txbxContent>
                            <w:p w14:paraId="079060BA" w14:textId="77777777" w:rsidR="00922363" w:rsidRDefault="00922363" w:rsidP="0048248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134" name="Rectangle 14"/>
                        <wps:cNvSpPr>
                          <a:spLocks noChangeArrowheads="1"/>
                        </wps:cNvSpPr>
                        <wps:spPr bwMode="auto">
                          <a:xfrm>
                            <a:off x="2267" y="17912"/>
                            <a:ext cx="2573" cy="309"/>
                          </a:xfrm>
                          <a:prstGeom prst="rect">
                            <a:avLst/>
                          </a:prstGeom>
                          <a:noFill/>
                          <a:ln>
                            <a:noFill/>
                          </a:ln>
                        </wps:spPr>
                        <wps:txbx>
                          <w:txbxContent>
                            <w:p w14:paraId="25C26611" w14:textId="77777777" w:rsidR="00922363" w:rsidRDefault="00922363" w:rsidP="0048248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135" name="Rectangle 15"/>
                        <wps:cNvSpPr>
                          <a:spLocks noChangeArrowheads="1"/>
                        </wps:cNvSpPr>
                        <wps:spPr bwMode="auto">
                          <a:xfrm>
                            <a:off x="4983" y="17912"/>
                            <a:ext cx="1534" cy="309"/>
                          </a:xfrm>
                          <a:prstGeom prst="rect">
                            <a:avLst/>
                          </a:prstGeom>
                          <a:noFill/>
                          <a:ln>
                            <a:noFill/>
                          </a:ln>
                        </wps:spPr>
                        <wps:txbx>
                          <w:txbxContent>
                            <w:p w14:paraId="7CD95936" w14:textId="77777777" w:rsidR="00922363" w:rsidRDefault="00922363" w:rsidP="0048248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136" name="Rectangle 16"/>
                        <wps:cNvSpPr>
                          <a:spLocks noChangeArrowheads="1"/>
                        </wps:cNvSpPr>
                        <wps:spPr bwMode="auto">
                          <a:xfrm>
                            <a:off x="6604" y="17912"/>
                            <a:ext cx="1000" cy="309"/>
                          </a:xfrm>
                          <a:prstGeom prst="rect">
                            <a:avLst/>
                          </a:prstGeom>
                          <a:noFill/>
                          <a:ln>
                            <a:noFill/>
                          </a:ln>
                        </wps:spPr>
                        <wps:txbx>
                          <w:txbxContent>
                            <w:p w14:paraId="73F82FEF" w14:textId="77777777" w:rsidR="00922363" w:rsidRDefault="00922363" w:rsidP="0048248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137" name="Rectangle 17"/>
                        <wps:cNvSpPr>
                          <a:spLocks noChangeArrowheads="1"/>
                        </wps:cNvSpPr>
                        <wps:spPr bwMode="auto">
                          <a:xfrm>
                            <a:off x="15929" y="18258"/>
                            <a:ext cx="1475" cy="309"/>
                          </a:xfrm>
                          <a:prstGeom prst="rect">
                            <a:avLst/>
                          </a:prstGeom>
                          <a:noFill/>
                          <a:ln>
                            <a:noFill/>
                          </a:ln>
                        </wps:spPr>
                        <wps:txbx>
                          <w:txbxContent>
                            <w:p w14:paraId="143A540D" w14:textId="77777777" w:rsidR="00922363" w:rsidRDefault="00922363" w:rsidP="0048248B">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1138" name="Rectangle 18"/>
                        <wps:cNvSpPr>
                          <a:spLocks noChangeArrowheads="1"/>
                        </wps:cNvSpPr>
                        <wps:spPr bwMode="auto">
                          <a:xfrm>
                            <a:off x="15929" y="18577"/>
                            <a:ext cx="1475" cy="356"/>
                          </a:xfrm>
                          <a:prstGeom prst="rect">
                            <a:avLst/>
                          </a:prstGeom>
                          <a:noFill/>
                          <a:ln>
                            <a:noFill/>
                          </a:ln>
                        </wps:spPr>
                        <wps:txbx>
                          <w:txbxContent>
                            <w:p w14:paraId="3867E8E2" w14:textId="77777777" w:rsidR="00922363" w:rsidRDefault="00922363" w:rsidP="0048248B">
                              <w:pPr>
                                <w:jc w:val="center"/>
                              </w:pPr>
                              <w:r>
                                <w:t>31</w:t>
                              </w:r>
                            </w:p>
                          </w:txbxContent>
                        </wps:txbx>
                        <wps:bodyPr rot="0" vert="horz" wrap="square" lIns="12700" tIns="12700" rIns="12700" bIns="12700" anchor="t" anchorCtr="0" upright="1">
                          <a:noAutofit/>
                        </wps:bodyPr>
                      </wps:wsp>
                      <wps:wsp>
                        <wps:cNvPr id="1139" name="Rectangle 19"/>
                        <wps:cNvSpPr>
                          <a:spLocks noChangeArrowheads="1"/>
                        </wps:cNvSpPr>
                        <wps:spPr bwMode="auto">
                          <a:xfrm>
                            <a:off x="7760" y="17481"/>
                            <a:ext cx="12159" cy="740"/>
                          </a:xfrm>
                          <a:prstGeom prst="rect">
                            <a:avLst/>
                          </a:prstGeom>
                          <a:noFill/>
                          <a:ln>
                            <a:noFill/>
                          </a:ln>
                        </wps:spPr>
                        <wps:txbx>
                          <w:txbxContent>
                            <w:p w14:paraId="014D7C72" w14:textId="77777777" w:rsidR="00922363" w:rsidRDefault="00922363" w:rsidP="0048248B">
                              <w:pPr>
                                <w:jc w:val="center"/>
                                <w:rPr>
                                  <w:rFonts w:ascii="GOST type A" w:hAnsi="GOST type A"/>
                                  <w:i/>
                                  <w:sz w:val="36"/>
                                  <w:szCs w:val="36"/>
                                </w:rPr>
                              </w:pPr>
                              <w:r>
                                <w:rPr>
                                  <w:rFonts w:ascii="GOST type A" w:hAnsi="GOST type A"/>
                                  <w:i/>
                                  <w:sz w:val="36"/>
                                  <w:szCs w:val="36"/>
                                </w:rPr>
                                <w:t>ДП 0108.00.000 ПЗ</w:t>
                              </w:r>
                            </w:p>
                            <w:p w14:paraId="14ABC0BD" w14:textId="77777777" w:rsidR="00922363" w:rsidRDefault="00922363" w:rsidP="0048248B">
                              <w:pPr>
                                <w:rPr>
                                  <w:szCs w:val="36"/>
                                </w:rPr>
                              </w:pPr>
                            </w:p>
                          </w:txbxContent>
                        </wps:txbx>
                        <wps:bodyPr rot="0" vert="horz" wrap="square" lIns="12700" tIns="12700" rIns="12700" bIns="12700" anchor="t" anchorCtr="0" upright="1">
                          <a:noAutofit/>
                        </wps:bodyPr>
                      </wps:wsp>
                      <wps:wsp>
                        <wps:cNvPr id="1140"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1141"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1142"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1143"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1144"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1145" name="Group 25"/>
                        <wpg:cNvGrpSpPr>
                          <a:grpSpLocks/>
                        </wpg:cNvGrpSpPr>
                        <wpg:grpSpPr bwMode="auto">
                          <a:xfrm>
                            <a:off x="39" y="18267"/>
                            <a:ext cx="5830" cy="328"/>
                            <a:chOff x="39" y="18267"/>
                            <a:chExt cx="24287" cy="21161"/>
                          </a:xfrm>
                        </wpg:grpSpPr>
                        <wps:wsp>
                          <wps:cNvPr id="1146" name="Rectangle 26"/>
                          <wps:cNvSpPr>
                            <a:spLocks noChangeArrowheads="1"/>
                          </wps:cNvSpPr>
                          <wps:spPr bwMode="auto">
                            <a:xfrm>
                              <a:off x="39" y="18267"/>
                              <a:ext cx="8856" cy="20000"/>
                            </a:xfrm>
                            <a:prstGeom prst="rect">
                              <a:avLst/>
                            </a:prstGeom>
                            <a:noFill/>
                            <a:ln>
                              <a:noFill/>
                            </a:ln>
                          </wps:spPr>
                          <wps:txbx>
                            <w:txbxContent>
                              <w:p w14:paraId="5709CECD" w14:textId="77777777" w:rsidR="00922363" w:rsidRDefault="00922363" w:rsidP="0048248B">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1147" name="Rectangle 27"/>
                          <wps:cNvSpPr>
                            <a:spLocks noChangeArrowheads="1"/>
                          </wps:cNvSpPr>
                          <wps:spPr bwMode="auto">
                            <a:xfrm>
                              <a:off x="9320" y="18267"/>
                              <a:ext cx="15006" cy="21161"/>
                            </a:xfrm>
                            <a:prstGeom prst="rect">
                              <a:avLst/>
                            </a:prstGeom>
                            <a:noFill/>
                            <a:ln>
                              <a:noFill/>
                            </a:ln>
                          </wps:spPr>
                          <wps:txbx>
                            <w:txbxContent>
                              <w:p w14:paraId="39FB08D5" w14:textId="77777777" w:rsidR="00922363" w:rsidRDefault="00922363" w:rsidP="0048248B">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1148" name="Group 28"/>
                        <wpg:cNvGrpSpPr>
                          <a:grpSpLocks/>
                        </wpg:cNvGrpSpPr>
                        <wpg:grpSpPr bwMode="auto">
                          <a:xfrm>
                            <a:off x="39" y="18614"/>
                            <a:ext cx="6033" cy="309"/>
                            <a:chOff x="39" y="18614"/>
                            <a:chExt cx="25131" cy="20000"/>
                          </a:xfrm>
                        </wpg:grpSpPr>
                        <wps:wsp>
                          <wps:cNvPr id="1149" name="Rectangle 29"/>
                          <wps:cNvSpPr>
                            <a:spLocks noChangeArrowheads="1"/>
                          </wps:cNvSpPr>
                          <wps:spPr bwMode="auto">
                            <a:xfrm>
                              <a:off x="39" y="18614"/>
                              <a:ext cx="8856" cy="20000"/>
                            </a:xfrm>
                            <a:prstGeom prst="rect">
                              <a:avLst/>
                            </a:prstGeom>
                            <a:noFill/>
                            <a:ln>
                              <a:noFill/>
                            </a:ln>
                          </wps:spPr>
                          <wps:txbx>
                            <w:txbxContent>
                              <w:p w14:paraId="73CE810C" w14:textId="77777777" w:rsidR="00922363" w:rsidRDefault="00922363" w:rsidP="0048248B">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1150" name="Rectangle 30"/>
                          <wps:cNvSpPr>
                            <a:spLocks noChangeArrowheads="1"/>
                          </wps:cNvSpPr>
                          <wps:spPr bwMode="auto">
                            <a:xfrm>
                              <a:off x="9320" y="18614"/>
                              <a:ext cx="15850" cy="20000"/>
                            </a:xfrm>
                            <a:prstGeom prst="rect">
                              <a:avLst/>
                            </a:prstGeom>
                            <a:noFill/>
                            <a:ln>
                              <a:noFill/>
                            </a:ln>
                          </wps:spPr>
                          <wps:txbx>
                            <w:txbxContent>
                              <w:p w14:paraId="3FA9F369" w14:textId="77777777" w:rsidR="00922363" w:rsidRDefault="00922363" w:rsidP="0048248B">
                                <w:pPr>
                                  <w:pStyle w:val="af4"/>
                                  <w:rPr>
                                    <w:sz w:val="18"/>
                                    <w:lang w:val="ru-RU"/>
                                  </w:rPr>
                                </w:pPr>
                              </w:p>
                            </w:txbxContent>
                          </wps:txbx>
                          <wps:bodyPr rot="0" vert="horz" wrap="square" lIns="12700" tIns="12700" rIns="12700" bIns="12700" anchor="t" anchorCtr="0" upright="1">
                            <a:noAutofit/>
                          </wps:bodyPr>
                        </wps:wsp>
                      </wpg:grpSp>
                      <wpg:grpSp>
                        <wpg:cNvPr id="1151" name="Group 31"/>
                        <wpg:cNvGrpSpPr>
                          <a:grpSpLocks/>
                        </wpg:cNvGrpSpPr>
                        <wpg:grpSpPr bwMode="auto">
                          <a:xfrm>
                            <a:off x="39" y="18969"/>
                            <a:ext cx="5686" cy="456"/>
                            <a:chOff x="39" y="18969"/>
                            <a:chExt cx="23685" cy="29541"/>
                          </a:xfrm>
                        </wpg:grpSpPr>
                        <wps:wsp>
                          <wps:cNvPr id="1152" name="Rectangle 32"/>
                          <wps:cNvSpPr>
                            <a:spLocks noChangeArrowheads="1"/>
                          </wps:cNvSpPr>
                          <wps:spPr bwMode="auto">
                            <a:xfrm>
                              <a:off x="39" y="18969"/>
                              <a:ext cx="8856" cy="20000"/>
                            </a:xfrm>
                            <a:prstGeom prst="rect">
                              <a:avLst/>
                            </a:prstGeom>
                            <a:noFill/>
                            <a:ln>
                              <a:noFill/>
                            </a:ln>
                          </wps:spPr>
                          <wps:txbx>
                            <w:txbxContent>
                              <w:p w14:paraId="72BAB60A" w14:textId="77777777" w:rsidR="00922363" w:rsidRDefault="00922363" w:rsidP="0048248B">
                                <w:pPr>
                                  <w:pStyle w:val="af4"/>
                                  <w:rPr>
                                    <w:sz w:val="18"/>
                                    <w:lang w:val="ru-RU"/>
                                  </w:rPr>
                                </w:pPr>
                              </w:p>
                            </w:txbxContent>
                          </wps:txbx>
                          <wps:bodyPr rot="0" vert="horz" wrap="square" lIns="12700" tIns="12700" rIns="12700" bIns="12700" anchor="t" anchorCtr="0" upright="1">
                            <a:noAutofit/>
                          </wps:bodyPr>
                        </wps:wsp>
                        <wps:wsp>
                          <wps:cNvPr id="1153" name="Rectangle 33"/>
                          <wps:cNvSpPr>
                            <a:spLocks noChangeArrowheads="1"/>
                          </wps:cNvSpPr>
                          <wps:spPr bwMode="auto">
                            <a:xfrm>
                              <a:off x="9320" y="18969"/>
                              <a:ext cx="14404" cy="29541"/>
                            </a:xfrm>
                            <a:prstGeom prst="rect">
                              <a:avLst/>
                            </a:prstGeom>
                            <a:noFill/>
                            <a:ln>
                              <a:noFill/>
                            </a:ln>
                          </wps:spPr>
                          <wps:txbx>
                            <w:txbxContent>
                              <w:p w14:paraId="4925DBD2" w14:textId="77777777" w:rsidR="00922363" w:rsidRDefault="00922363" w:rsidP="0048248B">
                                <w:pPr>
                                  <w:pStyle w:val="af4"/>
                                  <w:rPr>
                                    <w:sz w:val="18"/>
                                    <w:lang w:val="ru-RU"/>
                                  </w:rPr>
                                </w:pPr>
                                <w:r>
                                  <w:rPr>
                                    <w:noProof/>
                                    <w:sz w:val="20"/>
                                    <w:lang w:eastAsia="uk-UA"/>
                                  </w:rPr>
                                  <w:drawing>
                                    <wp:inline distT="0" distB="0" distL="0" distR="0" wp14:anchorId="0D38DAAC" wp14:editId="5929A870">
                                      <wp:extent cx="819150" cy="104775"/>
                                      <wp:effectExtent l="0" t="0" r="0" b="0"/>
                                      <wp:docPr id="1171" name="Рисунок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1154" name="Group 34"/>
                        <wpg:cNvGrpSpPr>
                          <a:grpSpLocks/>
                        </wpg:cNvGrpSpPr>
                        <wpg:grpSpPr bwMode="auto">
                          <a:xfrm>
                            <a:off x="39" y="19314"/>
                            <a:ext cx="4801" cy="310"/>
                            <a:chOff x="39" y="19314"/>
                            <a:chExt cx="19999" cy="20000"/>
                          </a:xfrm>
                        </wpg:grpSpPr>
                        <wps:wsp>
                          <wps:cNvPr id="1155" name="Rectangle 35"/>
                          <wps:cNvSpPr>
                            <a:spLocks noChangeArrowheads="1"/>
                          </wps:cNvSpPr>
                          <wps:spPr bwMode="auto">
                            <a:xfrm>
                              <a:off x="39" y="19314"/>
                              <a:ext cx="8856" cy="20000"/>
                            </a:xfrm>
                            <a:prstGeom prst="rect">
                              <a:avLst/>
                            </a:prstGeom>
                            <a:noFill/>
                            <a:ln>
                              <a:noFill/>
                            </a:ln>
                          </wps:spPr>
                          <wps:txbx>
                            <w:txbxContent>
                              <w:p w14:paraId="578E2054" w14:textId="77777777" w:rsidR="00922363" w:rsidRDefault="00922363" w:rsidP="0048248B">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1156" name="Rectangle 36"/>
                          <wps:cNvSpPr>
                            <a:spLocks noChangeArrowheads="1"/>
                          </wps:cNvSpPr>
                          <wps:spPr bwMode="auto">
                            <a:xfrm>
                              <a:off x="9320" y="19314"/>
                              <a:ext cx="10718" cy="20000"/>
                            </a:xfrm>
                            <a:prstGeom prst="rect">
                              <a:avLst/>
                            </a:prstGeom>
                            <a:noFill/>
                            <a:ln>
                              <a:noFill/>
                            </a:ln>
                          </wps:spPr>
                          <wps:txbx>
                            <w:txbxContent>
                              <w:p w14:paraId="46F2BBF0" w14:textId="77777777" w:rsidR="00922363" w:rsidRDefault="00922363" w:rsidP="0048248B">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1157" name="Group 37"/>
                        <wpg:cNvGrpSpPr>
                          <a:grpSpLocks/>
                        </wpg:cNvGrpSpPr>
                        <wpg:grpSpPr bwMode="auto">
                          <a:xfrm>
                            <a:off x="39" y="19660"/>
                            <a:ext cx="6013" cy="309"/>
                            <a:chOff x="39" y="19660"/>
                            <a:chExt cx="25048" cy="20000"/>
                          </a:xfrm>
                        </wpg:grpSpPr>
                        <wps:wsp>
                          <wps:cNvPr id="1158" name="Rectangle 38"/>
                          <wps:cNvSpPr>
                            <a:spLocks noChangeArrowheads="1"/>
                          </wps:cNvSpPr>
                          <wps:spPr bwMode="auto">
                            <a:xfrm>
                              <a:off x="39" y="19660"/>
                              <a:ext cx="8856" cy="20000"/>
                            </a:xfrm>
                            <a:prstGeom prst="rect">
                              <a:avLst/>
                            </a:prstGeom>
                            <a:noFill/>
                            <a:ln>
                              <a:noFill/>
                            </a:ln>
                          </wps:spPr>
                          <wps:txbx>
                            <w:txbxContent>
                              <w:p w14:paraId="26A20A2C" w14:textId="77777777" w:rsidR="00922363" w:rsidRDefault="00922363" w:rsidP="0048248B">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1159" name="Rectangle 39"/>
                          <wps:cNvSpPr>
                            <a:spLocks noChangeArrowheads="1"/>
                          </wps:cNvSpPr>
                          <wps:spPr bwMode="auto">
                            <a:xfrm>
                              <a:off x="9320" y="19660"/>
                              <a:ext cx="15767" cy="20000"/>
                            </a:xfrm>
                            <a:prstGeom prst="rect">
                              <a:avLst/>
                            </a:prstGeom>
                            <a:noFill/>
                            <a:ln>
                              <a:noFill/>
                            </a:ln>
                          </wps:spPr>
                          <wps:txbx>
                            <w:txbxContent>
                              <w:p w14:paraId="3BC1AF53" w14:textId="77777777" w:rsidR="00922363" w:rsidRDefault="00922363" w:rsidP="0048248B">
                                <w:pPr>
                                  <w:pStyle w:val="af4"/>
                                  <w:rPr>
                                    <w:sz w:val="18"/>
                                    <w:lang w:val="ru-RU"/>
                                  </w:rPr>
                                </w:pPr>
                              </w:p>
                            </w:txbxContent>
                          </wps:txbx>
                          <wps:bodyPr rot="0" vert="horz" wrap="square" lIns="12700" tIns="12700" rIns="12700" bIns="12700" anchor="t" anchorCtr="0" upright="1">
                            <a:noAutofit/>
                          </wps:bodyPr>
                        </wps:wsp>
                      </wpg:grpSp>
                      <wps:wsp>
                        <wps:cNvPr id="1160"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1161" name="Rectangle 41"/>
                        <wps:cNvSpPr>
                          <a:spLocks noChangeArrowheads="1"/>
                        </wps:cNvSpPr>
                        <wps:spPr bwMode="auto">
                          <a:xfrm>
                            <a:off x="7787" y="18391"/>
                            <a:ext cx="6292" cy="1609"/>
                          </a:xfrm>
                          <a:prstGeom prst="rect">
                            <a:avLst/>
                          </a:prstGeom>
                          <a:noFill/>
                          <a:ln>
                            <a:noFill/>
                          </a:ln>
                        </wps:spPr>
                        <wps:txbx>
                          <w:txbxContent>
                            <w:p w14:paraId="2BA0CEED" w14:textId="77777777" w:rsidR="00922363" w:rsidRDefault="00922363" w:rsidP="0048248B">
                              <w:pPr>
                                <w:pStyle w:val="af4"/>
                                <w:jc w:val="center"/>
                                <w:rPr>
                                  <w:rFonts w:ascii="GOST type A" w:hAnsi="GOST type A"/>
                                  <w:szCs w:val="28"/>
                                </w:rPr>
                              </w:pPr>
                              <w:r>
                                <w:rPr>
                                  <w:rFonts w:ascii="GOST type A" w:hAnsi="GOST type A"/>
                                  <w:szCs w:val="28"/>
                                  <w:lang w:val="ru-RU"/>
                                </w:rPr>
                                <w:t>РОЗДІЛ 3. ТЕХНОЛОГІЧНА ЧАСТИНА</w:t>
                              </w:r>
                            </w:p>
                            <w:p w14:paraId="532F1C2F" w14:textId="77777777" w:rsidR="00922363" w:rsidRDefault="00922363" w:rsidP="0048248B">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1162"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1163"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1164"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1165" name="Rectangle 45"/>
                        <wps:cNvSpPr>
                          <a:spLocks noChangeArrowheads="1"/>
                        </wps:cNvSpPr>
                        <wps:spPr bwMode="auto">
                          <a:xfrm>
                            <a:off x="14295" y="18258"/>
                            <a:ext cx="1474" cy="309"/>
                          </a:xfrm>
                          <a:prstGeom prst="rect">
                            <a:avLst/>
                          </a:prstGeom>
                          <a:noFill/>
                          <a:ln>
                            <a:noFill/>
                          </a:ln>
                        </wps:spPr>
                        <wps:txbx>
                          <w:txbxContent>
                            <w:p w14:paraId="621B64F8" w14:textId="77777777" w:rsidR="00922363" w:rsidRDefault="00922363" w:rsidP="0048248B">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1166" name="Rectangle 46"/>
                        <wps:cNvSpPr>
                          <a:spLocks noChangeArrowheads="1"/>
                        </wps:cNvSpPr>
                        <wps:spPr bwMode="auto">
                          <a:xfrm>
                            <a:off x="17577" y="18258"/>
                            <a:ext cx="2327" cy="309"/>
                          </a:xfrm>
                          <a:prstGeom prst="rect">
                            <a:avLst/>
                          </a:prstGeom>
                          <a:noFill/>
                          <a:ln>
                            <a:noFill/>
                          </a:ln>
                        </wps:spPr>
                        <wps:txbx>
                          <w:txbxContent>
                            <w:p w14:paraId="489895AA" w14:textId="77777777" w:rsidR="00922363" w:rsidRDefault="00922363" w:rsidP="0048248B">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1167" name="Rectangle 47"/>
                        <wps:cNvSpPr>
                          <a:spLocks noChangeArrowheads="1"/>
                        </wps:cNvSpPr>
                        <wps:spPr bwMode="auto">
                          <a:xfrm>
                            <a:off x="17591" y="18541"/>
                            <a:ext cx="2326" cy="381"/>
                          </a:xfrm>
                          <a:prstGeom prst="rect">
                            <a:avLst/>
                          </a:prstGeom>
                          <a:noFill/>
                          <a:ln>
                            <a:noFill/>
                          </a:ln>
                        </wps:spPr>
                        <wps:txbx>
                          <w:txbxContent>
                            <w:p w14:paraId="78A029B8" w14:textId="77777777" w:rsidR="00922363" w:rsidRDefault="00922363" w:rsidP="0048248B">
                              <w:pPr>
                                <w:jc w:val="center"/>
                              </w:pPr>
                              <w:r>
                                <w:t>105</w:t>
                              </w:r>
                            </w:p>
                          </w:txbxContent>
                        </wps:txbx>
                        <wps:bodyPr rot="0" vert="horz" wrap="square" lIns="12700" tIns="12700" rIns="12700" bIns="12700" anchor="t" anchorCtr="0" upright="1">
                          <a:noAutofit/>
                        </wps:bodyPr>
                      </wps:wsp>
                      <wps:wsp>
                        <wps:cNvPr id="1168"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1169"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1170" name="Rectangle 50"/>
                        <wps:cNvSpPr>
                          <a:spLocks noChangeArrowheads="1"/>
                        </wps:cNvSpPr>
                        <wps:spPr bwMode="auto">
                          <a:xfrm>
                            <a:off x="14295" y="19127"/>
                            <a:ext cx="5609" cy="971"/>
                          </a:xfrm>
                          <a:prstGeom prst="rect">
                            <a:avLst/>
                          </a:prstGeom>
                          <a:noFill/>
                          <a:ln>
                            <a:noFill/>
                          </a:ln>
                        </wps:spPr>
                        <wps:txbx>
                          <w:txbxContent>
                            <w:p w14:paraId="05F46087" w14:textId="77777777" w:rsidR="00922363" w:rsidRDefault="00922363" w:rsidP="0048248B">
                              <w:pPr>
                                <w:pStyle w:val="af4"/>
                                <w:jc w:val="center"/>
                                <w:rPr>
                                  <w:rFonts w:ascii="GOST type A" w:hAnsi="GOST type A"/>
                                  <w:szCs w:val="28"/>
                                  <w:lang w:val="ru-RU"/>
                                </w:rPr>
                              </w:pPr>
                              <w:r>
                                <w:rPr>
                                  <w:rFonts w:ascii="GOST type A" w:hAnsi="GOST type A"/>
                                  <w:szCs w:val="28"/>
                                  <w:lang w:val="ru-RU"/>
                                </w:rPr>
                                <w:t>КПІ ім. Ігоря Сікорського</w:t>
                              </w:r>
                            </w:p>
                            <w:p w14:paraId="0B27DE08" w14:textId="77777777" w:rsidR="00922363" w:rsidRDefault="00922363" w:rsidP="0048248B">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15CED8" id="Группа 1121" o:spid="_x0000_s1552" style="position:absolute;left:0;text-align:left;margin-left:0;margin-top:27.4pt;width:518.8pt;height:804.25pt;z-index:251736064;mso-position-horizontal:center;mso-position-horizontal-relative:margin;mso-position-vertical-relative:page" coordsize="20000,20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">
                <v:rect id="Rectangle 2" o:spid="_x0000_s15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ccIA&#10;AADdAAAADwAAAGRycy9kb3ducmV2LnhtbERPzYrCMBC+C75DGGFvmtrDol2jVEHwtKy1DzA0s22x&#10;mdQmtnWffiMI3ubj+53NbjSN6KlztWUFy0UEgriwuuZSQX45zlcgnEfW2FgmBQ9ysNtOJxtMtB34&#10;TH3mSxFC2CWooPK+TaR0RUUG3cK2xIH7tZ1BH2BXSt3hEMJNI+Mo+pQGaw4NFbZ0qKi4Znej4OrH&#10;/jsts7/jOt+vi599OtxvqVIfszH9AuFp9G/xy33SYf4yjuH5TThB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4f5xwgAAAN0AAAAPAAAAAAAAAAAAAAAAAJgCAABkcnMvZG93&#10;bnJldi54bWxQSwUGAAAAAAQABAD1AAAAhwMAAAAA&#10;" filled="f" strokeweight="2pt"/>
                <v:line id="Line 3" o:spid="_x0000_s155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9Qr4AAADdAAAADwAAAGRycy9kb3ducmV2LnhtbERPvQrCMBDeBd8hnOCmqYoi1SgiVNzE&#10;6uJ2NmdbbC6liVrf3giC2318v7dct6YST2pcaVnBaBiBIM6sLjlXcD4lgzkI55E1VpZJwZscrFfd&#10;zhJjbV98pGfqcxFC2MWooPC+jqV0WUEG3dDWxIG72cagD7DJpW7wFcJNJcdRNJMGSw4NBda0LSi7&#10;pw+j4H45T5PdYatPVbrR1zzxl+tNK9XvtZsFCE+t/4t/7r0O80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n/1CvgAAAN0AAAAPAAAAAAAAAAAAAAAAAKEC&#10;AABkcnMvZG93bnJldi54bWxQSwUGAAAAAAQABAD5AAAAjAMAAAAA&#10;" strokeweight="2pt"/>
                <v:line id="Line 4" o:spid="_x0000_s155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ZlNr4AAADdAAAADwAAAGRycy9kb3ducmV2LnhtbERPvQrCMBDeBd8hnOCmqaIi1SgiVNzE&#10;6uJ2NmdbbC6liVrf3giC2318v7dct6YST2pcaVnBaBiBIM6sLjlXcD4lgzkI55E1VpZJwZscrFfd&#10;zhJjbV98pGfqcxFC2MWooPC+jqV0WUEG3dDWxIG72cagD7DJpW7wFcJNJcdRNJMGSw4NBda0LSi7&#10;pw+j4H45T5PdYatPVbrR1zzxl+tNK9XvtZsFCE+t/4t/7r0O80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dmU2vgAAAN0AAAAPAAAAAAAAAAAAAAAAAKEC&#10;AABkcnMvZG93bnJldi54bWxQSwUGAAAAAAQABAD5AAAAjAMAAAAA&#10;" strokeweight="2pt"/>
                <v:line id="Line 5" o:spid="_x0000_s155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rArb4AAADdAAAADwAAAGRycy9kb3ducmV2LnhtbERPvQrCMBDeBd8hnOCmqYIi1SgiVNzE&#10;6tLtbM622FxKE7W+vREEt/v4fm+16UwtntS6yrKCyTgCQZxbXXGh4HJORgsQziNrrC2Tgjc52Kz7&#10;vRXG2r74RM/UFyKEsItRQel9E0vp8pIMurFtiAN3s61BH2BbSN3iK4SbWk6jaC4NVhwaSmxoV1J+&#10;Tx9GwT27zJL9cafPdbrV1yLx2fWmlRoOuu0ShKfO/8U/90GH+ZPp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sOsCtvgAAAN0AAAAPAAAAAAAAAAAAAAAAAKEC&#10;AABkcnMvZG93bnJldi54bWxQSwUGAAAAAAQABAD5AAAAjAMAAAAA&#10;" strokeweight="2pt"/>
                <v:line id="Line 6" o:spid="_x0000_s155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he2r4AAADdAAAADwAAAGRycy9kb3ducmV2LnhtbERPvQrCMBDeBd8hnOCmqYIi1SgiVNzE&#10;6tLtbM622FxKE7W+vREEt/v4fm+16UwtntS6yrKCyTgCQZxbXXGh4HJORgsQziNrrC2Tgjc52Kz7&#10;vRXG2r74RM/UFyKEsItRQel9E0vp8pIMurFtiAN3s61BH2BbSN3iK4SbWk6jaC4NVhwaSmxoV1J+&#10;Tx9GwT27zJL9cafPdbrV1yLx2fWmlRoOuu0ShKfO/8U/90GH+ZPp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c6F7avgAAAN0AAAAPAAAAAAAAAAAAAAAAAKEC&#10;AABkcnMvZG93bnJldi54bWxQSwUGAAAAAAQABAD5AAAAjAMAAAAA&#10;" strokeweight="2pt"/>
                <v:line id="Line 7" o:spid="_x0000_s155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7Qb8AAADdAAAADwAAAGRycy9kb3ducmV2LnhtbERPSwrCMBDdC94hjOBOUwU/VKOIUHEn&#10;VjfuxmZsi82kNFHr7Y0guJvH+85y3ZpKPKlxpWUFo2EEgjizuuRcwfmUDOYgnEfWWFkmBW9ysF51&#10;O0uMtX3xkZ6pz0UIYRejgsL7OpbSZQUZdENbEwfuZhuDPsAml7rBVwg3lRxH0VQaLDk0FFjTtqDs&#10;nj6MgvvlPEl2h60+VelGX/PEX643rVS/124WIDy1/i/+ufc6zB+N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6T7Qb8AAADdAAAADwAAAAAAAAAAAAAAAACh&#10;AgAAZHJzL2Rvd25yZXYueG1sUEsFBgAAAAAEAAQA+QAAAI0DAAAAAA==&#10;" strokeweight="2pt"/>
                <v:line id="Line 8" o:spid="_x0000_s155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vM8MAAADdAAAADwAAAGRycy9kb3ducmV2LnhtbESPQYvCQAyF74L/YciCN50qKNJ1FBG6&#10;7E2sXrzFTmyLnUzpjFr/vTkI3hLey3tfVpveNepBXag9G5hOElDEhbc1lwZOx2y8BBUissXGMxl4&#10;UYDNejhYYWr9kw/0yGOpJIRDigaqGNtU61BU5DBMfEss2tV3DqOsXalth08Jd42eJclCO6xZGips&#10;aVdRccvvzsDtfJpnf/udPTb51l7KLJ4vV2vM6Kff/oKK1Mev+XP9bwV/OhNc+UZG0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I7bzPDAAAA3QAAAA8AAAAAAAAAAAAA&#10;AAAAoQIAAGRycy9kb3ducmV2LnhtbFBLBQYAAAAABAAEAPkAAACRAwAAAAA=&#10;" strokeweight="2pt"/>
                <v:line id="Line 9" o:spid="_x0000_s156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fKqL4AAADdAAAADwAAAGRycy9kb3ducmV2LnhtbERPvQrCMBDeBd8hnOCmqYKi1SgiVNzE&#10;6uJ2NmdbbC6liVrf3giC2318v7dct6YST2pcaVnBaBiBIM6sLjlXcD4lgxkI55E1VpZJwZscrFfd&#10;zhJjbV98pGfqcxFC2MWooPC+jqV0WUEG3dDWxIG72cagD7DJpW7wFcJNJcdRNJUGSw4NBda0LSi7&#10;pw+j4H45T5LdYatPVbrR1zzxl+tNK9XvtZsFCE+t/4t/7r0O80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d8qovgAAAN0AAAAPAAAAAAAAAAAAAAAAAKEC&#10;AABkcnMvZG93bnJldi54bWxQSwUGAAAAAAQABAD5AAAAjAMAAAAA&#10;" strokeweight="2pt"/>
                <v:line id="Line 10" o:spid="_x0000_s15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GTAsYAAADdAAAADwAAAGRycy9kb3ducmV2LnhtbESPQU8CMRCF7yb+h2ZMuEl3ITG6UAhR&#10;TCQejMAPGLbDdmE73bQVVn+9czDxNpP35r1v5svBd+pCMbWBDZTjAhRxHWzLjYH97vX+EVTKyBa7&#10;wGTgmxIsF7c3c6xsuPInXba5URLCqUIDLue+0jrVjjymceiJRTuG6DHLGhttI14l3Hd6UhQP2mPL&#10;0uCwp2dH9Xn75Q1s4uH9XP40Th94E9fdx8tT8idjRnfDagYq05D/zX/Xb1bwy6nwyz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RkwLGAAAA3QAAAA8AAAAAAAAA&#10;AAAAAAAAoQIAAGRycy9kb3ducmV2LnhtbFBLBQYAAAAABAAEAPkAAACUAwAAAAA=&#10;" strokeweight="1pt"/>
                <v:line id="Line 11" o:spid="_x0000_s15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02mcMAAADdAAAADwAAAGRycy9kb3ducmV2LnhtbERPzWoCMRC+F3yHMII3za4FqVujiLag&#10;eChqH2DcTDdbN5MlSXXt0zeC0Nt8fL8zW3S2ERfyoXasIB9lIIhLp2uuFHwe34cvIEJE1tg4JgU3&#10;CrCY955mWGh35T1dDrESKYRDgQpMjG0hZSgNWQwj1xIn7st5izFBX0nt8ZrCbSPHWTaRFmtODQZb&#10;Whkqz4cfq2DrT7tz/lsZeeKtf2s+1tNgv5Ua9LvlK4hIXfwXP9wbnebn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dNpnDAAAA3QAAAA8AAAAAAAAAAAAA&#10;AAAAoQIAAGRycy9kb3ducmV2LnhtbFBLBQYAAAAABAAEAPkAAACRAwAAAAA=&#10;" strokeweight="1pt"/>
                <v:rect id="Rectangle 12" o:spid="_x0000_s156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c4zcIA&#10;AADdAAAADwAAAGRycy9kb3ducmV2LnhtbERPTWvCQBC9F/wPywheim5iQSW6ihYKUnqpCl6H7JgE&#10;s7MhO4nx33cLhd7m8T5nsxtcrXpqQ+XZQDpLQBHn3lZcGLicP6YrUEGQLdaeycCTAuy2o5cNZtY/&#10;+Jv6kxQqhnDI0EAp0mRah7wkh2HmG+LI3XzrUCJsC21bfMRwV+t5kiy0w4pjQ4kNvZeU30+dM9Bf&#10;r18HunQ67VGWr8fPTqoFGTMZD/s1KKFB/sV/7qON89O3O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pzjNwgAAAN0AAAAPAAAAAAAAAAAAAAAAAJgCAABkcnMvZG93&#10;bnJldi54bWxQSwUGAAAAAAQABAD1AAAAhwMAAAAA&#10;" filled="f" stroked="f">
                  <v:textbox inset="1pt,1pt,1pt,1pt">
                    <w:txbxContent>
                      <w:p w14:paraId="7E8FF920" w14:textId="77777777" w:rsidR="00922363" w:rsidRDefault="00922363" w:rsidP="0048248B">
                        <w:pPr>
                          <w:pStyle w:val="af4"/>
                          <w:jc w:val="center"/>
                          <w:rPr>
                            <w:rFonts w:ascii="GOST type A" w:hAnsi="GOST type A"/>
                            <w:sz w:val="20"/>
                          </w:rPr>
                        </w:pPr>
                        <w:r>
                          <w:rPr>
                            <w:rFonts w:ascii="GOST type A" w:hAnsi="GOST type A"/>
                            <w:sz w:val="20"/>
                          </w:rPr>
                          <w:t>Зм.</w:t>
                        </w:r>
                      </w:p>
                    </w:txbxContent>
                  </v:textbox>
                </v:rect>
                <v:rect id="Rectangle 13" o:spid="_x0000_s156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dVsIA&#10;AADdAAAADwAAAGRycy9kb3ducmV2LnhtbERPTWvCQBC9F/wPywheim6ioBJdRQsFKb1UBa9DdkyC&#10;2dmQncT033cLhd7m8T5nux9crXpqQ+XZQDpLQBHn3lZcGLhe3qdrUEGQLdaeycA3BdjvRi9bzKx/&#10;8hf1ZylUDOGQoYFSpMm0DnlJDsPMN8SRu/vWoUTYFtq2+IzhrtbzJFlqhxXHhhIbeispf5w7Z6C/&#10;3T6PdO102qOsXk8fnVRLMmYyHg4bUEKD/Iv/3Ccb56eLB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651WwgAAAN0AAAAPAAAAAAAAAAAAAAAAAJgCAABkcnMvZG93&#10;bnJldi54bWxQSwUGAAAAAAQABAD1AAAAhwMAAAAA&#10;" filled="f" stroked="f">
                  <v:textbox inset="1pt,1pt,1pt,1pt">
                    <w:txbxContent>
                      <w:p w14:paraId="079060BA" w14:textId="77777777" w:rsidR="00922363" w:rsidRDefault="00922363" w:rsidP="0048248B">
                        <w:pPr>
                          <w:pStyle w:val="af4"/>
                          <w:jc w:val="center"/>
                          <w:rPr>
                            <w:rFonts w:ascii="GOST type A" w:hAnsi="GOST type A"/>
                            <w:sz w:val="20"/>
                          </w:rPr>
                        </w:pPr>
                        <w:r>
                          <w:rPr>
                            <w:rFonts w:ascii="GOST type A" w:hAnsi="GOST type A"/>
                            <w:sz w:val="20"/>
                          </w:rPr>
                          <w:t>Арк.</w:t>
                        </w:r>
                      </w:p>
                    </w:txbxContent>
                  </v:textbox>
                </v:rect>
                <v:rect id="Rectangle 14" o:spid="_x0000_s156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FIsIA&#10;AADdAAAADwAAAGRycy9kb3ducmV2LnhtbERPS2vCQBC+F/wPywheSt1Ei5bUVWyhIKUXH+B1yE6T&#10;YHY2ZCcx/fduQfA2H99zVpvB1aqnNlSeDaTTBBRx7m3FhYHT8evlDVQQZIu1ZzLwRwE269HTCjPr&#10;r7yn/iCFiiEcMjRQijSZ1iEvyWGY+oY4cr++dSgRtoW2LV5juKv1LEkW2mHFsaHEhj5Lyi+Hzhno&#10;z+efDzp1Ou1Rls+7706qBRkzGQ/bd1BCgzzEd/fOxvnp/BX+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gUiwgAAAN0AAAAPAAAAAAAAAAAAAAAAAJgCAABkcnMvZG93&#10;bnJldi54bWxQSwUGAAAAAAQABAD1AAAAhwMAAAAA&#10;" filled="f" stroked="f">
                  <v:textbox inset="1pt,1pt,1pt,1pt">
                    <w:txbxContent>
                      <w:p w14:paraId="25C26611" w14:textId="77777777" w:rsidR="00922363" w:rsidRDefault="00922363" w:rsidP="0048248B">
                        <w:pPr>
                          <w:pStyle w:val="af4"/>
                          <w:jc w:val="center"/>
                          <w:rPr>
                            <w:rFonts w:ascii="GOST type A" w:hAnsi="GOST type A"/>
                            <w:sz w:val="20"/>
                          </w:rPr>
                        </w:pPr>
                        <w:r>
                          <w:rPr>
                            <w:rFonts w:ascii="GOST type A" w:hAnsi="GOST type A"/>
                            <w:sz w:val="20"/>
                          </w:rPr>
                          <w:t>№ докум.</w:t>
                        </w:r>
                      </w:p>
                    </w:txbxContent>
                  </v:textbox>
                </v:rect>
                <v:rect id="Rectangle 15" o:spid="_x0000_s156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6gucIA&#10;AADdAAAADwAAAGRycy9kb3ducmV2LnhtbERPS2vCQBC+F/wPywheSt1EqZbUVWyhIKUXH+B1yE6T&#10;YHY2ZCcx/fduQfA2H99zVpvB1aqnNlSeDaTTBBRx7m3FhYHT8evlDVQQZIu1ZzLwRwE269HTCjPr&#10;r7yn/iCFiiEcMjRQijSZ1iEvyWGY+oY4cr++dSgRtoW2LV5juKv1LEkW2mHFsaHEhj5Lyi+Hzhno&#10;z+efDzp1Ou1Rls+7706qBRkzGQ/bd1BCgzzEd/fOxvnp/BX+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TqC5wgAAAN0AAAAPAAAAAAAAAAAAAAAAAJgCAABkcnMvZG93&#10;bnJldi54bWxQSwUGAAAAAAQABAD1AAAAhwMAAAAA&#10;" filled="f" stroked="f">
                  <v:textbox inset="1pt,1pt,1pt,1pt">
                    <w:txbxContent>
                      <w:p w14:paraId="7CD95936" w14:textId="77777777" w:rsidR="00922363" w:rsidRDefault="00922363" w:rsidP="0048248B">
                        <w:pPr>
                          <w:pStyle w:val="af4"/>
                          <w:jc w:val="center"/>
                          <w:rPr>
                            <w:rFonts w:ascii="GOST type A" w:hAnsi="GOST type A"/>
                            <w:sz w:val="20"/>
                          </w:rPr>
                        </w:pPr>
                        <w:r>
                          <w:rPr>
                            <w:rFonts w:ascii="GOST type A" w:hAnsi="GOST type A"/>
                            <w:sz w:val="20"/>
                          </w:rPr>
                          <w:t>Підпис</w:t>
                        </w:r>
                      </w:p>
                    </w:txbxContent>
                  </v:textbox>
                </v:rect>
                <v:rect id="Rectangle 16" o:spid="_x0000_s156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w+zsIA&#10;AADdAAAADwAAAGRycy9kb3ducmV2LnhtbERPTWvCQBC9F/wPyxS8FN1EIZXUVWxBkOKlVvA6ZKdJ&#10;aHY2ZCcx/vuuIPQ2j/c56+3oGjVQF2rPBtJ5Aoq48Lbm0sD5ez9bgQqCbLHxTAZuFGC7mTytMbf+&#10;yl80nKRUMYRDjgYqkTbXOhQVOQxz3xJH7sd3DiXCrtS2w2sMd41eJEmmHdYcGyps6aOi4vfUOwPD&#10;5XJ8p3Ov0wHl9eXw2UudkTHT53H3BkpolH/xw32wcX66zOD+TTxB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nD7OwgAAAN0AAAAPAAAAAAAAAAAAAAAAAJgCAABkcnMvZG93&#10;bnJldi54bWxQSwUGAAAAAAQABAD1AAAAhwMAAAAA&#10;" filled="f" stroked="f">
                  <v:textbox inset="1pt,1pt,1pt,1pt">
                    <w:txbxContent>
                      <w:p w14:paraId="73F82FEF" w14:textId="77777777" w:rsidR="00922363" w:rsidRDefault="00922363" w:rsidP="0048248B">
                        <w:pPr>
                          <w:pStyle w:val="af4"/>
                          <w:jc w:val="center"/>
                          <w:rPr>
                            <w:rFonts w:ascii="GOST type A" w:hAnsi="GOST type A"/>
                            <w:sz w:val="20"/>
                          </w:rPr>
                        </w:pPr>
                        <w:r>
                          <w:rPr>
                            <w:rFonts w:ascii="GOST type A" w:hAnsi="GOST type A"/>
                            <w:sz w:val="20"/>
                          </w:rPr>
                          <w:t>Дата</w:t>
                        </w:r>
                      </w:p>
                    </w:txbxContent>
                  </v:textbox>
                </v:rect>
                <v:rect id="Rectangle 17" o:spid="_x0000_s156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bVcIA&#10;AADdAAAADwAAAGRycy9kb3ducmV2LnhtbERPTWvCQBC9F/wPywheim5iQSW6ii0IUnqpCl6H7JgE&#10;s7MhO4nx33cLhd7m8T5nsxtcrXpqQ+XZQDpLQBHn3lZcGLicD9MVqCDIFmvPZOBJAXbb0csGM+sf&#10;/E39SQoVQzhkaKAUaTKtQ16SwzDzDXHkbr51KBG2hbYtPmK4q/U8SRbaYcWxocSGPkrK76fOGeiv&#10;1693unQ67VGWr8fPTqoFGTMZD/s1KKFB/sV/7qON89O3J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0JtVwgAAAN0AAAAPAAAAAAAAAAAAAAAAAJgCAABkcnMvZG93&#10;bnJldi54bWxQSwUGAAAAAAQABAD1AAAAhwMAAAAA&#10;" filled="f" stroked="f">
                  <v:textbox inset="1pt,1pt,1pt,1pt">
                    <w:txbxContent>
                      <w:p w14:paraId="143A540D" w14:textId="77777777" w:rsidR="00922363" w:rsidRDefault="00922363" w:rsidP="0048248B">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156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8PJ8UA&#10;AADdAAAADwAAAGRycy9kb3ducmV2LnhtbESPQUvDQBCF74L/YRnBi9hNFNoSuy2tIBTxYlvodchO&#10;k9DsbMhO0vjvnYPgbYb35r1vVpsptGakPjWRHeSzDAxxGX3DlYPT8eN5CSYJssc2Mjn4oQSb9f3d&#10;Cgsfb/xN40EqoyGcCnRQi3SFtamsKWCaxY5YtUvsA4qufWV9jzcND619ybK5DdiwNtTY0XtN5fUw&#10;BAfj+fy1o9Ng8xFl8bT/HKSZk3OPD9P2DYzQJP/mv+u9V/z8VXH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Tw8nxQAAAN0AAAAPAAAAAAAAAAAAAAAAAJgCAABkcnMv&#10;ZG93bnJldi54bWxQSwUGAAAAAAQABAD1AAAAigMAAAAA&#10;" filled="f" stroked="f">
                  <v:textbox inset="1pt,1pt,1pt,1pt">
                    <w:txbxContent>
                      <w:p w14:paraId="3867E8E2" w14:textId="77777777" w:rsidR="00922363" w:rsidRDefault="00922363" w:rsidP="0048248B">
                        <w:pPr>
                          <w:jc w:val="center"/>
                        </w:pPr>
                        <w:r>
                          <w:t>31</w:t>
                        </w:r>
                      </w:p>
                    </w:txbxContent>
                  </v:textbox>
                </v:rect>
                <v:rect id="Rectangle 19" o:spid="_x0000_s1570"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OqvMIA&#10;AADdAAAADwAAAGRycy9kb3ducmV2LnhtbERPS2vCQBC+F/oflil4KXUTBW1TV1FBkNKLD/A6ZKdJ&#10;aHY2ZCcx/ntXKPQ2H99zFqvB1aqnNlSeDaTjBBRx7m3FhYHzaff2DioIssXaMxm4UYDV8vlpgZn1&#10;Vz5Qf5RCxRAOGRooRZpM65CX5DCMfUMcuR/fOpQI20LbFq8x3NV6kiQz7bDi2FBiQ9uS8t9j5wz0&#10;l8v3hs6dTnuU+ev+q5NqRsaMXob1JyihQf7Ff+69jfPT6Qc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A6q8wgAAAN0AAAAPAAAAAAAAAAAAAAAAAJgCAABkcnMvZG93&#10;bnJldi54bWxQSwUGAAAAAAQABAD1AAAAhwMAAAAA&#10;" filled="f" stroked="f">
                  <v:textbox inset="1pt,1pt,1pt,1pt">
                    <w:txbxContent>
                      <w:p w14:paraId="014D7C72" w14:textId="77777777" w:rsidR="00922363" w:rsidRDefault="00922363" w:rsidP="0048248B">
                        <w:pPr>
                          <w:jc w:val="center"/>
                          <w:rPr>
                            <w:rFonts w:ascii="GOST type A" w:hAnsi="GOST type A"/>
                            <w:i/>
                            <w:sz w:val="36"/>
                            <w:szCs w:val="36"/>
                          </w:rPr>
                        </w:pPr>
                        <w:r>
                          <w:rPr>
                            <w:rFonts w:ascii="GOST type A" w:hAnsi="GOST type A"/>
                            <w:i/>
                            <w:sz w:val="36"/>
                            <w:szCs w:val="36"/>
                          </w:rPr>
                          <w:t>ДП 0108.00.000 ПЗ</w:t>
                        </w:r>
                      </w:p>
                      <w:p w14:paraId="14ABC0BD" w14:textId="77777777" w:rsidR="00922363" w:rsidRDefault="00922363" w:rsidP="0048248B">
                        <w:pPr>
                          <w:rPr>
                            <w:szCs w:val="36"/>
                          </w:rPr>
                        </w:pPr>
                      </w:p>
                    </w:txbxContent>
                  </v:textbox>
                </v:rect>
                <v:line id="Line 20" o:spid="_x0000_s157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KGlcMAAADdAAAADwAAAGRycy9kb3ducmV2LnhtbESPQYvCQAyF7wv+hyGCt3Wq6CLVUUSo&#10;eFusXrzFTmyLnUzpjFr/vTks7C3hvbz3ZbXpXaOe1IXas4HJOAFFXHhbc2ngfMq+F6BCRLbYeCYD&#10;bwqwWQ++Vpha/+IjPfNYKgnhkKKBKsY21ToUFTkMY98Si3bzncMoa1dq2+FLwl2jp0nyox3WLA0V&#10;trSrqLjnD2fgfjnPs/3vzp6afGuvZRYv15s1ZjTst0tQkfr4b/67PljBn8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GShpXDAAAA3QAAAA8AAAAAAAAAAAAA&#10;AAAAoQIAAGRycy9kb3ducmV2LnhtbFBLBQYAAAAABAAEAPkAAACRAwAAAAA=&#10;" strokeweight="2pt"/>
                <v:line id="Line 21" o:spid="_x0000_s157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4jDsEAAADdAAAADwAAAGRycy9kb3ducmV2LnhtbERPTYvCMBC9C/6HMMLeNK2oSG0UEbp4&#10;W6xevI3N2JY2k9JktfvvN4LgbR7vc9LdYFrxoN7VlhXEswgEcWF1zaWCyzmbrkE4j6yxtUwK/sjB&#10;bjsepZho++QTPXJfihDCLkEFlfddIqUrKjLoZrYjDtzd9gZ9gH0pdY/PEG5aOY+ilTRYc2iosKND&#10;RUWT/xoFzfWyzL5/Dvrc5nt9KzN/vd21Ul+TYb8B4WnwH/HbfdRhfryI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3iMOwQAAAN0AAAAPAAAAAAAAAAAAAAAA&#10;AKECAABkcnMvZG93bnJldi54bWxQSwUGAAAAAAQABAD5AAAAjwMAAAAA&#10;" strokeweight="2pt"/>
                <v:line id="Line 22" o:spid="_x0000_s157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nbk8MAAADdAAAADwAAAGRycy9kb3ducmV2LnhtbERP22oCMRB9F/yHMELfNLsipd0apXiB&#10;Sh9KVz9g3Ew3WzeTJYm67dc3BcG3OZzrzJe9bcWFfGgcK8gnGQjiyumGawWH/Xb8BCJEZI2tY1Lw&#10;QwGWi+FgjoV2V/6kSxlrkUI4FKjAxNgVUobKkMUwcR1x4r6ctxgT9LXUHq8p3LZymmWP0mLDqcFg&#10;RytD1ak8WwU7f3w/5b+1kUfe+U37sX4O9luph1H/+gIiUh/v4pv7Taf5+W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J25PDAAAA3QAAAA8AAAAAAAAAAAAA&#10;AAAAoQIAAGRycy9kb3ducmV2LnhtbFBLBQYAAAAABAAEAPkAAACRAwAAAAA=&#10;" strokeweight="1pt"/>
                <v:line id="Line 23" o:spid="_x0000_s157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V+CMMAAADdAAAADwAAAGRycy9kb3ducmV2LnhtbERP22oCMRB9L/QfwhT6ptm1pdTVKMUL&#10;VHwotX7AuBk3WzeTJYm6+vWmIPRtDuc642lnG3EiH2rHCvJ+BoK4dLrmSsH2Z9l7BxEissbGMSm4&#10;UIDp5PFhjIV2Z/6m0yZWIoVwKFCBibEtpAylIYuh71rixO2dtxgT9JXUHs8p3DZykGVv0mLNqcFg&#10;SzND5WFztApWfrc+5NfKyB2v/KL5mg+D/VXq+an7GIGI1MV/8d39qdP8/PUF/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FfgjDAAAA3QAAAA8AAAAAAAAAAAAA&#10;AAAAoQIAAGRycy9kb3ducmV2LnhtbFBLBQYAAAAABAAEAPkAAACRAwAAAAA=&#10;" strokeweight="1pt"/>
                <v:line id="Line 24" o:spid="_x0000_s157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zmfMMAAADdAAAADwAAAGRycy9kb3ducmV2LnhtbERPzWoCMRC+F3yHMIK3mt0i0q5GEW1B&#10;8VCqPsC4GTerm8mSpLr26Ruh0Nt8fL8znXe2EVfyoXasIB9mIIhLp2uuFBz2H8+vIEJE1tg4JgV3&#10;CjCf9Z6mWGh34y+67mIlUgiHAhWYGNtCylAashiGriVO3Ml5izFBX0nt8ZbCbSNfsmwsLdacGgy2&#10;tDRUXnbfVsHGH7eX/Kcy8sgb/958rt6CPSs16HeLCYhIXfwX/7nXOs3PRyN4fJNOkL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s5nzDAAAA3QAAAA8AAAAAAAAAAAAA&#10;AAAAoQIAAGRycy9kb3ducmV2LnhtbFBLBQYAAAAABAAEAPkAAACRAwAAAAA=&#10;" strokeweight="1pt"/>
                <v:group id="Group 25" o:spid="_x0000_s157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2Z8psMAAADdAAAADwAAAGRycy9kb3ducmV2LnhtbERPS4vCMBC+C/6HMIK3&#10;Na2usnSNIqLiQRZ8wLK3oRnbYjMpTWzrv98Igrf5+J4zX3amFA3VrrCsIB5FIIhTqwvOFFzO248v&#10;EM4jaywtk4IHOVgu+r05Jtq2fKTm5DMRQtglqCD3vkqkdGlOBt3IVsSBu9raoA+wzqSusQ3hppTj&#10;KJpJgwWHhhwrWueU3k53o2DXYruaxJvmcLuuH3/n6c/vISalhoNu9Q3CU+ff4pd7r8P8+HMK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fZnymwwAAAN0AAAAP&#10;AAAAAAAAAAAAAAAAAKoCAABkcnMvZG93bnJldi54bWxQSwUGAAAAAAQABAD6AAAAmgMAAAAA&#10;">
                  <v:rect id="Rectangle 26" o:spid="_x0000_s157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pNs8IA&#10;AADdAAAADwAAAGRycy9kb3ducmV2LnhtbERPTWvCQBC9F/wPyxS8FN1EJJXUVWxBkOKlVvA6ZKdJ&#10;aHY2ZCcx/vuuIPQ2j/c56+3oGjVQF2rPBtJ5Aoq48Lbm0sD5ez9bgQqCbLHxTAZuFGC7mTytMbf+&#10;yl80nKRUMYRDjgYqkTbXOhQVOQxz3xJH7sd3DiXCrtS2w2sMd41eJEmmHdYcGyps6aOi4vfUOwPD&#10;5XJ8p3Ov0wHl9eXw2UudkTHT53H3BkpolH/xw32wcX66zOD+TTxB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mk2zwgAAAN0AAAAPAAAAAAAAAAAAAAAAAJgCAABkcnMvZG93&#10;bnJldi54bWxQSwUGAAAAAAQABAD1AAAAhwMAAAAA&#10;" filled="f" stroked="f">
                    <v:textbox inset="1pt,1pt,1pt,1pt">
                      <w:txbxContent>
                        <w:p w14:paraId="5709CECD" w14:textId="77777777" w:rsidR="00922363" w:rsidRDefault="00922363" w:rsidP="0048248B">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157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boKMIA&#10;AADdAAAADwAAAGRycy9kb3ducmV2LnhtbERPTWvCQBC9F/wPywheim4iRSW6ii0IUnqpCl6H7JgE&#10;s7MhO4nx33cLhd7m8T5nsxtcrXpqQ+XZQDpLQBHn3lZcGLicD9MVqCDIFmvPZOBJAXbb0csGM+sf&#10;/E39SQoVQzhkaKAUaTKtQ16SwzDzDXHkbr51KBG2hbYtPmK4q/U8SRbaYcWxocSGPkrK76fOGeiv&#10;1693unQ67VGWr8fPTqoFGTMZD/s1KKFB/sV/7qON89O3J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1ugowgAAAN0AAAAPAAAAAAAAAAAAAAAAAJgCAABkcnMvZG93&#10;bnJldi54bWxQSwUGAAAAAAQABAD1AAAAhwMAAAAA&#10;" filled="f" stroked="f">
                    <v:textbox inset="1pt,1pt,1pt,1pt">
                      <w:txbxContent>
                        <w:p w14:paraId="39FB08D5" w14:textId="77777777" w:rsidR="00922363" w:rsidRDefault="00922363" w:rsidP="0048248B">
                          <w:pPr>
                            <w:pStyle w:val="af4"/>
                            <w:rPr>
                              <w:rFonts w:ascii="GOST type A" w:hAnsi="GOST type A"/>
                              <w:sz w:val="20"/>
                              <w:lang w:val="ru-RU"/>
                            </w:rPr>
                          </w:pPr>
                          <w:r>
                            <w:rPr>
                              <w:rFonts w:ascii="GOST type A" w:hAnsi="GOST type A"/>
                              <w:sz w:val="20"/>
                            </w:rPr>
                            <w:t>Калініченко Ю.О.</w:t>
                          </w:r>
                        </w:p>
                      </w:txbxContent>
                    </v:textbox>
                  </v:rect>
                </v:group>
                <v:group id="Group 28" o:spid="_x0000_s157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fTOMcAAADdAAAADwAAAGRycy9kb3ducmV2LnhtbESPQWvCQBCF70L/wzKF&#10;3nSTVkuJriLSlh5EMBaKtyE7JsHsbMhuk/jvnUOhtxnem/e+WW1G16ieulB7NpDOElDEhbc1lwa+&#10;Tx/TN1AhIltsPJOBGwXYrB8mK8ysH/hIfR5LJSEcMjRQxdhmWoeiIodh5lti0S6+cxhl7UptOxwk&#10;3DX6OUletcOapaHClnYVFdf81xn4HHDYvqTv/f562d3Op8XhZ5+SMU+P43YJKtIY/81/119W8NO5&#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WfTOMcAAADd&#10;AAAADwAAAAAAAAAAAAAAAACqAgAAZHJzL2Rvd25yZXYueG1sUEsFBgAAAAAEAAQA+gAAAJ4DAAAA&#10;AA==&#10;">
                  <v:rect id="Rectangle 29" o:spid="_x0000_s158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XZwcIA&#10;AADdAAAADwAAAGRycy9kb3ducmV2LnhtbERPS2vCQBC+F/oflil4KXUTEW1TV1FBkNKLD/A6ZKdJ&#10;aHY2ZCcx/ntXKPQ2H99zFqvB1aqnNlSeDaTjBBRx7m3FhYHzaff2DioIssXaMxm4UYDV8vlpgZn1&#10;Vz5Qf5RCxRAOGRooRZpM65CX5DCMfUMcuR/fOpQI20LbFq8x3NV6kiQz7bDi2FBiQ9uS8t9j5wz0&#10;l8v3hs6dTnuU+ev+q5NqRsaMXob1JyihQf7Ff+69jfPT6Qc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dnBwgAAAN0AAAAPAAAAAAAAAAAAAAAAAJgCAABkcnMvZG93&#10;bnJldi54bWxQSwUGAAAAAAQABAD1AAAAhwMAAAAA&#10;" filled="f" stroked="f">
                    <v:textbox inset="1pt,1pt,1pt,1pt">
                      <w:txbxContent>
                        <w:p w14:paraId="73CE810C" w14:textId="77777777" w:rsidR="00922363" w:rsidRDefault="00922363" w:rsidP="0048248B">
                          <w:pPr>
                            <w:pStyle w:val="af4"/>
                            <w:rPr>
                              <w:sz w:val="18"/>
                            </w:rPr>
                          </w:pPr>
                          <w:r>
                            <w:rPr>
                              <w:rFonts w:ascii="GOST type A" w:hAnsi="GOST type A"/>
                              <w:sz w:val="20"/>
                              <w:szCs w:val="22"/>
                            </w:rPr>
                            <w:t>Консульт</w:t>
                          </w:r>
                          <w:r>
                            <w:rPr>
                              <w:sz w:val="18"/>
                            </w:rPr>
                            <w:t>.</w:t>
                          </w:r>
                        </w:p>
                      </w:txbxContent>
                    </v:textbox>
                  </v:rect>
                  <v:rect id="Rectangle 30" o:spid="_x0000_s158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bmgcUA&#10;AADdAAAADwAAAGRycy9kb3ducmV2LnhtbESPQUvDQBCF74L/YRnBi9hNBNsSuy2tIBTxYlvodchO&#10;k9DsbMhO0vjvnYPgbYb35r1vVpsptGakPjWRHeSzDAxxGX3DlYPT8eN5CSYJssc2Mjn4oQSb9f3d&#10;Cgsfb/xN40EqoyGcCnRQi3SFtamsKWCaxY5YtUvsA4qufWV9jzcND619ybK5DdiwNtTY0XtN5fUw&#10;BAfj+fy1o9Ng8xFl8bT/HKSZk3OPD9P2DYzQJP/mv+u9V/z8Vfn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5uaBxQAAAN0AAAAPAAAAAAAAAAAAAAAAAJgCAABkcnMv&#10;ZG93bnJldi54bWxQSwUGAAAAAAQABAD1AAAAigMAAAAA&#10;" filled="f" stroked="f">
                    <v:textbox inset="1pt,1pt,1pt,1pt">
                      <w:txbxContent>
                        <w:p w14:paraId="3FA9F369" w14:textId="77777777" w:rsidR="00922363" w:rsidRDefault="00922363" w:rsidP="0048248B">
                          <w:pPr>
                            <w:pStyle w:val="af4"/>
                            <w:rPr>
                              <w:sz w:val="18"/>
                              <w:lang w:val="ru-RU"/>
                            </w:rPr>
                          </w:pPr>
                        </w:p>
                      </w:txbxContent>
                    </v:textbox>
                  </v:rect>
                </v:group>
                <v:group id="Group 31" o:spid="_x0000_s158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YTseMQAAADdAAAA&#10;DwAAAAAAAAAAAAAAAACqAgAAZHJzL2Rvd25yZXYueG1sUEsFBgAAAAAEAAQA+gAAAJsDAAAAAA==&#10;">
                  <v:rect id="Rectangle 32" o:spid="_x0000_s158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jdbcIA&#10;AADdAAAADwAAAGRycy9kb3ducmV2LnhtbERPTWvCQBC9F/wPywheim4iVCW6ihYKUnqpCl6H7JgE&#10;s7MhO4nx33cLhd7m8T5nsxtcrXpqQ+XZQDpLQBHn3lZcGLicP6YrUEGQLdaeycCTAuy2o5cNZtY/&#10;+Jv6kxQqhnDI0EAp0mRah7wkh2HmG+LI3XzrUCJsC21bfMRwV+t5kiy0w4pjQ4kNvZeU30+dM9Bf&#10;r18HunQ67VGWr8fPTqoFGTMZD/s1KKFB/sV/7qON89O3O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eN1twgAAAN0AAAAPAAAAAAAAAAAAAAAAAJgCAABkcnMvZG93&#10;bnJldi54bWxQSwUGAAAAAAQABAD1AAAAhwMAAAAA&#10;" filled="f" stroked="f">
                    <v:textbox inset="1pt,1pt,1pt,1pt">
                      <w:txbxContent>
                        <w:p w14:paraId="72BAB60A" w14:textId="77777777" w:rsidR="00922363" w:rsidRDefault="00922363" w:rsidP="0048248B">
                          <w:pPr>
                            <w:pStyle w:val="af4"/>
                            <w:rPr>
                              <w:sz w:val="18"/>
                              <w:lang w:val="ru-RU"/>
                            </w:rPr>
                          </w:pPr>
                        </w:p>
                      </w:txbxContent>
                    </v:textbox>
                  </v:rect>
                  <v:rect id="Rectangle 33" o:spid="_x0000_s158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R49sIA&#10;AADdAAAADwAAAGRycy9kb3ducmV2LnhtbERPS2vCQBC+F/wPywheSt1EqZbUVWyhIKUXH+B1yE6T&#10;YHY2ZCcx/fduQfA2H99zVpvB1aqnNlSeDaTTBBRx7m3FhYHT8evlDVQQZIu1ZzLwRwE269HTCjPr&#10;r7yn/iCFiiEcMjRQijSZ1iEvyWGY+oY4cr++dSgRtoW2LV5juKv1LEkW2mHFsaHEhj5Lyi+Hzhno&#10;z+efDzp1Ou1Rls+7706qBRkzGQ/bd1BCgzzEd/fOxvnp6xz+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NHj2wgAAAN0AAAAPAAAAAAAAAAAAAAAAAJgCAABkcnMvZG93&#10;bnJldi54bWxQSwUGAAAAAAQABAD1AAAAhwMAAAAA&#10;" filled="f" stroked="f">
                    <v:textbox inset="1pt,1pt,1pt,1pt">
                      <w:txbxContent>
                        <w:p w14:paraId="4925DBD2" w14:textId="77777777" w:rsidR="00922363" w:rsidRDefault="00922363" w:rsidP="0048248B">
                          <w:pPr>
                            <w:pStyle w:val="af4"/>
                            <w:rPr>
                              <w:sz w:val="18"/>
                              <w:lang w:val="ru-RU"/>
                            </w:rPr>
                          </w:pPr>
                          <w:r>
                            <w:rPr>
                              <w:noProof/>
                              <w:sz w:val="20"/>
                              <w:lang w:eastAsia="uk-UA"/>
                            </w:rPr>
                            <w:drawing>
                              <wp:inline distT="0" distB="0" distL="0" distR="0" wp14:anchorId="0D38DAAC" wp14:editId="5929A870">
                                <wp:extent cx="819150" cy="104775"/>
                                <wp:effectExtent l="0" t="0" r="0" b="0"/>
                                <wp:docPr id="1171" name="Рисунок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v:textbox>
                  </v:rect>
                </v:group>
                <v:group id="Group 34" o:spid="_x0000_s158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fNP4MMAAADdAAAADwAAAGRycy9kb3ducmV2LnhtbERPS4vCMBC+C/6HMIK3&#10;Na2usnSNIqLiQRZ8wLK3oRnbYjMpTWzrv98Igrf5+J4zX3amFA3VrrCsIB5FIIhTqwvOFFzO248v&#10;EM4jaywtk4IHOVgu+r05Jtq2fKTm5DMRQtglqCD3vkqkdGlOBt3IVsSBu9raoA+wzqSusQ3hppTj&#10;KJpJgwWHhhwrWueU3k53o2DXYruaxJvmcLuuH3/n6c/vISalhoNu9Q3CU+ff4pd7r8P8ePoJ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80/gwwAAAN0AAAAP&#10;AAAAAAAAAAAAAAAAAKoCAABkcnMvZG93bnJldi54bWxQSwUGAAAAAAQABAD6AAAAmgMAAAAA&#10;">
                  <v:rect id="Rectangle 35" o:spid="_x0000_s158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FFGcIA&#10;AADdAAAADwAAAGRycy9kb3ducmV2LnhtbERPS2vCQBC+F/wPywheim4i+CC6ihYKUnqpCl6H7JgE&#10;s7MhO4npv+8WCr3Nx/ec7X5wteqpDZVnA+ksAUWce1txYeB6eZ+uQQVBtlh7JgPfFGC/G71sMbP+&#10;yV/Un6VQMYRDhgZKkSbTOuQlOQwz3xBH7u5bhxJhW2jb4jOGu1rPk2SpHVYcG0ps6K2k/HHunIH+&#10;dvs80rXTaY+yej19dFItyZjJeDhsQAkN8i/+c59snJ8uFvD7TTxB73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kUUZwgAAAN0AAAAPAAAAAAAAAAAAAAAAAJgCAABkcnMvZG93&#10;bnJldi54bWxQSwUGAAAAAAQABAD1AAAAhwMAAAAA&#10;" filled="f" stroked="f">
                    <v:textbox inset="1pt,1pt,1pt,1pt">
                      <w:txbxContent>
                        <w:p w14:paraId="578E2054" w14:textId="77777777" w:rsidR="00922363" w:rsidRDefault="00922363" w:rsidP="0048248B">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158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PbbsIA&#10;AADdAAAADwAAAGRycy9kb3ducmV2LnhtbERPTWvCQBC9F/wPyxS8FN1EMJXUVWxBkOKlVvA6ZKdJ&#10;aHY2ZCcx/vuuIPQ2j/c56+3oGjVQF2rPBtJ5Aoq48Lbm0sD5ez9bgQqCbLHxTAZuFGC7mTytMbf+&#10;yl80nKRUMYRDjgYqkTbXOhQVOQxz3xJH7sd3DiXCrtS2w2sMd41eJEmmHdYcGyps6aOi4vfUOwPD&#10;5XJ8p3Ov0wHl9eXw2UudkTHT53H3BkpolH/xw32wcX66zOD+TTxB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Q9tuwgAAAN0AAAAPAAAAAAAAAAAAAAAAAJgCAABkcnMvZG93&#10;bnJldi54bWxQSwUGAAAAAAQABAD1AAAAhwMAAAAA&#10;" filled="f" stroked="f">
                    <v:textbox inset="1pt,1pt,1pt,1pt">
                      <w:txbxContent>
                        <w:p w14:paraId="46F2BBF0" w14:textId="77777777" w:rsidR="00922363" w:rsidRDefault="00922363" w:rsidP="0048248B">
                          <w:pPr>
                            <w:pStyle w:val="af4"/>
                            <w:rPr>
                              <w:sz w:val="18"/>
                              <w:lang w:val="ru-RU"/>
                            </w:rPr>
                          </w:pPr>
                          <w:r>
                            <w:rPr>
                              <w:rFonts w:ascii="GOST type A" w:hAnsi="GOST type A"/>
                              <w:sz w:val="20"/>
                              <w:lang w:val="ru-RU"/>
                            </w:rPr>
                            <w:t>Маринченко Л.В..</w:t>
                          </w:r>
                        </w:p>
                      </w:txbxContent>
                    </v:textbox>
                  </v:rect>
                </v:group>
                <v:group id="Group 37" o:spid="_x0000_s158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HRl8MAAADdAAAADwAAAGRycy9kb3ducmV2LnhtbERPS4vCMBC+L/gfwgje&#10;NK2iLl2jiKh4EMEHLHsbmrEtNpPSxLb++82CsLf5+J6zWHWmFA3VrrCsIB5FIIhTqwvOFNyuu+En&#10;COeRNZaWScGLHKyWvY8FJtq2fKbm4jMRQtglqCD3vkqkdGlOBt3IVsSBu9vaoA+wzqSusQ3hppTj&#10;KJpJgwWHhhwr2uSUPi5Po2DfYruexNvm+LhvXj/X6en7GJNSg363/gLhqfP/4rf7oMP8eDqH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FIdGXwwAAAN0AAAAP&#10;AAAAAAAAAAAAAAAAAKoCAABkcnMvZG93bnJldi54bWxQSwUGAAAAAAQABAD6AAAAmgMAAAAA&#10;">
                  <v:rect id="Rectangle 38" o:spid="_x0000_s158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Dqh8UA&#10;AADdAAAADwAAAGRycy9kb3ducmV2LnhtbESPQUvDQBCF74L/YRnBi9hNBNsSuy2tIBTxYlvodchO&#10;k9DsbMhO0vjvnYPgbYb35r1vVpsptGakPjWRHeSzDAxxGX3DlYPT8eN5CSYJssc2Mjn4oQSb9f3d&#10;Cgsfb/xN40EqoyGcCnRQi3SFtamsKWCaxY5YtUvsA4qufWV9jzcND619ybK5DdiwNtTY0XtN5fUw&#10;BAfj+fy1o9Ng8xFl8bT/HKSZk3OPD9P2DYzQJP/mv+u9V/z8VXH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kOqHxQAAAN0AAAAPAAAAAAAAAAAAAAAAAJgCAABkcnMv&#10;ZG93bnJldi54bWxQSwUGAAAAAAQABAD1AAAAigMAAAAA&#10;" filled="f" stroked="f">
                    <v:textbox inset="1pt,1pt,1pt,1pt">
                      <w:txbxContent>
                        <w:p w14:paraId="26A20A2C" w14:textId="77777777" w:rsidR="00922363" w:rsidRDefault="00922363" w:rsidP="0048248B">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159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xPHMIA&#10;AADdAAAADwAAAGRycy9kb3ducmV2LnhtbERPS2vCQBC+F/oflil4KXUTQW1TV1FBkNKLD/A6ZKdJ&#10;aHY2ZCcx/ntXKPQ2H99zFqvB1aqnNlSeDaTjBBRx7m3FhYHzaff2DioIssXaMxm4UYDV8vlpgZn1&#10;Vz5Qf5RCxRAOGRooRZpM65CX5DCMfUMcuR/fOpQI20LbFq8x3NV6kiQz7bDi2FBiQ9uS8t9j5wz0&#10;l8v3hs6dTnuU+ev+q5NqRsaMXob1JyihQf7Ff+69jfPT6Qc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3E8cwgAAAN0AAAAPAAAAAAAAAAAAAAAAAJgCAABkcnMvZG93&#10;bnJldi54bWxQSwUGAAAAAAQABAD1AAAAhwMAAAAA&#10;" filled="f" stroked="f">
                    <v:textbox inset="1pt,1pt,1pt,1pt">
                      <w:txbxContent>
                        <w:p w14:paraId="3BC1AF53" w14:textId="77777777" w:rsidR="00922363" w:rsidRDefault="00922363" w:rsidP="0048248B">
                          <w:pPr>
                            <w:pStyle w:val="af4"/>
                            <w:rPr>
                              <w:sz w:val="18"/>
                              <w:lang w:val="ru-RU"/>
                            </w:rPr>
                          </w:pPr>
                        </w:p>
                      </w:txbxContent>
                    </v:textbox>
                  </v:rect>
                </v:group>
                <v:line id="Line 40" o:spid="_x0000_s159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fa9cMAAADdAAAADwAAAGRycy9kb3ducmV2LnhtbESPQYvCQAyF74L/YciCN526oEjXUUTo&#10;4k2sXrzFTmyLnUzpjFr/vTkI3hLey3tfluveNepBXag9G5hOElDEhbc1lwZOx2y8ABUissXGMxl4&#10;UYD1ajhYYmr9kw/0yGOpJIRDigaqGNtU61BU5DBMfEss2tV3DqOsXalth08Jd43+TZK5dlizNFTY&#10;0rai4pbfnYHb+TTL/vdbe2zyjb2UWTxfrtaY0U+/+QMVqY9f8+d6ZwV/Ohd++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n2vXDAAAA3QAAAA8AAAAAAAAAAAAA&#10;AAAAoQIAAGRycy9kb3ducmV2LnhtbFBLBQYAAAAABAAEAPkAAACRAwAAAAA=&#10;" strokeweight="2pt"/>
                <v:rect id="Rectangle 41" o:spid="_x0000_s1592" style="position:absolute;left:7787;top:18391;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aJp8IA&#10;AADdAAAADwAAAGRycy9kb3ducmV2LnhtbERPS2vCQBC+F/wPywheim7SQ5TUVapQkNKLD/A6ZKdJ&#10;aHY2ZCcx/vtuQfA2H99z1tvRNWqgLtSeDaSLBBRx4W3NpYHL+XO+AhUE2WLjmQzcKcB2M3lZY279&#10;jY80nKRUMYRDjgYqkTbXOhQVOQwL3xJH7sd3DiXCrtS2w1sMd41+S5JMO6w5NlTY0r6i4vfUOwPD&#10;9fq9o0uv0wFl+Xr46qXOyJjZdPx4ByU0ylP8cB9snJ9mKfx/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xomnwgAAAN0AAAAPAAAAAAAAAAAAAAAAAJgCAABkcnMvZG93&#10;bnJldi54bWxQSwUGAAAAAAQABAD1AAAAhwMAAAAA&#10;" filled="f" stroked="f">
                  <v:textbox inset="1pt,1pt,1pt,1pt">
                    <w:txbxContent>
                      <w:p w14:paraId="2BA0CEED" w14:textId="77777777" w:rsidR="00922363" w:rsidRDefault="00922363" w:rsidP="0048248B">
                        <w:pPr>
                          <w:pStyle w:val="af4"/>
                          <w:jc w:val="center"/>
                          <w:rPr>
                            <w:rFonts w:ascii="GOST type A" w:hAnsi="GOST type A"/>
                            <w:szCs w:val="28"/>
                          </w:rPr>
                        </w:pPr>
                        <w:r>
                          <w:rPr>
                            <w:rFonts w:ascii="GOST type A" w:hAnsi="GOST type A"/>
                            <w:szCs w:val="28"/>
                            <w:lang w:val="ru-RU"/>
                          </w:rPr>
                          <w:t>РОЗДІЛ 3. ТЕХНОЛОГІЧНА ЧАСТИНА</w:t>
                        </w:r>
                      </w:p>
                      <w:p w14:paraId="532F1C2F" w14:textId="77777777" w:rsidR="00922363" w:rsidRDefault="00922363" w:rsidP="0048248B">
                        <w:pPr>
                          <w:pStyle w:val="af4"/>
                          <w:jc w:val="center"/>
                          <w:rPr>
                            <w:rFonts w:ascii="GOST type A" w:hAnsi="GOST type A"/>
                            <w:szCs w:val="28"/>
                          </w:rPr>
                        </w:pPr>
                      </w:p>
                    </w:txbxContent>
                  </v:textbox>
                </v:rect>
                <v:line id="Line 42" o:spid="_x0000_s159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nhGb4AAADdAAAADwAAAGRycy9kb3ducmV2LnhtbERPvQrCMBDeBd8hnOCmqYIi1SgiVNzE&#10;6tLtbM622FxKE7W+vREEt/v4fm+16UwtntS6yrKCyTgCQZxbXXGh4HJORgsQziNrrC2Tgjc52Kz7&#10;vRXG2r74RM/UFyKEsItRQel9E0vp8pIMurFtiAN3s61BH2BbSN3iK4SbWk6jaC4NVhwaSmxoV1J+&#10;Tx9GwT27zJL9cafPdbrV1yLx2fWmlRoOuu0ShKfO/8U/90GH+ZP5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ueEZvgAAAN0AAAAPAAAAAAAAAAAAAAAAAKEC&#10;AABkcnMvZG93bnJldi54bWxQSwUGAAAAAAQABAD5AAAAjAMAAAAA&#10;" strokeweight="2pt"/>
                <v:line id="Line 43" o:spid="_x0000_s159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VEgr4AAADdAAAADwAAAGRycy9kb3ducmV2LnhtbERPvQrCMBDeBd8hnOCmqYoi1SgiVNzE&#10;6uJ2NmdbbC6liVrf3giC2318v7dct6YST2pcaVnBaBiBIM6sLjlXcD4lgzkI55E1VpZJwZscrFfd&#10;zhJjbV98pGfqcxFC2MWooPC+jqV0WUEG3dDWxIG72cagD7DJpW7wFcJNJcdRNJMGSw4NBda0LSi7&#10;pw+j4H45T5PdYatPVbrR1zzxl+tNK9XvtZsFCE+t/4t/7r0O80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9USCvgAAAN0AAAAPAAAAAAAAAAAAAAAAAKEC&#10;AABkcnMvZG93bnJldi54bWxQSwUGAAAAAAQABAD5AAAAjAMAAAAA&#10;" strokeweight="2pt"/>
                <v:line id="Line 44" o:spid="_x0000_s159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c9r4AAADdAAAADwAAAGRycy9kb3ducmV2LnhtbERPvQrCMBDeBd8hnOCmqaIi1SgiVNzE&#10;6uJ2NmdbbC6liVrf3giC2318v7dct6YST2pcaVnBaBiBIM6sLjlXcD4lgzkI55E1VpZJwZscrFfd&#10;zhJjbV98pGfqcxFC2MWooPC+jqV0WUEG3dDWxIG72cagD7DJpW7wFcJNJcdRNJMGSw4NBda0LSi7&#10;pw+j4H45T5PdYatPVbrR1zzxl+tNK9XvtZsFCE+t/4t/7r0O80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HNz2vgAAAN0AAAAPAAAAAAAAAAAAAAAAAKEC&#10;AABkcnMvZG93bnJldi54bWxQSwUGAAAAAAQABAD5AAAAjAMAAAAA&#10;" strokeweight="2pt"/>
                <v:rect id="Rectangle 45" o:spid="_x0000_s159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2PpMIA&#10;AADdAAAADwAAAGRycy9kb3ducmV2LnhtbERPTWvCQBC9F/wPyxS8FN1EMJXUVWxBkOKlVvA6ZKdJ&#10;aHY2ZCcx/vuuIPQ2j/c56+3oGjVQF2rPBtJ5Aoq48Lbm0sD5ez9bgQqCbLHxTAZuFGC7mTytMbf+&#10;yl80nKRUMYRDjgYqkTbXOhQVOQxz3xJH7sd3DiXCrtS2w2sMd41eJEmmHdYcGyps6aOi4vfUOwPD&#10;5XJ8p3Ov0wHl9eXw2UudkTHT53H3BkpolH/xw32wcX6aLeH+TTxB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Y+kwgAAAN0AAAAPAAAAAAAAAAAAAAAAAJgCAABkcnMvZG93&#10;bnJldi54bWxQSwUGAAAAAAQABAD1AAAAhwMAAAAA&#10;" filled="f" stroked="f">
                  <v:textbox inset="1pt,1pt,1pt,1pt">
                    <w:txbxContent>
                      <w:p w14:paraId="621B64F8" w14:textId="77777777" w:rsidR="00922363" w:rsidRDefault="00922363" w:rsidP="0048248B">
                        <w:pPr>
                          <w:pStyle w:val="af4"/>
                          <w:rPr>
                            <w:rFonts w:ascii="GOST type A" w:hAnsi="GOST type A"/>
                            <w:sz w:val="20"/>
                            <w:szCs w:val="22"/>
                          </w:rPr>
                        </w:pPr>
                        <w:r>
                          <w:rPr>
                            <w:rFonts w:ascii="GOST type A" w:hAnsi="GOST type A"/>
                            <w:sz w:val="20"/>
                            <w:szCs w:val="22"/>
                          </w:rPr>
                          <w:t>Стадія</w:t>
                        </w:r>
                      </w:p>
                    </w:txbxContent>
                  </v:textbox>
                </v:rect>
                <v:rect id="Rectangle 46" o:spid="_x0000_s159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8R08EA&#10;AADdAAAADwAAAGRycy9kb3ducmV2LnhtbERPTWvCQBC9F/wPywheim7SQyrRVVQoSOmlKngdsmMS&#10;zM6G7CTGf98tFHqbx/uc9XZ0jRqoC7VnA+kiAUVceFtzaeBy/pgvQQVBtth4JgNPCrDdTF7WmFv/&#10;4G8aTlKqGMIhRwOVSJtrHYqKHIaFb4kjd/OdQ4mwK7Xt8BHDXaPfkiTTDmuODRW2dKiouJ96Z2C4&#10;Xr/2dOl1OqC8vx4/e6kzMmY2HXcrUEKj/Iv/3Ecb56dZBr/fxBP0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vEdPBAAAA3QAAAA8AAAAAAAAAAAAAAAAAmAIAAGRycy9kb3du&#10;cmV2LnhtbFBLBQYAAAAABAAEAPUAAACGAwAAAAA=&#10;" filled="f" stroked="f">
                  <v:textbox inset="1pt,1pt,1pt,1pt">
                    <w:txbxContent>
                      <w:p w14:paraId="489895AA" w14:textId="77777777" w:rsidR="00922363" w:rsidRDefault="00922363" w:rsidP="0048248B">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159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O0SMIA&#10;AADdAAAADwAAAGRycy9kb3ducmV2LnhtbERPTWvCQBC9F/wPywheim7iIZboKlooSOmlVvA6ZMck&#10;mJ0N2UmM/94tFHqbx/uczW50jRqoC7VnA+kiAUVceFtzaeD88zF/AxUE2WLjmQw8KMBuO3nZYG79&#10;nb9pOEmpYgiHHA1UIm2udSgqchgWviWO3NV3DiXCrtS2w3sMd41eJkmmHdYcGyps6b2i4nbqnYHh&#10;cvk60LnX6YCyej1+9lJnZMxsOu7XoIRG+Rf/uY82zk+zFfx+E0/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Y7RIwgAAAN0AAAAPAAAAAAAAAAAAAAAAAJgCAABkcnMvZG93&#10;bnJldi54bWxQSwUGAAAAAAQABAD1AAAAhwMAAAAA&#10;" filled="f" stroked="f">
                  <v:textbox inset="1pt,1pt,1pt,1pt">
                    <w:txbxContent>
                      <w:p w14:paraId="78A029B8" w14:textId="77777777" w:rsidR="00922363" w:rsidRDefault="00922363" w:rsidP="0048248B">
                        <w:pPr>
                          <w:jc w:val="center"/>
                        </w:pPr>
                        <w:r>
                          <w:t>105</w:t>
                        </w:r>
                      </w:p>
                    </w:txbxContent>
                  </v:textbox>
                </v:rect>
                <v:line id="Line 48" o:spid="_x0000_s159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SwGcYAAADdAAAADwAAAGRycy9kb3ducmV2LnhtbESPQW/CMAyF70j7D5EncYO0O6DRERDa&#10;hgTaYYLtB5jGawqNUyUBuv36+TBpN1vv+b3Pi9XgO3WlmNrABsppAYq4DrblxsDnx2byCCplZItd&#10;YDLwTQlWy7vRAisbbryn6yE3SkI4VWjA5dxXWqfakcc0DT2xaF8hesyyxkbbiDcJ951+KIqZ9tiy&#10;NDjs6dlRfT5cvIFdPL6dy5/G6SPv4mv3/jJP/mTM+H5YP4HKNOR/89/11gp+ORNc+UZG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6UsBnGAAAA3QAAAA8AAAAAAAAA&#10;AAAAAAAAoQIAAGRycy9kb3ducmV2LnhtbFBLBQYAAAAABAAEAPkAAACUAwAAAAA=&#10;" strokeweight="1pt"/>
                <v:line id="Line 49" o:spid="_x0000_s160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gVgsMAAADdAAAADwAAAGRycy9kb3ducmV2LnhtbERPzWoCMRC+F3yHMIK3mt0epG6Ni6gF&#10;xUOp7QOMm+lmu5vJkkRdffqmUOhtPr7fWZSD7cSFfGgcK8inGQjiyumGawWfH6+PzyBCRNbYOSYF&#10;NwpQLkcPCyy0u/I7XY6xFimEQ4EKTIx9IWWoDFkMU9cTJ+7LeYsxQV9L7fGawm0nn7JsJi02nBoM&#10;9rQ2VLXHs1Ww96dDm99rI0+899vubTMP9lupyXhYvYCINMR/8Z97p9P8fDaH32/SCX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YFYLDAAAA3QAAAA8AAAAAAAAAAAAA&#10;AAAAoQIAAGRycy9kb3ducmV2LnhtbFBLBQYAAAAABAAEAPkAAACRAwAAAAA=&#10;" strokeweight="1pt"/>
                <v:rect id="Rectangle 50" o:spid="_x0000_s1601" style="position:absolute;left:14295;top:19127;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O64cUA&#10;AADdAAAADwAAAGRycy9kb3ducmV2LnhtbESPQWvCQBCF7wX/wzJCL6Vu0oOW1FVUKEjppSp4HbLT&#10;JJidDdlJTP9951DobYb35r1v1tsptGakPjWRHeSLDAxxGX3DlYPL+f35FUwSZI9tZHLwQwm2m9nD&#10;Ggsf7/xF40kqoyGcCnRQi3SFtamsKWBaxI5Yte/YBxRd+8r6Hu8aHlr7kmVLG7Bhbaixo0NN5e00&#10;BAfj9fq5p8tg8xFl9XT8GKRZknOP82n3BkZokn/z3/XRK36+Un7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U7rhxQAAAN0AAAAPAAAAAAAAAAAAAAAAAJgCAABkcnMv&#10;ZG93bnJldi54bWxQSwUGAAAAAAQABAD1AAAAigMAAAAA&#10;" filled="f" stroked="f">
                  <v:textbox inset="1pt,1pt,1pt,1pt">
                    <w:txbxContent>
                      <w:p w14:paraId="05F46087" w14:textId="77777777" w:rsidR="00922363" w:rsidRDefault="00922363" w:rsidP="0048248B">
                        <w:pPr>
                          <w:pStyle w:val="af4"/>
                          <w:jc w:val="center"/>
                          <w:rPr>
                            <w:rFonts w:ascii="GOST type A" w:hAnsi="GOST type A"/>
                            <w:szCs w:val="28"/>
                            <w:lang w:val="ru-RU"/>
                          </w:rPr>
                        </w:pPr>
                        <w:r>
                          <w:rPr>
                            <w:rFonts w:ascii="GOST type A" w:hAnsi="GOST type A"/>
                            <w:szCs w:val="28"/>
                            <w:lang w:val="ru-RU"/>
                          </w:rPr>
                          <w:t>КПІ ім. Ігоря Сікорського</w:t>
                        </w:r>
                      </w:p>
                      <w:p w14:paraId="0B27DE08" w14:textId="77777777" w:rsidR="00922363" w:rsidRDefault="00922363" w:rsidP="0048248B">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margin" anchory="page"/>
                <w10:anchorlock/>
              </v:group>
            </w:pict>
          </mc:Fallback>
        </mc:AlternateContent>
      </w:r>
      <w:r w:rsidR="00A12224">
        <w:rPr>
          <w:b/>
          <w:color w:val="0D0D0D" w:themeColor="text1" w:themeTint="F2"/>
          <w:sz w:val="28"/>
          <w:szCs w:val="28"/>
        </w:rPr>
        <w:t>РОЗДІЛ 3</w:t>
      </w:r>
      <w:r w:rsidR="00C16E2C" w:rsidRPr="0067136E">
        <w:rPr>
          <w:b/>
          <w:color w:val="0D0D0D" w:themeColor="text1" w:themeTint="F2"/>
          <w:sz w:val="28"/>
          <w:szCs w:val="28"/>
        </w:rPr>
        <w:t xml:space="preserve"> ТЕХНОЛОГІЧНА ЧАСТИНА</w:t>
      </w:r>
    </w:p>
    <w:p w14:paraId="20EB15EB" w14:textId="77777777" w:rsidR="00C16E2C" w:rsidRPr="0067136E" w:rsidRDefault="00C16E2C" w:rsidP="00C16E2C">
      <w:pPr>
        <w:pStyle w:val="a3"/>
        <w:spacing w:line="360" w:lineRule="auto"/>
        <w:ind w:firstLine="708"/>
        <w:jc w:val="both"/>
        <w:rPr>
          <w:rFonts w:ascii="Times New Roman" w:hAnsi="Times New Roman" w:cs="Times New Roman"/>
          <w:b/>
          <w:color w:val="0D0D0D" w:themeColor="text1" w:themeTint="F2"/>
          <w:sz w:val="28"/>
          <w:szCs w:val="28"/>
          <w:lang w:val="uk-UA"/>
        </w:rPr>
      </w:pPr>
    </w:p>
    <w:p w14:paraId="75B490B7" w14:textId="71174CD8" w:rsidR="00C16E2C" w:rsidRPr="0077644F" w:rsidRDefault="00C16E2C" w:rsidP="00C16E2C">
      <w:pPr>
        <w:pStyle w:val="a3"/>
        <w:spacing w:line="360" w:lineRule="auto"/>
        <w:ind w:firstLine="708"/>
        <w:jc w:val="both"/>
        <w:rPr>
          <w:rFonts w:ascii="Times New Roman" w:hAnsi="Times New Roman" w:cs="Times New Roman"/>
          <w:b/>
          <w:color w:val="FF0000"/>
          <w:sz w:val="28"/>
          <w:szCs w:val="28"/>
          <w:lang w:val="uk-UA"/>
        </w:rPr>
      </w:pPr>
      <w:r w:rsidRPr="007910CE">
        <w:rPr>
          <w:rFonts w:ascii="Times New Roman" w:hAnsi="Times New Roman" w:cs="Times New Roman"/>
          <w:b/>
          <w:color w:val="0D0D0D" w:themeColor="text1" w:themeTint="F2"/>
          <w:sz w:val="28"/>
          <w:szCs w:val="28"/>
          <w:lang w:val="uk-UA"/>
        </w:rPr>
        <w:t>3.1</w:t>
      </w:r>
      <w:r w:rsidRPr="0067136E">
        <w:rPr>
          <w:rFonts w:ascii="Times New Roman" w:hAnsi="Times New Roman" w:cs="Times New Roman"/>
          <w:b/>
          <w:color w:val="0D0D0D" w:themeColor="text1" w:themeTint="F2"/>
          <w:sz w:val="28"/>
          <w:szCs w:val="28"/>
          <w:lang w:val="uk-UA"/>
        </w:rPr>
        <w:t xml:space="preserve"> Характеристика сировини, матеріалів та напівпродуктів, що використовують у виробництві</w:t>
      </w:r>
      <w:r w:rsidR="0077644F">
        <w:rPr>
          <w:rFonts w:ascii="Times New Roman" w:hAnsi="Times New Roman" w:cs="Times New Roman"/>
          <w:b/>
          <w:color w:val="0D0D0D" w:themeColor="text1" w:themeTint="F2"/>
          <w:sz w:val="28"/>
          <w:szCs w:val="28"/>
          <w:lang w:val="uk-UA"/>
        </w:rPr>
        <w:t xml:space="preserve"> </w:t>
      </w:r>
    </w:p>
    <w:p w14:paraId="2B20AD1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Показники, що регламентують вимоги до якості сировини, матеріалів та напівпродуктів, що використовують у даному виробництві</w:t>
      </w:r>
      <w:r w:rsidR="009F6CE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наведено у таблиці 3.1. </w:t>
      </w:r>
    </w:p>
    <w:p w14:paraId="1F9D723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Таблиця 3.1 – Характеристика сировини, матеріалів та напівпродуктів</w:t>
      </w:r>
    </w:p>
    <w:tbl>
      <w:tblPr>
        <w:tblStyle w:val="ab"/>
        <w:tblW w:w="0" w:type="auto"/>
        <w:jc w:val="center"/>
        <w:tblLook w:val="04A0" w:firstRow="1" w:lastRow="0" w:firstColumn="1" w:lastColumn="0" w:noHBand="0" w:noVBand="1"/>
      </w:tblPr>
      <w:tblGrid>
        <w:gridCol w:w="2249"/>
        <w:gridCol w:w="2421"/>
        <w:gridCol w:w="2664"/>
        <w:gridCol w:w="2294"/>
      </w:tblGrid>
      <w:tr w:rsidR="0067136E" w:rsidRPr="0067136E" w14:paraId="2C0F3202" w14:textId="77777777" w:rsidTr="009F6CED">
        <w:trPr>
          <w:tblHeader/>
          <w:jc w:val="center"/>
        </w:trPr>
        <w:tc>
          <w:tcPr>
            <w:tcW w:w="0" w:type="auto"/>
            <w:vAlign w:val="center"/>
          </w:tcPr>
          <w:p w14:paraId="7633BBE3" w14:textId="77777777" w:rsidR="00C16E2C" w:rsidRPr="0067136E" w:rsidRDefault="00C16E2C"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Найменування</w:t>
            </w:r>
          </w:p>
        </w:tc>
        <w:tc>
          <w:tcPr>
            <w:tcW w:w="0" w:type="auto"/>
            <w:vAlign w:val="center"/>
          </w:tcPr>
          <w:p w14:paraId="39BBE2BC" w14:textId="7D39C32F" w:rsidR="00C16E2C" w:rsidRPr="0067136E" w:rsidRDefault="00C16E2C"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 xml:space="preserve">Категорія і номер НТД, згідно </w:t>
            </w:r>
            <w:r w:rsidR="009F6CED" w:rsidRPr="0067136E">
              <w:rPr>
                <w:rFonts w:ascii="Times New Roman" w:hAnsi="Times New Roman" w:cs="Times New Roman"/>
                <w:b/>
                <w:color w:val="0D0D0D" w:themeColor="text1" w:themeTint="F2"/>
                <w:sz w:val="24"/>
                <w:szCs w:val="24"/>
                <w:lang w:val="uk-UA"/>
              </w:rPr>
              <w:t xml:space="preserve">з </w:t>
            </w:r>
            <w:r w:rsidRPr="0067136E">
              <w:rPr>
                <w:rFonts w:ascii="Times New Roman" w:hAnsi="Times New Roman" w:cs="Times New Roman"/>
                <w:b/>
                <w:color w:val="0D0D0D" w:themeColor="text1" w:themeTint="F2"/>
                <w:sz w:val="24"/>
                <w:szCs w:val="24"/>
              </w:rPr>
              <w:t>яко</w:t>
            </w:r>
            <w:r w:rsidR="0077644F" w:rsidRPr="007910CE">
              <w:rPr>
                <w:rFonts w:ascii="Times New Roman" w:hAnsi="Times New Roman" w:cs="Times New Roman"/>
                <w:b/>
                <w:color w:val="0D0D0D" w:themeColor="text1" w:themeTint="F2"/>
                <w:sz w:val="24"/>
                <w:szCs w:val="24"/>
                <w:lang w:val="uk-UA"/>
              </w:rPr>
              <w:t>ю</w:t>
            </w:r>
            <w:r w:rsidRPr="0067136E">
              <w:rPr>
                <w:rFonts w:ascii="Times New Roman" w:hAnsi="Times New Roman" w:cs="Times New Roman"/>
                <w:b/>
                <w:color w:val="0D0D0D" w:themeColor="text1" w:themeTint="F2"/>
                <w:sz w:val="24"/>
                <w:szCs w:val="24"/>
              </w:rPr>
              <w:t xml:space="preserve"> перевіряють показники якості</w:t>
            </w:r>
          </w:p>
        </w:tc>
        <w:tc>
          <w:tcPr>
            <w:tcW w:w="2664" w:type="dxa"/>
            <w:vAlign w:val="center"/>
          </w:tcPr>
          <w:p w14:paraId="77F61618" w14:textId="77777777" w:rsidR="00C16E2C" w:rsidRPr="0067136E" w:rsidRDefault="00C16E2C"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Показники, що обов’язкові для перевірки та їх нормативне значення</w:t>
            </w:r>
          </w:p>
        </w:tc>
        <w:tc>
          <w:tcPr>
            <w:tcW w:w="2294" w:type="dxa"/>
            <w:vAlign w:val="center"/>
          </w:tcPr>
          <w:p w14:paraId="36BA81B8" w14:textId="77777777" w:rsidR="00C16E2C" w:rsidRPr="0067136E" w:rsidRDefault="00C16E2C"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Примітка</w:t>
            </w:r>
          </w:p>
        </w:tc>
      </w:tr>
      <w:tr w:rsidR="0067136E" w:rsidRPr="0067136E" w14:paraId="7CE1E4D3" w14:textId="77777777" w:rsidTr="00F61F9F">
        <w:trPr>
          <w:trHeight w:val="399"/>
          <w:jc w:val="center"/>
        </w:trPr>
        <w:tc>
          <w:tcPr>
            <w:tcW w:w="0" w:type="auto"/>
            <w:gridSpan w:val="4"/>
            <w:vAlign w:val="center"/>
          </w:tcPr>
          <w:p w14:paraId="5DFE391D" w14:textId="77777777" w:rsidR="00C16E2C" w:rsidRPr="0067136E" w:rsidRDefault="00F61F9F"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1. Основна сировина</w:t>
            </w:r>
          </w:p>
        </w:tc>
      </w:tr>
      <w:tr w:rsidR="0067136E" w:rsidRPr="0067136E" w14:paraId="67CDD438" w14:textId="77777777" w:rsidTr="009F6CED">
        <w:trPr>
          <w:trHeight w:val="693"/>
          <w:jc w:val="center"/>
        </w:trPr>
        <w:tc>
          <w:tcPr>
            <w:tcW w:w="0" w:type="auto"/>
            <w:vAlign w:val="center"/>
          </w:tcPr>
          <w:p w14:paraId="011463F3"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1.1. Фікол-400</w:t>
            </w:r>
          </w:p>
        </w:tc>
        <w:tc>
          <w:tcPr>
            <w:tcW w:w="0" w:type="auto"/>
            <w:vAlign w:val="center"/>
          </w:tcPr>
          <w:p w14:paraId="064B06F8" w14:textId="77777777" w:rsidR="00C16E2C" w:rsidRPr="0067136E" w:rsidRDefault="00C16E2C" w:rsidP="00167F27">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Паспорт безпеки </w:t>
            </w:r>
          </w:p>
        </w:tc>
        <w:tc>
          <w:tcPr>
            <w:tcW w:w="2664" w:type="dxa"/>
            <w:vAlign w:val="center"/>
          </w:tcPr>
          <w:p w14:paraId="07571996" w14:textId="77777777" w:rsidR="00C16E2C" w:rsidRPr="0067136E" w:rsidRDefault="00C16E2C" w:rsidP="00F61F9F">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 xml:space="preserve">Згідно </w:t>
            </w:r>
            <w:r w:rsidR="009F6CED"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009F6CED" w:rsidRPr="0067136E">
              <w:rPr>
                <w:rFonts w:ascii="Times New Roman" w:hAnsi="Times New Roman" w:cs="Times New Roman"/>
                <w:color w:val="0D0D0D" w:themeColor="text1" w:themeTint="F2"/>
                <w:sz w:val="24"/>
                <w:szCs w:val="24"/>
                <w:lang w:val="uk-UA"/>
              </w:rPr>
              <w:t>ами</w:t>
            </w:r>
          </w:p>
        </w:tc>
        <w:tc>
          <w:tcPr>
            <w:tcW w:w="2294" w:type="dxa"/>
            <w:vAlign w:val="center"/>
          </w:tcPr>
          <w:p w14:paraId="337D4506"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Градієнт щільності</w:t>
            </w:r>
          </w:p>
        </w:tc>
      </w:tr>
      <w:tr w:rsidR="0067136E" w:rsidRPr="0067136E" w14:paraId="0B8804BB" w14:textId="77777777" w:rsidTr="009F6CED">
        <w:trPr>
          <w:trHeight w:val="435"/>
          <w:jc w:val="center"/>
        </w:trPr>
        <w:tc>
          <w:tcPr>
            <w:tcW w:w="0" w:type="auto"/>
            <w:vAlign w:val="center"/>
          </w:tcPr>
          <w:p w14:paraId="5E5360FA"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1.2. </w:t>
            </w:r>
            <w:r w:rsidRPr="0067136E">
              <w:rPr>
                <w:rFonts w:ascii="Times New Roman" w:hAnsi="Times New Roman" w:cs="Times New Roman"/>
                <w:color w:val="0D0D0D" w:themeColor="text1" w:themeTint="F2"/>
                <w:sz w:val="24"/>
                <w:szCs w:val="24"/>
                <w:lang w:val="en-US"/>
              </w:rPr>
              <w:t>IMDM</w:t>
            </w:r>
          </w:p>
        </w:tc>
        <w:tc>
          <w:tcPr>
            <w:tcW w:w="0" w:type="auto"/>
            <w:vAlign w:val="center"/>
          </w:tcPr>
          <w:p w14:paraId="3FBC4198"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12322:2015</w:t>
            </w:r>
          </w:p>
        </w:tc>
        <w:tc>
          <w:tcPr>
            <w:tcW w:w="2664" w:type="dxa"/>
            <w:vAlign w:val="center"/>
          </w:tcPr>
          <w:p w14:paraId="342D37D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 7,0 - 7,6, мікробіологічна чистота</w:t>
            </w:r>
          </w:p>
        </w:tc>
        <w:tc>
          <w:tcPr>
            <w:tcW w:w="2294" w:type="dxa"/>
            <w:vAlign w:val="center"/>
          </w:tcPr>
          <w:p w14:paraId="45C401DB"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ПС</w:t>
            </w:r>
          </w:p>
        </w:tc>
      </w:tr>
      <w:tr w:rsidR="0067136E" w:rsidRPr="0067136E" w14:paraId="573A5C87" w14:textId="77777777" w:rsidTr="009F6CED">
        <w:trPr>
          <w:trHeight w:val="580"/>
          <w:jc w:val="center"/>
        </w:trPr>
        <w:tc>
          <w:tcPr>
            <w:tcW w:w="0" w:type="auto"/>
            <w:vAlign w:val="center"/>
          </w:tcPr>
          <w:p w14:paraId="7C2A290F" w14:textId="77777777" w:rsidR="00C16E2C" w:rsidRPr="0067136E" w:rsidRDefault="00C16E2C" w:rsidP="00F61F9F">
            <w:pPr>
              <w:pStyle w:val="a3"/>
              <w:jc w:val="both"/>
              <w:rPr>
                <w:rFonts w:ascii="Times New Roman" w:hAnsi="Times New Roman" w:cs="Times New Roman"/>
                <w:color w:val="0D0D0D" w:themeColor="text1" w:themeTint="F2"/>
                <w:sz w:val="24"/>
                <w:szCs w:val="24"/>
                <w:lang w:val="en-US"/>
              </w:rPr>
            </w:pPr>
            <w:r w:rsidRPr="0067136E">
              <w:rPr>
                <w:rFonts w:ascii="Times New Roman" w:hAnsi="Times New Roman" w:cs="Times New Roman"/>
                <w:color w:val="0D0D0D" w:themeColor="text1" w:themeTint="F2"/>
                <w:sz w:val="24"/>
                <w:szCs w:val="24"/>
              </w:rPr>
              <w:t xml:space="preserve">1.3. </w:t>
            </w:r>
            <w:r w:rsidRPr="0067136E">
              <w:rPr>
                <w:rFonts w:ascii="Times New Roman" w:hAnsi="Times New Roman" w:cs="Times New Roman"/>
                <w:color w:val="0D0D0D" w:themeColor="text1" w:themeTint="F2"/>
                <w:sz w:val="24"/>
                <w:szCs w:val="24"/>
                <w:lang w:val="en-US"/>
              </w:rPr>
              <w:t>DMEM</w:t>
            </w:r>
          </w:p>
        </w:tc>
        <w:tc>
          <w:tcPr>
            <w:tcW w:w="0" w:type="auto"/>
            <w:vAlign w:val="center"/>
          </w:tcPr>
          <w:p w14:paraId="78762E50"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12322:2015</w:t>
            </w:r>
          </w:p>
        </w:tc>
        <w:tc>
          <w:tcPr>
            <w:tcW w:w="2664" w:type="dxa"/>
            <w:vAlign w:val="center"/>
          </w:tcPr>
          <w:p w14:paraId="68DBBBA8"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 7,0 - 7,4,</w:t>
            </w:r>
          </w:p>
          <w:p w14:paraId="50BAFAF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tc>
        <w:tc>
          <w:tcPr>
            <w:tcW w:w="2294" w:type="dxa"/>
            <w:vAlign w:val="center"/>
          </w:tcPr>
          <w:p w14:paraId="303AB4E4" w14:textId="77777777" w:rsidR="00C16E2C" w:rsidRPr="0067136E" w:rsidRDefault="00F61F9F"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ПС</w:t>
            </w:r>
          </w:p>
        </w:tc>
      </w:tr>
      <w:tr w:rsidR="0067136E" w:rsidRPr="0067136E" w14:paraId="3016825D" w14:textId="77777777" w:rsidTr="009F6CED">
        <w:trPr>
          <w:jc w:val="center"/>
        </w:trPr>
        <w:tc>
          <w:tcPr>
            <w:tcW w:w="0" w:type="auto"/>
            <w:vAlign w:val="center"/>
          </w:tcPr>
          <w:p w14:paraId="74FC8EBE"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1.4.</w:t>
            </w:r>
            <w:r w:rsidRPr="0067136E">
              <w:rPr>
                <w:rFonts w:ascii="Times New Roman" w:hAnsi="Times New Roman" w:cs="Times New Roman"/>
                <w:i/>
                <w:color w:val="0D0D0D" w:themeColor="text1" w:themeTint="F2"/>
                <w:sz w:val="24"/>
                <w:szCs w:val="24"/>
              </w:rPr>
              <w:t xml:space="preserve">  </w:t>
            </w:r>
            <w:r w:rsidRPr="0067136E">
              <w:rPr>
                <w:rFonts w:ascii="Times New Roman" w:hAnsi="Times New Roman" w:cs="Times New Roman"/>
                <w:color w:val="0D0D0D" w:themeColor="text1" w:themeTint="F2"/>
                <w:sz w:val="24"/>
                <w:szCs w:val="24"/>
                <w:lang w:val="en-US"/>
              </w:rPr>
              <w:t>FBS</w:t>
            </w:r>
          </w:p>
        </w:tc>
        <w:tc>
          <w:tcPr>
            <w:tcW w:w="0" w:type="auto"/>
            <w:vAlign w:val="center"/>
          </w:tcPr>
          <w:p w14:paraId="17FCF7D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12322:2015</w:t>
            </w:r>
          </w:p>
        </w:tc>
        <w:tc>
          <w:tcPr>
            <w:tcW w:w="2664" w:type="dxa"/>
            <w:vAlign w:val="center"/>
          </w:tcPr>
          <w:p w14:paraId="5EBD1E2A"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183B2566"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r w:rsidR="0067136E" w:rsidRPr="0067136E" w14:paraId="740BE3E6" w14:textId="77777777" w:rsidTr="009F6CED">
        <w:trPr>
          <w:jc w:val="center"/>
        </w:trPr>
        <w:tc>
          <w:tcPr>
            <w:tcW w:w="0" w:type="auto"/>
            <w:vAlign w:val="center"/>
          </w:tcPr>
          <w:p w14:paraId="6A93E820"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1.5. Магнітні наночастинки </w:t>
            </w:r>
            <w:r w:rsidRPr="0067136E">
              <w:rPr>
                <w:rFonts w:ascii="Times New Roman" w:hAnsi="Times New Roman" w:cs="Times New Roman"/>
                <w:color w:val="0D0D0D" w:themeColor="text1" w:themeTint="F2"/>
                <w:sz w:val="24"/>
                <w:szCs w:val="24"/>
                <w:lang w:val="en-US"/>
              </w:rPr>
              <w:t>Dynabeads</w:t>
            </w:r>
            <w:r w:rsidRPr="0067136E">
              <w:rPr>
                <w:rFonts w:ascii="Times New Roman" w:hAnsi="Times New Roman" w:cs="Times New Roman"/>
                <w:color w:val="0D0D0D" w:themeColor="text1" w:themeTint="F2"/>
                <w:sz w:val="24"/>
                <w:szCs w:val="24"/>
              </w:rPr>
              <w:t xml:space="preserve"> </w:t>
            </w:r>
            <w:r w:rsidRPr="0067136E">
              <w:rPr>
                <w:rFonts w:ascii="Times New Roman" w:hAnsi="Times New Roman" w:cs="Times New Roman"/>
                <w:color w:val="0D0D0D" w:themeColor="text1" w:themeTint="F2"/>
                <w:sz w:val="24"/>
                <w:szCs w:val="24"/>
                <w:lang w:val="en-US"/>
              </w:rPr>
              <w:t>CD</w:t>
            </w:r>
            <w:r w:rsidRPr="0067136E">
              <w:rPr>
                <w:rFonts w:ascii="Times New Roman" w:hAnsi="Times New Roman" w:cs="Times New Roman"/>
                <w:color w:val="0D0D0D" w:themeColor="text1" w:themeTint="F2"/>
                <w:sz w:val="24"/>
                <w:szCs w:val="24"/>
              </w:rPr>
              <w:t>34</w:t>
            </w:r>
          </w:p>
        </w:tc>
        <w:tc>
          <w:tcPr>
            <w:tcW w:w="0" w:type="auto"/>
            <w:vAlign w:val="center"/>
          </w:tcPr>
          <w:p w14:paraId="473CF242" w14:textId="77777777" w:rsidR="00C16E2C" w:rsidRPr="0067136E" w:rsidRDefault="00B86B0B"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color w:val="0D0D0D" w:themeColor="text1" w:themeTint="F2"/>
                <w:sz w:val="24"/>
                <w:szCs w:val="24"/>
              </w:rPr>
              <w:t>ISO 18113-1:2009</w:t>
            </w:r>
          </w:p>
        </w:tc>
        <w:tc>
          <w:tcPr>
            <w:tcW w:w="2664" w:type="dxa"/>
            <w:vAlign w:val="center"/>
          </w:tcPr>
          <w:p w14:paraId="0826B7A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Вміст життєздатних антитіл не менше 95 %</w:t>
            </w:r>
          </w:p>
        </w:tc>
        <w:tc>
          <w:tcPr>
            <w:tcW w:w="2294" w:type="dxa"/>
            <w:vAlign w:val="center"/>
          </w:tcPr>
          <w:p w14:paraId="505F534F"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магнітної імуносепарації</w:t>
            </w:r>
          </w:p>
        </w:tc>
      </w:tr>
      <w:tr w:rsidR="0067136E" w:rsidRPr="0067136E" w14:paraId="359D4787" w14:textId="77777777" w:rsidTr="009F6CED">
        <w:trPr>
          <w:jc w:val="center"/>
        </w:trPr>
        <w:tc>
          <w:tcPr>
            <w:tcW w:w="0" w:type="auto"/>
            <w:vAlign w:val="center"/>
          </w:tcPr>
          <w:p w14:paraId="0732E578"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1.6. </w:t>
            </w:r>
            <w:r w:rsidRPr="0067136E">
              <w:rPr>
                <w:rFonts w:ascii="Times New Roman" w:hAnsi="Times New Roman" w:cs="Times New Roman"/>
                <w:color w:val="0D0D0D" w:themeColor="text1" w:themeTint="F2"/>
                <w:sz w:val="24"/>
                <w:szCs w:val="24"/>
                <w:lang w:val="en-US"/>
              </w:rPr>
              <w:t>Detachabeads</w:t>
            </w:r>
          </w:p>
        </w:tc>
        <w:tc>
          <w:tcPr>
            <w:tcW w:w="0" w:type="auto"/>
            <w:vAlign w:val="center"/>
          </w:tcPr>
          <w:p w14:paraId="4699EA42" w14:textId="77777777" w:rsidR="00C16E2C" w:rsidRPr="0067136E" w:rsidRDefault="00B86B0B"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18113-1:2009</w:t>
            </w:r>
          </w:p>
        </w:tc>
        <w:tc>
          <w:tcPr>
            <w:tcW w:w="2664" w:type="dxa"/>
            <w:vAlign w:val="center"/>
          </w:tcPr>
          <w:p w14:paraId="19BCD2A0"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7BE9062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відмивання мононуклеарів від магнітних наночастинок</w:t>
            </w:r>
          </w:p>
        </w:tc>
      </w:tr>
      <w:tr w:rsidR="0067136E" w:rsidRPr="0067136E" w14:paraId="47EEAE9A" w14:textId="77777777" w:rsidTr="009F6CED">
        <w:trPr>
          <w:jc w:val="center"/>
        </w:trPr>
        <w:tc>
          <w:tcPr>
            <w:tcW w:w="0" w:type="auto"/>
            <w:vAlign w:val="center"/>
          </w:tcPr>
          <w:p w14:paraId="6DCDE593"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1.7. Розчин Хенкса</w:t>
            </w:r>
          </w:p>
        </w:tc>
        <w:tc>
          <w:tcPr>
            <w:tcW w:w="0" w:type="auto"/>
            <w:vAlign w:val="center"/>
          </w:tcPr>
          <w:p w14:paraId="0EED28F3" w14:textId="77777777" w:rsidR="00C16E2C" w:rsidRPr="0067136E" w:rsidRDefault="00B86B0B" w:rsidP="00F61F9F">
            <w:pPr>
              <w:pStyle w:val="a3"/>
              <w:jc w:val="center"/>
              <w:rPr>
                <w:rStyle w:val="a9"/>
                <w:rFonts w:ascii="Times New Roman" w:hAnsi="Times New Roman" w:cs="Times New Roman"/>
                <w:color w:val="0D0D0D" w:themeColor="text1" w:themeTint="F2"/>
                <w:sz w:val="24"/>
                <w:szCs w:val="24"/>
                <w:bdr w:val="none" w:sz="0" w:space="0" w:color="auto" w:frame="1"/>
                <w:shd w:val="clear" w:color="auto" w:fill="FFFFFF"/>
              </w:rPr>
            </w:pPr>
            <w:r w:rsidRPr="0067136E">
              <w:rPr>
                <w:rFonts w:ascii="Times New Roman" w:hAnsi="Times New Roman" w:cs="Times New Roman"/>
                <w:color w:val="0D0D0D" w:themeColor="text1" w:themeTint="F2"/>
                <w:sz w:val="24"/>
                <w:szCs w:val="24"/>
                <w:shd w:val="clear" w:color="auto" w:fill="FFFFFF"/>
              </w:rPr>
              <w:t>ДСТУ EN ISO 10993-1:2015</w:t>
            </w:r>
          </w:p>
        </w:tc>
        <w:tc>
          <w:tcPr>
            <w:tcW w:w="2664" w:type="dxa"/>
            <w:vAlign w:val="center"/>
          </w:tcPr>
          <w:p w14:paraId="3B489F2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 6,8 - 7,2,</w:t>
            </w:r>
          </w:p>
          <w:p w14:paraId="6C0EBA2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shd w:val="clear" w:color="auto" w:fill="FFFFFF"/>
              </w:rPr>
              <w:t>вміст хлор-іону –4,72 - 5,78 г / л</w:t>
            </w:r>
          </w:p>
        </w:tc>
        <w:tc>
          <w:tcPr>
            <w:tcW w:w="2294" w:type="dxa"/>
            <w:vAlign w:val="center"/>
          </w:tcPr>
          <w:p w14:paraId="0C08C80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shd w:val="clear" w:color="auto" w:fill="FFFFFF"/>
              </w:rPr>
              <w:t>Для промивання клітин</w:t>
            </w:r>
          </w:p>
        </w:tc>
      </w:tr>
      <w:tr w:rsidR="0067136E" w:rsidRPr="0067136E" w14:paraId="6A261F80" w14:textId="77777777" w:rsidTr="009F6CED">
        <w:trPr>
          <w:jc w:val="center"/>
        </w:trPr>
        <w:tc>
          <w:tcPr>
            <w:tcW w:w="0" w:type="auto"/>
            <w:vAlign w:val="center"/>
          </w:tcPr>
          <w:p w14:paraId="2AAD1FAA"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1.8. </w:t>
            </w:r>
            <w:r w:rsidRPr="0067136E">
              <w:rPr>
                <w:rFonts w:ascii="Times New Roman" w:hAnsi="Times New Roman" w:cs="Times New Roman"/>
                <w:color w:val="0D0D0D" w:themeColor="text1" w:themeTint="F2"/>
                <w:sz w:val="24"/>
                <w:szCs w:val="24"/>
                <w:lang w:val="en-US"/>
              </w:rPr>
              <w:t>DMSO</w:t>
            </w:r>
          </w:p>
        </w:tc>
        <w:tc>
          <w:tcPr>
            <w:tcW w:w="0" w:type="auto"/>
            <w:vAlign w:val="center"/>
          </w:tcPr>
          <w:p w14:paraId="4EA48ECE" w14:textId="77777777" w:rsidR="00C16E2C" w:rsidRPr="0067136E" w:rsidRDefault="00C16E2C" w:rsidP="00167F27">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Паспорт безпеки </w:t>
            </w:r>
          </w:p>
        </w:tc>
        <w:tc>
          <w:tcPr>
            <w:tcW w:w="2664" w:type="dxa"/>
            <w:vAlign w:val="center"/>
          </w:tcPr>
          <w:p w14:paraId="1A074AB5"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24C9BB60"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Кріопротектор</w:t>
            </w:r>
          </w:p>
        </w:tc>
      </w:tr>
      <w:tr w:rsidR="0067136E" w:rsidRPr="0067136E" w14:paraId="3F1237AC" w14:textId="77777777" w:rsidTr="009F6CED">
        <w:trPr>
          <w:trHeight w:val="479"/>
          <w:jc w:val="center"/>
        </w:trPr>
        <w:tc>
          <w:tcPr>
            <w:tcW w:w="0" w:type="auto"/>
            <w:vAlign w:val="center"/>
          </w:tcPr>
          <w:p w14:paraId="5393523B" w14:textId="77777777" w:rsidR="00C16E2C" w:rsidRPr="0067136E" w:rsidRDefault="00C16E2C" w:rsidP="00F61F9F">
            <w:pPr>
              <w:pStyle w:val="a3"/>
              <w:jc w:val="both"/>
              <w:rPr>
                <w:rFonts w:ascii="Times New Roman" w:hAnsi="Times New Roman" w:cs="Times New Roman"/>
                <w:color w:val="0D0D0D" w:themeColor="text1" w:themeTint="F2"/>
                <w:sz w:val="24"/>
                <w:szCs w:val="24"/>
                <w:lang w:val="en-US"/>
              </w:rPr>
            </w:pPr>
            <w:r w:rsidRPr="0067136E">
              <w:rPr>
                <w:rFonts w:ascii="Times New Roman" w:hAnsi="Times New Roman" w:cs="Times New Roman"/>
                <w:color w:val="0D0D0D" w:themeColor="text1" w:themeTint="F2"/>
                <w:sz w:val="24"/>
                <w:szCs w:val="24"/>
              </w:rPr>
              <w:t xml:space="preserve">1.9. Антитіла </w:t>
            </w:r>
            <w:r w:rsidRPr="0067136E">
              <w:rPr>
                <w:rFonts w:ascii="Times New Roman" w:hAnsi="Times New Roman" w:cs="Times New Roman"/>
                <w:color w:val="0D0D0D" w:themeColor="text1" w:themeTint="F2"/>
                <w:sz w:val="24"/>
                <w:szCs w:val="24"/>
                <w:lang w:val="en-US"/>
              </w:rPr>
              <w:t>CD34+</w:t>
            </w:r>
          </w:p>
        </w:tc>
        <w:tc>
          <w:tcPr>
            <w:tcW w:w="0" w:type="auto"/>
            <w:vAlign w:val="center"/>
          </w:tcPr>
          <w:p w14:paraId="55C68E61" w14:textId="77777777" w:rsidR="00C16E2C" w:rsidRPr="0067136E" w:rsidRDefault="00B86B0B"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15190:2020</w:t>
            </w:r>
          </w:p>
        </w:tc>
        <w:tc>
          <w:tcPr>
            <w:tcW w:w="2664" w:type="dxa"/>
            <w:vAlign w:val="center"/>
          </w:tcPr>
          <w:p w14:paraId="3D50FD20"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Вміст життєздатних антитіл не менше 95 %</w:t>
            </w:r>
          </w:p>
        </w:tc>
        <w:tc>
          <w:tcPr>
            <w:tcW w:w="2294" w:type="dxa"/>
            <w:vAlign w:val="center"/>
          </w:tcPr>
          <w:p w14:paraId="670B7EF4"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фенотипування клітин</w:t>
            </w:r>
          </w:p>
        </w:tc>
      </w:tr>
      <w:tr w:rsidR="0067136E" w:rsidRPr="0067136E" w14:paraId="71C041E4" w14:textId="77777777" w:rsidTr="009F6CED">
        <w:trPr>
          <w:jc w:val="center"/>
        </w:trPr>
        <w:tc>
          <w:tcPr>
            <w:tcW w:w="0" w:type="auto"/>
            <w:vAlign w:val="center"/>
          </w:tcPr>
          <w:p w14:paraId="38EEA3F1"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1.10. Замінник сироватки </w:t>
            </w:r>
          </w:p>
        </w:tc>
        <w:tc>
          <w:tcPr>
            <w:tcW w:w="0" w:type="auto"/>
            <w:vAlign w:val="center"/>
          </w:tcPr>
          <w:p w14:paraId="361421F4"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12322:2015</w:t>
            </w:r>
          </w:p>
        </w:tc>
        <w:tc>
          <w:tcPr>
            <w:tcW w:w="2664" w:type="dxa"/>
            <w:vAlign w:val="center"/>
          </w:tcPr>
          <w:p w14:paraId="3D675978"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40E0238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r w:rsidR="0067136E" w:rsidRPr="0067136E" w14:paraId="59FA08F8" w14:textId="77777777" w:rsidTr="009F6CED">
        <w:trPr>
          <w:jc w:val="center"/>
        </w:trPr>
        <w:tc>
          <w:tcPr>
            <w:tcW w:w="0" w:type="auto"/>
            <w:vAlign w:val="center"/>
          </w:tcPr>
          <w:p w14:paraId="77ACC315"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1.11. Пеніцилін</w:t>
            </w:r>
          </w:p>
        </w:tc>
        <w:tc>
          <w:tcPr>
            <w:tcW w:w="0" w:type="auto"/>
            <w:vAlign w:val="center"/>
          </w:tcPr>
          <w:p w14:paraId="39C4F530" w14:textId="77777777" w:rsidR="00C16E2C" w:rsidRPr="0067136E" w:rsidRDefault="0032337B" w:rsidP="00F61F9F">
            <w:pPr>
              <w:pStyle w:val="a3"/>
              <w:jc w:val="center"/>
              <w:rPr>
                <w:rFonts w:ascii="Times New Roman" w:hAnsi="Times New Roman" w:cs="Times New Roman"/>
                <w:color w:val="0D0D0D" w:themeColor="text1" w:themeTint="F2"/>
                <w:sz w:val="24"/>
                <w:szCs w:val="24"/>
                <w:highlight w:val="yellow"/>
              </w:rPr>
            </w:pPr>
            <w:r w:rsidRPr="0067136E">
              <w:rPr>
                <w:rFonts w:ascii="Times New Roman" w:hAnsi="Times New Roman" w:cs="Times New Roman"/>
                <w:color w:val="0D0D0D" w:themeColor="text1" w:themeTint="F2"/>
                <w:sz w:val="24"/>
                <w:szCs w:val="24"/>
              </w:rPr>
              <w:t>ДСТУ 8397: 2015</w:t>
            </w:r>
          </w:p>
        </w:tc>
        <w:tc>
          <w:tcPr>
            <w:tcW w:w="2664" w:type="dxa"/>
            <w:vAlign w:val="center"/>
          </w:tcPr>
          <w:p w14:paraId="53FF165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Концентрація 10 мкг/мл</w:t>
            </w:r>
          </w:p>
        </w:tc>
        <w:tc>
          <w:tcPr>
            <w:tcW w:w="2294" w:type="dxa"/>
            <w:vAlign w:val="center"/>
          </w:tcPr>
          <w:p w14:paraId="7C08002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bl>
    <w:p w14:paraId="6836EC3B" w14:textId="77777777" w:rsidR="0048248B" w:rsidRDefault="0048248B"/>
    <w:p w14:paraId="1E1180FB" w14:textId="77777777" w:rsidR="0048248B" w:rsidRDefault="0048248B"/>
    <w:p w14:paraId="208DE617" w14:textId="77777777" w:rsidR="0048248B" w:rsidRDefault="0048248B"/>
    <w:tbl>
      <w:tblPr>
        <w:tblStyle w:val="ab"/>
        <w:tblW w:w="0" w:type="auto"/>
        <w:jc w:val="center"/>
        <w:tblLook w:val="04A0" w:firstRow="1" w:lastRow="0" w:firstColumn="1" w:lastColumn="0" w:noHBand="0" w:noVBand="1"/>
      </w:tblPr>
      <w:tblGrid>
        <w:gridCol w:w="2845"/>
        <w:gridCol w:w="1825"/>
        <w:gridCol w:w="2664"/>
        <w:gridCol w:w="2294"/>
      </w:tblGrid>
      <w:tr w:rsidR="0067136E" w:rsidRPr="0067136E" w14:paraId="32456698" w14:textId="77777777" w:rsidTr="009F6CED">
        <w:trPr>
          <w:jc w:val="center"/>
        </w:trPr>
        <w:tc>
          <w:tcPr>
            <w:tcW w:w="0" w:type="auto"/>
            <w:vAlign w:val="center"/>
          </w:tcPr>
          <w:p w14:paraId="7EC0D013" w14:textId="77777777" w:rsidR="00C16E2C" w:rsidRPr="0067136E" w:rsidRDefault="00E155B0" w:rsidP="009F6CED">
            <w:pPr>
              <w:pStyle w:val="a3"/>
              <w:ind w:right="-42"/>
              <w:jc w:val="both"/>
              <w:rPr>
                <w:rFonts w:ascii="Times New Roman" w:hAnsi="Times New Roman" w:cs="Times New Roman"/>
                <w:color w:val="0D0D0D" w:themeColor="text1" w:themeTint="F2"/>
                <w:sz w:val="24"/>
                <w:szCs w:val="24"/>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38112" behindDoc="1" locked="1" layoutInCell="1" allowOverlap="1" wp14:anchorId="4FF441EF" wp14:editId="68925BF7">
                      <wp:simplePos x="0" y="0"/>
                      <wp:positionH relativeFrom="margin">
                        <wp:posOffset>-405130</wp:posOffset>
                      </wp:positionH>
                      <wp:positionV relativeFrom="margin">
                        <wp:posOffset>-231775</wp:posOffset>
                      </wp:positionV>
                      <wp:extent cx="6588760" cy="10028555"/>
                      <wp:effectExtent l="0" t="0" r="21590" b="29845"/>
                      <wp:wrapNone/>
                      <wp:docPr id="1172" name="Группа 1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1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17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1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1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7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18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8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8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8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184" name="Rectangle 13"/>
                              <wps:cNvSpPr>
                                <a:spLocks noChangeArrowheads="1"/>
                              </wps:cNvSpPr>
                              <wps:spPr bwMode="auto">
                                <a:xfrm>
                                  <a:off x="54" y="19660"/>
                                  <a:ext cx="1000" cy="309"/>
                                </a:xfrm>
                                <a:prstGeom prst="rect">
                                  <a:avLst/>
                                </a:prstGeom>
                                <a:noFill/>
                                <a:ln>
                                  <a:noFill/>
                                </a:ln>
                              </wps:spPr>
                              <wps:txbx>
                                <w:txbxContent>
                                  <w:p w14:paraId="54B883AA" w14:textId="77777777" w:rsidR="00922363" w:rsidRDefault="00922363" w:rsidP="00E155B0">
                                    <w:pPr>
                                      <w:pStyle w:val="af4"/>
                                      <w:jc w:val="center"/>
                                      <w:rPr>
                                        <w:sz w:val="18"/>
                                      </w:rPr>
                                    </w:pPr>
                                    <w:r>
                                      <w:rPr>
                                        <w:rFonts w:ascii="GOST type A" w:hAnsi="GOST type A"/>
                                        <w:sz w:val="20"/>
                                      </w:rPr>
                                      <w:t>Зм</w:t>
                                    </w:r>
                                    <w:r>
                                      <w:rPr>
                                        <w:sz w:val="18"/>
                                      </w:rPr>
                                      <w:t>.</w:t>
                                    </w:r>
                                  </w:p>
                                  <w:p w14:paraId="45A0062C" w14:textId="77777777" w:rsidR="00922363" w:rsidRDefault="00922363" w:rsidP="00E155B0">
                                    <w:pPr>
                                      <w:jc w:val="center"/>
                                      <w:rPr>
                                        <w:sz w:val="18"/>
                                      </w:rPr>
                                    </w:pPr>
                                    <w:r>
                                      <w:rPr>
                                        <w:rFonts w:ascii="GOST type B" w:hAnsi="GOST type B"/>
                                        <w:i/>
                                      </w:rPr>
                                      <w:t>НТУУ «КПІ», ФБТ,</w:t>
                                    </w:r>
                                  </w:p>
                                  <w:p w14:paraId="271991AA" w14:textId="77777777" w:rsidR="00922363" w:rsidRDefault="00922363" w:rsidP="00E155B0"/>
                                  <w:p w14:paraId="1AF5EBC5" w14:textId="77777777" w:rsidR="00922363" w:rsidRDefault="00922363" w:rsidP="00E155B0">
                                    <w:pPr>
                                      <w:jc w:val="center"/>
                                      <w:rPr>
                                        <w:rFonts w:ascii="GOST type B" w:hAnsi="GOST type B"/>
                                        <w:i/>
                                      </w:rPr>
                                    </w:pPr>
                                    <w:r>
                                      <w:rPr>
                                        <w:rFonts w:ascii="GOST type B" w:hAnsi="GOST type B"/>
                                        <w:i/>
                                      </w:rPr>
                                      <w:t>І-51</w:t>
                                    </w:r>
                                  </w:p>
                                  <w:p w14:paraId="6762A334" w14:textId="77777777" w:rsidR="00922363" w:rsidRDefault="00922363" w:rsidP="00E155B0">
                                    <w:pPr>
                                      <w:rPr>
                                        <w:szCs w:val="26"/>
                                      </w:rPr>
                                    </w:pPr>
                                  </w:p>
                                </w:txbxContent>
                              </wps:txbx>
                              <wps:bodyPr rot="0" vert="horz" wrap="square" lIns="12700" tIns="12700" rIns="12700" bIns="12700" anchor="t" anchorCtr="0" upright="1">
                                <a:noAutofit/>
                              </wps:bodyPr>
                            </wps:wsp>
                            <wps:wsp>
                              <wps:cNvPr id="1185" name="Rectangle 14"/>
                              <wps:cNvSpPr>
                                <a:spLocks noChangeArrowheads="1"/>
                              </wps:cNvSpPr>
                              <wps:spPr bwMode="auto">
                                <a:xfrm>
                                  <a:off x="1139" y="19660"/>
                                  <a:ext cx="1001" cy="309"/>
                                </a:xfrm>
                                <a:prstGeom prst="rect">
                                  <a:avLst/>
                                </a:prstGeom>
                                <a:noFill/>
                                <a:ln>
                                  <a:noFill/>
                                </a:ln>
                              </wps:spPr>
                              <wps:txbx>
                                <w:txbxContent>
                                  <w:p w14:paraId="22AEAE39" w14:textId="77777777" w:rsidR="00922363" w:rsidRDefault="00922363" w:rsidP="00E155B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186" name="Rectangle 15"/>
                              <wps:cNvSpPr>
                                <a:spLocks noChangeArrowheads="1"/>
                              </wps:cNvSpPr>
                              <wps:spPr bwMode="auto">
                                <a:xfrm>
                                  <a:off x="2267" y="19660"/>
                                  <a:ext cx="2573" cy="309"/>
                                </a:xfrm>
                                <a:prstGeom prst="rect">
                                  <a:avLst/>
                                </a:prstGeom>
                                <a:noFill/>
                                <a:ln>
                                  <a:noFill/>
                                </a:ln>
                              </wps:spPr>
                              <wps:txbx>
                                <w:txbxContent>
                                  <w:p w14:paraId="1D7C36A9" w14:textId="77777777" w:rsidR="00922363" w:rsidRDefault="00922363" w:rsidP="00E155B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187" name="Rectangle 16"/>
                              <wps:cNvSpPr>
                                <a:spLocks noChangeArrowheads="1"/>
                              </wps:cNvSpPr>
                              <wps:spPr bwMode="auto">
                                <a:xfrm>
                                  <a:off x="4983" y="19660"/>
                                  <a:ext cx="1534" cy="309"/>
                                </a:xfrm>
                                <a:prstGeom prst="rect">
                                  <a:avLst/>
                                </a:prstGeom>
                                <a:noFill/>
                                <a:ln>
                                  <a:noFill/>
                                </a:ln>
                              </wps:spPr>
                              <wps:txbx>
                                <w:txbxContent>
                                  <w:p w14:paraId="44C7A855" w14:textId="77777777" w:rsidR="00922363" w:rsidRDefault="00922363" w:rsidP="00E155B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188" name="Rectangle 17"/>
                              <wps:cNvSpPr>
                                <a:spLocks noChangeArrowheads="1"/>
                              </wps:cNvSpPr>
                              <wps:spPr bwMode="auto">
                                <a:xfrm>
                                  <a:off x="6604" y="19660"/>
                                  <a:ext cx="1000" cy="309"/>
                                </a:xfrm>
                                <a:prstGeom prst="rect">
                                  <a:avLst/>
                                </a:prstGeom>
                                <a:noFill/>
                                <a:ln>
                                  <a:noFill/>
                                </a:ln>
                              </wps:spPr>
                              <wps:txbx>
                                <w:txbxContent>
                                  <w:p w14:paraId="023A6B39" w14:textId="77777777" w:rsidR="00922363" w:rsidRDefault="00922363" w:rsidP="00E155B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189" name="Rectangle 18"/>
                              <wps:cNvSpPr>
                                <a:spLocks noChangeArrowheads="1"/>
                              </wps:cNvSpPr>
                              <wps:spPr bwMode="auto">
                                <a:xfrm>
                                  <a:off x="18949" y="18977"/>
                                  <a:ext cx="1001" cy="309"/>
                                </a:xfrm>
                                <a:prstGeom prst="rect">
                                  <a:avLst/>
                                </a:prstGeom>
                                <a:noFill/>
                                <a:ln>
                                  <a:noFill/>
                                </a:ln>
                              </wps:spPr>
                              <wps:txbx>
                                <w:txbxContent>
                                  <w:p w14:paraId="4ED0E644" w14:textId="77777777" w:rsidR="00922363" w:rsidRDefault="00922363" w:rsidP="00E155B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190" name="Rectangle 19"/>
                              <wps:cNvSpPr>
                                <a:spLocks noChangeArrowheads="1"/>
                              </wps:cNvSpPr>
                              <wps:spPr bwMode="auto">
                                <a:xfrm>
                                  <a:off x="18949" y="19435"/>
                                  <a:ext cx="1001" cy="423"/>
                                </a:xfrm>
                                <a:prstGeom prst="rect">
                                  <a:avLst/>
                                </a:prstGeom>
                                <a:noFill/>
                                <a:ln>
                                  <a:noFill/>
                                </a:ln>
                              </wps:spPr>
                              <wps:txbx>
                                <w:txbxContent>
                                  <w:p w14:paraId="13E8BD02" w14:textId="77777777" w:rsidR="00922363" w:rsidRDefault="00922363" w:rsidP="00E155B0">
                                    <w:pPr>
                                      <w:pStyle w:val="af4"/>
                                      <w:jc w:val="center"/>
                                      <w:rPr>
                                        <w:sz w:val="24"/>
                                      </w:rPr>
                                    </w:pPr>
                                    <w:r>
                                      <w:rPr>
                                        <w:sz w:val="24"/>
                                      </w:rPr>
                                      <w:t>32</w:t>
                                    </w:r>
                                  </w:p>
                                </w:txbxContent>
                              </wps:txbx>
                              <wps:bodyPr rot="0" vert="horz" wrap="square" lIns="12700" tIns="12700" rIns="12700" bIns="12700" anchor="t" anchorCtr="0" upright="1">
                                <a:noAutofit/>
                              </wps:bodyPr>
                            </wps:wsp>
                            <wps:wsp>
                              <wps:cNvPr id="1191" name="Rectangle 20"/>
                              <wps:cNvSpPr>
                                <a:spLocks noChangeArrowheads="1"/>
                              </wps:cNvSpPr>
                              <wps:spPr bwMode="auto">
                                <a:xfrm>
                                  <a:off x="7745" y="19221"/>
                                  <a:ext cx="11075" cy="477"/>
                                </a:xfrm>
                                <a:prstGeom prst="rect">
                                  <a:avLst/>
                                </a:prstGeom>
                                <a:noFill/>
                                <a:ln>
                                  <a:noFill/>
                                </a:ln>
                              </wps:spPr>
                              <wps:txbx>
                                <w:txbxContent>
                                  <w:p w14:paraId="5532A024" w14:textId="77777777" w:rsidR="00922363" w:rsidRDefault="00922363" w:rsidP="00E155B0">
                                    <w:pPr>
                                      <w:jc w:val="center"/>
                                      <w:rPr>
                                        <w:rFonts w:ascii="GOST type A" w:hAnsi="GOST type A"/>
                                        <w:i/>
                                        <w:sz w:val="36"/>
                                        <w:szCs w:val="36"/>
                                      </w:rPr>
                                    </w:pPr>
                                    <w:r>
                                      <w:rPr>
                                        <w:rFonts w:ascii="GOST type A" w:hAnsi="GOST type A"/>
                                        <w:i/>
                                        <w:sz w:val="36"/>
                                        <w:szCs w:val="36"/>
                                      </w:rPr>
                                      <w:t>ДП 0108.00.000 ПЗ</w:t>
                                    </w:r>
                                  </w:p>
                                  <w:p w14:paraId="12365781" w14:textId="77777777" w:rsidR="00922363" w:rsidRDefault="00922363" w:rsidP="00E155B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F441EF" id="Группа 1172" o:spid="_x0000_s1602" style="position:absolute;left:0;text-align:left;margin-left:-31.9pt;margin-top:-18.25pt;width:518.8pt;height:789.65pt;z-index:-2515783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">
                      <v:rect id="Rectangle 2" o:spid="_x0000_s16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5098IA&#10;AADdAAAADwAAAGRycy9kb3ducmV2LnhtbERPzYrCMBC+C/sOYRa8aaqCq12jVEHwJLvVBxiasS02&#10;k24T2+rTmwXB23x8v7Pa9KYSLTWutKxgMo5AEGdWl5wrOJ/2owUI55E1VpZJwZ0cbNYfgxXG2nb8&#10;S23qcxFC2MWooPC+jqV0WUEG3djWxIG72MagD7DJpW6wC+GmktMomkuDJYeGAmvaFZRd05tRcPV9&#10;e0zy9LFfnrfL7GebdLe/RKnhZ598g/DU+7f45T7oMH/yNYP/b8IJ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HnT3wgAAAN0AAAAPAAAAAAAAAAAAAAAAAJgCAABkcnMvZG93&#10;bnJldi54bWxQSwUGAAAAAAQABAD1AAAAhwMAAAAA&#10;" filled="f" strokeweight="2pt"/>
                      <v:line id="Line 3" o:spid="_x0000_s16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VKK8EAAADdAAAADwAAAGRycy9kb3ducmV2LnhtbERPS4vCMBC+C/6HMII3myq+qEYRocve&#10;FqsXb9NmbIvNpDRZ7f77jSB4m4/vOdt9bxrxoM7VlhVMoxgEcWF1zaWCyzmdrEE4j6yxsUwK/sjB&#10;fjccbDHR9sknemS+FCGEXYIKKu/bREpXVGTQRbYlDtzNdgZ9gF0pdYfPEG4aOYvjpTRYc2iosKVj&#10;RcU9+zUK7tfLIv36Oepzkx10Xqb+mt+0UuNRf9iA8NT7j/jt/tZh/nQ1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xUorwQAAAN0AAAAPAAAAAAAAAAAAAAAA&#10;AKECAABkcnMvZG93bnJldi54bWxQSwUGAAAAAAQABAD5AAAAjwMAAAAA&#10;" strokeweight="2pt"/>
                      <v:line id="Line 4" o:spid="_x0000_s160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nvsL8AAADdAAAADwAAAGRycy9kb3ducmV2LnhtbERPSwrCMBDdC94hjOBOUwU/VKOIUHEn&#10;VjfuxmZsi82kNFHr7Y0guJvH+85y3ZpKPKlxpWUFo2EEgjizuuRcwfmUDOYgnEfWWFkmBW9ysF51&#10;O0uMtX3xkZ6pz0UIYRejgsL7OpbSZQUZdENbEwfuZhuDPsAml7rBVwg3lRxH0VQaLDk0FFjTtqDs&#10;nj6MgvvlPEl2h60+VelGX/PEX643rVS/124WIDy1/i/+ufc6zB/N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4nvsL8AAADdAAAADwAAAAAAAAAAAAAAAACh&#10;AgAAZHJzL2Rvd25yZXYueG1sUEsFBgAAAAAEAAQA+QAAAI0DAAAAAA==&#10;" strokeweight="2pt"/>
                      <v:line id="Line 5" o:spid="_x0000_s16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txx78AAADdAAAADwAAAGRycy9kb3ducmV2LnhtbERPSwrCMBDdC94hjOBOUwU/VKOIUHEn&#10;VjfuxmZsi82kNFHr7Y0guJvH+85y3ZpKPKlxpWUFo2EEgjizuuRcwfmUDOYgnEfWWFkmBW9ysF51&#10;O0uMtX3xkZ6pz0UIYRejgsL7OpbSZQUZdENbEwfuZhuDPsAml7rBVwg3lRxH0VQaLDk0FFjTtqDs&#10;nj6MgvvlPEl2h60+VelGX/PEX643rVS/124WIDy1/i/+ufc6zB/Np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1txx78AAADdAAAADwAAAAAAAAAAAAAAAACh&#10;AgAAZHJzL2Rvd25yZXYueG1sUEsFBgAAAAAEAAQA+QAAAI0DAAAAAA==&#10;" strokeweight="2pt"/>
                      <v:line id="Line 6" o:spid="_x0000_s16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fUXL8AAADdAAAADwAAAGRycy9kb3ducmV2LnhtbERPSwrCMBDdC94hjOBOUwU/VKOIUHEn&#10;VjfuxmZsi82kNFHr7Y0guJvH+85y3ZpKPKlxpWUFo2EEgjizuuRcwfmUDOYgnEfWWFkmBW9ysF51&#10;O0uMtX3xkZ6pz0UIYRejgsL7OpbSZQUZdENbEwfuZhuDPsAml7rBVwg3lRxH0VQaLDk0FFjTtqDs&#10;nj6MgvvlPEl2h60+VelGX/PEX643rVS/124WIDy1/i/+ufc6zB/N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BfUXL8AAADdAAAADwAAAAAAAAAAAAAAAACh&#10;AgAAZHJzL2Rvd25yZXYueG1sUEsFBgAAAAAEAAQA+QAAAI0DAAAAAA==&#10;" strokeweight="2pt"/>
                      <v:line id="Line 7" o:spid="_x0000_s16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hALsMAAADdAAAADwAAAGRycy9kb3ducmV2LnhtbESPQYvCQAyF7wv+hyGCt3WqoCvVUUSo&#10;eFusXrzFTmyLnUzpjFr/vTks7C3hvbz3ZbXpXaOe1IXas4HJOAFFXHhbc2ngfMq+F6BCRLbYeCYD&#10;bwqwWQ++Vpha/+IjPfNYKgnhkKKBKsY21ToUFTkMY98Si3bzncMoa1dq2+FLwl2jp0ky1w5rloYK&#10;W9pVVNzzhzNwv5xn2f53Z09NvrXXMouX680aMxr22yWoSH38N/9dH6zgT34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IQC7DAAAA3QAAAA8AAAAAAAAAAAAA&#10;AAAAoQIAAGRycy9kb3ducmV2LnhtbFBLBQYAAAAABAAEAPkAAACRAwAAAAA=&#10;" strokeweight="2pt"/>
                      <v:line id="Line 8" o:spid="_x0000_s16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TltcEAAADdAAAADwAAAGRycy9kb3ducmV2LnhtbERPS4vCMBC+C/6HMII3myr4qkYRocve&#10;FqsXb9NmbIvNpDRZ7f77jSB4m4/vOdt9bxrxoM7VlhVMoxgEcWF1zaWCyzmdrEA4j6yxsUwK/sjB&#10;fjccbDHR9sknemS+FCGEXYIKKu/bREpXVGTQRbYlDtzNdgZ9gF0pdYfPEG4aOYvjhTRYc2iosKVj&#10;RcU9+zUK7tfLPP36Oepzkx10Xqb+mt+0UuNRf9iA8NT7j/jt/tZh/nS5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OW1wQAAAN0AAAAPAAAAAAAAAAAAAAAA&#10;AKECAABkcnMvZG93bnJldi54bWxQSwUGAAAAAAQABAD5AAAAjwMAAAAA&#10;" strokeweight="2pt"/>
                      <v:line id="Line 9" o:spid="_x0000_s16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s8D8MAAADdAAAADwAAAGRycy9kb3ducmV2LnhtbESPQYvCQAyF74L/YciCN526oEjXUUTo&#10;4k2sXrzFTmyLnUzpjFr/vTkI3hLey3tfluveNepBXag9G5hOElDEhbc1lwZOx2y8ABUissXGMxl4&#10;UYD1ajhYYmr9kw/0yGOpJIRDigaqGNtU61BU5DBMfEss2tV3DqOsXalth08Jd43+TZK5dlizNFTY&#10;0rai4pbfnYHb+TTL/vdbe2zyjb2UWTxfrtaY0U+/+QMVqY9f8+d6ZwV/uhB++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rPA/DAAAA3QAAAA8AAAAAAAAAAAAA&#10;AAAAoQIAAGRycy9kb3ducmV2LnhtbFBLBQYAAAAABAAEAPkAAACRAwAAAAA=&#10;" strokeweight="2pt"/>
                      <v:line id="Line 10" o:spid="_x0000_s16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L/fsMAAADdAAAADwAAAGRycy9kb3ducmV2LnhtbERPzWoCMRC+C32HMIXeNLseRLebldIq&#10;KD2Itg8wbqabrZvJkkTd9ulNoeBtPr7fKZeD7cSFfGgdK8gnGQji2umWGwWfH+vxHESIyBo7x6Tg&#10;hwIsq4dRiYV2V97T5RAbkUI4FKjAxNgXUobakMUwcT1x4r6ctxgT9I3UHq8p3HZymmUzabHl1GCw&#10;p1dD9elwtgq2/vh+yn8bI4+89atu97YI9lupp8fh5RlEpCHexf/ujU7z83kOf9+kE2R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37DAAAA3QAAAA8AAAAAAAAAAAAA&#10;AAAAoQIAAGRycy9kb3ducmV2LnhtbFBLBQYAAAAABAAEAPkAAACRAwAAAAA=&#10;" strokeweight="1pt"/>
                      <v:line id="Line 11" o:spid="_x0000_s16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UH474AAADdAAAADwAAAGRycy9kb3ducmV2LnhtbERPvQrCMBDeBd8hnOCmqYIi1SgiVNzE&#10;6tLtbM622FxKE7W+vREEt/v4fm+16UwtntS6yrKCyTgCQZxbXXGh4HJORgsQziNrrC2Tgjc52Kz7&#10;vRXG2r74RM/UFyKEsItRQel9E0vp8pIMurFtiAN3s61BH2BbSN3iK4SbWk6jaC4NVhwaSmxoV1J+&#10;Tx9GwT27zJL9cafPdbrV1yLx2fWmlRoOuu0ShKfO/8U/90GH+ZPF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FtQfjvgAAAN0AAAAPAAAAAAAAAAAAAAAAAKEC&#10;AABkcnMvZG93bnJldi54bWxQSwUGAAAAAAQABAD5AAAAjAMAAAAA&#10;" strokeweight="2pt"/>
                      <v:line id="Line 12" o:spid="_x0000_s16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zEksMAAADdAAAADwAAAGRycy9kb3ducmV2LnhtbERPzWoCMRC+F/oOYQreanYViq5GkVZB&#10;8VC0fYBxM25WN5Mlibr26U2h0Nt8fL8znXe2EVfyoXasIO9nIIhLp2uuFHx/rV5HIEJE1tg4JgV3&#10;CjCfPT9NsdDuxju67mMlUgiHAhWYGNtCylAashj6riVO3NF5izFBX0nt8ZbCbSMHWfYmLdacGgy2&#10;9G6oPO8vVsHGH7bn/Kcy8sAbv2w+P8bBnpTqvXSLCYhIXfwX/7nXOs3PR0P4/SadIG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8xJLDAAAA3QAAAA8AAAAAAAAAAAAA&#10;AAAAoQIAAGRycy9kb3ducmV2LnhtbFBLBQYAAAAABAAEAPkAAACRAwAAAAA=&#10;" strokeweight="1pt"/>
                      <v:rect id="Rectangle 13" o:spid="_x0000_s16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3MxcIA&#10;AADdAAAADwAAAGRycy9kb3ducmV2LnhtbERPTWvCQBC9F/wPywheim4iRSW6ii0IUnqpCl6H7JgE&#10;s7MhO4nx33cLhd7m8T5nsxtcrXpqQ+XZQDpLQBHn3lZcGLicD9MVqCDIFmvPZOBJAXbb0csGM+sf&#10;/E39SQoVQzhkaKAUaTKtQ16SwzDzDXHkbr51KBG2hbYtPmK4q/U8SRbaYcWxocSGPkrK76fOGeiv&#10;1693unQ67VGWr8fPTqoFGTMZD/s1KKFB/sV/7qON89PVG/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vczFwgAAAN0AAAAPAAAAAAAAAAAAAAAAAJgCAABkcnMvZG93&#10;bnJldi54bWxQSwUGAAAAAAQABAD1AAAAhwMAAAAA&#10;" filled="f" stroked="f">
                        <v:textbox inset="1pt,1pt,1pt,1pt">
                          <w:txbxContent>
                            <w:p w14:paraId="54B883AA" w14:textId="77777777" w:rsidR="00922363" w:rsidRDefault="00922363" w:rsidP="00E155B0">
                              <w:pPr>
                                <w:pStyle w:val="af4"/>
                                <w:jc w:val="center"/>
                                <w:rPr>
                                  <w:sz w:val="18"/>
                                </w:rPr>
                              </w:pPr>
                              <w:r>
                                <w:rPr>
                                  <w:rFonts w:ascii="GOST type A" w:hAnsi="GOST type A"/>
                                  <w:sz w:val="20"/>
                                </w:rPr>
                                <w:t>Зм</w:t>
                              </w:r>
                              <w:r>
                                <w:rPr>
                                  <w:sz w:val="18"/>
                                </w:rPr>
                                <w:t>.</w:t>
                              </w:r>
                            </w:p>
                            <w:p w14:paraId="45A0062C" w14:textId="77777777" w:rsidR="00922363" w:rsidRDefault="00922363" w:rsidP="00E155B0">
                              <w:pPr>
                                <w:jc w:val="center"/>
                                <w:rPr>
                                  <w:sz w:val="18"/>
                                </w:rPr>
                              </w:pPr>
                              <w:r>
                                <w:rPr>
                                  <w:rFonts w:ascii="GOST type B" w:hAnsi="GOST type B"/>
                                  <w:i/>
                                </w:rPr>
                                <w:t>НТУУ «КПІ», ФБТ,</w:t>
                              </w:r>
                            </w:p>
                            <w:p w14:paraId="271991AA" w14:textId="77777777" w:rsidR="00922363" w:rsidRDefault="00922363" w:rsidP="00E155B0"/>
                            <w:p w14:paraId="1AF5EBC5" w14:textId="77777777" w:rsidR="00922363" w:rsidRDefault="00922363" w:rsidP="00E155B0">
                              <w:pPr>
                                <w:jc w:val="center"/>
                                <w:rPr>
                                  <w:rFonts w:ascii="GOST type B" w:hAnsi="GOST type B"/>
                                  <w:i/>
                                </w:rPr>
                              </w:pPr>
                              <w:r>
                                <w:rPr>
                                  <w:rFonts w:ascii="GOST type B" w:hAnsi="GOST type B"/>
                                  <w:i/>
                                </w:rPr>
                                <w:t>І-51</w:t>
                              </w:r>
                            </w:p>
                            <w:p w14:paraId="6762A334" w14:textId="77777777" w:rsidR="00922363" w:rsidRDefault="00922363" w:rsidP="00E155B0">
                              <w:pPr>
                                <w:rPr>
                                  <w:szCs w:val="26"/>
                                </w:rPr>
                              </w:pPr>
                            </w:p>
                          </w:txbxContent>
                        </v:textbox>
                      </v:rect>
                      <v:rect id="Rectangle 14" o:spid="_x0000_s16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FpXsIA&#10;AADdAAAADwAAAGRycy9kb3ducmV2LnhtbERPTWvCQBC9F/wPywheim4iVCW6ii0IUnqpCl6H7JgE&#10;s7MhO4nx33cLhd7m8T5nsxtcrXpqQ+XZQDpLQBHn3lZcGLicD9MVqCDIFmvPZOBJAXbb0csGM+sf&#10;/E39SQoVQzhkaKAUaTKtQ16SwzDzDXHkbr51KBG2hbYtPmK4q/U8SRbaYcWxocSGPkrK76fOGeiv&#10;1693unQ67VGWr8fPTqoFGTMZD/s1KKFB/sV/7qON89PVG/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8WlewgAAAN0AAAAPAAAAAAAAAAAAAAAAAJgCAABkcnMvZG93&#10;bnJldi54bWxQSwUGAAAAAAQABAD1AAAAhwMAAAAA&#10;" filled="f" stroked="f">
                        <v:textbox inset="1pt,1pt,1pt,1pt">
                          <w:txbxContent>
                            <w:p w14:paraId="22AEAE39" w14:textId="77777777" w:rsidR="00922363" w:rsidRDefault="00922363" w:rsidP="00E155B0">
                              <w:pPr>
                                <w:pStyle w:val="af4"/>
                                <w:jc w:val="center"/>
                                <w:rPr>
                                  <w:rFonts w:ascii="GOST type A" w:hAnsi="GOST type A"/>
                                  <w:sz w:val="20"/>
                                </w:rPr>
                              </w:pPr>
                              <w:r>
                                <w:rPr>
                                  <w:rFonts w:ascii="GOST type A" w:hAnsi="GOST type A"/>
                                  <w:sz w:val="20"/>
                                </w:rPr>
                                <w:t>Арк.</w:t>
                              </w:r>
                            </w:p>
                          </w:txbxContent>
                        </v:textbox>
                      </v:rect>
                      <v:rect id="Rectangle 15" o:spid="_x0000_s16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P3KcIA&#10;AADdAAAADwAAAGRycy9kb3ducmV2LnhtbERPTWvCQBC9F/wPywheim7iIZXUVaogiPRSFbwO2WkS&#10;mp0N2UmM/94tFHqbx/uc9XZ0jRqoC7VnA+kiAUVceFtzaeB6OcxXoIIgW2w8k4EHBdhuJi9rzK2/&#10;8xcNZylVDOGQo4FKpM21DkVFDsPCt8SR+/adQ4mwK7Xt8B7DXaOXSZJphzXHhgpb2ldU/Jx7Z2C4&#10;3T53dO11OqC8vR5PvdQZGTObjh/voIRG+Rf/uY82zk9XGfx+E0/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I/cpwgAAAN0AAAAPAAAAAAAAAAAAAAAAAJgCAABkcnMvZG93&#10;bnJldi54bWxQSwUGAAAAAAQABAD1AAAAhwMAAAAA&#10;" filled="f" stroked="f">
                        <v:textbox inset="1pt,1pt,1pt,1pt">
                          <w:txbxContent>
                            <w:p w14:paraId="1D7C36A9" w14:textId="77777777" w:rsidR="00922363" w:rsidRDefault="00922363" w:rsidP="00E155B0">
                              <w:pPr>
                                <w:pStyle w:val="af4"/>
                                <w:jc w:val="center"/>
                                <w:rPr>
                                  <w:rFonts w:ascii="GOST type A" w:hAnsi="GOST type A"/>
                                  <w:sz w:val="20"/>
                                </w:rPr>
                              </w:pPr>
                              <w:r>
                                <w:rPr>
                                  <w:rFonts w:ascii="GOST type A" w:hAnsi="GOST type A"/>
                                  <w:sz w:val="20"/>
                                </w:rPr>
                                <w:t>№ докум.</w:t>
                              </w:r>
                            </w:p>
                          </w:txbxContent>
                        </v:textbox>
                      </v:rect>
                      <v:rect id="Rectangle 16" o:spid="_x0000_s16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9SssIA&#10;AADdAAAADwAAAGRycy9kb3ducmV2LnhtbERPS2vCQBC+F/wPyxS8FN3Eg0p0lVooSPHiA7wO2WkS&#10;mp0N2UmM/94tCN7m43vOeju4WvXUhsqzgXSagCLOva24MHA5f0+WoIIgW6w9k4E7BdhuRm9rzKy/&#10;8ZH6kxQqhnDI0EAp0mRah7wkh2HqG+LI/frWoUTYFtq2eIvhrtazJJlrhxXHhhIb+iop/zt1zkB/&#10;vR52dOl02qMsPvY/nVRzMmb8PnyuQAkN8hI/3Xsb56fLBfx/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b1KywgAAAN0AAAAPAAAAAAAAAAAAAAAAAJgCAABkcnMvZG93&#10;bnJldi54bWxQSwUGAAAAAAQABAD1AAAAhwMAAAAA&#10;" filled="f" stroked="f">
                        <v:textbox inset="1pt,1pt,1pt,1pt">
                          <w:txbxContent>
                            <w:p w14:paraId="44C7A855" w14:textId="77777777" w:rsidR="00922363" w:rsidRDefault="00922363" w:rsidP="00E155B0">
                              <w:pPr>
                                <w:pStyle w:val="af4"/>
                                <w:jc w:val="center"/>
                                <w:rPr>
                                  <w:rFonts w:ascii="GOST type A" w:hAnsi="GOST type A"/>
                                  <w:sz w:val="20"/>
                                </w:rPr>
                              </w:pPr>
                              <w:r>
                                <w:rPr>
                                  <w:rFonts w:ascii="GOST type A" w:hAnsi="GOST type A"/>
                                  <w:sz w:val="20"/>
                                </w:rPr>
                                <w:t>Підпис</w:t>
                              </w:r>
                            </w:p>
                          </w:txbxContent>
                        </v:textbox>
                      </v:rect>
                      <v:rect id="Rectangle 17" o:spid="_x0000_s16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DGwMUA&#10;AADdAAAADwAAAGRycy9kb3ducmV2LnhtbESPQWvCQBCF74X+h2UKXopu4sFKdJW2UJDSS1XwOmTH&#10;JJidDdlJTP9951DobYb35r1vtvsptGakPjWRHeSLDAxxGX3DlYPz6WO+BpME2WMbmRz8UIL97vFh&#10;i4WPd/6m8SiV0RBOBTqoRbrC2lTWFDAtYkes2jX2AUXXvrK+x7uGh9Yus2xlAzasDTV29F5TeTsO&#10;wcF4uXy90Xmw+Yjy8nz4HKRZkXOzp+l1A0Zokn/z3/XBK36+Vl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8MbAxQAAAN0AAAAPAAAAAAAAAAAAAAAAAJgCAABkcnMv&#10;ZG93bnJldi54bWxQSwUGAAAAAAQABAD1AAAAigMAAAAA&#10;" filled="f" stroked="f">
                        <v:textbox inset="1pt,1pt,1pt,1pt">
                          <w:txbxContent>
                            <w:p w14:paraId="023A6B39" w14:textId="77777777" w:rsidR="00922363" w:rsidRDefault="00922363" w:rsidP="00E155B0">
                              <w:pPr>
                                <w:pStyle w:val="af4"/>
                                <w:jc w:val="center"/>
                                <w:rPr>
                                  <w:rFonts w:ascii="GOST type A" w:hAnsi="GOST type A"/>
                                  <w:sz w:val="20"/>
                                </w:rPr>
                              </w:pPr>
                              <w:r>
                                <w:rPr>
                                  <w:rFonts w:ascii="GOST type A" w:hAnsi="GOST type A"/>
                                  <w:sz w:val="20"/>
                                </w:rPr>
                                <w:t>Дата</w:t>
                              </w:r>
                            </w:p>
                          </w:txbxContent>
                        </v:textbox>
                      </v:rect>
                      <v:rect id="Rectangle 18" o:spid="_x0000_s16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jW8IA&#10;AADdAAAADwAAAGRycy9kb3ducmV2LnhtbERPTWvCQBC9F/wPywheim7iwWp0FVsQpPRSFbwO2TEJ&#10;ZmdDdhLjv+8WCr3N433OZje4WvXUhsqzgXSWgCLOva24MHA5H6ZLUEGQLdaeycCTAuy2o5cNZtY/&#10;+Jv6kxQqhnDI0EAp0mRah7wkh2HmG+LI3XzrUCJsC21bfMRwV+t5kiy0w4pjQ4kNfZSU30+dM9Bf&#10;r1/vdOl02qO8vR4/O6kWZMxkPOzXoIQG+Rf/uY82zk+XK/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vGNbwgAAAN0AAAAPAAAAAAAAAAAAAAAAAJgCAABkcnMvZG93&#10;bnJldi54bWxQSwUGAAAAAAQABAD1AAAAhwMAAAAA&#10;" filled="f" stroked="f">
                        <v:textbox inset="1pt,1pt,1pt,1pt">
                          <w:txbxContent>
                            <w:p w14:paraId="4ED0E644" w14:textId="77777777" w:rsidR="00922363" w:rsidRDefault="00922363" w:rsidP="00E155B0">
                              <w:pPr>
                                <w:pStyle w:val="af4"/>
                                <w:jc w:val="center"/>
                                <w:rPr>
                                  <w:sz w:val="18"/>
                                </w:rPr>
                              </w:pPr>
                              <w:r>
                                <w:rPr>
                                  <w:rFonts w:ascii="GOST type A" w:hAnsi="GOST type A"/>
                                  <w:sz w:val="20"/>
                                </w:rPr>
                                <w:t>Арк</w:t>
                              </w:r>
                              <w:r>
                                <w:rPr>
                                  <w:sz w:val="18"/>
                                </w:rPr>
                                <w:t>.</w:t>
                              </w:r>
                            </w:p>
                          </w:txbxContent>
                        </v:textbox>
                      </v:rect>
                      <v:rect id="Rectangle 19" o:spid="_x0000_s16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9cG8UA&#10;AADdAAAADwAAAGRycy9kb3ducmV2LnhtbESPQUvDQBCF74L/YRnBi9hNPNQ2dltaQSjixbbQ65Cd&#10;JqHZ2ZCdpPHfOwfB2wzvzXvfrDZTaM1IfWoiO8hnGRjiMvqGKwen48fzAkwSZI9tZHLwQwk26/u7&#10;FRY+3vibxoNURkM4FeigFukKa1NZU8A0ix2xapfYBxRd+8r6Hm8aHlr7kmVzG7Bhbaixo/eayuth&#10;CA7G8/lrR6fB5iPK69P+c5BmTs49PkzbNzBCk/yb/673XvHzpfLrNzqCX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1wbxQAAAN0AAAAPAAAAAAAAAAAAAAAAAJgCAABkcnMv&#10;ZG93bnJldi54bWxQSwUGAAAAAAQABAD1AAAAigMAAAAA&#10;" filled="f" stroked="f">
                        <v:textbox inset="1pt,1pt,1pt,1pt">
                          <w:txbxContent>
                            <w:p w14:paraId="13E8BD02" w14:textId="77777777" w:rsidR="00922363" w:rsidRDefault="00922363" w:rsidP="00E155B0">
                              <w:pPr>
                                <w:pStyle w:val="af4"/>
                                <w:jc w:val="center"/>
                                <w:rPr>
                                  <w:sz w:val="24"/>
                                </w:rPr>
                              </w:pPr>
                              <w:r>
                                <w:rPr>
                                  <w:sz w:val="24"/>
                                </w:rPr>
                                <w:t>32</w:t>
                              </w:r>
                            </w:p>
                          </w:txbxContent>
                        </v:textbox>
                      </v:rect>
                      <v:rect id="Rectangle 20" o:spid="_x0000_s16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P5gMIA&#10;AADdAAAADwAAAGRycy9kb3ducmV2LnhtbERPTWvCQBC9F/wPywi9FN3Eg63RVWxBkOKlVvA6ZMck&#10;mJ0N2UlM/31XELzN433OajO4WvXUhsqzgXSagCLOva24MHD63U0+QAVBtlh7JgN/FGCzHr2sMLP+&#10;xj/UH6VQMYRDhgZKkSbTOuQlOQxT3xBH7uJbhxJhW2jb4i2Gu1rPkmSuHVYcG0ps6Kuk/HrsnIH+&#10;fD580qnTaY/y/rb/7qSakzGv42G7BCU0yFP8cO9tnJ8uUrh/E0/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mAwgAAAN0AAAAPAAAAAAAAAAAAAAAAAJgCAABkcnMvZG93&#10;bnJldi54bWxQSwUGAAAAAAQABAD1AAAAhwMAAAAA&#10;" filled="f" stroked="f">
                        <v:textbox inset="1pt,1pt,1pt,1pt">
                          <w:txbxContent>
                            <w:p w14:paraId="5532A024" w14:textId="77777777" w:rsidR="00922363" w:rsidRDefault="00922363" w:rsidP="00E155B0">
                              <w:pPr>
                                <w:jc w:val="center"/>
                                <w:rPr>
                                  <w:rFonts w:ascii="GOST type A" w:hAnsi="GOST type A"/>
                                  <w:i/>
                                  <w:sz w:val="36"/>
                                  <w:szCs w:val="36"/>
                                </w:rPr>
                              </w:pPr>
                              <w:r>
                                <w:rPr>
                                  <w:rFonts w:ascii="GOST type A" w:hAnsi="GOST type A"/>
                                  <w:i/>
                                  <w:sz w:val="36"/>
                                  <w:szCs w:val="36"/>
                                </w:rPr>
                                <w:t>ДП 0108.00.000 ПЗ</w:t>
                              </w:r>
                            </w:p>
                            <w:p w14:paraId="12365781" w14:textId="77777777" w:rsidR="00922363" w:rsidRDefault="00922363" w:rsidP="00E155B0"/>
                          </w:txbxContent>
                        </v:textbox>
                      </v:rect>
                      <w10:wrap anchorx="margin" anchory="margin"/>
                      <w10:anchorlock/>
                    </v:group>
                  </w:pict>
                </mc:Fallback>
              </mc:AlternateContent>
            </w:r>
            <w:r w:rsidR="00F61F9F" w:rsidRPr="0067136E">
              <w:rPr>
                <w:rFonts w:ascii="Times New Roman" w:hAnsi="Times New Roman" w:cs="Times New Roman"/>
                <w:color w:val="0D0D0D" w:themeColor="text1" w:themeTint="F2"/>
                <w:sz w:val="24"/>
                <w:szCs w:val="24"/>
              </w:rPr>
              <w:t>1.12.</w:t>
            </w:r>
            <w:r w:rsidR="009F6CED" w:rsidRPr="0067136E">
              <w:rPr>
                <w:rFonts w:ascii="Times New Roman" w:hAnsi="Times New Roman" w:cs="Times New Roman"/>
                <w:color w:val="0D0D0D" w:themeColor="text1" w:themeTint="F2"/>
                <w:sz w:val="24"/>
                <w:szCs w:val="24"/>
                <w:lang w:val="uk-UA"/>
              </w:rPr>
              <w:t xml:space="preserve"> </w:t>
            </w:r>
            <w:r w:rsidR="00C16E2C" w:rsidRPr="0067136E">
              <w:rPr>
                <w:rFonts w:ascii="Times New Roman" w:hAnsi="Times New Roman" w:cs="Times New Roman"/>
                <w:color w:val="0D0D0D" w:themeColor="text1" w:themeTint="F2"/>
                <w:sz w:val="24"/>
                <w:szCs w:val="24"/>
              </w:rPr>
              <w:t>Стрептоміцин</w:t>
            </w:r>
          </w:p>
        </w:tc>
        <w:tc>
          <w:tcPr>
            <w:tcW w:w="0" w:type="auto"/>
            <w:vAlign w:val="center"/>
          </w:tcPr>
          <w:p w14:paraId="45FB734B" w14:textId="77777777" w:rsidR="00C16E2C" w:rsidRPr="0067136E" w:rsidRDefault="0032337B" w:rsidP="00F61F9F">
            <w:pPr>
              <w:pStyle w:val="a3"/>
              <w:jc w:val="center"/>
              <w:rPr>
                <w:rFonts w:ascii="Times New Roman" w:hAnsi="Times New Roman" w:cs="Times New Roman"/>
                <w:color w:val="0D0D0D" w:themeColor="text1" w:themeTint="F2"/>
                <w:sz w:val="24"/>
                <w:szCs w:val="24"/>
                <w:highlight w:val="yellow"/>
              </w:rPr>
            </w:pPr>
            <w:r w:rsidRPr="0067136E">
              <w:rPr>
                <w:rFonts w:ascii="Times New Roman" w:hAnsi="Times New Roman" w:cs="Times New Roman"/>
                <w:color w:val="0D0D0D" w:themeColor="text1" w:themeTint="F2"/>
                <w:sz w:val="24"/>
                <w:szCs w:val="24"/>
              </w:rPr>
              <w:t>ISO 7218</w:t>
            </w:r>
          </w:p>
        </w:tc>
        <w:tc>
          <w:tcPr>
            <w:tcW w:w="2664" w:type="dxa"/>
            <w:vAlign w:val="center"/>
          </w:tcPr>
          <w:p w14:paraId="5A82F0F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Концентрація 10 мкг/мл</w:t>
            </w:r>
          </w:p>
        </w:tc>
        <w:tc>
          <w:tcPr>
            <w:tcW w:w="2294" w:type="dxa"/>
            <w:vAlign w:val="center"/>
          </w:tcPr>
          <w:p w14:paraId="6C63231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r w:rsidR="0067136E" w:rsidRPr="0067136E" w14:paraId="24443F5A" w14:textId="77777777" w:rsidTr="009F6CED">
        <w:trPr>
          <w:jc w:val="center"/>
        </w:trPr>
        <w:tc>
          <w:tcPr>
            <w:tcW w:w="0" w:type="auto"/>
            <w:vAlign w:val="center"/>
          </w:tcPr>
          <w:p w14:paraId="2B7DB534"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1.13. </w:t>
            </w:r>
            <w:r w:rsidRPr="0067136E">
              <w:rPr>
                <w:rFonts w:ascii="Times New Roman" w:hAnsi="Times New Roman" w:cs="Times New Roman"/>
                <w:color w:val="0D0D0D" w:themeColor="text1" w:themeTint="F2"/>
                <w:sz w:val="24"/>
                <w:szCs w:val="24"/>
                <w:lang w:val="en-US"/>
              </w:rPr>
              <w:t>L</w:t>
            </w:r>
            <w:r w:rsidRPr="0067136E">
              <w:rPr>
                <w:rFonts w:ascii="Times New Roman" w:hAnsi="Times New Roman" w:cs="Times New Roman"/>
                <w:color w:val="0D0D0D" w:themeColor="text1" w:themeTint="F2"/>
                <w:sz w:val="24"/>
                <w:szCs w:val="24"/>
              </w:rPr>
              <w:t>-глутамін</w:t>
            </w:r>
          </w:p>
        </w:tc>
        <w:tc>
          <w:tcPr>
            <w:tcW w:w="0" w:type="auto"/>
            <w:vAlign w:val="center"/>
          </w:tcPr>
          <w:p w14:paraId="109D5985" w14:textId="77777777" w:rsidR="00C16E2C" w:rsidRPr="0067136E" w:rsidRDefault="00C16E2C" w:rsidP="00167F27">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Паспорт безпеки </w:t>
            </w:r>
          </w:p>
        </w:tc>
        <w:tc>
          <w:tcPr>
            <w:tcW w:w="2664" w:type="dxa"/>
            <w:vAlign w:val="center"/>
          </w:tcPr>
          <w:p w14:paraId="7F7FFDAF"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 3,0 - 3,5</w:t>
            </w:r>
          </w:p>
        </w:tc>
        <w:tc>
          <w:tcPr>
            <w:tcW w:w="2294" w:type="dxa"/>
            <w:vAlign w:val="center"/>
          </w:tcPr>
          <w:p w14:paraId="6C340F85"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r w:rsidR="0067136E" w:rsidRPr="0067136E" w14:paraId="4627932A" w14:textId="77777777" w:rsidTr="009F6CED">
        <w:trPr>
          <w:jc w:val="center"/>
        </w:trPr>
        <w:tc>
          <w:tcPr>
            <w:tcW w:w="0" w:type="auto"/>
            <w:vAlign w:val="center"/>
          </w:tcPr>
          <w:p w14:paraId="693F3809"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1.14. Цитокіни</w:t>
            </w:r>
          </w:p>
        </w:tc>
        <w:tc>
          <w:tcPr>
            <w:tcW w:w="0" w:type="auto"/>
            <w:vAlign w:val="center"/>
          </w:tcPr>
          <w:p w14:paraId="39559107" w14:textId="77777777" w:rsidR="00C16E2C" w:rsidRPr="0067136E" w:rsidRDefault="00437FB0"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15189:2007</w:t>
            </w:r>
          </w:p>
        </w:tc>
        <w:tc>
          <w:tcPr>
            <w:tcW w:w="2664" w:type="dxa"/>
            <w:vAlign w:val="center"/>
          </w:tcPr>
          <w:p w14:paraId="22A998A1" w14:textId="77777777" w:rsidR="00C16E2C" w:rsidRPr="0067136E" w:rsidRDefault="00C16E2C" w:rsidP="009F6CED">
            <w:pPr>
              <w:pStyle w:val="a3"/>
              <w:ind w:left="-106" w:right="-141"/>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Вміст речовин: фактор стовбурових клітин </w:t>
            </w:r>
            <w:r w:rsidR="009F6CED" w:rsidRPr="0067136E">
              <w:rPr>
                <w:rFonts w:ascii="Times New Roman" w:hAnsi="Times New Roman" w:cs="Times New Roman"/>
                <w:color w:val="0D0D0D" w:themeColor="text1" w:themeTint="F2"/>
                <w:sz w:val="24"/>
                <w:szCs w:val="24"/>
              </w:rPr>
              <w:t>–</w:t>
            </w:r>
            <w:r w:rsidRPr="0067136E">
              <w:rPr>
                <w:rFonts w:ascii="Times New Roman" w:hAnsi="Times New Roman" w:cs="Times New Roman"/>
                <w:color w:val="0D0D0D" w:themeColor="text1" w:themeTint="F2"/>
                <w:sz w:val="24"/>
                <w:szCs w:val="24"/>
              </w:rPr>
              <w:t xml:space="preserve"> </w:t>
            </w:r>
            <w:r w:rsidR="009F6CED" w:rsidRPr="0067136E">
              <w:rPr>
                <w:rFonts w:ascii="Times New Roman" w:hAnsi="Times New Roman" w:cs="Times New Roman"/>
                <w:color w:val="0D0D0D" w:themeColor="text1" w:themeTint="F2"/>
                <w:sz w:val="24"/>
                <w:szCs w:val="24"/>
              </w:rPr>
              <w:br/>
            </w:r>
            <w:r w:rsidR="00F61F9F" w:rsidRPr="0067136E">
              <w:rPr>
                <w:rFonts w:ascii="Times New Roman" w:hAnsi="Times New Roman" w:cs="Times New Roman"/>
                <w:color w:val="0D0D0D" w:themeColor="text1" w:themeTint="F2"/>
                <w:sz w:val="24"/>
                <w:szCs w:val="24"/>
              </w:rPr>
              <w:t>100 нг/</w:t>
            </w:r>
            <w:r w:rsidRPr="0067136E">
              <w:rPr>
                <w:rFonts w:ascii="Times New Roman" w:hAnsi="Times New Roman" w:cs="Times New Roman"/>
                <w:color w:val="0D0D0D" w:themeColor="text1" w:themeTint="F2"/>
                <w:sz w:val="24"/>
                <w:szCs w:val="24"/>
              </w:rPr>
              <w:t xml:space="preserve">мкл, </w:t>
            </w:r>
            <w:r w:rsidR="009F6CED" w:rsidRPr="0067136E">
              <w:rPr>
                <w:rFonts w:ascii="Times New Roman" w:hAnsi="Times New Roman" w:cs="Times New Roman"/>
                <w:color w:val="0D0D0D" w:themeColor="text1" w:themeTint="F2"/>
                <w:sz w:val="24"/>
                <w:szCs w:val="24"/>
              </w:rPr>
              <w:br/>
            </w:r>
            <w:r w:rsidR="009F6CED" w:rsidRPr="0067136E">
              <w:rPr>
                <w:rFonts w:ascii="Times New Roman" w:hAnsi="Times New Roman" w:cs="Times New Roman"/>
                <w:color w:val="0D0D0D" w:themeColor="text1" w:themeTint="F2"/>
                <w:sz w:val="24"/>
                <w:szCs w:val="24"/>
                <w:lang w:val="uk-UA"/>
              </w:rPr>
              <w:t>і</w:t>
            </w:r>
            <w:r w:rsidRPr="0067136E">
              <w:rPr>
                <w:rFonts w:ascii="Times New Roman" w:hAnsi="Times New Roman" w:cs="Times New Roman"/>
                <w:color w:val="0D0D0D" w:themeColor="text1" w:themeTint="F2"/>
                <w:sz w:val="24"/>
                <w:szCs w:val="24"/>
              </w:rPr>
              <w:t>нтерлейкін-</w:t>
            </w:r>
            <w:r w:rsidR="00F61F9F" w:rsidRPr="0067136E">
              <w:rPr>
                <w:rFonts w:ascii="Times New Roman" w:hAnsi="Times New Roman" w:cs="Times New Roman"/>
                <w:color w:val="0D0D0D" w:themeColor="text1" w:themeTint="F2"/>
                <w:sz w:val="24"/>
                <w:szCs w:val="24"/>
              </w:rPr>
              <w:t>3 – 5 нг/</w:t>
            </w:r>
            <w:r w:rsidRPr="0067136E">
              <w:rPr>
                <w:rFonts w:ascii="Times New Roman" w:hAnsi="Times New Roman" w:cs="Times New Roman"/>
                <w:color w:val="0D0D0D" w:themeColor="text1" w:themeTint="F2"/>
                <w:sz w:val="24"/>
                <w:szCs w:val="24"/>
              </w:rPr>
              <w:t xml:space="preserve">мкл і інтерлейкін-6 – </w:t>
            </w:r>
            <w:r w:rsidR="009F6CED" w:rsidRPr="0067136E">
              <w:rPr>
                <w:rFonts w:ascii="Times New Roman" w:hAnsi="Times New Roman" w:cs="Times New Roman"/>
                <w:color w:val="0D0D0D" w:themeColor="text1" w:themeTint="F2"/>
                <w:sz w:val="24"/>
                <w:szCs w:val="24"/>
              </w:rPr>
              <w:br/>
            </w:r>
            <w:r w:rsidRPr="0067136E">
              <w:rPr>
                <w:rFonts w:ascii="Times New Roman" w:hAnsi="Times New Roman" w:cs="Times New Roman"/>
                <w:color w:val="0D0D0D" w:themeColor="text1" w:themeTint="F2"/>
                <w:sz w:val="24"/>
                <w:szCs w:val="24"/>
              </w:rPr>
              <w:t>10</w:t>
            </w:r>
            <w:r w:rsidR="00F61F9F" w:rsidRPr="0067136E">
              <w:rPr>
                <w:rFonts w:ascii="Times New Roman" w:hAnsi="Times New Roman" w:cs="Times New Roman"/>
                <w:color w:val="0D0D0D" w:themeColor="text1" w:themeTint="F2"/>
                <w:sz w:val="24"/>
                <w:szCs w:val="24"/>
              </w:rPr>
              <w:t xml:space="preserve"> нг/мкл, </w:t>
            </w:r>
            <w:r w:rsidR="009F6CED" w:rsidRPr="0067136E">
              <w:rPr>
                <w:rFonts w:ascii="Times New Roman" w:hAnsi="Times New Roman" w:cs="Times New Roman"/>
                <w:color w:val="0D0D0D" w:themeColor="text1" w:themeTint="F2"/>
                <w:sz w:val="24"/>
                <w:szCs w:val="24"/>
              </w:rPr>
              <w:br/>
            </w:r>
            <w:r w:rsidR="00F61F9F" w:rsidRPr="0067136E">
              <w:rPr>
                <w:rFonts w:ascii="Times New Roman" w:hAnsi="Times New Roman" w:cs="Times New Roman"/>
                <w:color w:val="0D0D0D" w:themeColor="text1" w:themeTint="F2"/>
                <w:sz w:val="24"/>
                <w:szCs w:val="24"/>
              </w:rPr>
              <w:t>тромбопоетин – 50 нг/</w:t>
            </w:r>
            <w:r w:rsidRPr="0067136E">
              <w:rPr>
                <w:rFonts w:ascii="Times New Roman" w:hAnsi="Times New Roman" w:cs="Times New Roman"/>
                <w:color w:val="0D0D0D" w:themeColor="text1" w:themeTint="F2"/>
                <w:sz w:val="24"/>
                <w:szCs w:val="24"/>
              </w:rPr>
              <w:t>мкл</w:t>
            </w:r>
          </w:p>
        </w:tc>
        <w:tc>
          <w:tcPr>
            <w:tcW w:w="2294" w:type="dxa"/>
            <w:vAlign w:val="center"/>
          </w:tcPr>
          <w:p w14:paraId="5F511F38"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Компонент ПС</w:t>
            </w:r>
          </w:p>
        </w:tc>
      </w:tr>
      <w:tr w:rsidR="0067136E" w:rsidRPr="0067136E" w14:paraId="5DE434F4" w14:textId="77777777" w:rsidTr="009F6CED">
        <w:trPr>
          <w:jc w:val="center"/>
        </w:trPr>
        <w:tc>
          <w:tcPr>
            <w:tcW w:w="0" w:type="auto"/>
            <w:vAlign w:val="center"/>
          </w:tcPr>
          <w:p w14:paraId="77459AB4"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1.15. Трипановий синій</w:t>
            </w:r>
          </w:p>
        </w:tc>
        <w:tc>
          <w:tcPr>
            <w:tcW w:w="0" w:type="auto"/>
            <w:vAlign w:val="center"/>
          </w:tcPr>
          <w:p w14:paraId="444CF389" w14:textId="77777777" w:rsidR="00C16E2C" w:rsidRPr="0067136E" w:rsidRDefault="00C16E2C" w:rsidP="00167F27">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Паспорт безпеки </w:t>
            </w:r>
          </w:p>
        </w:tc>
        <w:tc>
          <w:tcPr>
            <w:tcW w:w="2664" w:type="dxa"/>
            <w:vAlign w:val="center"/>
          </w:tcPr>
          <w:p w14:paraId="5727AA42"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27BB7780"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визначення життєздатності клітин</w:t>
            </w:r>
          </w:p>
        </w:tc>
      </w:tr>
      <w:tr w:rsidR="0067136E" w:rsidRPr="0067136E" w14:paraId="7A920282" w14:textId="77777777" w:rsidTr="009F6CED">
        <w:trPr>
          <w:jc w:val="center"/>
        </w:trPr>
        <w:tc>
          <w:tcPr>
            <w:tcW w:w="0" w:type="auto"/>
            <w:vAlign w:val="center"/>
          </w:tcPr>
          <w:p w14:paraId="16D04B1C" w14:textId="77777777" w:rsidR="00C16E2C" w:rsidRPr="0067136E" w:rsidRDefault="00C16E2C" w:rsidP="00F61F9F">
            <w:pPr>
              <w:pStyle w:val="a3"/>
              <w:rPr>
                <w:rFonts w:ascii="Times New Roman" w:hAnsi="Times New Roman" w:cs="Times New Roman"/>
                <w:color w:val="0D0D0D" w:themeColor="text1" w:themeTint="F2"/>
                <w:sz w:val="24"/>
                <w:szCs w:val="24"/>
                <w:lang w:val="en-US"/>
              </w:rPr>
            </w:pPr>
            <w:r w:rsidRPr="0067136E">
              <w:rPr>
                <w:rFonts w:ascii="Times New Roman" w:hAnsi="Times New Roman" w:cs="Times New Roman"/>
                <w:color w:val="0D0D0D" w:themeColor="text1" w:themeTint="F2"/>
                <w:sz w:val="24"/>
                <w:szCs w:val="24"/>
                <w:lang w:val="en-US"/>
              </w:rPr>
              <w:t xml:space="preserve">1.16. </w:t>
            </w:r>
            <w:r w:rsidRPr="0067136E">
              <w:rPr>
                <w:rFonts w:ascii="Times New Roman" w:hAnsi="Times New Roman" w:cs="Times New Roman"/>
                <w:color w:val="0D0D0D" w:themeColor="text1" w:themeTint="F2"/>
                <w:sz w:val="24"/>
                <w:szCs w:val="24"/>
              </w:rPr>
              <w:t>Середовище</w:t>
            </w:r>
            <w:r w:rsidRPr="0067136E">
              <w:rPr>
                <w:rFonts w:ascii="Times New Roman" w:hAnsi="Times New Roman" w:cs="Times New Roman"/>
                <w:color w:val="0D0D0D" w:themeColor="text1" w:themeTint="F2"/>
                <w:sz w:val="24"/>
                <w:szCs w:val="24"/>
                <w:lang w:val="en-US"/>
              </w:rPr>
              <w:t xml:space="preserve"> StemMACS HSC Expansion Cocktail</w:t>
            </w:r>
          </w:p>
        </w:tc>
        <w:tc>
          <w:tcPr>
            <w:tcW w:w="0" w:type="auto"/>
            <w:vAlign w:val="center"/>
          </w:tcPr>
          <w:p w14:paraId="4FDE3C2D"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12322:2015</w:t>
            </w:r>
          </w:p>
        </w:tc>
        <w:tc>
          <w:tcPr>
            <w:tcW w:w="2664" w:type="dxa"/>
            <w:vAlign w:val="center"/>
          </w:tcPr>
          <w:p w14:paraId="1BB75D5F"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 7,0-7,6, мікробіологічна чистота</w:t>
            </w:r>
          </w:p>
        </w:tc>
        <w:tc>
          <w:tcPr>
            <w:tcW w:w="2294" w:type="dxa"/>
            <w:vAlign w:val="center"/>
          </w:tcPr>
          <w:p w14:paraId="6485C2E0"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ПС для оцінки проліферації ГСК</w:t>
            </w:r>
          </w:p>
        </w:tc>
      </w:tr>
      <w:tr w:rsidR="0067136E" w:rsidRPr="0067136E" w14:paraId="54A00D8B" w14:textId="77777777" w:rsidTr="009F6CED">
        <w:trPr>
          <w:jc w:val="center"/>
        </w:trPr>
        <w:tc>
          <w:tcPr>
            <w:tcW w:w="0" w:type="auto"/>
            <w:vAlign w:val="center"/>
          </w:tcPr>
          <w:p w14:paraId="4E772E16"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1.17. Периферична кров з ЕДТА в пробірці</w:t>
            </w:r>
          </w:p>
        </w:tc>
        <w:tc>
          <w:tcPr>
            <w:tcW w:w="0" w:type="auto"/>
            <w:vAlign w:val="center"/>
          </w:tcPr>
          <w:p w14:paraId="4D2FDB62" w14:textId="77777777" w:rsidR="00C16E2C" w:rsidRPr="0067136E" w:rsidRDefault="00D10034"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15223-1:2016</w:t>
            </w:r>
          </w:p>
        </w:tc>
        <w:tc>
          <w:tcPr>
            <w:tcW w:w="2664" w:type="dxa"/>
            <w:vAlign w:val="center"/>
          </w:tcPr>
          <w:p w14:paraId="40000CD4"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Концентрація ЕДТА – 1,2 мг / мл крові</w:t>
            </w:r>
          </w:p>
        </w:tc>
        <w:tc>
          <w:tcPr>
            <w:tcW w:w="2294" w:type="dxa"/>
            <w:vAlign w:val="center"/>
          </w:tcPr>
          <w:p w14:paraId="5CF8ECC4"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виділення мононуклеарів</w:t>
            </w:r>
          </w:p>
        </w:tc>
      </w:tr>
      <w:tr w:rsidR="0067136E" w:rsidRPr="0067136E" w14:paraId="457B53C2" w14:textId="77777777" w:rsidTr="00F61F9F">
        <w:trPr>
          <w:trHeight w:val="521"/>
          <w:jc w:val="center"/>
        </w:trPr>
        <w:tc>
          <w:tcPr>
            <w:tcW w:w="0" w:type="auto"/>
            <w:gridSpan w:val="4"/>
            <w:vAlign w:val="center"/>
          </w:tcPr>
          <w:p w14:paraId="1B346E62" w14:textId="77777777" w:rsidR="00C16E2C" w:rsidRPr="0067136E" w:rsidRDefault="00F61F9F"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2. Допоміжна сировина</w:t>
            </w:r>
          </w:p>
        </w:tc>
      </w:tr>
      <w:tr w:rsidR="0067136E" w:rsidRPr="0067136E" w14:paraId="41E1BBBC" w14:textId="77777777" w:rsidTr="009F6CED">
        <w:trPr>
          <w:trHeight w:val="727"/>
          <w:jc w:val="center"/>
        </w:trPr>
        <w:tc>
          <w:tcPr>
            <w:tcW w:w="0" w:type="auto"/>
            <w:vAlign w:val="center"/>
          </w:tcPr>
          <w:p w14:paraId="27490F1F"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2.1. Вода очищена</w:t>
            </w:r>
          </w:p>
        </w:tc>
        <w:tc>
          <w:tcPr>
            <w:tcW w:w="0" w:type="auto"/>
            <w:vAlign w:val="center"/>
          </w:tcPr>
          <w:p w14:paraId="38D5E357" w14:textId="77777777" w:rsidR="00C16E2C" w:rsidRPr="0067136E" w:rsidRDefault="0032337B"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ISO 3696: 2003</w:t>
            </w:r>
          </w:p>
        </w:tc>
        <w:tc>
          <w:tcPr>
            <w:tcW w:w="2664" w:type="dxa"/>
            <w:vAlign w:val="center"/>
          </w:tcPr>
          <w:p w14:paraId="007F5A9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Смак, запах, вміст мікробних частин, рН,</w:t>
            </w:r>
          </w:p>
          <w:p w14:paraId="30C358D4"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жорсткість</w:t>
            </w:r>
          </w:p>
        </w:tc>
        <w:tc>
          <w:tcPr>
            <w:tcW w:w="2294" w:type="dxa"/>
            <w:vAlign w:val="center"/>
          </w:tcPr>
          <w:p w14:paraId="51338E2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ополіскування апаратів</w:t>
            </w:r>
          </w:p>
        </w:tc>
      </w:tr>
      <w:tr w:rsidR="0067136E" w:rsidRPr="0067136E" w14:paraId="08D513EA" w14:textId="77777777" w:rsidTr="009F6CED">
        <w:trPr>
          <w:trHeight w:val="597"/>
          <w:jc w:val="center"/>
        </w:trPr>
        <w:tc>
          <w:tcPr>
            <w:tcW w:w="0" w:type="auto"/>
            <w:vAlign w:val="center"/>
          </w:tcPr>
          <w:p w14:paraId="0BEBEE9F" w14:textId="77777777" w:rsidR="00C16E2C" w:rsidRPr="0067136E" w:rsidRDefault="00E3459C" w:rsidP="00E3459C">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2.2. Вода питна</w:t>
            </w:r>
          </w:p>
        </w:tc>
        <w:tc>
          <w:tcPr>
            <w:tcW w:w="0" w:type="auto"/>
            <w:vAlign w:val="center"/>
          </w:tcPr>
          <w:p w14:paraId="752DFCA3" w14:textId="77777777" w:rsidR="00C16E2C" w:rsidRPr="0067136E" w:rsidRDefault="00E3459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shd w:val="clear" w:color="auto" w:fill="FFFFFF"/>
              </w:rPr>
              <w:t>ДСТУ 7525:2014</w:t>
            </w:r>
          </w:p>
        </w:tc>
        <w:tc>
          <w:tcPr>
            <w:tcW w:w="2664" w:type="dxa"/>
            <w:vAlign w:val="center"/>
          </w:tcPr>
          <w:p w14:paraId="0041DFDF"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Відсутність механічних част</w:t>
            </w:r>
            <w:r w:rsidR="009F6CED" w:rsidRPr="0067136E">
              <w:rPr>
                <w:rFonts w:ascii="Times New Roman" w:hAnsi="Times New Roman" w:cs="Times New Roman"/>
                <w:color w:val="0D0D0D" w:themeColor="text1" w:themeTint="F2"/>
                <w:sz w:val="24"/>
                <w:szCs w:val="24"/>
                <w:lang w:val="uk-UA"/>
              </w:rPr>
              <w:t>ин</w:t>
            </w:r>
            <w:r w:rsidRPr="0067136E">
              <w:rPr>
                <w:rFonts w:ascii="Times New Roman" w:hAnsi="Times New Roman" w:cs="Times New Roman"/>
                <w:color w:val="0D0D0D" w:themeColor="text1" w:themeTint="F2"/>
                <w:sz w:val="24"/>
                <w:szCs w:val="24"/>
              </w:rPr>
              <w:t>ок</w:t>
            </w:r>
          </w:p>
        </w:tc>
        <w:tc>
          <w:tcPr>
            <w:tcW w:w="2294" w:type="dxa"/>
            <w:vAlign w:val="center"/>
          </w:tcPr>
          <w:p w14:paraId="7A361BCA" w14:textId="28489C52"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Для подачі в сорочку </w:t>
            </w:r>
            <w:r w:rsidR="00495D74">
              <w:rPr>
                <w:rFonts w:ascii="Times New Roman" w:hAnsi="Times New Roman" w:cs="Times New Roman"/>
                <w:color w:val="0D0D0D" w:themeColor="text1" w:themeTint="F2"/>
                <w:sz w:val="24"/>
                <w:szCs w:val="24"/>
              </w:rPr>
              <w:t>біореактора</w:t>
            </w:r>
          </w:p>
        </w:tc>
      </w:tr>
      <w:tr w:rsidR="0067136E" w:rsidRPr="0067136E" w14:paraId="06BB6411" w14:textId="77777777" w:rsidTr="009F6CED">
        <w:trPr>
          <w:jc w:val="center"/>
        </w:trPr>
        <w:tc>
          <w:tcPr>
            <w:tcW w:w="0" w:type="auto"/>
            <w:vAlign w:val="center"/>
          </w:tcPr>
          <w:p w14:paraId="7169BFB6"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2.3. Етиловий спирт</w:t>
            </w:r>
          </w:p>
        </w:tc>
        <w:tc>
          <w:tcPr>
            <w:tcW w:w="0" w:type="auto"/>
            <w:vAlign w:val="center"/>
          </w:tcPr>
          <w:p w14:paraId="00ECA2CE" w14:textId="77777777" w:rsidR="00C16E2C" w:rsidRPr="0067136E" w:rsidRDefault="003B7224"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4221:2003</w:t>
            </w:r>
          </w:p>
        </w:tc>
        <w:tc>
          <w:tcPr>
            <w:tcW w:w="2664" w:type="dxa"/>
            <w:vAlign w:val="center"/>
          </w:tcPr>
          <w:p w14:paraId="112E6BB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Об’ємна доля не менш 96,2%</w:t>
            </w:r>
          </w:p>
        </w:tc>
        <w:tc>
          <w:tcPr>
            <w:tcW w:w="2294" w:type="dxa"/>
            <w:vAlign w:val="center"/>
          </w:tcPr>
          <w:p w14:paraId="3CE70BC5"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дезінфекції</w:t>
            </w:r>
          </w:p>
        </w:tc>
      </w:tr>
      <w:tr w:rsidR="0067136E" w:rsidRPr="0067136E" w14:paraId="2255A23A" w14:textId="77777777" w:rsidTr="009F6CED">
        <w:trPr>
          <w:jc w:val="center"/>
        </w:trPr>
        <w:tc>
          <w:tcPr>
            <w:tcW w:w="0" w:type="auto"/>
            <w:vAlign w:val="center"/>
          </w:tcPr>
          <w:p w14:paraId="5DFA93BA"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2.4. Повітря очищене</w:t>
            </w:r>
          </w:p>
        </w:tc>
        <w:tc>
          <w:tcPr>
            <w:tcW w:w="0" w:type="auto"/>
            <w:vAlign w:val="center"/>
          </w:tcPr>
          <w:p w14:paraId="71021F35" w14:textId="77777777" w:rsidR="00C16E2C" w:rsidRPr="0067136E" w:rsidRDefault="0032337B" w:rsidP="00F61F9F">
            <w:pPr>
              <w:pStyle w:val="a3"/>
              <w:jc w:val="center"/>
              <w:rPr>
                <w:rFonts w:ascii="Times New Roman" w:hAnsi="Times New Roman" w:cs="Times New Roman"/>
                <w:i/>
                <w:color w:val="0D0D0D" w:themeColor="text1" w:themeTint="F2"/>
                <w:sz w:val="24"/>
                <w:szCs w:val="24"/>
              </w:rPr>
            </w:pPr>
            <w:r w:rsidRPr="0067136E">
              <w:rPr>
                <w:rStyle w:val="a8"/>
                <w:rFonts w:ascii="Times New Roman" w:hAnsi="Times New Roman" w:cs="Times New Roman"/>
                <w:bCs/>
                <w:i w:val="0"/>
                <w:color w:val="0D0D0D" w:themeColor="text1" w:themeTint="F2"/>
                <w:sz w:val="24"/>
                <w:szCs w:val="24"/>
                <w:shd w:val="clear" w:color="auto" w:fill="FFFFFF"/>
              </w:rPr>
              <w:t>ДСТУ ISO 14644-1:2009</w:t>
            </w:r>
          </w:p>
        </w:tc>
        <w:tc>
          <w:tcPr>
            <w:tcW w:w="2664" w:type="dxa"/>
            <w:vAlign w:val="center"/>
          </w:tcPr>
          <w:p w14:paraId="79742FE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Кількість КУО, не більше ніж 10</w:t>
            </w:r>
            <w:r w:rsidRPr="0067136E">
              <w:rPr>
                <w:rFonts w:ascii="Times New Roman" w:hAnsi="Times New Roman" w:cs="Times New Roman"/>
                <w:color w:val="0D0D0D" w:themeColor="text1" w:themeTint="F2"/>
                <w:sz w:val="24"/>
                <w:szCs w:val="24"/>
                <w:vertAlign w:val="superscript"/>
              </w:rPr>
              <w:t xml:space="preserve">-6 </w:t>
            </w:r>
            <w:r w:rsidRPr="0067136E">
              <w:rPr>
                <w:rFonts w:ascii="Times New Roman" w:hAnsi="Times New Roman" w:cs="Times New Roman"/>
                <w:color w:val="0D0D0D" w:themeColor="text1" w:themeTint="F2"/>
                <w:sz w:val="24"/>
                <w:szCs w:val="24"/>
              </w:rPr>
              <w:t>кл / м</w:t>
            </w:r>
            <w:r w:rsidRPr="0067136E">
              <w:rPr>
                <w:rFonts w:ascii="Times New Roman" w:hAnsi="Times New Roman" w:cs="Times New Roman"/>
                <w:color w:val="0D0D0D" w:themeColor="text1" w:themeTint="F2"/>
                <w:sz w:val="24"/>
                <w:szCs w:val="24"/>
                <w:vertAlign w:val="superscript"/>
              </w:rPr>
              <w:t>3</w:t>
            </w:r>
          </w:p>
        </w:tc>
        <w:tc>
          <w:tcPr>
            <w:tcW w:w="2294" w:type="dxa"/>
            <w:vAlign w:val="center"/>
          </w:tcPr>
          <w:p w14:paraId="795DE636"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аерації</w:t>
            </w:r>
          </w:p>
        </w:tc>
      </w:tr>
      <w:tr w:rsidR="0067136E" w:rsidRPr="0067136E" w14:paraId="069CFC48" w14:textId="77777777" w:rsidTr="009F6CED">
        <w:trPr>
          <w:jc w:val="center"/>
        </w:trPr>
        <w:tc>
          <w:tcPr>
            <w:tcW w:w="0" w:type="auto"/>
            <w:vAlign w:val="center"/>
          </w:tcPr>
          <w:p w14:paraId="4A3D413E"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2.5. Миючий зас</w:t>
            </w:r>
            <w:r w:rsidR="003B7224" w:rsidRPr="0067136E">
              <w:rPr>
                <w:rFonts w:ascii="Times New Roman" w:hAnsi="Times New Roman" w:cs="Times New Roman"/>
                <w:color w:val="0D0D0D" w:themeColor="text1" w:themeTint="F2"/>
                <w:sz w:val="24"/>
                <w:szCs w:val="24"/>
              </w:rPr>
              <w:t>іб «Вернедор</w:t>
            </w:r>
            <w:r w:rsidRPr="0067136E">
              <w:rPr>
                <w:rFonts w:ascii="Times New Roman" w:hAnsi="Times New Roman" w:cs="Times New Roman"/>
                <w:color w:val="0D0D0D" w:themeColor="text1" w:themeTint="F2"/>
                <w:sz w:val="24"/>
                <w:szCs w:val="24"/>
              </w:rPr>
              <w:t>»</w:t>
            </w:r>
          </w:p>
        </w:tc>
        <w:tc>
          <w:tcPr>
            <w:tcW w:w="0" w:type="auto"/>
            <w:vAlign w:val="center"/>
          </w:tcPr>
          <w:p w14:paraId="2AFCCDE1" w14:textId="77777777" w:rsidR="00C16E2C" w:rsidRPr="0067136E" w:rsidRDefault="003B7224"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2207.3-93</w:t>
            </w:r>
          </w:p>
        </w:tc>
        <w:tc>
          <w:tcPr>
            <w:tcW w:w="2664" w:type="dxa"/>
            <w:vAlign w:val="center"/>
          </w:tcPr>
          <w:p w14:paraId="3F72E8DC"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365C1BA3"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миття обладнання, пове</w:t>
            </w:r>
            <w:r w:rsidR="00F61F9F" w:rsidRPr="0067136E">
              <w:rPr>
                <w:rFonts w:ascii="Times New Roman" w:hAnsi="Times New Roman" w:cs="Times New Roman"/>
                <w:color w:val="0D0D0D" w:themeColor="text1" w:themeTint="F2"/>
                <w:sz w:val="24"/>
                <w:szCs w:val="24"/>
              </w:rPr>
              <w:t>рхонь</w:t>
            </w:r>
          </w:p>
        </w:tc>
      </w:tr>
      <w:tr w:rsidR="0067136E" w:rsidRPr="0067136E" w14:paraId="1B15C027" w14:textId="77777777" w:rsidTr="009F6CED">
        <w:trPr>
          <w:jc w:val="center"/>
        </w:trPr>
        <w:tc>
          <w:tcPr>
            <w:tcW w:w="0" w:type="auto"/>
            <w:vAlign w:val="center"/>
          </w:tcPr>
          <w:p w14:paraId="4F87153F" w14:textId="77777777" w:rsidR="00C16E2C" w:rsidRPr="0067136E" w:rsidRDefault="003B7224" w:rsidP="00F61F9F">
            <w:pPr>
              <w:pStyle w:val="a3"/>
              <w:jc w:val="both"/>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 xml:space="preserve">2.6. </w:t>
            </w:r>
            <w:r w:rsidR="00F37C77" w:rsidRPr="0067136E">
              <w:rPr>
                <w:rFonts w:ascii="Times New Roman" w:hAnsi="Times New Roman" w:cs="Times New Roman"/>
                <w:color w:val="0D0D0D" w:themeColor="text1" w:themeTint="F2"/>
                <w:sz w:val="24"/>
                <w:szCs w:val="24"/>
                <w:lang w:val="uk-UA"/>
              </w:rPr>
              <w:t>Дезинфікуючий розчин «</w:t>
            </w:r>
            <w:r w:rsidRPr="0067136E">
              <w:rPr>
                <w:rFonts w:ascii="Times New Roman" w:hAnsi="Times New Roman" w:cs="Times New Roman"/>
                <w:color w:val="0D0D0D" w:themeColor="text1" w:themeTint="F2"/>
                <w:sz w:val="24"/>
                <w:szCs w:val="24"/>
              </w:rPr>
              <w:t>Максисан</w:t>
            </w:r>
            <w:r w:rsidR="00F37C77" w:rsidRPr="0067136E">
              <w:rPr>
                <w:rFonts w:ascii="Times New Roman" w:hAnsi="Times New Roman" w:cs="Times New Roman"/>
                <w:color w:val="0D0D0D" w:themeColor="text1" w:themeTint="F2"/>
                <w:sz w:val="24"/>
                <w:szCs w:val="24"/>
                <w:lang w:val="uk-UA"/>
              </w:rPr>
              <w:t>»</w:t>
            </w:r>
          </w:p>
        </w:tc>
        <w:tc>
          <w:tcPr>
            <w:tcW w:w="0" w:type="auto"/>
            <w:vAlign w:val="center"/>
          </w:tcPr>
          <w:p w14:paraId="0C46E97B" w14:textId="77777777" w:rsidR="00C16E2C" w:rsidRPr="0067136E" w:rsidRDefault="003B7224"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14348:2014</w:t>
            </w:r>
          </w:p>
        </w:tc>
        <w:tc>
          <w:tcPr>
            <w:tcW w:w="2664" w:type="dxa"/>
            <w:vAlign w:val="center"/>
          </w:tcPr>
          <w:p w14:paraId="1777D420" w14:textId="77777777" w:rsidR="00C16E2C" w:rsidRPr="0067136E" w:rsidRDefault="009F6CED"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6B118B3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дезінфекції</w:t>
            </w:r>
          </w:p>
        </w:tc>
      </w:tr>
      <w:tr w:rsidR="0067136E" w:rsidRPr="0067136E" w14:paraId="2992B535" w14:textId="77777777" w:rsidTr="009F6CED">
        <w:trPr>
          <w:jc w:val="center"/>
        </w:trPr>
        <w:tc>
          <w:tcPr>
            <w:tcW w:w="0" w:type="auto"/>
            <w:vAlign w:val="center"/>
          </w:tcPr>
          <w:p w14:paraId="2C795AA2"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2.7. Рідкий азот</w:t>
            </w:r>
          </w:p>
        </w:tc>
        <w:tc>
          <w:tcPr>
            <w:tcW w:w="0" w:type="auto"/>
            <w:vAlign w:val="center"/>
          </w:tcPr>
          <w:p w14:paraId="4696B0BF" w14:textId="77777777" w:rsidR="00C16E2C" w:rsidRPr="0067136E" w:rsidRDefault="00F37C77"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ГОСТ 9293:2009</w:t>
            </w:r>
            <w:r w:rsidR="00C16E2C" w:rsidRPr="0067136E">
              <w:rPr>
                <w:rFonts w:ascii="Times New Roman" w:hAnsi="Times New Roman" w:cs="Times New Roman"/>
                <w:color w:val="0D0D0D" w:themeColor="text1" w:themeTint="F2"/>
                <w:sz w:val="24"/>
                <w:szCs w:val="24"/>
              </w:rPr>
              <w:t>)</w:t>
            </w:r>
          </w:p>
        </w:tc>
        <w:tc>
          <w:tcPr>
            <w:tcW w:w="2664" w:type="dxa"/>
            <w:vAlign w:val="center"/>
          </w:tcPr>
          <w:p w14:paraId="1E077C8F"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Об’ємна </w:t>
            </w:r>
            <w:r w:rsidR="009F6CED" w:rsidRPr="0067136E">
              <w:rPr>
                <w:rFonts w:ascii="Times New Roman" w:hAnsi="Times New Roman" w:cs="Times New Roman"/>
                <w:color w:val="0D0D0D" w:themeColor="text1" w:themeTint="F2"/>
                <w:sz w:val="24"/>
                <w:szCs w:val="24"/>
                <w:lang w:val="uk-UA"/>
              </w:rPr>
              <w:t>частка</w:t>
            </w:r>
            <w:r w:rsidRPr="0067136E">
              <w:rPr>
                <w:rFonts w:ascii="Times New Roman" w:hAnsi="Times New Roman" w:cs="Times New Roman"/>
                <w:color w:val="0D0D0D" w:themeColor="text1" w:themeTint="F2"/>
                <w:sz w:val="24"/>
                <w:szCs w:val="24"/>
              </w:rPr>
              <w:t xml:space="preserve"> не менш 99,8%</w:t>
            </w:r>
          </w:p>
        </w:tc>
        <w:tc>
          <w:tcPr>
            <w:tcW w:w="2294" w:type="dxa"/>
            <w:vAlign w:val="center"/>
          </w:tcPr>
          <w:p w14:paraId="2042466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кріоконсервації</w:t>
            </w:r>
          </w:p>
        </w:tc>
      </w:tr>
      <w:tr w:rsidR="0067136E" w:rsidRPr="0067136E" w14:paraId="02109A41" w14:textId="77777777" w:rsidTr="00F61F9F">
        <w:trPr>
          <w:trHeight w:val="463"/>
          <w:jc w:val="center"/>
        </w:trPr>
        <w:tc>
          <w:tcPr>
            <w:tcW w:w="0" w:type="auto"/>
            <w:gridSpan w:val="4"/>
            <w:vAlign w:val="center"/>
          </w:tcPr>
          <w:p w14:paraId="7C3E6E0B" w14:textId="77777777" w:rsidR="00C16E2C" w:rsidRPr="0067136E" w:rsidRDefault="00C16E2C" w:rsidP="00F61F9F">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3. Матеріали</w:t>
            </w:r>
          </w:p>
        </w:tc>
      </w:tr>
      <w:tr w:rsidR="0067136E" w:rsidRPr="0067136E" w14:paraId="01CB0C75" w14:textId="77777777" w:rsidTr="009F6CED">
        <w:trPr>
          <w:trHeight w:val="571"/>
          <w:jc w:val="center"/>
        </w:trPr>
        <w:tc>
          <w:tcPr>
            <w:tcW w:w="0" w:type="auto"/>
            <w:vAlign w:val="center"/>
          </w:tcPr>
          <w:p w14:paraId="51FA65A3"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 Губки</w:t>
            </w:r>
          </w:p>
        </w:tc>
        <w:tc>
          <w:tcPr>
            <w:tcW w:w="0" w:type="auto"/>
            <w:vAlign w:val="center"/>
          </w:tcPr>
          <w:p w14:paraId="0E19F6A3" w14:textId="77777777" w:rsidR="00C16E2C" w:rsidRPr="0067136E" w:rsidRDefault="002E2E20" w:rsidP="00F61F9F">
            <w:pPr>
              <w:pStyle w:val="a3"/>
              <w:jc w:val="center"/>
              <w:rPr>
                <w:rFonts w:ascii="Times New Roman" w:hAnsi="Times New Roman" w:cs="Times New Roman"/>
                <w:bCs/>
                <w:color w:val="0D0D0D" w:themeColor="text1" w:themeTint="F2"/>
                <w:spacing w:val="2"/>
                <w:sz w:val="24"/>
                <w:szCs w:val="24"/>
              </w:rPr>
            </w:pPr>
            <w:r w:rsidRPr="0067136E">
              <w:rPr>
                <w:rFonts w:ascii="Times New Roman" w:hAnsi="Times New Roman" w:cs="Times New Roman"/>
                <w:color w:val="0D0D0D" w:themeColor="text1" w:themeTint="F2"/>
                <w:spacing w:val="2"/>
                <w:sz w:val="24"/>
                <w:szCs w:val="24"/>
              </w:rPr>
              <w:t>ДСТУ ISO 6916-1:2009</w:t>
            </w:r>
          </w:p>
        </w:tc>
        <w:tc>
          <w:tcPr>
            <w:tcW w:w="2664" w:type="dxa"/>
            <w:vAlign w:val="center"/>
          </w:tcPr>
          <w:p w14:paraId="15177C3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4105423E"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мийки посуду, обладнання</w:t>
            </w:r>
          </w:p>
        </w:tc>
      </w:tr>
      <w:tr w:rsidR="0067136E" w:rsidRPr="0067136E" w14:paraId="17E1E2E6" w14:textId="77777777" w:rsidTr="009F6CED">
        <w:trPr>
          <w:jc w:val="center"/>
        </w:trPr>
        <w:tc>
          <w:tcPr>
            <w:tcW w:w="0" w:type="auto"/>
            <w:vAlign w:val="center"/>
          </w:tcPr>
          <w:p w14:paraId="65A9A65D"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3.2. Гумові рукавички</w:t>
            </w:r>
          </w:p>
        </w:tc>
        <w:tc>
          <w:tcPr>
            <w:tcW w:w="0" w:type="auto"/>
            <w:vAlign w:val="center"/>
          </w:tcPr>
          <w:p w14:paraId="38603107" w14:textId="77777777" w:rsidR="00C16E2C" w:rsidRPr="0067136E" w:rsidRDefault="002E2E20"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EN ISO 374-1:2018</w:t>
            </w:r>
          </w:p>
        </w:tc>
        <w:tc>
          <w:tcPr>
            <w:tcW w:w="2664" w:type="dxa"/>
            <w:vAlign w:val="center"/>
          </w:tcPr>
          <w:p w14:paraId="5D45B1F5"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55C8EABB" w14:textId="77777777" w:rsidR="00C16E2C" w:rsidRPr="0067136E" w:rsidRDefault="003B3A71"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персоналу</w:t>
            </w:r>
          </w:p>
        </w:tc>
      </w:tr>
      <w:tr w:rsidR="0067136E" w:rsidRPr="0067136E" w14:paraId="53D94CE8" w14:textId="77777777" w:rsidTr="009F6CED">
        <w:trPr>
          <w:jc w:val="center"/>
        </w:trPr>
        <w:tc>
          <w:tcPr>
            <w:tcW w:w="0" w:type="auto"/>
            <w:vAlign w:val="center"/>
          </w:tcPr>
          <w:p w14:paraId="4FCA58A9"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3.3. Гумовий фартух</w:t>
            </w:r>
          </w:p>
        </w:tc>
        <w:tc>
          <w:tcPr>
            <w:tcW w:w="0" w:type="auto"/>
            <w:vAlign w:val="center"/>
          </w:tcPr>
          <w:p w14:paraId="20B833B2" w14:textId="77777777" w:rsidR="00C16E2C" w:rsidRPr="0067136E" w:rsidRDefault="002E2E20" w:rsidP="00F61F9F">
            <w:pPr>
              <w:pStyle w:val="a3"/>
              <w:jc w:val="center"/>
              <w:rPr>
                <w:rFonts w:ascii="Times New Roman" w:hAnsi="Times New Roman" w:cs="Times New Roman"/>
                <w:bCs/>
                <w:color w:val="0D0D0D" w:themeColor="text1" w:themeTint="F2"/>
                <w:sz w:val="24"/>
                <w:szCs w:val="24"/>
              </w:rPr>
            </w:pPr>
            <w:r w:rsidRPr="0067136E">
              <w:rPr>
                <w:rFonts w:ascii="Times New Roman" w:hAnsi="Times New Roman" w:cs="Times New Roman"/>
                <w:color w:val="0D0D0D" w:themeColor="text1" w:themeTint="F2"/>
                <w:sz w:val="24"/>
                <w:szCs w:val="24"/>
              </w:rPr>
              <w:t>ДСТУ EN 13688:2016</w:t>
            </w:r>
          </w:p>
        </w:tc>
        <w:tc>
          <w:tcPr>
            <w:tcW w:w="2664" w:type="dxa"/>
            <w:vAlign w:val="center"/>
          </w:tcPr>
          <w:p w14:paraId="55A4078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10C0E9E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персоналу</w:t>
            </w:r>
          </w:p>
        </w:tc>
      </w:tr>
      <w:tr w:rsidR="0067136E" w:rsidRPr="0067136E" w14:paraId="752A2524" w14:textId="77777777" w:rsidTr="009F6CED">
        <w:trPr>
          <w:jc w:val="center"/>
        </w:trPr>
        <w:tc>
          <w:tcPr>
            <w:tcW w:w="0" w:type="auto"/>
            <w:vAlign w:val="center"/>
          </w:tcPr>
          <w:p w14:paraId="526836E6"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3.4. Електроди</w:t>
            </w:r>
          </w:p>
        </w:tc>
        <w:tc>
          <w:tcPr>
            <w:tcW w:w="0" w:type="auto"/>
            <w:vAlign w:val="center"/>
          </w:tcPr>
          <w:p w14:paraId="030EEE80" w14:textId="77777777" w:rsidR="00C16E2C" w:rsidRPr="0067136E" w:rsidRDefault="002E2E20"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19396-1:2017</w:t>
            </w:r>
          </w:p>
        </w:tc>
        <w:tc>
          <w:tcPr>
            <w:tcW w:w="2664" w:type="dxa"/>
            <w:vAlign w:val="center"/>
          </w:tcPr>
          <w:p w14:paraId="6EE048E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2D5A1D7E"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виміру рН</w:t>
            </w:r>
          </w:p>
        </w:tc>
      </w:tr>
      <w:tr w:rsidR="0067136E" w:rsidRPr="0067136E" w14:paraId="0CB00BF2" w14:textId="77777777" w:rsidTr="009F6CED">
        <w:trPr>
          <w:jc w:val="center"/>
        </w:trPr>
        <w:tc>
          <w:tcPr>
            <w:tcW w:w="0" w:type="auto"/>
            <w:vAlign w:val="center"/>
          </w:tcPr>
          <w:p w14:paraId="6CDFC305"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3.5. Етикетки</w:t>
            </w:r>
          </w:p>
        </w:tc>
        <w:tc>
          <w:tcPr>
            <w:tcW w:w="0" w:type="auto"/>
            <w:vAlign w:val="center"/>
          </w:tcPr>
          <w:p w14:paraId="5F499B3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shd w:val="clear" w:color="auto" w:fill="FFFFFF"/>
              </w:rPr>
              <w:t>ТУ</w:t>
            </w:r>
            <w:r w:rsidR="009F6CED" w:rsidRPr="0067136E">
              <w:rPr>
                <w:rFonts w:ascii="Times New Roman" w:hAnsi="Times New Roman" w:cs="Times New Roman"/>
                <w:color w:val="0D0D0D" w:themeColor="text1" w:themeTint="F2"/>
                <w:sz w:val="24"/>
                <w:szCs w:val="24"/>
                <w:shd w:val="clear" w:color="auto" w:fill="FFFFFF"/>
                <w:lang w:val="uk-UA"/>
              </w:rPr>
              <w:t xml:space="preserve"> </w:t>
            </w:r>
            <w:r w:rsidRPr="0067136E">
              <w:rPr>
                <w:rFonts w:ascii="Times New Roman" w:hAnsi="Times New Roman" w:cs="Times New Roman"/>
                <w:color w:val="0D0D0D" w:themeColor="text1" w:themeTint="F2"/>
                <w:sz w:val="24"/>
                <w:szCs w:val="24"/>
                <w:shd w:val="clear" w:color="auto" w:fill="FFFFFF"/>
              </w:rPr>
              <w:t>9571-002-14350732-2006</w:t>
            </w:r>
          </w:p>
        </w:tc>
        <w:tc>
          <w:tcPr>
            <w:tcW w:w="2664" w:type="dxa"/>
            <w:vAlign w:val="center"/>
          </w:tcPr>
          <w:p w14:paraId="25D46553"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603FDA8C"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маркування</w:t>
            </w:r>
          </w:p>
        </w:tc>
      </w:tr>
      <w:tr w:rsidR="0067136E" w:rsidRPr="0067136E" w14:paraId="2DDDE83F" w14:textId="77777777" w:rsidTr="009F6CED">
        <w:trPr>
          <w:jc w:val="center"/>
        </w:trPr>
        <w:tc>
          <w:tcPr>
            <w:tcW w:w="0" w:type="auto"/>
            <w:vAlign w:val="center"/>
          </w:tcPr>
          <w:p w14:paraId="58C709A5"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3.6. Предметні та покривні скельця</w:t>
            </w:r>
          </w:p>
        </w:tc>
        <w:tc>
          <w:tcPr>
            <w:tcW w:w="0" w:type="auto"/>
            <w:vAlign w:val="center"/>
          </w:tcPr>
          <w:p w14:paraId="66C9EAC3" w14:textId="77777777" w:rsidR="00C16E2C" w:rsidRPr="0067136E" w:rsidRDefault="009E468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8037/1</w:t>
            </w:r>
          </w:p>
        </w:tc>
        <w:tc>
          <w:tcPr>
            <w:tcW w:w="2664" w:type="dxa"/>
            <w:vAlign w:val="center"/>
          </w:tcPr>
          <w:p w14:paraId="6B40234A"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1696AFAB"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мікроскопії</w:t>
            </w:r>
          </w:p>
        </w:tc>
      </w:tr>
      <w:tr w:rsidR="0067136E" w:rsidRPr="0067136E" w14:paraId="16EA8C98" w14:textId="77777777" w:rsidTr="009F6CED">
        <w:trPr>
          <w:jc w:val="center"/>
        </w:trPr>
        <w:tc>
          <w:tcPr>
            <w:tcW w:w="0" w:type="auto"/>
            <w:vAlign w:val="center"/>
          </w:tcPr>
          <w:p w14:paraId="35238A69"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lastRenderedPageBreak/>
              <w:t>3.7</w:t>
            </w:r>
            <w:r w:rsidR="00623C5F">
              <w:rPr>
                <w:rFonts w:ascii="Times New Roman" w:hAnsi="Times New Roman" w:cs="Times New Roman"/>
                <w:noProof/>
                <w:sz w:val="24"/>
                <w:szCs w:val="24"/>
                <w:lang w:val="uk-UA" w:eastAsia="uk-UA"/>
              </w:rPr>
              <mc:AlternateContent>
                <mc:Choice Requires="wpg">
                  <w:drawing>
                    <wp:anchor distT="0" distB="0" distL="114300" distR="114300" simplePos="0" relativeHeight="251740160" behindDoc="1" locked="1" layoutInCell="1" allowOverlap="1" wp14:anchorId="51DF1362" wp14:editId="75F76BB8">
                      <wp:simplePos x="0" y="0"/>
                      <wp:positionH relativeFrom="margin">
                        <wp:posOffset>-310515</wp:posOffset>
                      </wp:positionH>
                      <wp:positionV relativeFrom="margin">
                        <wp:posOffset>-414020</wp:posOffset>
                      </wp:positionV>
                      <wp:extent cx="6588760" cy="10028555"/>
                      <wp:effectExtent l="0" t="0" r="21590" b="29845"/>
                      <wp:wrapNone/>
                      <wp:docPr id="1192" name="Группа 1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19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1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19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1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9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9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0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04" name="Rectangle 13"/>
                              <wps:cNvSpPr>
                                <a:spLocks noChangeArrowheads="1"/>
                              </wps:cNvSpPr>
                              <wps:spPr bwMode="auto">
                                <a:xfrm>
                                  <a:off x="54" y="19660"/>
                                  <a:ext cx="1000" cy="309"/>
                                </a:xfrm>
                                <a:prstGeom prst="rect">
                                  <a:avLst/>
                                </a:prstGeom>
                                <a:noFill/>
                                <a:ln>
                                  <a:noFill/>
                                </a:ln>
                              </wps:spPr>
                              <wps:txbx>
                                <w:txbxContent>
                                  <w:p w14:paraId="09B29F37" w14:textId="77777777" w:rsidR="00922363" w:rsidRDefault="00922363" w:rsidP="00623C5F">
                                    <w:pPr>
                                      <w:pStyle w:val="af4"/>
                                      <w:jc w:val="center"/>
                                      <w:rPr>
                                        <w:sz w:val="18"/>
                                      </w:rPr>
                                    </w:pPr>
                                    <w:r>
                                      <w:rPr>
                                        <w:rFonts w:ascii="GOST type A" w:hAnsi="GOST type A"/>
                                        <w:sz w:val="20"/>
                                      </w:rPr>
                                      <w:t>Зм</w:t>
                                    </w:r>
                                    <w:r>
                                      <w:rPr>
                                        <w:sz w:val="18"/>
                                      </w:rPr>
                                      <w:t>.</w:t>
                                    </w:r>
                                  </w:p>
                                  <w:p w14:paraId="2492AA1E" w14:textId="77777777" w:rsidR="00922363" w:rsidRDefault="00922363" w:rsidP="00623C5F">
                                    <w:pPr>
                                      <w:jc w:val="center"/>
                                      <w:rPr>
                                        <w:sz w:val="18"/>
                                      </w:rPr>
                                    </w:pPr>
                                    <w:r>
                                      <w:rPr>
                                        <w:rFonts w:ascii="GOST type B" w:hAnsi="GOST type B"/>
                                        <w:i/>
                                      </w:rPr>
                                      <w:t>НТУУ «КПІ», ФБТ,</w:t>
                                    </w:r>
                                  </w:p>
                                  <w:p w14:paraId="29951006" w14:textId="77777777" w:rsidR="00922363" w:rsidRDefault="00922363" w:rsidP="00623C5F"/>
                                  <w:p w14:paraId="569488D3" w14:textId="77777777" w:rsidR="00922363" w:rsidRDefault="00922363" w:rsidP="00623C5F">
                                    <w:pPr>
                                      <w:jc w:val="center"/>
                                      <w:rPr>
                                        <w:rFonts w:ascii="GOST type B" w:hAnsi="GOST type B"/>
                                        <w:i/>
                                      </w:rPr>
                                    </w:pPr>
                                    <w:r>
                                      <w:rPr>
                                        <w:rFonts w:ascii="GOST type B" w:hAnsi="GOST type B"/>
                                        <w:i/>
                                      </w:rPr>
                                      <w:t>І-51</w:t>
                                    </w:r>
                                  </w:p>
                                  <w:p w14:paraId="1B51EDE8" w14:textId="77777777" w:rsidR="00922363" w:rsidRDefault="00922363" w:rsidP="00623C5F">
                                    <w:pPr>
                                      <w:rPr>
                                        <w:szCs w:val="26"/>
                                      </w:rPr>
                                    </w:pPr>
                                  </w:p>
                                </w:txbxContent>
                              </wps:txbx>
                              <wps:bodyPr rot="0" vert="horz" wrap="square" lIns="12700" tIns="12700" rIns="12700" bIns="12700" anchor="t" anchorCtr="0" upright="1">
                                <a:noAutofit/>
                              </wps:bodyPr>
                            </wps:wsp>
                            <wps:wsp>
                              <wps:cNvPr id="1205" name="Rectangle 14"/>
                              <wps:cNvSpPr>
                                <a:spLocks noChangeArrowheads="1"/>
                              </wps:cNvSpPr>
                              <wps:spPr bwMode="auto">
                                <a:xfrm>
                                  <a:off x="1139" y="19660"/>
                                  <a:ext cx="1001" cy="309"/>
                                </a:xfrm>
                                <a:prstGeom prst="rect">
                                  <a:avLst/>
                                </a:prstGeom>
                                <a:noFill/>
                                <a:ln>
                                  <a:noFill/>
                                </a:ln>
                              </wps:spPr>
                              <wps:txbx>
                                <w:txbxContent>
                                  <w:p w14:paraId="4B18E03B"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206" name="Rectangle 15"/>
                              <wps:cNvSpPr>
                                <a:spLocks noChangeArrowheads="1"/>
                              </wps:cNvSpPr>
                              <wps:spPr bwMode="auto">
                                <a:xfrm>
                                  <a:off x="2267" y="19660"/>
                                  <a:ext cx="2573" cy="309"/>
                                </a:xfrm>
                                <a:prstGeom prst="rect">
                                  <a:avLst/>
                                </a:prstGeom>
                                <a:noFill/>
                                <a:ln>
                                  <a:noFill/>
                                </a:ln>
                              </wps:spPr>
                              <wps:txbx>
                                <w:txbxContent>
                                  <w:p w14:paraId="20B5DE9E"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207" name="Rectangle 16"/>
                              <wps:cNvSpPr>
                                <a:spLocks noChangeArrowheads="1"/>
                              </wps:cNvSpPr>
                              <wps:spPr bwMode="auto">
                                <a:xfrm>
                                  <a:off x="4983" y="19660"/>
                                  <a:ext cx="1534" cy="309"/>
                                </a:xfrm>
                                <a:prstGeom prst="rect">
                                  <a:avLst/>
                                </a:prstGeom>
                                <a:noFill/>
                                <a:ln>
                                  <a:noFill/>
                                </a:ln>
                              </wps:spPr>
                              <wps:txbx>
                                <w:txbxContent>
                                  <w:p w14:paraId="7630B032"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208" name="Rectangle 17"/>
                              <wps:cNvSpPr>
                                <a:spLocks noChangeArrowheads="1"/>
                              </wps:cNvSpPr>
                              <wps:spPr bwMode="auto">
                                <a:xfrm>
                                  <a:off x="6604" y="19660"/>
                                  <a:ext cx="1000" cy="309"/>
                                </a:xfrm>
                                <a:prstGeom prst="rect">
                                  <a:avLst/>
                                </a:prstGeom>
                                <a:noFill/>
                                <a:ln>
                                  <a:noFill/>
                                </a:ln>
                              </wps:spPr>
                              <wps:txbx>
                                <w:txbxContent>
                                  <w:p w14:paraId="08B5F18E"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09" name="Rectangle 18"/>
                              <wps:cNvSpPr>
                                <a:spLocks noChangeArrowheads="1"/>
                              </wps:cNvSpPr>
                              <wps:spPr bwMode="auto">
                                <a:xfrm>
                                  <a:off x="18949" y="18977"/>
                                  <a:ext cx="1001" cy="309"/>
                                </a:xfrm>
                                <a:prstGeom prst="rect">
                                  <a:avLst/>
                                </a:prstGeom>
                                <a:noFill/>
                                <a:ln>
                                  <a:noFill/>
                                </a:ln>
                              </wps:spPr>
                              <wps:txbx>
                                <w:txbxContent>
                                  <w:p w14:paraId="7D4D9E81"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10" name="Rectangle 19"/>
                              <wps:cNvSpPr>
                                <a:spLocks noChangeArrowheads="1"/>
                              </wps:cNvSpPr>
                              <wps:spPr bwMode="auto">
                                <a:xfrm>
                                  <a:off x="18949" y="19435"/>
                                  <a:ext cx="1001" cy="423"/>
                                </a:xfrm>
                                <a:prstGeom prst="rect">
                                  <a:avLst/>
                                </a:prstGeom>
                                <a:noFill/>
                                <a:ln>
                                  <a:noFill/>
                                </a:ln>
                              </wps:spPr>
                              <wps:txbx>
                                <w:txbxContent>
                                  <w:p w14:paraId="51B0479E" w14:textId="77777777" w:rsidR="00922363" w:rsidRDefault="00922363" w:rsidP="00623C5F">
                                    <w:pPr>
                                      <w:pStyle w:val="af4"/>
                                      <w:jc w:val="center"/>
                                      <w:rPr>
                                        <w:sz w:val="24"/>
                                      </w:rPr>
                                    </w:pPr>
                                    <w:r>
                                      <w:rPr>
                                        <w:sz w:val="24"/>
                                      </w:rPr>
                                      <w:t>33</w:t>
                                    </w:r>
                                  </w:p>
                                </w:txbxContent>
                              </wps:txbx>
                              <wps:bodyPr rot="0" vert="horz" wrap="square" lIns="12700" tIns="12700" rIns="12700" bIns="12700" anchor="t" anchorCtr="0" upright="1">
                                <a:noAutofit/>
                              </wps:bodyPr>
                            </wps:wsp>
                            <wps:wsp>
                              <wps:cNvPr id="1211" name="Rectangle 20"/>
                              <wps:cNvSpPr>
                                <a:spLocks noChangeArrowheads="1"/>
                              </wps:cNvSpPr>
                              <wps:spPr bwMode="auto">
                                <a:xfrm>
                                  <a:off x="7745" y="19221"/>
                                  <a:ext cx="11075" cy="477"/>
                                </a:xfrm>
                                <a:prstGeom prst="rect">
                                  <a:avLst/>
                                </a:prstGeom>
                                <a:noFill/>
                                <a:ln>
                                  <a:noFill/>
                                </a:ln>
                              </wps:spPr>
                              <wps:txbx>
                                <w:txbxContent>
                                  <w:p w14:paraId="258250F6"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1368B946"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DF1362" id="Группа 1192" o:spid="_x0000_s1622" style="position:absolute;margin-left:-24.45pt;margin-top:-32.6pt;width:518.8pt;height:789.65pt;z-index:-2515763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">
                      <v:rect id="Rectangle 2" o:spid="_x0000_s16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KSDcIA&#10;AADdAAAADwAAAGRycy9kb3ducmV2LnhtbERPzYrCMBC+C/sOYRa8aaqC2GqUKgieZLf6AEMz2xab&#10;SbeJbfXpN8KCt/n4fmezG0wtOmpdZVnBbBqBIM6trrhQcL0cJysQziNrrC2Tggc52G0/RhtMtO35&#10;m7rMFyKEsEtQQel9k0jp8pIMuqltiAP3Y1uDPsC2kLrFPoSbWs6jaCkNVhwaSmzoUFJ+y+5Gwc0P&#10;3Tktsucxvu7j/Guf9vffVKnx55CuQXga/Fv87z7pMH8WL+D1TThB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EpINwgAAAN0AAAAPAAAAAAAAAAAAAAAAAJgCAABkcnMvZG93&#10;bnJldi54bWxQSwUGAAAAAAQABAD1AAAAhwMAAAAA&#10;" filled="f" strokeweight="2pt"/>
                      <v:line id="Line 3" o:spid="_x0000_s16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ms0cEAAADdAAAADwAAAGRycy9kb3ducmV2LnhtbERPTYvCMBC9C/6HMII3myoqWo0iQpe9&#10;LVYv3qbN2BabSWmy2v33G0HwNo/3Odt9bxrxoM7VlhVMoxgEcWF1zaWCyzmdrEA4j6yxsUwK/sjB&#10;fjccbDHR9sknemS+FCGEXYIKKu/bREpXVGTQRbYlDtzNdgZ9gF0pdYfPEG4aOYvjpTRYc2iosKVj&#10;RcU9+zUK7tfLIv36Oepzkx10Xqb+mt+0UuNRf9iA8NT7j/jt/tZh/nQ9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yazRwQAAAN0AAAAPAAAAAAAAAAAAAAAA&#10;AKECAABkcnMvZG93bnJldi54bWxQSwUGAAAAAAQABAD5AAAAjwMAAAAA&#10;" strokeweight="2pt"/>
                      <v:line id="Line 4" o:spid="_x0000_s162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UJSr4AAADdAAAADwAAAGRycy9kb3ducmV2LnhtbERPvQrCMBDeBd8hnOCmqYKi1SgiVNzE&#10;6uJ2NmdbbC6liVrf3giC2318v7dct6YST2pcaVnBaBiBIM6sLjlXcD4lgxkI55E1VpZJwZscrFfd&#10;zhJjbV98pGfqcxFC2MWooPC+jqV0WUEG3dDWxIG72cagD7DJpW7wFcJNJcdRNJUGSw4NBda0LSi7&#10;pw+j4H45T5LdYatPVbrR1zzxl+tNK9XvtZsFCE+t/4t/7r0O80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PhQlKvgAAAN0AAAAPAAAAAAAAAAAAAAAAAKEC&#10;AABkcnMvZG93bnJldi54bWxQSwUGAAAAAAQABAD5AAAAjAMAAAAA&#10;" strokeweight="2pt"/>
                      <v:line id="Line 5" o:spid="_x0000_s16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XPb4AAADdAAAADwAAAGRycy9kb3ducmV2LnhtbERPvQrCMBDeBd8hnOCmqYKi1SgiVNzE&#10;6uJ2NmdbbC6liVrf3giC2318v7dct6YST2pcaVnBaBiBIM6sLjlXcD4lgxkI55E1VpZJwZscrFfd&#10;zhJjbV98pGfqcxFC2MWooPC+jqV0WUEG3dDWxIG72cagD7DJpW7wFcJNJcdRNJUGSw4NBda0LSi7&#10;pw+j4H45T5LdYatPVbrR1zzxl+tNK9XvtZsFCE+t/4t/7r0O80f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5c9vgAAAN0AAAAPAAAAAAAAAAAAAAAAAKEC&#10;AABkcnMvZG93bnJldi54bWxQSwUGAAAAAAQABAD5AAAAjAMAAAAA&#10;" strokeweight="2pt"/>
                      <v:line id="Line 6" o:spid="_x0000_s16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sypsEAAADdAAAADwAAAGRycy9kb3ducmV2LnhtbERPS4vCMBC+C/6HMII3myr4qkYRocve&#10;FqsXb9NmbIvNpDRZ7f77jSB4m4/vOdt9bxrxoM7VlhVMoxgEcWF1zaWCyzmdrEA4j6yxsUwK/sjB&#10;fjccbDHR9sknemS+FCGEXYIKKu/bREpXVGTQRbYlDtzNdgZ9gF0pdYfPEG4aOYvjhTRYc2iosKVj&#10;RcU9+zUK7tfLPP36Oepzkx10Xqb+mt+0UuNRf9iA8NT7j/jt/tZh/nS9hN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GzKmwQAAAN0AAAAPAAAAAAAAAAAAAAAA&#10;AKECAABkcnMvZG93bnJldi54bWxQSwUGAAAAAAQABAD5AAAAjwMAAAAA&#10;" strokeweight="2pt"/>
                      <v:line id="Line 7" o:spid="_x0000_s16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Sm1MMAAADdAAAADwAAAGRycy9kb3ducmV2LnhtbESPQYvCQAyF7wv+hyGCt3WqoKzVUUSo&#10;eFusXrzFTmyLnUzpjFr/vTks7C3hvbz3ZbXpXaOe1IXas4HJOAFFXHhbc2ngfMq+f0CFiGyx8UwG&#10;3hRgsx58rTC1/sVHeuaxVBLCIUUDVYxtqnUoKnIYxr4lFu3mO4dR1q7UtsOXhLtGT5Nkrh3WLA0V&#10;trSrqLjnD2fgfjnPsv3vzp6afGuvZRYv15s1ZjTst0tQkfr4b/67PljBny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EptTDAAAA3QAAAA8AAAAAAAAAAAAA&#10;AAAAoQIAAGRycy9kb3ducmV2LnhtbFBLBQYAAAAABAAEAPkAAACRAwAAAAA=&#10;" strokeweight="2pt"/>
                      <v:line id="Line 8" o:spid="_x0000_s16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gDT74AAADdAAAADwAAAGRycy9kb3ducmV2LnhtbERPvQrCMBDeBd8hnOCmqYKi1SgiVNzE&#10;6uJ2NmdbbC6liVrf3giC2318v7dct6YST2pcaVnBaBiBIM6sLjlXcD4lgxkI55E1VpZJwZscrFfd&#10;zhJjbV98pGfqcxFC2MWooPC+jqV0WUEG3dDWxIG72cagD7DJpW7wFcJNJcdRNJUGSw4NBda0LSi7&#10;pw+j4H45T5LdYatPVbrR1zzxl+tNK9XvtZsFCE+t/4t/7r0O80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yANPvgAAAN0AAAAPAAAAAAAAAAAAAAAAAKEC&#10;AABkcnMvZG93bnJldi54bWxQSwUGAAAAAAQABAD5AAAAjAMAAAAA&#10;" strokeweight="2pt"/>
                      <v:line id="Line 9" o:spid="_x0000_s16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1eKcAAAADdAAAADwAAAGRycy9kb3ducmV2LnhtbESPQQvCMAyF74L/oUTwpp2CItMqIky8&#10;idPLbnGN23BNx1p1/nsrCN4S3ntfXlabztTiSa2rLCuYjCMQxLnVFRcKLudktADhPLLG2jIpeJOD&#10;zbrfW2Gs7YtP9Ex9IQKEXYwKSu+bWEqXl2TQjW1DHLSbbQ36sLaF1C2+AtzUchpFc2mw4nChxIZ2&#10;JeX39GEU3LPLLNkfd/pcp1t9LRKfXW9aqeGg2y5BeOr83/xLH3SoH5Dw/SaMIN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dXinAAAAA3QAAAA8AAAAAAAAAAAAAAAAA&#10;oQIAAGRycy9kb3ducmV2LnhtbFBLBQYAAAAABAAEAPkAAACOAwAAAAA=&#10;" strokeweight="2pt"/>
                      <v:line id="Line 10" o:spid="_x0000_s16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SdWMMAAADdAAAADwAAAGRycy9kb3ducmV2LnhtbERPzWoCMRC+C32HMEJvml0PxW43K8W2&#10;oHgoVR9g3Ew3WzeTJYm6+vRNoeBtPr7fKReD7cSZfGgdK8inGQji2umWGwX73cdkDiJEZI2dY1Jw&#10;pQCL6mFUYqHdhb/ovI2NSCEcClRgYuwLKUNtyGKYup44cd/OW4wJ+kZqj5cUbjs5y7InabHl1GCw&#10;p6Wh+rg9WQVrf9gc81tj5IHX/r37fHsO9kepx/Hw+gIi0hDv4n/3Sqf5syyHv2/SCbL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UnVjDAAAA3QAAAA8AAAAAAAAAAAAA&#10;AAAAoQIAAGRycy9kb3ducmV2LnhtbFBLBQYAAAAABAAEAPkAAACRAwAAAAA=&#10;" strokeweight="1pt"/>
                      <v:line id="Line 11" o:spid="_x0000_s16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Nlxb4AAADdAAAADwAAAGRycy9kb3ducmV2LnhtbERPvQrCMBDeBd8hnOCmqQVFqlFEqLiJ&#10;1cXtbM622FxKE7W+vREEt/v4fm+57kwtntS6yrKCyTgCQZxbXXGh4HxKR3MQziNrrC2Tgjc5WK/6&#10;vSUm2r74SM/MFyKEsEtQQel9k0jp8pIMurFtiAN3s61BH2BbSN3iK4SbWsZRNJMGKw4NJTa0LSm/&#10;Zw+j4H45T9PdYatPdbbR1yL1l+tNKzUcdJsFCE+d/4t/7r0O8+Mo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zQ2XFvgAAAN0AAAAPAAAAAAAAAAAAAAAAAKEC&#10;AABkcnMvZG93bnJldi54bWxQSwUGAAAAAAQABAD5AAAAjAMAAAAA&#10;" strokeweight="2pt"/>
                      <v:line id="Line 12" o:spid="_x0000_s16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qmtMMAAADdAAAADwAAAGRycy9kb3ducmV2LnhtbERPzWoCMRC+C32HMAVvNauFoqvZpbQW&#10;lB5E2wcYN+Nm62ayJFG3Pr0pFLzNx/c7i7K3rTiTD41jBeNRBoK4crrhWsH318fTFESIyBpbx6Tg&#10;lwKUxcNggbl2F97SeRdrkUI45KjAxNjlUobKkMUwch1x4g7OW4wJ+lpqj5cUbls5ybIXabHh1GCw&#10;ozdD1XF3sgrWfv95HF9rI/e89st28z4L9kep4WP/OgcRqY938b97pdP8SfYM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KprTDAAAA3QAAAA8AAAAAAAAAAAAA&#10;AAAAoQIAAGRycy9kb3ducmV2LnhtbFBLBQYAAAAABAAEAPkAAACRAwAAAAA=&#10;" strokeweight="1pt"/>
                      <v:rect id="Rectangle 13" o:spid="_x0000_s16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uu48EA&#10;AADdAAAADwAAAGRycy9kb3ducmV2LnhtbERPTWvCQBC9F/wPywheim6UohJdRQsFkV6qgtchOybB&#10;7GzITmL8926h0Ns83uest72rVEdNKD0bmE4SUMSZtyXnBi7nr/ESVBBki5VnMvCkANvN4G2NqfUP&#10;/qHuJLmKIRxSNFCI1KnWISvIYZj4mjhyN984lAibXNsGHzHcVXqWJHPtsOTYUGBNnwVl91PrDHTX&#10;6/eeLq2ediiL98OxlXJOxoyG/W4FSqiXf/Gf+2Dj/FnyAb/fxBP0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1LruPBAAAA3QAAAA8AAAAAAAAAAAAAAAAAmAIAAGRycy9kb3du&#10;cmV2LnhtbFBLBQYAAAAABAAEAPUAAACGAwAAAAA=&#10;" filled="f" stroked="f">
                        <v:textbox inset="1pt,1pt,1pt,1pt">
                          <w:txbxContent>
                            <w:p w14:paraId="09B29F37" w14:textId="77777777" w:rsidR="00922363" w:rsidRDefault="00922363" w:rsidP="00623C5F">
                              <w:pPr>
                                <w:pStyle w:val="af4"/>
                                <w:jc w:val="center"/>
                                <w:rPr>
                                  <w:sz w:val="18"/>
                                </w:rPr>
                              </w:pPr>
                              <w:r>
                                <w:rPr>
                                  <w:rFonts w:ascii="GOST type A" w:hAnsi="GOST type A"/>
                                  <w:sz w:val="20"/>
                                </w:rPr>
                                <w:t>Зм</w:t>
                              </w:r>
                              <w:r>
                                <w:rPr>
                                  <w:sz w:val="18"/>
                                </w:rPr>
                                <w:t>.</w:t>
                              </w:r>
                            </w:p>
                            <w:p w14:paraId="2492AA1E" w14:textId="77777777" w:rsidR="00922363" w:rsidRDefault="00922363" w:rsidP="00623C5F">
                              <w:pPr>
                                <w:jc w:val="center"/>
                                <w:rPr>
                                  <w:sz w:val="18"/>
                                </w:rPr>
                              </w:pPr>
                              <w:r>
                                <w:rPr>
                                  <w:rFonts w:ascii="GOST type B" w:hAnsi="GOST type B"/>
                                  <w:i/>
                                </w:rPr>
                                <w:t>НТУУ «КПІ», ФБТ,</w:t>
                              </w:r>
                            </w:p>
                            <w:p w14:paraId="29951006" w14:textId="77777777" w:rsidR="00922363" w:rsidRDefault="00922363" w:rsidP="00623C5F"/>
                            <w:p w14:paraId="569488D3" w14:textId="77777777" w:rsidR="00922363" w:rsidRDefault="00922363" w:rsidP="00623C5F">
                              <w:pPr>
                                <w:jc w:val="center"/>
                                <w:rPr>
                                  <w:rFonts w:ascii="GOST type B" w:hAnsi="GOST type B"/>
                                  <w:i/>
                                </w:rPr>
                              </w:pPr>
                              <w:r>
                                <w:rPr>
                                  <w:rFonts w:ascii="GOST type B" w:hAnsi="GOST type B"/>
                                  <w:i/>
                                </w:rPr>
                                <w:t>І-51</w:t>
                              </w:r>
                            </w:p>
                            <w:p w14:paraId="1B51EDE8" w14:textId="77777777" w:rsidR="00922363" w:rsidRDefault="00922363" w:rsidP="00623C5F">
                              <w:pPr>
                                <w:rPr>
                                  <w:szCs w:val="26"/>
                                </w:rPr>
                              </w:pPr>
                            </w:p>
                          </w:txbxContent>
                        </v:textbox>
                      </v:rect>
                      <v:rect id="Rectangle 14" o:spid="_x0000_s16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cLeMEA&#10;AADdAAAADwAAAGRycy9kb3ducmV2LnhtbERPTWvCQBC9F/wPywheim4UqhJdRQsFkV6qgtchOybB&#10;7GzITmL8926h0Ns83uest72rVEdNKD0bmE4SUMSZtyXnBi7nr/ESVBBki5VnMvCkANvN4G2NqfUP&#10;/qHuJLmKIRxSNFCI1KnWISvIYZj4mjhyN984lAibXNsGHzHcVXqWJHPtsOTYUGBNnwVl91PrDHTX&#10;6/eeLq2ediiL98OxlXJOxoyG/W4FSqiXf/Gf+2Dj/FnyAb/fxBP0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HC3jBAAAA3QAAAA8AAAAAAAAAAAAAAAAAmAIAAGRycy9kb3du&#10;cmV2LnhtbFBLBQYAAAAABAAEAPUAAACGAwAAAAA=&#10;" filled="f" stroked="f">
                        <v:textbox inset="1pt,1pt,1pt,1pt">
                          <w:txbxContent>
                            <w:p w14:paraId="4B18E03B"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6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WVD8EA&#10;AADdAAAADwAAAGRycy9kb3ducmV2LnhtbERPTWvCQBC9F/wPywheim70EEt0FS0UpPSiFbwO2TEJ&#10;ZmdDdhLjv+8WBG/zeJ+z3g6uVj21ofJsYD5LQBHn3lZcGDj/fk0/QAVBtlh7JgMPCrDdjN7WmFl/&#10;5yP1JylUDOGQoYFSpMm0DnlJDsPMN8SRu/rWoUTYFtq2eI/hrtaLJEm1w4pjQ4kNfZaU306dM9Bf&#10;Lj97Ond63qMs3w/fnVQpGTMZD7sVKKFBXuKn+2Dj/EWSwv838QS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VlQ/BAAAA3QAAAA8AAAAAAAAAAAAAAAAAmAIAAGRycy9kb3du&#10;cmV2LnhtbFBLBQYAAAAABAAEAPUAAACGAwAAAAA=&#10;" filled="f" stroked="f">
                        <v:textbox inset="1pt,1pt,1pt,1pt">
                          <w:txbxContent>
                            <w:p w14:paraId="20B5DE9E"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6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kwlMEA&#10;AADdAAAADwAAAGRycy9kb3ducmV2LnhtbERPS4vCMBC+L/gfwgh7WTTVg0o1igoLsuzFB3gdmrEt&#10;NpPSTGv992Zhwdt8fM9ZbXpXqY6aUHo2MBknoIgzb0vODVzO36MFqCDIFivPZOBJATbrwccKU+sf&#10;fKTuJLmKIRxSNFCI1KnWISvIYRj7mjhyN984lAibXNsGHzHcVXqaJDPtsOTYUGBN+4Ky+6l1Brrr&#10;9XdHl1ZPOpT51+GnlXJGxnwO++0SlFAvb/G/+2Dj/Gkyh79v4gl6/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2ZMJTBAAAA3QAAAA8AAAAAAAAAAAAAAAAAmAIAAGRycy9kb3du&#10;cmV2LnhtbFBLBQYAAAAABAAEAPUAAACGAwAAAAA=&#10;" filled="f" stroked="f">
                        <v:textbox inset="1pt,1pt,1pt,1pt">
                          <w:txbxContent>
                            <w:p w14:paraId="7630B032"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6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ak5sUA&#10;AADdAAAADwAAAGRycy9kb3ducmV2LnhtbESPzWrDQAyE74G+w6JCLqFZJ4ekuNmEthAIJZf8QK7C&#10;q9qmXq3xyo779tWhkJvEjGY+bXZjaMxAXaojO1jMMzDERfQ1lw6ul/3LK5gkyB6byOTglxLstk+T&#10;DeY+3vlEw1lKoyGccnRQibS5tamoKGCax5ZYte/YBRRdu9L6Du8aHhq7zLKVDVizNlTY0mdFxc+5&#10;Dw6G2+34QdfeLgaU9ezw1Uu9Iuemz+P7GxihUR7m/+uDV/xlprj6jY5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BqTmxQAAAN0AAAAPAAAAAAAAAAAAAAAAAJgCAABkcnMv&#10;ZG93bnJldi54bWxQSwUGAAAAAAQABAD1AAAAigMAAAAA&#10;" filled="f" stroked="f">
                        <v:textbox inset="1pt,1pt,1pt,1pt">
                          <w:txbxContent>
                            <w:p w14:paraId="08B5F18E"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6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oBfcEA&#10;AADdAAAADwAAAGRycy9kb3ducmV2LnhtbERPTWvCQBC9F/wPywheim70YDW6ihYKIr1UBa9DdkyC&#10;2dmQncT4791Cobd5vM9Zb3tXqY6aUHo2MJ0koIgzb0vODVzOX+MFqCDIFivPZOBJAbabwdsaU+sf&#10;/EPdSXIVQzikaKAQqVOtQ1aQwzDxNXHkbr5xKBE2ubYNPmK4q/QsSebaYcmxocCaPgvK7qfWGeiu&#10;1+89XVo97VA+3g/HVso5GTMa9rsVKKFe/sV/7oON82fJEn6/iSf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KAX3BAAAA3QAAAA8AAAAAAAAAAAAAAAAAmAIAAGRycy9kb3du&#10;cmV2LnhtbFBLBQYAAAAABAAEAPUAAACGAwAAAAA=&#10;" filled="f" stroked="f">
                        <v:textbox inset="1pt,1pt,1pt,1pt">
                          <w:txbxContent>
                            <w:p w14:paraId="7D4D9E81"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6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k+PcUA&#10;AADdAAAADwAAAGRycy9kb3ducmV2LnhtbESPQWvCQBCF7wX/wzJCL6Vu4sGW1FVUKEjppSp4HbLT&#10;JJidDdlJTP9951DobYb35r1v1tsptGakPjWRHeSLDAxxGX3DlYPL+f35FUwSZI9tZHLwQwm2m9nD&#10;Ggsf7/xF40kqoyGcCnRQi3SFtamsKWBaxI5Yte/YBxRd+8r6Hu8aHlq7zLKVDdiwNtTY0aGm8nYa&#10;goPxev3c02Ww+Yjy8nT8GKRZkXOP82n3BkZokn/z3/XRK/4yV37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qT49xQAAAN0AAAAPAAAAAAAAAAAAAAAAAJgCAABkcnMv&#10;ZG93bnJldi54bWxQSwUGAAAAAAQABAD1AAAAigMAAAAA&#10;" filled="f" stroked="f">
                        <v:textbox inset="1pt,1pt,1pt,1pt">
                          <w:txbxContent>
                            <w:p w14:paraId="51B0479E" w14:textId="77777777" w:rsidR="00922363" w:rsidRDefault="00922363" w:rsidP="00623C5F">
                              <w:pPr>
                                <w:pStyle w:val="af4"/>
                                <w:jc w:val="center"/>
                                <w:rPr>
                                  <w:sz w:val="24"/>
                                </w:rPr>
                              </w:pPr>
                              <w:r>
                                <w:rPr>
                                  <w:sz w:val="24"/>
                                </w:rPr>
                                <w:t>33</w:t>
                              </w:r>
                            </w:p>
                          </w:txbxContent>
                        </v:textbox>
                      </v:rect>
                      <v:rect id="Rectangle 20" o:spid="_x0000_s16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WbpsEA&#10;AADdAAAADwAAAGRycy9kb3ducmV2LnhtbERPTWvCQBC9F/wPywi9FN3Eg5boKlooSPGiFbwO2TEJ&#10;ZmdDdhLTf98VBG/zeJ+z2gyuVj21ofJsIJ0moIhzbysuDJx/vyefoIIgW6w9k4E/CrBZj95WmFl/&#10;5yP1JylUDOGQoYFSpMm0DnlJDsPUN8SRu/rWoUTYFtq2eI/hrtazJJlrhxXHhhIb+iopv506Z6C/&#10;XA47Onc67VEWH/ufTqo5GfM+HrZLUEKDvMRP997G+bM0hcc38QS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lm6bBAAAA3QAAAA8AAAAAAAAAAAAAAAAAmAIAAGRycy9kb3du&#10;cmV2LnhtbFBLBQYAAAAABAAEAPUAAACGAwAAAAA=&#10;" filled="f" stroked="f">
                        <v:textbox inset="1pt,1pt,1pt,1pt">
                          <w:txbxContent>
                            <w:p w14:paraId="258250F6"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1368B946"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4"/>
                <w:szCs w:val="24"/>
              </w:rPr>
              <w:t>. Чашки Петрі неадгезивні</w:t>
            </w:r>
          </w:p>
        </w:tc>
        <w:tc>
          <w:tcPr>
            <w:tcW w:w="0" w:type="auto"/>
            <w:vAlign w:val="center"/>
          </w:tcPr>
          <w:p w14:paraId="2F81A999" w14:textId="77777777" w:rsidR="00C16E2C" w:rsidRPr="0067136E" w:rsidRDefault="001D4D07" w:rsidP="00F61F9F">
            <w:pPr>
              <w:pStyle w:val="a3"/>
              <w:jc w:val="center"/>
              <w:rPr>
                <w:rFonts w:ascii="Times New Roman" w:hAnsi="Times New Roman" w:cs="Times New Roman"/>
                <w:color w:val="0D0D0D" w:themeColor="text1" w:themeTint="F2"/>
                <w:sz w:val="24"/>
                <w:szCs w:val="24"/>
                <w:u w:val="single"/>
                <w:shd w:val="clear" w:color="auto" w:fill="FFFFFF"/>
              </w:rPr>
            </w:pPr>
            <w:r w:rsidRPr="0067136E">
              <w:rPr>
                <w:rFonts w:ascii="Times New Roman" w:hAnsi="Times New Roman" w:cs="Times New Roman"/>
                <w:bCs/>
                <w:color w:val="0D0D0D" w:themeColor="text1" w:themeTint="F2"/>
                <w:sz w:val="24"/>
                <w:szCs w:val="24"/>
                <w:shd w:val="clear" w:color="auto" w:fill="FFFFFF"/>
              </w:rPr>
              <w:t>ТУ 9464-021-29508133-2016</w:t>
            </w:r>
          </w:p>
        </w:tc>
        <w:tc>
          <w:tcPr>
            <w:tcW w:w="2664" w:type="dxa"/>
            <w:vAlign w:val="center"/>
          </w:tcPr>
          <w:p w14:paraId="1C54290D"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63B7A2B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культивування</w:t>
            </w:r>
          </w:p>
        </w:tc>
      </w:tr>
      <w:tr w:rsidR="0067136E" w:rsidRPr="0067136E" w14:paraId="76CBC0B9" w14:textId="77777777" w:rsidTr="009F6CED">
        <w:trPr>
          <w:jc w:val="center"/>
        </w:trPr>
        <w:tc>
          <w:tcPr>
            <w:tcW w:w="0" w:type="auto"/>
            <w:vAlign w:val="center"/>
          </w:tcPr>
          <w:p w14:paraId="3F206096"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3.8. Кріопробірки</w:t>
            </w:r>
          </w:p>
        </w:tc>
        <w:tc>
          <w:tcPr>
            <w:tcW w:w="0" w:type="auto"/>
            <w:vAlign w:val="center"/>
          </w:tcPr>
          <w:p w14:paraId="58262B44" w14:textId="77777777" w:rsidR="00C16E2C" w:rsidRPr="0067136E" w:rsidRDefault="001D4D07"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bCs/>
                <w:color w:val="0D0D0D" w:themeColor="text1" w:themeTint="F2"/>
                <w:sz w:val="24"/>
                <w:szCs w:val="24"/>
                <w:shd w:val="clear" w:color="auto" w:fill="FFFFFF"/>
              </w:rPr>
              <w:t>ДСТУ EN ISO 13485:2018</w:t>
            </w:r>
          </w:p>
        </w:tc>
        <w:tc>
          <w:tcPr>
            <w:tcW w:w="2664" w:type="dxa"/>
            <w:vAlign w:val="center"/>
          </w:tcPr>
          <w:p w14:paraId="4B56A233"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559957D7"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пакування</w:t>
            </w:r>
          </w:p>
        </w:tc>
      </w:tr>
      <w:tr w:rsidR="0067136E" w:rsidRPr="0067136E" w14:paraId="1CEBC0EB" w14:textId="77777777" w:rsidTr="009F6CED">
        <w:trPr>
          <w:trHeight w:val="187"/>
          <w:jc w:val="center"/>
        </w:trPr>
        <w:tc>
          <w:tcPr>
            <w:tcW w:w="0" w:type="auto"/>
            <w:vAlign w:val="center"/>
          </w:tcPr>
          <w:p w14:paraId="01AD6F73"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3.9.  Камера Горяєва</w:t>
            </w:r>
          </w:p>
        </w:tc>
        <w:tc>
          <w:tcPr>
            <w:tcW w:w="0" w:type="auto"/>
            <w:vAlign w:val="center"/>
          </w:tcPr>
          <w:p w14:paraId="7599342A" w14:textId="77777777" w:rsidR="00C16E2C" w:rsidRPr="0067136E" w:rsidRDefault="00C16E2C" w:rsidP="00F61F9F">
            <w:pPr>
              <w:pStyle w:val="a3"/>
              <w:jc w:val="center"/>
              <w:rPr>
                <w:rFonts w:ascii="Times New Roman" w:hAnsi="Times New Roman" w:cs="Times New Roman"/>
                <w:i/>
                <w:color w:val="0D0D0D" w:themeColor="text1" w:themeTint="F2"/>
                <w:sz w:val="24"/>
                <w:szCs w:val="24"/>
              </w:rPr>
            </w:pPr>
            <w:r w:rsidRPr="0067136E">
              <w:rPr>
                <w:rStyle w:val="a8"/>
                <w:rFonts w:ascii="Times New Roman" w:hAnsi="Times New Roman" w:cs="Times New Roman"/>
                <w:bCs/>
                <w:i w:val="0"/>
                <w:color w:val="0D0D0D" w:themeColor="text1" w:themeTint="F2"/>
                <w:sz w:val="24"/>
                <w:szCs w:val="24"/>
                <w:shd w:val="clear" w:color="auto" w:fill="FFFFFF"/>
              </w:rPr>
              <w:t>ДСТУ ISO 1042:2005</w:t>
            </w:r>
          </w:p>
        </w:tc>
        <w:tc>
          <w:tcPr>
            <w:tcW w:w="2664" w:type="dxa"/>
            <w:vAlign w:val="center"/>
          </w:tcPr>
          <w:p w14:paraId="1173219B"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08DCE28C"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підрахунку клітин</w:t>
            </w:r>
          </w:p>
        </w:tc>
      </w:tr>
      <w:tr w:rsidR="0067136E" w:rsidRPr="0067136E" w14:paraId="4BABB4E2" w14:textId="77777777" w:rsidTr="009F6CED">
        <w:trPr>
          <w:trHeight w:val="303"/>
          <w:jc w:val="center"/>
        </w:trPr>
        <w:tc>
          <w:tcPr>
            <w:tcW w:w="0" w:type="auto"/>
            <w:vAlign w:val="center"/>
          </w:tcPr>
          <w:p w14:paraId="1B54C9B8"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3.10. Піпетки різних об’ємів</w:t>
            </w:r>
          </w:p>
        </w:tc>
        <w:tc>
          <w:tcPr>
            <w:tcW w:w="0" w:type="auto"/>
            <w:vAlign w:val="center"/>
          </w:tcPr>
          <w:p w14:paraId="1ECB6339" w14:textId="77777777" w:rsidR="00C16E2C" w:rsidRPr="0067136E" w:rsidRDefault="0032337B"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648:2008</w:t>
            </w:r>
          </w:p>
        </w:tc>
        <w:tc>
          <w:tcPr>
            <w:tcW w:w="2664" w:type="dxa"/>
            <w:vAlign w:val="center"/>
          </w:tcPr>
          <w:p w14:paraId="7BAA5134"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4FFA2D6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Лабораторний посуд</w:t>
            </w:r>
          </w:p>
        </w:tc>
      </w:tr>
      <w:tr w:rsidR="0067136E" w:rsidRPr="0067136E" w14:paraId="4CB6AC80" w14:textId="77777777" w:rsidTr="009F6CED">
        <w:trPr>
          <w:jc w:val="center"/>
        </w:trPr>
        <w:tc>
          <w:tcPr>
            <w:tcW w:w="0" w:type="auto"/>
            <w:vAlign w:val="center"/>
          </w:tcPr>
          <w:p w14:paraId="1547295B"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3.11. Пробірки центрифужні 50 мл</w:t>
            </w:r>
          </w:p>
        </w:tc>
        <w:tc>
          <w:tcPr>
            <w:tcW w:w="0" w:type="auto"/>
            <w:vAlign w:val="center"/>
          </w:tcPr>
          <w:p w14:paraId="660A4712" w14:textId="77777777" w:rsidR="00C16E2C" w:rsidRPr="0067136E" w:rsidRDefault="006D475A"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EN ISO 13485:2016</w:t>
            </w:r>
          </w:p>
        </w:tc>
        <w:tc>
          <w:tcPr>
            <w:tcW w:w="2664" w:type="dxa"/>
            <w:vAlign w:val="center"/>
          </w:tcPr>
          <w:p w14:paraId="33557487"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7064239A"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Лабораторний посуд</w:t>
            </w:r>
          </w:p>
        </w:tc>
      </w:tr>
      <w:tr w:rsidR="0067136E" w:rsidRPr="0067136E" w14:paraId="3B7AB930" w14:textId="77777777" w:rsidTr="009F6CED">
        <w:trPr>
          <w:jc w:val="center"/>
        </w:trPr>
        <w:tc>
          <w:tcPr>
            <w:tcW w:w="0" w:type="auto"/>
            <w:vAlign w:val="center"/>
          </w:tcPr>
          <w:p w14:paraId="17049786"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3.12. Пробірки</w:t>
            </w:r>
          </w:p>
        </w:tc>
        <w:tc>
          <w:tcPr>
            <w:tcW w:w="0" w:type="auto"/>
            <w:vAlign w:val="center"/>
          </w:tcPr>
          <w:p w14:paraId="2635AE2C" w14:textId="77777777" w:rsidR="00C16E2C" w:rsidRPr="0067136E" w:rsidRDefault="006D475A"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ISO 1042:2005</w:t>
            </w:r>
          </w:p>
        </w:tc>
        <w:tc>
          <w:tcPr>
            <w:tcW w:w="2664" w:type="dxa"/>
            <w:vAlign w:val="center"/>
          </w:tcPr>
          <w:p w14:paraId="74679430"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44ACFD35"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Лабораторний посуд</w:t>
            </w:r>
          </w:p>
        </w:tc>
      </w:tr>
      <w:tr w:rsidR="0067136E" w:rsidRPr="0067136E" w14:paraId="33F67EC1" w14:textId="77777777" w:rsidTr="009F6CED">
        <w:trPr>
          <w:jc w:val="center"/>
        </w:trPr>
        <w:tc>
          <w:tcPr>
            <w:tcW w:w="0" w:type="auto"/>
            <w:vAlign w:val="center"/>
          </w:tcPr>
          <w:p w14:paraId="6E1F4598"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3.13. Кріопакети</w:t>
            </w:r>
          </w:p>
        </w:tc>
        <w:tc>
          <w:tcPr>
            <w:tcW w:w="0" w:type="auto"/>
            <w:vAlign w:val="center"/>
          </w:tcPr>
          <w:p w14:paraId="40BDCC48" w14:textId="77777777" w:rsidR="00C16E2C" w:rsidRPr="0067136E" w:rsidRDefault="006D475A"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ISO 10993-1:2018</w:t>
            </w:r>
          </w:p>
        </w:tc>
        <w:tc>
          <w:tcPr>
            <w:tcW w:w="2664" w:type="dxa"/>
            <w:vAlign w:val="center"/>
          </w:tcPr>
          <w:p w14:paraId="4C52CDEE"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1FB31342"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пакування</w:t>
            </w:r>
          </w:p>
        </w:tc>
      </w:tr>
      <w:tr w:rsidR="0067136E" w:rsidRPr="0067136E" w14:paraId="05DD4206" w14:textId="77777777" w:rsidTr="009F6CED">
        <w:trPr>
          <w:jc w:val="center"/>
        </w:trPr>
        <w:tc>
          <w:tcPr>
            <w:tcW w:w="0" w:type="auto"/>
            <w:vAlign w:val="center"/>
          </w:tcPr>
          <w:p w14:paraId="1269794C" w14:textId="77777777" w:rsidR="00C16E2C" w:rsidRPr="0067136E" w:rsidRDefault="00C16E2C" w:rsidP="00F61F9F">
            <w:pPr>
              <w:pStyle w:val="a3"/>
              <w:jc w:val="both"/>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3.14. Спецодяг</w:t>
            </w:r>
          </w:p>
        </w:tc>
        <w:tc>
          <w:tcPr>
            <w:tcW w:w="0" w:type="auto"/>
            <w:vAlign w:val="center"/>
          </w:tcPr>
          <w:p w14:paraId="735F2183" w14:textId="77777777" w:rsidR="00C16E2C" w:rsidRPr="0067136E" w:rsidRDefault="006D475A" w:rsidP="00F61F9F">
            <w:pPr>
              <w:pStyle w:val="a3"/>
              <w:jc w:val="center"/>
              <w:rPr>
                <w:rFonts w:ascii="Times New Roman" w:hAnsi="Times New Roman" w:cs="Times New Roman"/>
                <w:bCs/>
                <w:color w:val="0D0D0D" w:themeColor="text1" w:themeTint="F2"/>
                <w:spacing w:val="2"/>
                <w:sz w:val="24"/>
                <w:szCs w:val="24"/>
              </w:rPr>
            </w:pPr>
            <w:r w:rsidRPr="0067136E">
              <w:rPr>
                <w:rFonts w:ascii="Times New Roman" w:hAnsi="Times New Roman" w:cs="Times New Roman"/>
                <w:color w:val="0D0D0D" w:themeColor="text1" w:themeTint="F2"/>
                <w:spacing w:val="2"/>
                <w:sz w:val="24"/>
                <w:szCs w:val="24"/>
              </w:rPr>
              <w:t>ДСТУ EN ISO 13688:2016</w:t>
            </w:r>
          </w:p>
        </w:tc>
        <w:tc>
          <w:tcPr>
            <w:tcW w:w="2664" w:type="dxa"/>
            <w:vAlign w:val="center"/>
          </w:tcPr>
          <w:p w14:paraId="239594AE"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Зовнішній вигляд</w:t>
            </w:r>
          </w:p>
        </w:tc>
        <w:tc>
          <w:tcPr>
            <w:tcW w:w="2294" w:type="dxa"/>
            <w:vAlign w:val="center"/>
          </w:tcPr>
          <w:p w14:paraId="3C7594E1"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Для персоналу</w:t>
            </w:r>
          </w:p>
        </w:tc>
      </w:tr>
      <w:tr w:rsidR="00C16E2C" w:rsidRPr="0067136E" w14:paraId="4472A897" w14:textId="77777777" w:rsidTr="009F6CED">
        <w:trPr>
          <w:jc w:val="center"/>
        </w:trPr>
        <w:tc>
          <w:tcPr>
            <w:tcW w:w="0" w:type="auto"/>
            <w:vAlign w:val="center"/>
          </w:tcPr>
          <w:p w14:paraId="143AA232" w14:textId="77777777" w:rsidR="00C16E2C" w:rsidRPr="0067136E" w:rsidRDefault="00C16E2C" w:rsidP="00F61F9F">
            <w:pPr>
              <w:pStyle w:val="a3"/>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3.15. Наконечники одноразові</w:t>
            </w:r>
          </w:p>
        </w:tc>
        <w:tc>
          <w:tcPr>
            <w:tcW w:w="0" w:type="auto"/>
            <w:vAlign w:val="center"/>
          </w:tcPr>
          <w:p w14:paraId="286D0C9E" w14:textId="77777777" w:rsidR="00C16E2C" w:rsidRPr="0067136E" w:rsidRDefault="006D475A"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ДСТУ ISO 10993-1:2004</w:t>
            </w:r>
          </w:p>
        </w:tc>
        <w:tc>
          <w:tcPr>
            <w:tcW w:w="2664" w:type="dxa"/>
            <w:vAlign w:val="center"/>
          </w:tcPr>
          <w:p w14:paraId="7A89C291" w14:textId="77777777" w:rsidR="00C16E2C" w:rsidRPr="0067136E" w:rsidRDefault="00B34E48"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Згідно </w:t>
            </w:r>
            <w:r w:rsidRPr="0067136E">
              <w:rPr>
                <w:rFonts w:ascii="Times New Roman" w:hAnsi="Times New Roman" w:cs="Times New Roman"/>
                <w:color w:val="0D0D0D" w:themeColor="text1" w:themeTint="F2"/>
                <w:sz w:val="24"/>
                <w:szCs w:val="24"/>
                <w:lang w:val="uk-UA"/>
              </w:rPr>
              <w:t xml:space="preserve">з </w:t>
            </w:r>
            <w:r w:rsidRPr="0067136E">
              <w:rPr>
                <w:rFonts w:ascii="Times New Roman" w:hAnsi="Times New Roman" w:cs="Times New Roman"/>
                <w:color w:val="0D0D0D" w:themeColor="text1" w:themeTint="F2"/>
                <w:sz w:val="24"/>
                <w:szCs w:val="24"/>
              </w:rPr>
              <w:t>вимог</w:t>
            </w:r>
            <w:r w:rsidRPr="0067136E">
              <w:rPr>
                <w:rFonts w:ascii="Times New Roman" w:hAnsi="Times New Roman" w:cs="Times New Roman"/>
                <w:color w:val="0D0D0D" w:themeColor="text1" w:themeTint="F2"/>
                <w:sz w:val="24"/>
                <w:szCs w:val="24"/>
                <w:lang w:val="uk-UA"/>
              </w:rPr>
              <w:t>ами</w:t>
            </w:r>
          </w:p>
        </w:tc>
        <w:tc>
          <w:tcPr>
            <w:tcW w:w="2294" w:type="dxa"/>
            <w:vAlign w:val="center"/>
          </w:tcPr>
          <w:p w14:paraId="11FA2539" w14:textId="77777777" w:rsidR="00C16E2C" w:rsidRPr="0067136E" w:rsidRDefault="00C16E2C" w:rsidP="00F61F9F">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Лабораторний посуд</w:t>
            </w:r>
          </w:p>
        </w:tc>
      </w:tr>
    </w:tbl>
    <w:p w14:paraId="7DBA7B20" w14:textId="77777777" w:rsidR="00C16E2C" w:rsidRPr="0067136E" w:rsidRDefault="00C16E2C" w:rsidP="00C16E2C">
      <w:pPr>
        <w:pStyle w:val="a3"/>
        <w:spacing w:line="360" w:lineRule="auto"/>
        <w:rPr>
          <w:rFonts w:ascii="Times New Roman" w:hAnsi="Times New Roman" w:cs="Times New Roman"/>
          <w:b/>
          <w:color w:val="0D0D0D" w:themeColor="text1" w:themeTint="F2"/>
          <w:sz w:val="28"/>
          <w:szCs w:val="28"/>
          <w:lang w:val="uk-UA"/>
        </w:rPr>
      </w:pPr>
    </w:p>
    <w:p w14:paraId="76126565" w14:textId="25EC017E" w:rsidR="00C16E2C" w:rsidRPr="005C6E3D" w:rsidRDefault="00C16E2C" w:rsidP="00C16E2C">
      <w:pPr>
        <w:pStyle w:val="a3"/>
        <w:spacing w:line="360" w:lineRule="auto"/>
        <w:ind w:firstLine="708"/>
        <w:rPr>
          <w:rFonts w:ascii="Times New Roman" w:hAnsi="Times New Roman" w:cs="Times New Roman"/>
          <w:b/>
          <w:color w:val="FF0000"/>
          <w:sz w:val="28"/>
          <w:szCs w:val="28"/>
          <w:lang w:val="uk-UA"/>
        </w:rPr>
      </w:pPr>
      <w:r w:rsidRPr="0067136E">
        <w:rPr>
          <w:rFonts w:ascii="Times New Roman" w:hAnsi="Times New Roman" w:cs="Times New Roman"/>
          <w:b/>
          <w:color w:val="0D0D0D" w:themeColor="text1" w:themeTint="F2"/>
          <w:sz w:val="28"/>
          <w:szCs w:val="28"/>
          <w:lang w:val="uk-UA"/>
        </w:rPr>
        <w:t>3.2 Опис технологічного процесу</w:t>
      </w:r>
      <w:r w:rsidR="005C6E3D">
        <w:rPr>
          <w:rFonts w:ascii="Times New Roman" w:hAnsi="Times New Roman" w:cs="Times New Roman"/>
          <w:b/>
          <w:color w:val="0D0D0D" w:themeColor="text1" w:themeTint="F2"/>
          <w:sz w:val="28"/>
          <w:szCs w:val="28"/>
          <w:lang w:val="uk-UA"/>
        </w:rPr>
        <w:t xml:space="preserve"> </w:t>
      </w:r>
    </w:p>
    <w:p w14:paraId="3AC8CDC0" w14:textId="25AF11F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Вибір технологічних способів та прийомів реалізується на основі типової технології, описаної</w:t>
      </w:r>
      <w:r w:rsidR="00B34E48"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головним чином</w:t>
      </w:r>
      <w:r w:rsidR="00B34E48"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в роботі В. В. Соловйової  «</w:t>
      </w:r>
      <w:r w:rsidRPr="0067136E">
        <w:rPr>
          <w:rFonts w:ascii="Times New Roman" w:hAnsi="Times New Roman" w:cs="Times New Roman"/>
          <w:color w:val="0D0D0D" w:themeColor="text1" w:themeTint="F2"/>
          <w:sz w:val="28"/>
          <w:szCs w:val="28"/>
        </w:rPr>
        <w:t>Выделение, культивирование и биохимический анализ первичных клеток человека»</w:t>
      </w:r>
      <w:r w:rsidR="00B34E48" w:rsidRPr="0067136E">
        <w:rPr>
          <w:rFonts w:ascii="Times New Roman" w:hAnsi="Times New Roman" w:cs="Times New Roman"/>
          <w:color w:val="0D0D0D" w:themeColor="text1" w:themeTint="F2"/>
          <w:sz w:val="28"/>
          <w:szCs w:val="28"/>
          <w:lang w:val="uk-UA"/>
        </w:rPr>
        <w:t xml:space="preserve"> </w:t>
      </w:r>
      <w:r w:rsidR="00A12224">
        <w:rPr>
          <w:rFonts w:ascii="Times New Roman" w:hAnsi="Times New Roman" w:cs="Times New Roman"/>
          <w:color w:val="0D0D0D" w:themeColor="text1" w:themeTint="F2"/>
          <w:sz w:val="28"/>
          <w:szCs w:val="28"/>
        </w:rPr>
        <w:t>[21</w:t>
      </w:r>
      <w:r w:rsidR="00B34E48" w:rsidRPr="007910CE">
        <w:rPr>
          <w:rFonts w:ascii="Times New Roman" w:hAnsi="Times New Roman" w:cs="Times New Roman"/>
          <w:color w:val="0D0D0D" w:themeColor="text1" w:themeTint="F2"/>
          <w:sz w:val="28"/>
          <w:szCs w:val="28"/>
        </w:rPr>
        <w:t>]</w:t>
      </w:r>
      <w:r w:rsidRPr="007910C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lang w:val="uk-UA"/>
        </w:rPr>
        <w:t xml:space="preserve"> </w:t>
      </w:r>
    </w:p>
    <w:p w14:paraId="448A148B"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Типова технологічна схема виробництва ізольованої лінії стовбурових клітин з крові складається із </w:t>
      </w:r>
      <w:r w:rsidR="00B34E48" w:rsidRPr="0067136E">
        <w:rPr>
          <w:rFonts w:ascii="Times New Roman" w:hAnsi="Times New Roman" w:cs="Times New Roman"/>
          <w:color w:val="0D0D0D" w:themeColor="text1" w:themeTint="F2"/>
          <w:sz w:val="28"/>
          <w:szCs w:val="28"/>
          <w:lang w:val="uk-UA"/>
        </w:rPr>
        <w:t>так</w:t>
      </w:r>
      <w:r w:rsidRPr="0067136E">
        <w:rPr>
          <w:rFonts w:ascii="Times New Roman" w:hAnsi="Times New Roman" w:cs="Times New Roman"/>
          <w:color w:val="0D0D0D" w:themeColor="text1" w:themeTint="F2"/>
          <w:sz w:val="28"/>
          <w:szCs w:val="28"/>
          <w:lang w:val="uk-UA"/>
        </w:rPr>
        <w:t>их послідовних операцій:</w:t>
      </w:r>
    </w:p>
    <w:p w14:paraId="0042F184" w14:textId="77777777" w:rsidR="00C16E2C" w:rsidRPr="0067136E" w:rsidRDefault="00C16E2C" w:rsidP="00C16E2C">
      <w:pPr>
        <w:pStyle w:val="a3"/>
        <w:numPr>
          <w:ilvl w:val="0"/>
          <w:numId w:val="4"/>
        </w:numPr>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виділення мононуклеарних клітин з крові;</w:t>
      </w:r>
    </w:p>
    <w:p w14:paraId="23380057" w14:textId="77777777" w:rsidR="00C16E2C" w:rsidRPr="0067136E" w:rsidRDefault="00C16E2C" w:rsidP="00C16E2C">
      <w:pPr>
        <w:pStyle w:val="a3"/>
        <w:numPr>
          <w:ilvl w:val="0"/>
          <w:numId w:val="4"/>
        </w:numPr>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виділення гемопоетичних стовбурових клітин методом імуномагнітної сепарації;</w:t>
      </w:r>
    </w:p>
    <w:p w14:paraId="3671C39A" w14:textId="77777777" w:rsidR="00C16E2C" w:rsidRPr="0067136E" w:rsidRDefault="00C16E2C" w:rsidP="00C16E2C">
      <w:pPr>
        <w:pStyle w:val="a3"/>
        <w:numPr>
          <w:ilvl w:val="0"/>
          <w:numId w:val="4"/>
        </w:numPr>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отримання посівного матеріалу (пасажування клітин</w:t>
      </w:r>
      <w:r w:rsidR="004F4F09" w:rsidRPr="0067136E">
        <w:rPr>
          <w:rFonts w:ascii="Times New Roman" w:hAnsi="Times New Roman" w:cs="Times New Roman"/>
          <w:color w:val="0D0D0D" w:themeColor="text1" w:themeTint="F2"/>
          <w:sz w:val="28"/>
          <w:szCs w:val="28"/>
          <w:lang w:val="uk-UA"/>
        </w:rPr>
        <w:t xml:space="preserve"> у чашках Петрі</w:t>
      </w:r>
      <w:r w:rsidRPr="0067136E">
        <w:rPr>
          <w:rFonts w:ascii="Times New Roman" w:hAnsi="Times New Roman" w:cs="Times New Roman"/>
          <w:color w:val="0D0D0D" w:themeColor="text1" w:themeTint="F2"/>
          <w:sz w:val="28"/>
          <w:szCs w:val="28"/>
          <w:lang w:val="uk-UA"/>
        </w:rPr>
        <w:t>);</w:t>
      </w:r>
    </w:p>
    <w:p w14:paraId="4569C370" w14:textId="77777777" w:rsidR="00C16E2C" w:rsidRPr="0067136E" w:rsidRDefault="00C16E2C" w:rsidP="00C16E2C">
      <w:pPr>
        <w:pStyle w:val="a3"/>
        <w:numPr>
          <w:ilvl w:val="0"/>
          <w:numId w:val="4"/>
        </w:numPr>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культивуванн</w:t>
      </w:r>
      <w:r w:rsidR="00002C03" w:rsidRPr="0067136E">
        <w:rPr>
          <w:rFonts w:ascii="Times New Roman" w:hAnsi="Times New Roman" w:cs="Times New Roman"/>
          <w:color w:val="0D0D0D" w:themeColor="text1" w:themeTint="F2"/>
          <w:sz w:val="28"/>
          <w:szCs w:val="28"/>
          <w:lang w:val="uk-UA"/>
        </w:rPr>
        <w:t>я стовбурових клітин у</w:t>
      </w:r>
      <w:r w:rsidR="004F4F09" w:rsidRPr="0067136E">
        <w:rPr>
          <w:rFonts w:ascii="Times New Roman" w:hAnsi="Times New Roman" w:cs="Times New Roman"/>
          <w:color w:val="0D0D0D" w:themeColor="text1" w:themeTint="F2"/>
          <w:sz w:val="28"/>
          <w:szCs w:val="28"/>
          <w:lang w:val="uk-UA"/>
        </w:rPr>
        <w:t xml:space="preserve"> біореакторі</w:t>
      </w:r>
      <w:r w:rsidRPr="0067136E">
        <w:rPr>
          <w:rFonts w:ascii="Times New Roman" w:hAnsi="Times New Roman" w:cs="Times New Roman"/>
          <w:color w:val="0D0D0D" w:themeColor="text1" w:themeTint="F2"/>
          <w:sz w:val="28"/>
          <w:szCs w:val="28"/>
          <w:lang w:val="uk-UA"/>
        </w:rPr>
        <w:t>;</w:t>
      </w:r>
    </w:p>
    <w:p w14:paraId="057B6706" w14:textId="77777777" w:rsidR="00C16E2C" w:rsidRPr="0067136E" w:rsidRDefault="00C16E2C" w:rsidP="00C16E2C">
      <w:pPr>
        <w:pStyle w:val="a3"/>
        <w:numPr>
          <w:ilvl w:val="0"/>
          <w:numId w:val="4"/>
        </w:numPr>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кріоконсервація с</w:t>
      </w:r>
      <w:r w:rsidR="00B34E48"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спензії із ГСК.</w:t>
      </w:r>
    </w:p>
    <w:p w14:paraId="6A2C01A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Розлив і кріоконсервація препарату відбувається безпосередньо після закінчення процесу культивування. Препарат ізольованої лінії гемопоетичних стовбурових клітин містить 5∙10</w:t>
      </w:r>
      <w:r w:rsidRPr="0067136E">
        <w:rPr>
          <w:rFonts w:ascii="Times New Roman" w:hAnsi="Times New Roman" w:cs="Times New Roman"/>
          <w:color w:val="0D0D0D" w:themeColor="text1" w:themeTint="F2"/>
          <w:sz w:val="28"/>
          <w:szCs w:val="28"/>
          <w:vertAlign w:val="superscript"/>
          <w:lang w:val="uk-UA"/>
        </w:rPr>
        <w:t xml:space="preserve">4  </w:t>
      </w:r>
      <w:r w:rsidRPr="0067136E">
        <w:rPr>
          <w:rFonts w:ascii="Times New Roman" w:hAnsi="Times New Roman" w:cs="Times New Roman"/>
          <w:color w:val="0D0D0D" w:themeColor="text1" w:themeTint="F2"/>
          <w:sz w:val="28"/>
          <w:szCs w:val="28"/>
          <w:lang w:val="uk-UA"/>
        </w:rPr>
        <w:t>клітин / мл.</w:t>
      </w:r>
    </w:p>
    <w:p w14:paraId="354877E1" w14:textId="77777777" w:rsidR="00C16E2C"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Робота в чистих приміщеннях організовується відповідно до </w:t>
      </w:r>
      <w:r w:rsidR="00002C03" w:rsidRPr="0067136E">
        <w:rPr>
          <w:rFonts w:ascii="Times New Roman" w:hAnsi="Times New Roman" w:cs="Times New Roman"/>
          <w:color w:val="0D0D0D" w:themeColor="text1" w:themeTint="F2"/>
          <w:sz w:val="28"/>
          <w:szCs w:val="28"/>
          <w:lang w:val="uk-UA"/>
        </w:rPr>
        <w:t>ДСТУ ISO 14644-4:2012 «Чисті приміщення і пов’язані з ними контрольовані середовища»</w:t>
      </w:r>
      <w:r w:rsidRPr="0067136E">
        <w:rPr>
          <w:rFonts w:ascii="Times New Roman" w:hAnsi="Times New Roman" w:cs="Times New Roman"/>
          <w:color w:val="0D0D0D" w:themeColor="text1" w:themeTint="F2"/>
          <w:sz w:val="28"/>
          <w:szCs w:val="28"/>
          <w:lang w:val="uk-UA"/>
        </w:rPr>
        <w:t xml:space="preserve">, а також </w:t>
      </w:r>
      <w:r w:rsidR="00002C03" w:rsidRPr="0067136E">
        <w:rPr>
          <w:rFonts w:ascii="Times New Roman" w:hAnsi="Times New Roman" w:cs="Times New Roman"/>
          <w:color w:val="0D0D0D" w:themeColor="text1" w:themeTint="F2"/>
          <w:sz w:val="28"/>
          <w:szCs w:val="28"/>
          <w:lang w:val="uk-UA"/>
        </w:rPr>
        <w:t>GMP (Good Manufacturing Practic – належна виробнича практика).</w:t>
      </w:r>
    </w:p>
    <w:p w14:paraId="382BB128" w14:textId="77777777" w:rsidR="00623C5F" w:rsidRPr="0067136E" w:rsidRDefault="00623C5F" w:rsidP="00C16E2C">
      <w:pPr>
        <w:pStyle w:val="a3"/>
        <w:spacing w:line="360" w:lineRule="auto"/>
        <w:ind w:firstLine="708"/>
        <w:jc w:val="both"/>
        <w:rPr>
          <w:rFonts w:ascii="Times New Roman" w:hAnsi="Times New Roman" w:cs="Times New Roman"/>
          <w:color w:val="0D0D0D" w:themeColor="text1" w:themeTint="F2"/>
          <w:sz w:val="28"/>
          <w:szCs w:val="28"/>
          <w:lang w:val="uk-UA"/>
        </w:rPr>
      </w:pPr>
    </w:p>
    <w:p w14:paraId="7F380AC4" w14:textId="77777777" w:rsidR="00C16E2C" w:rsidRPr="0067136E" w:rsidRDefault="00623C5F"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42208" behindDoc="1" locked="1" layoutInCell="1" allowOverlap="1" wp14:anchorId="2FEC58DF" wp14:editId="191A3390">
                <wp:simplePos x="0" y="0"/>
                <wp:positionH relativeFrom="margin">
                  <wp:align>center</wp:align>
                </wp:positionH>
                <wp:positionV relativeFrom="margin">
                  <wp:posOffset>-267335</wp:posOffset>
                </wp:positionV>
                <wp:extent cx="6588760" cy="10028555"/>
                <wp:effectExtent l="0" t="0" r="21590" b="29845"/>
                <wp:wrapNone/>
                <wp:docPr id="1212" name="Группа 1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21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1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1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1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1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1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2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2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2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2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24" name="Rectangle 13"/>
                        <wps:cNvSpPr>
                          <a:spLocks noChangeArrowheads="1"/>
                        </wps:cNvSpPr>
                        <wps:spPr bwMode="auto">
                          <a:xfrm>
                            <a:off x="54" y="19660"/>
                            <a:ext cx="1000" cy="309"/>
                          </a:xfrm>
                          <a:prstGeom prst="rect">
                            <a:avLst/>
                          </a:prstGeom>
                          <a:noFill/>
                          <a:ln>
                            <a:noFill/>
                          </a:ln>
                        </wps:spPr>
                        <wps:txbx>
                          <w:txbxContent>
                            <w:p w14:paraId="788D26D2" w14:textId="77777777" w:rsidR="00922363" w:rsidRDefault="00922363" w:rsidP="00623C5F">
                              <w:pPr>
                                <w:pStyle w:val="af4"/>
                                <w:jc w:val="center"/>
                                <w:rPr>
                                  <w:sz w:val="18"/>
                                </w:rPr>
                              </w:pPr>
                              <w:r>
                                <w:rPr>
                                  <w:rFonts w:ascii="GOST type A" w:hAnsi="GOST type A"/>
                                  <w:sz w:val="20"/>
                                </w:rPr>
                                <w:t>Зм</w:t>
                              </w:r>
                              <w:r>
                                <w:rPr>
                                  <w:sz w:val="18"/>
                                </w:rPr>
                                <w:t>.</w:t>
                              </w:r>
                            </w:p>
                            <w:p w14:paraId="5A1741EB" w14:textId="77777777" w:rsidR="00922363" w:rsidRDefault="00922363" w:rsidP="00623C5F">
                              <w:pPr>
                                <w:jc w:val="center"/>
                                <w:rPr>
                                  <w:sz w:val="18"/>
                                </w:rPr>
                              </w:pPr>
                              <w:r>
                                <w:rPr>
                                  <w:rFonts w:ascii="GOST type B" w:hAnsi="GOST type B"/>
                                  <w:i/>
                                </w:rPr>
                                <w:t>НТУУ «КПІ», ФБТ,</w:t>
                              </w:r>
                            </w:p>
                            <w:p w14:paraId="4948C97C" w14:textId="77777777" w:rsidR="00922363" w:rsidRDefault="00922363" w:rsidP="00623C5F"/>
                            <w:p w14:paraId="08667038" w14:textId="77777777" w:rsidR="00922363" w:rsidRDefault="00922363" w:rsidP="00623C5F">
                              <w:pPr>
                                <w:jc w:val="center"/>
                                <w:rPr>
                                  <w:rFonts w:ascii="GOST type B" w:hAnsi="GOST type B"/>
                                  <w:i/>
                                </w:rPr>
                              </w:pPr>
                              <w:r>
                                <w:rPr>
                                  <w:rFonts w:ascii="GOST type B" w:hAnsi="GOST type B"/>
                                  <w:i/>
                                </w:rPr>
                                <w:t>І-51</w:t>
                              </w:r>
                            </w:p>
                            <w:p w14:paraId="5CEBC379" w14:textId="77777777" w:rsidR="00922363" w:rsidRDefault="00922363" w:rsidP="00623C5F">
                              <w:pPr>
                                <w:rPr>
                                  <w:szCs w:val="26"/>
                                </w:rPr>
                              </w:pPr>
                            </w:p>
                          </w:txbxContent>
                        </wps:txbx>
                        <wps:bodyPr rot="0" vert="horz" wrap="square" lIns="12700" tIns="12700" rIns="12700" bIns="12700" anchor="t" anchorCtr="0" upright="1">
                          <a:noAutofit/>
                        </wps:bodyPr>
                      </wps:wsp>
                      <wps:wsp>
                        <wps:cNvPr id="1225" name="Rectangle 14"/>
                        <wps:cNvSpPr>
                          <a:spLocks noChangeArrowheads="1"/>
                        </wps:cNvSpPr>
                        <wps:spPr bwMode="auto">
                          <a:xfrm>
                            <a:off x="1139" y="19660"/>
                            <a:ext cx="1001" cy="309"/>
                          </a:xfrm>
                          <a:prstGeom prst="rect">
                            <a:avLst/>
                          </a:prstGeom>
                          <a:noFill/>
                          <a:ln>
                            <a:noFill/>
                          </a:ln>
                        </wps:spPr>
                        <wps:txbx>
                          <w:txbxContent>
                            <w:p w14:paraId="11347D1A"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226" name="Rectangle 15"/>
                        <wps:cNvSpPr>
                          <a:spLocks noChangeArrowheads="1"/>
                        </wps:cNvSpPr>
                        <wps:spPr bwMode="auto">
                          <a:xfrm>
                            <a:off x="2267" y="19660"/>
                            <a:ext cx="2573" cy="309"/>
                          </a:xfrm>
                          <a:prstGeom prst="rect">
                            <a:avLst/>
                          </a:prstGeom>
                          <a:noFill/>
                          <a:ln>
                            <a:noFill/>
                          </a:ln>
                        </wps:spPr>
                        <wps:txbx>
                          <w:txbxContent>
                            <w:p w14:paraId="6D0723BD"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227" name="Rectangle 16"/>
                        <wps:cNvSpPr>
                          <a:spLocks noChangeArrowheads="1"/>
                        </wps:cNvSpPr>
                        <wps:spPr bwMode="auto">
                          <a:xfrm>
                            <a:off x="4983" y="19660"/>
                            <a:ext cx="1534" cy="309"/>
                          </a:xfrm>
                          <a:prstGeom prst="rect">
                            <a:avLst/>
                          </a:prstGeom>
                          <a:noFill/>
                          <a:ln>
                            <a:noFill/>
                          </a:ln>
                        </wps:spPr>
                        <wps:txbx>
                          <w:txbxContent>
                            <w:p w14:paraId="169AA2CC"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228" name="Rectangle 17"/>
                        <wps:cNvSpPr>
                          <a:spLocks noChangeArrowheads="1"/>
                        </wps:cNvSpPr>
                        <wps:spPr bwMode="auto">
                          <a:xfrm>
                            <a:off x="6604" y="19660"/>
                            <a:ext cx="1000" cy="309"/>
                          </a:xfrm>
                          <a:prstGeom prst="rect">
                            <a:avLst/>
                          </a:prstGeom>
                          <a:noFill/>
                          <a:ln>
                            <a:noFill/>
                          </a:ln>
                        </wps:spPr>
                        <wps:txbx>
                          <w:txbxContent>
                            <w:p w14:paraId="2FE28F39"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29" name="Rectangle 18"/>
                        <wps:cNvSpPr>
                          <a:spLocks noChangeArrowheads="1"/>
                        </wps:cNvSpPr>
                        <wps:spPr bwMode="auto">
                          <a:xfrm>
                            <a:off x="18949" y="18977"/>
                            <a:ext cx="1001" cy="309"/>
                          </a:xfrm>
                          <a:prstGeom prst="rect">
                            <a:avLst/>
                          </a:prstGeom>
                          <a:noFill/>
                          <a:ln>
                            <a:noFill/>
                          </a:ln>
                        </wps:spPr>
                        <wps:txbx>
                          <w:txbxContent>
                            <w:p w14:paraId="29126B9D"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30" name="Rectangle 19"/>
                        <wps:cNvSpPr>
                          <a:spLocks noChangeArrowheads="1"/>
                        </wps:cNvSpPr>
                        <wps:spPr bwMode="auto">
                          <a:xfrm>
                            <a:off x="18949" y="19435"/>
                            <a:ext cx="1001" cy="423"/>
                          </a:xfrm>
                          <a:prstGeom prst="rect">
                            <a:avLst/>
                          </a:prstGeom>
                          <a:noFill/>
                          <a:ln>
                            <a:noFill/>
                          </a:ln>
                        </wps:spPr>
                        <wps:txbx>
                          <w:txbxContent>
                            <w:p w14:paraId="0ADDE8C4" w14:textId="77777777" w:rsidR="00922363" w:rsidRDefault="00922363" w:rsidP="00623C5F">
                              <w:pPr>
                                <w:pStyle w:val="af4"/>
                                <w:jc w:val="center"/>
                                <w:rPr>
                                  <w:sz w:val="24"/>
                                </w:rPr>
                              </w:pPr>
                              <w:r>
                                <w:rPr>
                                  <w:sz w:val="24"/>
                                </w:rPr>
                                <w:t>34</w:t>
                              </w:r>
                            </w:p>
                          </w:txbxContent>
                        </wps:txbx>
                        <wps:bodyPr rot="0" vert="horz" wrap="square" lIns="12700" tIns="12700" rIns="12700" bIns="12700" anchor="t" anchorCtr="0" upright="1">
                          <a:noAutofit/>
                        </wps:bodyPr>
                      </wps:wsp>
                      <wps:wsp>
                        <wps:cNvPr id="1231" name="Rectangle 20"/>
                        <wps:cNvSpPr>
                          <a:spLocks noChangeArrowheads="1"/>
                        </wps:cNvSpPr>
                        <wps:spPr bwMode="auto">
                          <a:xfrm>
                            <a:off x="7745" y="19221"/>
                            <a:ext cx="11075" cy="477"/>
                          </a:xfrm>
                          <a:prstGeom prst="rect">
                            <a:avLst/>
                          </a:prstGeom>
                          <a:noFill/>
                          <a:ln>
                            <a:noFill/>
                          </a:ln>
                        </wps:spPr>
                        <wps:txbx>
                          <w:txbxContent>
                            <w:p w14:paraId="2E05E6B8"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370E9E6"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EC58DF" id="Группа 1212" o:spid="_x0000_s1642" style="position:absolute;left:0;text-align:left;margin-left:0;margin-top:-21.05pt;width:518.8pt;height:789.65pt;z-index:-25157427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">
                <v:rect id="Rectangle 2" o:spid="_x0000_s16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wK8IA&#10;AADdAAAADwAAAGRycy9kb3ducmV2LnhtbERPzYrCMBC+C75DGGFvmqqw2K5RqiB4Erf6AEMz2xab&#10;SW1i2/XpzcKCt/n4fme9HUwtOmpdZVnBfBaBIM6trrhQcL0cpisQziNrrC2Tgl9ysN2MR2tMtO35&#10;m7rMFyKEsEtQQel9k0jp8pIMupltiAP3Y1uDPsC2kLrFPoSbWi6i6FMarDg0lNjQvqT8lj2Mgpsf&#10;ulNaZM9DfN3F+XmX9o97qtTHZEi/QHga/Fv87z7qMH8xX8LfN+EE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5PArwgAAAN0AAAAPAAAAAAAAAAAAAAAAAJgCAABkcnMvZG93&#10;bnJldi54bWxQSwUGAAAAAAQABAD1AAAAhwMAAAAA&#10;" filled="f" strokeweight="2pt"/>
                <v:line id="Line 3" o:spid="_x0000_s16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O974AAADdAAAADwAAAGRycy9kb3ducmV2LnhtbERPvQrCMBDeBd8hnOCmqaIi1SgiVNzE&#10;6uJ2NmdbbC6liVrf3giC2318v7dct6YST2pcaVnBaBiBIM6sLjlXcD4lgzkI55E1VpZJwZscrFfd&#10;zhJjbV98pGfqcxFC2MWooPC+jqV0WUEG3dDWxIG72cagD7DJpW7wFcJNJcdRNJMGSw4NBda0LSi7&#10;pw+j4H45T5PdYatPVbrR1zzxl+tNK9XvtZsFCE+t/4t/7r0O8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P873vgAAAN0AAAAPAAAAAAAAAAAAAAAAAKEC&#10;AABkcnMvZG93bnJldi54bWxQSwUGAAAAAAQABAD5AAAAjAMAAAAA&#10;" strokeweight="2pt"/>
                <v:line id="Line 4" o:spid="_x0000_s164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NrbL4AAADdAAAADwAAAGRycy9kb3ducmV2LnhtbERPvQrCMBDeBd8hnOCmqYIi1SgiVNzE&#10;6tLtbM622FxKE7W+vREEt/v4fm+16UwtntS6yrKCyTgCQZxbXXGh4HJORgsQziNrrC2Tgjc52Kz7&#10;vRXG2r74RM/UFyKEsItRQel9E0vp8pIMurFtiAN3s61BH2BbSN3iK4SbWk6jaC4NVhwaSmxoV1J+&#10;Tx9GwT27zJL9cafPdbrV1yLx2fWmlRoOuu0ShKfO/8U/90GH+dPJ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5c2tsvgAAAN0AAAAPAAAAAAAAAAAAAAAAAKEC&#10;AABkcnMvZG93bnJldi54bWxQSwUGAAAAAAQABAD5AAAAjAMAAAAA&#10;" strokeweight="2pt"/>
                <v:line id="Line 5" o:spid="_x0000_s16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H1G74AAADdAAAADwAAAGRycy9kb3ducmV2LnhtbERPvQrCMBDeBd8hnOCmqYIi1SgiVNzE&#10;6tLtbM622FxKE7W+vREEt/v4fm+16UwtntS6yrKCyTgCQZxbXXGh4HJORgsQziNrrC2Tgjc52Kz7&#10;vRXG2r74RM/UFyKEsItRQel9E0vp8pIMurFtiAN3s61BH2BbSN3iK4SbWk6jaC4NVhwaSmxoV1J+&#10;Tx9GwT27zJL9cafPdbrV1yLx2fWmlRoOuu0ShKfO/8U/90GH+dPJ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ofUbvgAAAN0AAAAPAAAAAAAAAAAAAAAAAKEC&#10;AABkcnMvZG93bnJldi54bWxQSwUGAAAAAAQABAD5AAAAjAMAAAAA&#10;" strokeweight="2pt"/>
                <v:line id="Line 6" o:spid="_x0000_s16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1QgL8AAADdAAAADwAAAGRycy9kb3ducmV2LnhtbERPSwrCMBDdC94hjOBOUwU/VKOIUHEn&#10;VjfuxmZsi82kNFHr7Y0guJvH+85y3ZpKPKlxpWUFo2EEgjizuuRcwfmUDOYgnEfWWFkmBW9ysF51&#10;O0uMtX3xkZ6pz0UIYRejgsL7OpbSZQUZdENbEwfuZhuDPsAml7rBVwg3lRxH0VQaLDk0FFjTtqDs&#10;nj6MgvvlPEl2h60+VelGX/PEX643rVS/124WIDy1/i/+ufc6zB+P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u1QgL8AAADdAAAADwAAAAAAAAAAAAAAAACh&#10;AgAAZHJzL2Rvd25yZXYueG1sUEsFBgAAAAAEAAQA+QAAAI0DAAAAAA==&#10;" strokeweight="2pt"/>
                <v:line id="Line 7" o:spid="_x0000_s16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LE8sMAAADdAAAADwAAAGRycy9kb3ducmV2LnhtbESPQYvCQAyF74L/YciCN50qKNJ1FBG6&#10;7E2sXrzFTmyLnUzpjFr/vTkI3hLey3tfVpveNepBXag9G5hOElDEhbc1lwZOx2y8BBUissXGMxl4&#10;UYDNejhYYWr9kw/0yGOpJIRDigaqGNtU61BU5DBMfEss2tV3DqOsXalth08Jd42eJclCO6xZGips&#10;aVdRccvvzsDtfJpnf/udPTb51l7KLJ4vV2vM6Kff/oKK1Mev+XP9bwV/NhVc+UZG0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yxPLDAAAA3QAAAA8AAAAAAAAAAAAA&#10;AAAAoQIAAGRycy9kb3ducmV2LnhtbFBLBQYAAAAABAAEAPkAAACRAwAAAAA=&#10;" strokeweight="2pt"/>
                <v:line id="Line 8" o:spid="_x0000_s16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5hab4AAADdAAAADwAAAGRycy9kb3ducmV2LnhtbERPvQrCMBDeBd8hnOCmqYKi1SgiVNzE&#10;6uJ2NmdbbC6liVrf3giC2318v7dct6YST2pcaVnBaBiBIM6sLjlXcD4lgxkI55E1VpZJwZscrFfd&#10;zhJjbV98pGfqcxFC2MWooPC+jqV0WUEG3dDWxIG72cagD7DJpW7wFcJNJcdRNJUGSw4NBda0LSi7&#10;pw+j4H45T5LdYatPVbrR1zzxl+tNK9XvtZsFCE+t/4t/7r0O88e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4PmFpvgAAAN0AAAAPAAAAAAAAAAAAAAAAAKEC&#10;AABkcnMvZG93bnJldi54bWxQSwUGAAAAAAQABAD5AAAAjAMAAAAA&#10;" strokeweight="2pt"/>
                <v:line id="Line 9" o:spid="_x0000_s16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gCScMAAADdAAAADwAAAGRycy9kb3ducmV2LnhtbESPQYvCQAyF78L+hyEL3nS6BUWqo4jQ&#10;ZW9i9eItdmJb7GRKZ1brvzcHwVvCe3nvy2ozuFbdqQ+NZwM/0wQUceltw5WB0zGfLECFiGyx9UwG&#10;nhRgs/4arTCz/sEHuhexUhLCIUMDdYxdpnUoa3IYpr4jFu3qe4dR1r7StseHhLtWp0ky1w4bloYa&#10;O9rVVN6Kf2fgdj7N8t/9zh7bYmsvVR7Pl6s1Zvw9bJegIg3xY35f/1nBT1Phl29kBL1+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oAknDAAAA3QAAAA8AAAAAAAAAAAAA&#10;AAAAoQIAAGRycy9kb3ducmV2LnhtbFBLBQYAAAAABAAEAPkAAACRAwAAAAA=&#10;" strokeweight="2pt"/>
                <v:line id="Line 10" o:spid="_x0000_s16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HBOMMAAADdAAAADwAAAGRycy9kb3ducmV2LnhtbERPzWoCMRC+F3yHMEJvNbt7KO1qFNEW&#10;lB5K1QcYN+NmdTNZkqjbPn0jCN7m4/udyay3rbiQD41jBfkoA0FcOd1wrWC3/Xx5AxEissbWMSn4&#10;pQCz6eBpgqV2V/6hyybWIoVwKFGBibErpQyVIYth5DrixB2ctxgT9LXUHq8p3LayyLJXabHh1GCw&#10;o4Wh6rQ5WwVrv/865X+1kXte+4/2e/ke7FGp52E/H4OI1MeH+O5e6TS/KHK4fZNOkN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LhwTjDAAAA3QAAAA8AAAAAAAAAAAAA&#10;AAAAoQIAAGRycy9kb3ducmV2LnhtbFBLBQYAAAAABAAEAPkAAACRAwAAAAA=&#10;" strokeweight="1pt"/>
                <v:line id="Line 11" o:spid="_x0000_s16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5pb4AAADdAAAADwAAAGRycy9kb3ducmV2LnhtbERPvQrCMBDeBd8hnOCmqQVFqlFEqLiJ&#10;1cXtbM622FxKE7W+vREEt/v4fm+57kwtntS6yrKCyTgCQZxbXXGh4HxKR3MQziNrrC2Tgjc5WK/6&#10;vSUm2r74SM/MFyKEsEtQQel9k0jp8pIMurFtiAN3s61BH2BbSN3iK4SbWsZRNJMGKw4NJTa0LSm/&#10;Zw+j4H45T9PdYatPdbbR1yL1l+tNKzUcdJsFCE+d/4t/7r0O8+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49jmlvgAAAN0AAAAPAAAAAAAAAAAAAAAAAKEC&#10;AABkcnMvZG93bnJldi54bWxQSwUGAAAAAAQABAD5AAAAjAMAAAAA&#10;" strokeweight="2pt"/>
                <v:line id="Line 12" o:spid="_x0000_s16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61MMAAADdAAAADwAAAGRycy9kb3ducmV2LnhtbERPzWoCMRC+C75DGMGbZl2htFujFK2g&#10;9FC6+gDjZrrZupksSarbPn1TELzNx/c7i1VvW3EhHxrHCmbTDARx5XTDtYLjYTt5BBEissbWMSn4&#10;oQCr5XCwwEK7K3/QpYy1SCEcClRgYuwKKUNlyGKYuo44cZ/OW4wJ+lpqj9cUbluZZ9mDtNhwajDY&#10;0dpQdS6/rYK9P72dZ7+1kSfe+9f2ffMU7JdS41H/8gwiUh/v4pt7p9P8PJ/D/zfpBL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tTDAAAA3QAAAA8AAAAAAAAAAAAA&#10;AAAAoQIAAGRycy9kb3ducmV2LnhtbFBLBQYAAAAABAAEAPkAAACRAwAAAAA=&#10;" strokeweight="1pt"/>
                <v:rect id="Rectangle 13" o:spid="_x0000_s16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7yg8IA&#10;AADdAAAADwAAAGRycy9kb3ducmV2LnhtbERPTWvCQBC9F/wPywheim4MRSW6ihYKUnqpCl6H7JgE&#10;s7MhO4nx33cLhd7m8T5nsxtcrXpqQ+XZwHyWgCLOva24MHA5f0xXoIIgW6w9k4EnBdhtRy8bzKx/&#10;8Df1JylUDOGQoYFSpMm0DnlJDsPMN8SRu/nWoUTYFtq2+IjhrtZpkiy0w4pjQ4kNvZeU30+dM9Bf&#10;r18HunR63qMsX4+fnVQLMmYyHvZrUEKD/Iv/3Ecb56fpG/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vKDwgAAAN0AAAAPAAAAAAAAAAAAAAAAAJgCAABkcnMvZG93&#10;bnJldi54bWxQSwUGAAAAAAQABAD1AAAAhwMAAAAA&#10;" filled="f" stroked="f">
                  <v:textbox inset="1pt,1pt,1pt,1pt">
                    <w:txbxContent>
                      <w:p w14:paraId="788D26D2" w14:textId="77777777" w:rsidR="00922363" w:rsidRDefault="00922363" w:rsidP="00623C5F">
                        <w:pPr>
                          <w:pStyle w:val="af4"/>
                          <w:jc w:val="center"/>
                          <w:rPr>
                            <w:sz w:val="18"/>
                          </w:rPr>
                        </w:pPr>
                        <w:r>
                          <w:rPr>
                            <w:rFonts w:ascii="GOST type A" w:hAnsi="GOST type A"/>
                            <w:sz w:val="20"/>
                          </w:rPr>
                          <w:t>Зм</w:t>
                        </w:r>
                        <w:r>
                          <w:rPr>
                            <w:sz w:val="18"/>
                          </w:rPr>
                          <w:t>.</w:t>
                        </w:r>
                      </w:p>
                      <w:p w14:paraId="5A1741EB" w14:textId="77777777" w:rsidR="00922363" w:rsidRDefault="00922363" w:rsidP="00623C5F">
                        <w:pPr>
                          <w:jc w:val="center"/>
                          <w:rPr>
                            <w:sz w:val="18"/>
                          </w:rPr>
                        </w:pPr>
                        <w:r>
                          <w:rPr>
                            <w:rFonts w:ascii="GOST type B" w:hAnsi="GOST type B"/>
                            <w:i/>
                          </w:rPr>
                          <w:t>НТУУ «КПІ», ФБТ,</w:t>
                        </w:r>
                      </w:p>
                      <w:p w14:paraId="4948C97C" w14:textId="77777777" w:rsidR="00922363" w:rsidRDefault="00922363" w:rsidP="00623C5F"/>
                      <w:p w14:paraId="08667038" w14:textId="77777777" w:rsidR="00922363" w:rsidRDefault="00922363" w:rsidP="00623C5F">
                        <w:pPr>
                          <w:jc w:val="center"/>
                          <w:rPr>
                            <w:rFonts w:ascii="GOST type B" w:hAnsi="GOST type B"/>
                            <w:i/>
                          </w:rPr>
                        </w:pPr>
                        <w:r>
                          <w:rPr>
                            <w:rFonts w:ascii="GOST type B" w:hAnsi="GOST type B"/>
                            <w:i/>
                          </w:rPr>
                          <w:t>І-51</w:t>
                        </w:r>
                      </w:p>
                      <w:p w14:paraId="5CEBC379" w14:textId="77777777" w:rsidR="00922363" w:rsidRDefault="00922363" w:rsidP="00623C5F">
                        <w:pPr>
                          <w:rPr>
                            <w:szCs w:val="26"/>
                          </w:rPr>
                        </w:pPr>
                      </w:p>
                    </w:txbxContent>
                  </v:textbox>
                </v:rect>
                <v:rect id="Rectangle 14" o:spid="_x0000_s16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JXGMIA&#10;AADdAAAADwAAAGRycy9kb3ducmV2LnhtbERPTWvCQBC9F/wPywheim4MVCW6ihYKUnqpCl6H7JgE&#10;s7MhO4nx33cLhd7m8T5nsxtcrXpqQ+XZwHyWgCLOva24MHA5f0xXoIIgW6w9k4EnBdhtRy8bzKx/&#10;8Df1JylUDOGQoYFSpMm0DnlJDsPMN8SRu/nWoUTYFtq2+IjhrtZpkiy0w4pjQ4kNvZeU30+dM9Bf&#10;r18HunR63qMsX4+fnVQLMmYyHvZrUEKD/Iv/3Ecb56fpG/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slcYwgAAAN0AAAAPAAAAAAAAAAAAAAAAAJgCAABkcnMvZG93&#10;bnJldi54bWxQSwUGAAAAAAQABAD1AAAAhwMAAAAA&#10;" filled="f" stroked="f">
                  <v:textbox inset="1pt,1pt,1pt,1pt">
                    <w:txbxContent>
                      <w:p w14:paraId="11347D1A"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6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DJb8IA&#10;AADdAAAADwAAAGRycy9kb3ducmV2LnhtbERPTWvCQBC9F/wPywheim7MIS3RVbRQEOmlVvA6ZMck&#10;mJ0N2UmM/94tFHqbx/uc9XZ0jRqoC7VnA8tFAoq48Lbm0sD553P+DioIssXGMxl4UIDtZvKyxtz6&#10;O3/TcJJSxRAOORqoRNpc61BU5DAsfEscuavvHEqEXalth/cY7hqdJkmmHdYcGyps6aOi4nbqnYHh&#10;cvna07nXywHl7fVw7KXOyJjZdNytQAmN8i/+cx9snJ+mGfx+E0/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YMlvwgAAAN0AAAAPAAAAAAAAAAAAAAAAAJgCAABkcnMvZG93&#10;bnJldi54bWxQSwUGAAAAAAQABAD1AAAAhwMAAAAA&#10;" filled="f" stroked="f">
                  <v:textbox inset="1pt,1pt,1pt,1pt">
                    <w:txbxContent>
                      <w:p w14:paraId="6D0723BD"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6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xs9MIA&#10;AADdAAAADwAAAGRycy9kb3ducmV2LnhtbERPS2vCQBC+F/oflin0UnRjDirRVWyhIOLFB3gdsmMS&#10;zM6G7CSm/74rCN7m43vOcj24WvXUhsqzgck4AUWce1txYeB8+h3NQQVBtlh7JgN/FGC9en9bYmb9&#10;nQ/UH6VQMYRDhgZKkSbTOuQlOQxj3xBH7upbhxJhW2jb4j2Gu1qnSTLVDiuODSU29FNSfjt2zkB/&#10;uey/6dzpSY8y+9ruOqmmZMznx7BZgBIa5CV+urc2zk/TGTy+iSf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LGz0wgAAAN0AAAAPAAAAAAAAAAAAAAAAAJgCAABkcnMvZG93&#10;bnJldi54bWxQSwUGAAAAAAQABAD1AAAAhwMAAAAA&#10;" filled="f" stroked="f">
                  <v:textbox inset="1pt,1pt,1pt,1pt">
                    <w:txbxContent>
                      <w:p w14:paraId="169AA2CC"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6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P4hsUA&#10;AADdAAAADwAAAGRycy9kb3ducmV2LnhtbESPQWvCQBCF7wX/wzJCL6VuzMGW1FVUKEjppSp4HbLT&#10;JJidDdlJTP9951DobYb35r1v1tsptGakPjWRHSwXGRjiMvqGKweX8/vzK5gkyB7byOTghxJsN7OH&#10;NRY+3vmLxpNURkM4FeigFukKa1NZU8C0iB2xat+xDyi69pX1Pd41PLQ2z7KVDdiwNtTY0aGm8nYa&#10;goPxev3c02WwyxHl5en4MUizIuce59PuDYzQJP/mv+ujV/w8V1z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s/iGxQAAAN0AAAAPAAAAAAAAAAAAAAAAAJgCAABkcnMv&#10;ZG93bnJldi54bWxQSwUGAAAAAAQABAD1AAAAigMAAAAA&#10;" filled="f" stroked="f">
                  <v:textbox inset="1pt,1pt,1pt,1pt">
                    <w:txbxContent>
                      <w:p w14:paraId="2FE28F39"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6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9dHcIA&#10;AADdAAAADwAAAGRycy9kb3ducmV2LnhtbERPTWvCQBC9F/wPywheim7MwWp0FS0UpPRSFbwO2TEJ&#10;ZmdDdhLjv+8WCr3N433OZje4WvXUhsqzgfksAUWce1txYeBy/pguQQVBtlh7JgNPCrDbjl42mFn/&#10;4G/qT1KoGMIhQwOlSJNpHfKSHIaZb4gjd/OtQ4mwLbRt8RHDXa3TJFlohxXHhhIbei8pv586Z6C/&#10;Xr8OdOn0vEd5ez1+dlItyJjJeNivQQkN8i/+cx9tnJ+mK/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10dwgAAAN0AAAAPAAAAAAAAAAAAAAAAAJgCAABkcnMvZG93&#10;bnJldi54bWxQSwUGAAAAAAQABAD1AAAAhwMAAAAA&#10;" filled="f" stroked="f">
                  <v:textbox inset="1pt,1pt,1pt,1pt">
                    <w:txbxContent>
                      <w:p w14:paraId="29126B9D"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6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iXcUA&#10;AADdAAAADwAAAGRycy9kb3ducmV2LnhtbESPQWvCQBCF70L/wzKFXqRuVNCSukoVCiK9VAWvQ3aa&#10;hGZnQ3YS03/fORR6m+G9ee+bzW4MjRmoS3VkB/NZBoa4iL7m0sH18v78AiYJsscmMjn4oQS77cNk&#10;g7mPd/6k4Syl0RBOOTqoRNrc2lRUFDDNYkus2lfsAoquXWl9h3cND41dZNnKBqxZGyps6VBR8X3u&#10;g4PhdvvY07W38wFlPT2eeqlX5NzT4/j2CkZolH/z3/XRK/5iqfz6jY5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HGJdxQAAAN0AAAAPAAAAAAAAAAAAAAAAAJgCAABkcnMv&#10;ZG93bnJldi54bWxQSwUGAAAAAAQABAD1AAAAigMAAAAA&#10;" filled="f" stroked="f">
                  <v:textbox inset="1pt,1pt,1pt,1pt">
                    <w:txbxContent>
                      <w:p w14:paraId="0ADDE8C4" w14:textId="77777777" w:rsidR="00922363" w:rsidRDefault="00922363" w:rsidP="00623C5F">
                        <w:pPr>
                          <w:pStyle w:val="af4"/>
                          <w:jc w:val="center"/>
                          <w:rPr>
                            <w:sz w:val="24"/>
                          </w:rPr>
                        </w:pPr>
                        <w:r>
                          <w:rPr>
                            <w:sz w:val="24"/>
                          </w:rPr>
                          <w:t>34</w:t>
                        </w:r>
                      </w:p>
                    </w:txbxContent>
                  </v:textbox>
                </v:rect>
                <v:rect id="Rectangle 20" o:spid="_x0000_s16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DHxsIA&#10;AADdAAAADwAAAGRycy9kb3ducmV2LnhtbERPTWvCQBC9F/wPywheim5iQSW6ihYKUnqpCl6H7JgE&#10;s7MhO4nx33cLhd7m8T5nsxtcrXpqQ+XZQDpLQBHn3lZcGLicP6YrUEGQLdaeycCTAuy2o5cNZtY/&#10;+Jv6kxQqhnDI0EAp0mRah7wkh2HmG+LI3XzrUCJsC21bfMRwV+t5kiy0w4pjQ4kNvZeU30+dM9Bf&#10;r18HunQ67VGWr8fPTqoFGTMZD/s1KKFB/sV/7qON8+dv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UMfGwgAAAN0AAAAPAAAAAAAAAAAAAAAAAJgCAABkcnMvZG93&#10;bnJldi54bWxQSwUGAAAAAAQABAD1AAAAhwMAAAAA&#10;" filled="f" stroked="f">
                  <v:textbox inset="1pt,1pt,1pt,1pt">
                    <w:txbxContent>
                      <w:p w14:paraId="2E05E6B8"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370E9E6"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i/>
          <w:iCs/>
          <w:color w:val="0D0D0D" w:themeColor="text1" w:themeTint="F2"/>
          <w:sz w:val="28"/>
          <w:szCs w:val="28"/>
          <w:lang w:val="uk-UA"/>
        </w:rPr>
        <w:t>ДР 1. Санітарна підготовка виробництва</w:t>
      </w:r>
    </w:p>
    <w:p w14:paraId="24020D1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Виконання санітарної підготовки виробництва впливає на більшість факторів, такі як якість проміжних продуктів та кінцевого препарату, зберігання та транспортування продукції, а також впливає на працівників і, в разі неналежної санітарної підготовки, піддає ризику їх здоров’я.</w:t>
      </w:r>
    </w:p>
    <w:p w14:paraId="7DBD305A"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1.1. Підготовка технологічної води та води очищеної</w:t>
      </w:r>
    </w:p>
    <w:p w14:paraId="5DF4D65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Груба очистка води є підготовчим етапом перед тонкою очисткою води. На цьому етапі технологічн</w:t>
      </w:r>
      <w:r w:rsidR="008E51C3"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вод</w:t>
      </w:r>
      <w:r w:rsidR="008E51C3"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пропуска</w:t>
      </w:r>
      <w:r w:rsidR="008E51C3"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через фільтри грубої очистки для видалення грубих дисперсних частин, такі як пісок, іржа, глина, волокна та інші механічні домішки. Для цього використовують сітчасті фільтри, які затримують частинки розмірами 20-300 мкм. </w:t>
      </w:r>
    </w:p>
    <w:p w14:paraId="14CFCC4E"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Підготовка води очищеної відбувається шляхом очищення її за допомогою методів коагуляції, осадження й фільтрації нерозчинних домішок та видалення патогенних мікроорганізмів шляхом фільтрування, хлорування або кип’ятіння. Далі вод</w:t>
      </w:r>
      <w:r w:rsidR="008E51C3"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направля</w:t>
      </w:r>
      <w:r w:rsidR="008E51C3"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у фільтри тонкої очистки.</w:t>
      </w:r>
    </w:p>
    <w:p w14:paraId="02DD9A1E"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1.2. Приготування миючих та дезінфікуючих розчинів</w:t>
      </w:r>
    </w:p>
    <w:p w14:paraId="0A6E12D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Дезінфекцію проводять для знищення патогенних мікроорганізмів та виключення можливості контамінації продукту. Приготування миючих та дезінфікуючих речовин здійсню</w:t>
      </w:r>
      <w:r w:rsidR="008E51C3" w:rsidRPr="0067136E">
        <w:rPr>
          <w:rFonts w:ascii="Times New Roman" w:hAnsi="Times New Roman" w:cs="Times New Roman"/>
          <w:color w:val="0D0D0D" w:themeColor="text1" w:themeTint="F2"/>
          <w:sz w:val="28"/>
          <w:szCs w:val="28"/>
          <w:lang w:val="uk-UA"/>
        </w:rPr>
        <w:t>ю</w:t>
      </w:r>
      <w:r w:rsidRPr="0067136E">
        <w:rPr>
          <w:rFonts w:ascii="Times New Roman" w:hAnsi="Times New Roman" w:cs="Times New Roman"/>
          <w:color w:val="0D0D0D" w:themeColor="text1" w:themeTint="F2"/>
          <w:sz w:val="28"/>
          <w:szCs w:val="28"/>
          <w:lang w:val="uk-UA"/>
        </w:rPr>
        <w:t>ть строго за правилами техніки безпеки та відповідно до внутрішніх стандартних операцій і процедур (СОП).</w:t>
      </w:r>
    </w:p>
    <w:p w14:paraId="3BD5A6D0"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1.2.1. Приготування розчину миючого засобу</w:t>
      </w:r>
    </w:p>
    <w:p w14:paraId="0E6D48D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 біотехнологічних виробництвах для обробки значних площ поверхонь обладнання та інвентарю, для обробки виробничих приміщень надають перевагу економічно вигідним та достатньо ефективним дезінфікуючим речовинам. Найчастіше ви</w:t>
      </w:r>
      <w:r w:rsidR="00CC5A6B" w:rsidRPr="0067136E">
        <w:rPr>
          <w:rFonts w:ascii="Times New Roman" w:hAnsi="Times New Roman" w:cs="Times New Roman"/>
          <w:color w:val="0D0D0D" w:themeColor="text1" w:themeTint="F2"/>
          <w:sz w:val="28"/>
          <w:szCs w:val="28"/>
          <w:lang w:val="uk-UA"/>
        </w:rPr>
        <w:t>користовують «Вернедор</w:t>
      </w:r>
      <w:r w:rsidRPr="0067136E">
        <w:rPr>
          <w:rFonts w:ascii="Times New Roman" w:hAnsi="Times New Roman" w:cs="Times New Roman"/>
          <w:color w:val="0D0D0D" w:themeColor="text1" w:themeTint="F2"/>
          <w:sz w:val="28"/>
          <w:szCs w:val="28"/>
          <w:lang w:val="uk-UA"/>
        </w:rPr>
        <w:t>» та «Максисан». Їх готують відповідно до інструкцій від виробника.</w:t>
      </w:r>
      <w:r w:rsidR="008E51C3" w:rsidRPr="0067136E">
        <w:rPr>
          <w:rFonts w:ascii="Times New Roman" w:hAnsi="Times New Roman" w:cs="Times New Roman"/>
          <w:color w:val="0D0D0D" w:themeColor="text1" w:themeTint="F2"/>
          <w:sz w:val="28"/>
          <w:szCs w:val="28"/>
          <w:lang w:val="uk-UA"/>
        </w:rPr>
        <w:t xml:space="preserve"> </w:t>
      </w:r>
    </w:p>
    <w:p w14:paraId="118FBE51"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1.2.2. Приготування розчину Хлораміну Б</w:t>
      </w:r>
    </w:p>
    <w:p w14:paraId="5284DFF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Хлорамін </w:t>
      </w:r>
      <w:r w:rsidR="008E51C3" w:rsidRPr="0067136E">
        <w:rPr>
          <w:rFonts w:ascii="Times New Roman" w:hAnsi="Times New Roman" w:cs="Times New Roman"/>
          <w:color w:val="0D0D0D" w:themeColor="text1" w:themeTint="F2"/>
          <w:sz w:val="28"/>
          <w:szCs w:val="28"/>
          <w:lang w:val="uk-UA"/>
        </w:rPr>
        <w:t>ма</w:t>
      </w:r>
      <w:r w:rsidRPr="0067136E">
        <w:rPr>
          <w:rFonts w:ascii="Times New Roman" w:hAnsi="Times New Roman" w:cs="Times New Roman"/>
          <w:color w:val="0D0D0D" w:themeColor="text1" w:themeTint="F2"/>
          <w:sz w:val="28"/>
          <w:szCs w:val="28"/>
          <w:lang w:val="uk-UA"/>
        </w:rPr>
        <w:t>є бактерицидн</w:t>
      </w:r>
      <w:r w:rsidR="008E51C3"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противірусн</w:t>
      </w:r>
      <w:r w:rsidR="008E51C3"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та спороцидн</w:t>
      </w:r>
      <w:r w:rsidR="008E51C3"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властивост</w:t>
      </w:r>
      <w:r w:rsidR="008E51C3"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в кислому і нейтральному середовищі.</w:t>
      </w:r>
      <w:r w:rsidRPr="0067136E">
        <w:rPr>
          <w:rFonts w:ascii="Times New Roman" w:hAnsi="Times New Roman" w:cs="Times New Roman"/>
          <w:color w:val="0D0D0D" w:themeColor="text1" w:themeTint="F2"/>
          <w:sz w:val="28"/>
          <w:szCs w:val="28"/>
          <w:lang w:val="uk-UA" w:eastAsia="uk-UA"/>
        </w:rPr>
        <w:t xml:space="preserve"> Препарат виявляє антимікробну дію  проти вегетативних форм мікроорганізмів у концентрації  0,25 - 0,5 % і </w:t>
      </w:r>
      <w:r w:rsidR="008E51C3" w:rsidRPr="0067136E">
        <w:rPr>
          <w:rFonts w:ascii="Times New Roman" w:hAnsi="Times New Roman" w:cs="Times New Roman"/>
          <w:color w:val="0D0D0D" w:themeColor="text1" w:themeTint="F2"/>
          <w:sz w:val="28"/>
          <w:szCs w:val="28"/>
          <w:lang w:val="uk-UA" w:eastAsia="uk-UA"/>
        </w:rPr>
        <w:t xml:space="preserve">за </w:t>
      </w:r>
      <w:r w:rsidRPr="0067136E">
        <w:rPr>
          <w:rFonts w:ascii="Times New Roman" w:hAnsi="Times New Roman" w:cs="Times New Roman"/>
          <w:color w:val="0D0D0D" w:themeColor="text1" w:themeTint="F2"/>
          <w:sz w:val="28"/>
          <w:szCs w:val="28"/>
          <w:lang w:val="uk-UA" w:eastAsia="uk-UA"/>
        </w:rPr>
        <w:t>температур</w:t>
      </w:r>
      <w:r w:rsidR="008E51C3" w:rsidRPr="0067136E">
        <w:rPr>
          <w:rFonts w:ascii="Times New Roman" w:hAnsi="Times New Roman" w:cs="Times New Roman"/>
          <w:color w:val="0D0D0D" w:themeColor="text1" w:themeTint="F2"/>
          <w:sz w:val="28"/>
          <w:szCs w:val="28"/>
          <w:lang w:val="uk-UA" w:eastAsia="uk-UA"/>
        </w:rPr>
        <w:t>и</w:t>
      </w:r>
      <w:r w:rsidRPr="0067136E">
        <w:rPr>
          <w:rFonts w:ascii="Times New Roman" w:hAnsi="Times New Roman" w:cs="Times New Roman"/>
          <w:color w:val="0D0D0D" w:themeColor="text1" w:themeTint="F2"/>
          <w:sz w:val="28"/>
          <w:szCs w:val="28"/>
          <w:lang w:val="uk-UA" w:eastAsia="uk-UA"/>
        </w:rPr>
        <w:t xml:space="preserve">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44256" behindDoc="1" locked="1" layoutInCell="1" allowOverlap="1" wp14:anchorId="1D38D8E8" wp14:editId="28E5FB99">
                <wp:simplePos x="0" y="0"/>
                <wp:positionH relativeFrom="margin">
                  <wp:posOffset>-304800</wp:posOffset>
                </wp:positionH>
                <wp:positionV relativeFrom="margin">
                  <wp:posOffset>-324485</wp:posOffset>
                </wp:positionV>
                <wp:extent cx="6588760" cy="10028555"/>
                <wp:effectExtent l="0" t="0" r="21590" b="29845"/>
                <wp:wrapNone/>
                <wp:docPr id="1232" name="Группа 1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2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3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44" name="Rectangle 13"/>
                        <wps:cNvSpPr>
                          <a:spLocks noChangeArrowheads="1"/>
                        </wps:cNvSpPr>
                        <wps:spPr bwMode="auto">
                          <a:xfrm>
                            <a:off x="54" y="19660"/>
                            <a:ext cx="1000" cy="309"/>
                          </a:xfrm>
                          <a:prstGeom prst="rect">
                            <a:avLst/>
                          </a:prstGeom>
                          <a:noFill/>
                          <a:ln>
                            <a:noFill/>
                          </a:ln>
                        </wps:spPr>
                        <wps:txbx>
                          <w:txbxContent>
                            <w:p w14:paraId="1890EBC5" w14:textId="77777777" w:rsidR="00922363" w:rsidRDefault="00922363" w:rsidP="00623C5F">
                              <w:pPr>
                                <w:pStyle w:val="af4"/>
                                <w:jc w:val="center"/>
                                <w:rPr>
                                  <w:sz w:val="18"/>
                                </w:rPr>
                              </w:pPr>
                              <w:r>
                                <w:rPr>
                                  <w:rFonts w:ascii="GOST type A" w:hAnsi="GOST type A"/>
                                  <w:sz w:val="20"/>
                                </w:rPr>
                                <w:t>Зм</w:t>
                              </w:r>
                              <w:r>
                                <w:rPr>
                                  <w:sz w:val="18"/>
                                </w:rPr>
                                <w:t>.</w:t>
                              </w:r>
                            </w:p>
                            <w:p w14:paraId="0AB1AB9A" w14:textId="77777777" w:rsidR="00922363" w:rsidRDefault="00922363" w:rsidP="00623C5F">
                              <w:pPr>
                                <w:jc w:val="center"/>
                                <w:rPr>
                                  <w:sz w:val="18"/>
                                </w:rPr>
                              </w:pPr>
                              <w:r>
                                <w:rPr>
                                  <w:rFonts w:ascii="GOST type B" w:hAnsi="GOST type B"/>
                                  <w:i/>
                                </w:rPr>
                                <w:t>НТУУ «КПІ», ФБТ,</w:t>
                              </w:r>
                            </w:p>
                            <w:p w14:paraId="5D10EDEA" w14:textId="77777777" w:rsidR="00922363" w:rsidRDefault="00922363" w:rsidP="00623C5F"/>
                            <w:p w14:paraId="6D8401F9" w14:textId="77777777" w:rsidR="00922363" w:rsidRDefault="00922363" w:rsidP="00623C5F">
                              <w:pPr>
                                <w:jc w:val="center"/>
                                <w:rPr>
                                  <w:rFonts w:ascii="GOST type B" w:hAnsi="GOST type B"/>
                                  <w:i/>
                                </w:rPr>
                              </w:pPr>
                              <w:r>
                                <w:rPr>
                                  <w:rFonts w:ascii="GOST type B" w:hAnsi="GOST type B"/>
                                  <w:i/>
                                </w:rPr>
                                <w:t>І-51</w:t>
                              </w:r>
                            </w:p>
                            <w:p w14:paraId="7C4C90BC" w14:textId="77777777" w:rsidR="00922363" w:rsidRDefault="00922363" w:rsidP="00623C5F">
                              <w:pPr>
                                <w:rPr>
                                  <w:szCs w:val="26"/>
                                </w:rPr>
                              </w:pPr>
                            </w:p>
                          </w:txbxContent>
                        </wps:txbx>
                        <wps:bodyPr rot="0" vert="horz" wrap="square" lIns="12700" tIns="12700" rIns="12700" bIns="12700" anchor="t" anchorCtr="0" upright="1">
                          <a:noAutofit/>
                        </wps:bodyPr>
                      </wps:wsp>
                      <wps:wsp>
                        <wps:cNvPr id="1245" name="Rectangle 14"/>
                        <wps:cNvSpPr>
                          <a:spLocks noChangeArrowheads="1"/>
                        </wps:cNvSpPr>
                        <wps:spPr bwMode="auto">
                          <a:xfrm>
                            <a:off x="1139" y="19660"/>
                            <a:ext cx="1001" cy="309"/>
                          </a:xfrm>
                          <a:prstGeom prst="rect">
                            <a:avLst/>
                          </a:prstGeom>
                          <a:noFill/>
                          <a:ln>
                            <a:noFill/>
                          </a:ln>
                        </wps:spPr>
                        <wps:txbx>
                          <w:txbxContent>
                            <w:p w14:paraId="222CE1B8"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246" name="Rectangle 15"/>
                        <wps:cNvSpPr>
                          <a:spLocks noChangeArrowheads="1"/>
                        </wps:cNvSpPr>
                        <wps:spPr bwMode="auto">
                          <a:xfrm>
                            <a:off x="2267" y="19660"/>
                            <a:ext cx="2573" cy="309"/>
                          </a:xfrm>
                          <a:prstGeom prst="rect">
                            <a:avLst/>
                          </a:prstGeom>
                          <a:noFill/>
                          <a:ln>
                            <a:noFill/>
                          </a:ln>
                        </wps:spPr>
                        <wps:txbx>
                          <w:txbxContent>
                            <w:p w14:paraId="497B1255"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247" name="Rectangle 16"/>
                        <wps:cNvSpPr>
                          <a:spLocks noChangeArrowheads="1"/>
                        </wps:cNvSpPr>
                        <wps:spPr bwMode="auto">
                          <a:xfrm>
                            <a:off x="4983" y="19660"/>
                            <a:ext cx="1534" cy="309"/>
                          </a:xfrm>
                          <a:prstGeom prst="rect">
                            <a:avLst/>
                          </a:prstGeom>
                          <a:noFill/>
                          <a:ln>
                            <a:noFill/>
                          </a:ln>
                        </wps:spPr>
                        <wps:txbx>
                          <w:txbxContent>
                            <w:p w14:paraId="3AF3AC68"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248" name="Rectangle 17"/>
                        <wps:cNvSpPr>
                          <a:spLocks noChangeArrowheads="1"/>
                        </wps:cNvSpPr>
                        <wps:spPr bwMode="auto">
                          <a:xfrm>
                            <a:off x="6604" y="19660"/>
                            <a:ext cx="1000" cy="309"/>
                          </a:xfrm>
                          <a:prstGeom prst="rect">
                            <a:avLst/>
                          </a:prstGeom>
                          <a:noFill/>
                          <a:ln>
                            <a:noFill/>
                          </a:ln>
                        </wps:spPr>
                        <wps:txbx>
                          <w:txbxContent>
                            <w:p w14:paraId="2D9D82D4"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49" name="Rectangle 18"/>
                        <wps:cNvSpPr>
                          <a:spLocks noChangeArrowheads="1"/>
                        </wps:cNvSpPr>
                        <wps:spPr bwMode="auto">
                          <a:xfrm>
                            <a:off x="18949" y="18977"/>
                            <a:ext cx="1001" cy="309"/>
                          </a:xfrm>
                          <a:prstGeom prst="rect">
                            <a:avLst/>
                          </a:prstGeom>
                          <a:noFill/>
                          <a:ln>
                            <a:noFill/>
                          </a:ln>
                        </wps:spPr>
                        <wps:txbx>
                          <w:txbxContent>
                            <w:p w14:paraId="2D126E0F"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50" name="Rectangle 19"/>
                        <wps:cNvSpPr>
                          <a:spLocks noChangeArrowheads="1"/>
                        </wps:cNvSpPr>
                        <wps:spPr bwMode="auto">
                          <a:xfrm>
                            <a:off x="18949" y="19435"/>
                            <a:ext cx="1001" cy="423"/>
                          </a:xfrm>
                          <a:prstGeom prst="rect">
                            <a:avLst/>
                          </a:prstGeom>
                          <a:noFill/>
                          <a:ln>
                            <a:noFill/>
                          </a:ln>
                        </wps:spPr>
                        <wps:txbx>
                          <w:txbxContent>
                            <w:p w14:paraId="39667031" w14:textId="77777777" w:rsidR="00922363" w:rsidRDefault="00922363" w:rsidP="00623C5F">
                              <w:pPr>
                                <w:pStyle w:val="af4"/>
                                <w:jc w:val="center"/>
                                <w:rPr>
                                  <w:sz w:val="24"/>
                                </w:rPr>
                              </w:pPr>
                              <w:r>
                                <w:rPr>
                                  <w:sz w:val="24"/>
                                </w:rPr>
                                <w:t>35</w:t>
                              </w:r>
                            </w:p>
                          </w:txbxContent>
                        </wps:txbx>
                        <wps:bodyPr rot="0" vert="horz" wrap="square" lIns="12700" tIns="12700" rIns="12700" bIns="12700" anchor="t" anchorCtr="0" upright="1">
                          <a:noAutofit/>
                        </wps:bodyPr>
                      </wps:wsp>
                      <wps:wsp>
                        <wps:cNvPr id="1251" name="Rectangle 20"/>
                        <wps:cNvSpPr>
                          <a:spLocks noChangeArrowheads="1"/>
                        </wps:cNvSpPr>
                        <wps:spPr bwMode="auto">
                          <a:xfrm>
                            <a:off x="7745" y="19221"/>
                            <a:ext cx="11075" cy="477"/>
                          </a:xfrm>
                          <a:prstGeom prst="rect">
                            <a:avLst/>
                          </a:prstGeom>
                          <a:noFill/>
                          <a:ln>
                            <a:noFill/>
                          </a:ln>
                        </wps:spPr>
                        <wps:txbx>
                          <w:txbxContent>
                            <w:p w14:paraId="3132D585"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063628EF"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38D8E8" id="Группа 1232" o:spid="_x0000_s1662" style="position:absolute;left:0;text-align:left;margin-left:-24pt;margin-top:-25.55pt;width:518.8pt;height:789.65pt;z-index:-25157222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">
                <v:rect id="Rectangle 2" o:spid="_x0000_s16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GsS8EA&#10;AADdAAAADwAAAGRycy9kb3ducmV2LnhtbERPzYrCMBC+C75DmAVvmq6CrF2jVEHwJFp9gKGZbYvN&#10;pDaxrT69EYS9zcf3O8t1byrRUuNKywq+JxEI4szqknMFl/Nu/APCeWSNlWVS8CAH69VwsMRY245P&#10;1KY+FyGEXYwKCu/rWEqXFWTQTWxNHLg/2xj0ATa51A12IdxUchpFc2mw5NBQYE3bgrJrejcKrr5v&#10;D0mePneLy2aRHTdJd78lSo2++uQXhKfe/4s/7r0O86ezGby/CS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1RrEvBAAAA3QAAAA8AAAAAAAAAAAAAAAAAmAIAAGRycy9kb3du&#10;cmV2LnhtbFBLBQYAAAAABAAEAPUAAACGAwAAAAA=&#10;" filled="f" strokeweight="2pt"/>
                <v:line id="Line 3" o:spid="_x0000_s16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qSl8IAAADdAAAADwAAAGRycy9kb3ducmV2LnhtbERPS4vCMBC+C/sfwix403R1Fek2iggV&#10;b7KtF29jM31gMylN1PrvzcKCt/n4npNsBtOKO/WusazgaxqBIC6sbrhScMrTyQqE88gaW8uk4EkO&#10;NuuPUYKxtg/+pXvmKxFC2MWooPa+i6V0RU0G3dR2xIErbW/QB9hXUvf4COGmlbMoWkqDDYeGGjva&#10;1VRcs5tRcD2fFun+uNN5m231pUr9+VJqpcafw/YHhKfBv8X/7oMO82fzb/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YqSl8IAAADdAAAADwAAAAAAAAAAAAAA&#10;AAChAgAAZHJzL2Rvd25yZXYueG1sUEsFBgAAAAAEAAQA+QAAAJADAAAAAA==&#10;" strokeweight="2pt"/>
                <v:line id="Line 4" o:spid="_x0000_s166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Y3DL4AAADdAAAADwAAAGRycy9kb3ducmV2LnhtbERPvQrCMBDeBd8hnOCmqYoi1SgiVNzE&#10;6uJ2NmdbbC6liVrf3giC2318v7dct6YST2pcaVnBaBiBIM6sLjlXcD4lgzkI55E1VpZJwZscrFfd&#10;zhJjbV98pGfqcxFC2MWooPC+jqV0WUEG3dDWxIG72cagD7DJpW7wFcJNJcdRNJMGSw4NBda0LSi7&#10;pw+j4H45T5PdYatPVbrR1zzxl+tNK9XvtZsFCE+t/4t/7r0O8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xjcMvgAAAN0AAAAPAAAAAAAAAAAAAAAAAKEC&#10;AABkcnMvZG93bnJldi54bWxQSwUGAAAAAAQABAD5AAAAjAMAAAAA&#10;" strokeweight="2pt"/>
                <v:line id="Line 5" o:spid="_x0000_s16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Spe74AAADdAAAADwAAAGRycy9kb3ducmV2LnhtbERPvQrCMBDeBd8hnOCmqYoi1SgiVNzE&#10;6uJ2NmdbbC6liVrf3giC2318v7dct6YST2pcaVnBaBiBIM6sLjlXcD4lgzkI55E1VpZJwZscrFfd&#10;zhJjbV98pGfqcxFC2MWooPC+jqV0WUEG3dDWxIG72cagD7DJpW7wFcJNJcdRNJMGSw4NBda0LSi7&#10;pw+j4H45T5PdYatPVbrR1zzxl+tNK9XvtZsFCE+t/4t/7r0O88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FKl7vgAAAN0AAAAPAAAAAAAAAAAAAAAAAKEC&#10;AABkcnMvZG93bnJldi54bWxQSwUGAAAAAAQABAD5AAAAjAMAAAAA&#10;" strokeweight="2pt"/>
                <v:line id="Line 6" o:spid="_x0000_s16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gM4MIAAADdAAAADwAAAGRycy9kb3ducmV2LnhtbERPS4vCMBC+C/sfwix403SVVek2iggV&#10;b7KtF29jM31gMylN1PrvzcKCt/n4npNsBtOKO/WusazgaxqBIC6sbrhScMrTyQqE88gaW8uk4EkO&#10;NuuPUYKxtg/+pXvmKxFC2MWooPa+i6V0RU0G3dR2xIErbW/QB9hXUvf4COGmlbMoWkiDDYeGGjva&#10;1VRcs5tRcD2fvtP9cafzNtvqS5X686XUSo0/h+0PCE+Df4v/3Qcd5s/mS/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VgM4MIAAADdAAAADwAAAAAAAAAAAAAA&#10;AAChAgAAZHJzL2Rvd25yZXYueG1sUEsFBgAAAAAEAAQA+QAAAJADAAAAAA==&#10;" strokeweight="2pt"/>
                <v:line id="Line 7" o:spid="_x0000_s16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eYksQAAADdAAAADwAAAGRycy9kb3ducmV2LnhtbESPQYvCQAyF74L/YYiwN53q4rJ0HUWE&#10;irfF2ou32IltsZMpnVHrvzeHhb0lvJf3vqw2g2vVg/rQeDYwnyWgiEtvG64MFKds+g0qRGSLrWcy&#10;8KIAm/V4tMLU+icf6ZHHSkkIhxQN1DF2qdahrMlhmPmOWLSr7x1GWftK2x6fEu5avUiSL+2wYWmo&#10;saNdTeUtvzsDt3OxzPa/O3tq8629VFk8X67WmI/JsP0BFWmI/+a/64MV/MWn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x5iSxAAAAN0AAAAPAAAAAAAAAAAA&#10;AAAAAKECAABkcnMvZG93bnJldi54bWxQSwUGAAAAAAQABAD5AAAAkgMAAAAA&#10;" strokeweight="2pt"/>
                <v:line id="Line 8" o:spid="_x0000_s16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s9CcIAAADdAAAADwAAAGRycy9kb3ducmV2LnhtbERPS4vCMBC+C/sfwix403SVFe02iggV&#10;b7KtF29jM31gMylN1PrvzcKCt/n4npNsBtOKO/WusazgaxqBIC6sbrhScMrTyRKE88gaW8uk4EkO&#10;NuuPUYKxtg/+pXvmKxFC2MWooPa+i6V0RU0G3dR2xIErbW/QB9hXUvf4COGmlbMoWkiDDYeGGjva&#10;1VRcs5tRcD2fvtP9cafzNtvqS5X686XUSo0/h+0PCE+Df4v/3Qcd5s/m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4s9CcIAAADdAAAADwAAAAAAAAAAAAAA&#10;AAChAgAAZHJzL2Rvd25yZXYueG1sUEsFBgAAAAAEAAQA+QAAAJADAAAAAA==&#10;" strokeweight="2pt"/>
                <v:line id="Line 9" o:spid="_x0000_s16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fn6cQAAADdAAAADwAAAGRycy9kb3ducmV2LnhtbESPQYvCQAyF74L/YYiwN50q67J0HUWE&#10;irfF2ou32IltsZMpnVHrvzeHhb0lvJf3vqw2g2vVg/rQeDYwnyWgiEtvG64MFKds+g0qRGSLrWcy&#10;8KIAm/V4tMLU+icf6ZHHSkkIhxQN1DF2qdahrMlhmPmOWLSr7x1GWftK2x6fEu5avUiSL+2wYWmo&#10;saNdTeUtvzsDt3OxzPa/O3tq8629VFk8X67WmI/JsP0BFWmI/+a/64MV/MWn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t+fpxAAAAN0AAAAPAAAAAAAAAAAA&#10;AAAAAKECAABkcnMvZG93bnJldi54bWxQSwUGAAAAAAQABAD5AAAAkgMAAAAA&#10;" strokeweight="2pt"/>
                <v:line id="Line 10" o:spid="_x0000_s16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4kmMMAAADdAAAADwAAAGRycy9kb3ducmV2LnhtbERP22oCMRB9F/yHMELfNLsipd0apXiB&#10;Sh9KVz9g3Ew3WzeTJYm67dc3BcG3OZzrzJe9bcWFfGgcK8gnGQjiyumGawWH/Xb8BCJEZI2tY1Lw&#10;QwGWi+FgjoV2V/6kSxlrkUI4FKjAxNgVUobKkMUwcR1x4r6ctxgT9LXUHq8p3LZymmWP0mLDqcFg&#10;RytD1ak8WwU7f3w/5b+1kUfe+U37sX4O9luph1H/+gIiUh/v4pv7Taf501kO/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8+JJjDAAAA3QAAAA8AAAAAAAAAAAAA&#10;AAAAoQIAAGRycy9kb3ducmV2LnhtbFBLBQYAAAAABAAEAPkAAACRAwAAAAA=&#10;" strokeweight="1pt"/>
                <v:line id="Line 11" o:spid="_x0000_s16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ncBcIAAADdAAAADwAAAGRycy9kb3ducmV2LnhtbERPTWvCQBC9F/wPywjemo3BFomuEgIR&#10;b6XRS25jdkyC2dmQXTX++26h0Ns83uds95PpxYNG11lWsIxiEMS11R03Cs6n4n0Nwnlkjb1lUvAi&#10;B/vd7G2LqbZP/qZH6RsRQtilqKD1fkildHVLBl1kB+LAXe1o0Ac4NlKP+AzhppdJHH9Kgx2HhhYH&#10;yluqb+XdKLhV54/i8JXrU19m+tIUvrpctVKL+ZRtQHia/L/4z33UYX6ySu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SncBcIAAADdAAAADwAAAAAAAAAAAAAA&#10;AAChAgAAZHJzL2Rvd25yZXYueG1sUEsFBgAAAAAEAAQA+QAAAJADAAAAAA==&#10;" strokeweight="2pt"/>
                <v:line id="Line 12" o:spid="_x0000_s16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AfdMMAAADdAAAADwAAAGRycy9kb3ducmV2LnhtbERPzWoCMRC+F3yHMIK3mlVLsVujiFqo&#10;eBBtH2DcjJvVzWRJUl19elMo9DYf3+9MZq2txYV8qBwrGPQzEMSF0xWXCr6/Pp7HIEJE1lg7JgU3&#10;CjCbdp4mmGt35R1d9rEUKYRDjgpMjE0uZSgMWQx91xAn7ui8xZigL6X2eE3htpbDLHuVFitODQYb&#10;Whgqzvsfq2DtD5vz4F4aeeC1X9Xb5VuwJ6V63Xb+DiJSG//Ff+5PneYPX0b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gH3TDAAAA3QAAAA8AAAAAAAAAAAAA&#10;AAAAoQIAAGRycy9kb3ducmV2LnhtbFBLBQYAAAAABAAEAPkAAACRAwAAAAA=&#10;" strokeweight="1pt"/>
                <v:rect id="Rectangle 13" o:spid="_x0000_s16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EXI8EA&#10;AADdAAAADwAAAGRycy9kb3ducmV2LnhtbERPTWvCQBC9F/wPywheim4UsRJdxRYEKV5qBa9DdkyC&#10;2dmQncT4792C0Ns83uest72rVEdNKD0bmE4SUMSZtyXnBs6/+/ESVBBki5VnMvCgANvN4G2NqfV3&#10;/qHuJLmKIRxSNFCI1KnWISvIYZj4mjhyV984lAibXNsG7zHcVXqWJAvtsOTYUGBNXwVlt1PrDHSX&#10;y/GTzq2edigf74fvVsoFGTMa9rsVKKFe/sUv98HG+bP5HP6+iSfo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hFyPBAAAA3QAAAA8AAAAAAAAAAAAAAAAAmAIAAGRycy9kb3du&#10;cmV2LnhtbFBLBQYAAAAABAAEAPUAAACGAwAAAAA=&#10;" filled="f" stroked="f">
                  <v:textbox inset="1pt,1pt,1pt,1pt">
                    <w:txbxContent>
                      <w:p w14:paraId="1890EBC5" w14:textId="77777777" w:rsidR="00922363" w:rsidRDefault="00922363" w:rsidP="00623C5F">
                        <w:pPr>
                          <w:pStyle w:val="af4"/>
                          <w:jc w:val="center"/>
                          <w:rPr>
                            <w:sz w:val="18"/>
                          </w:rPr>
                        </w:pPr>
                        <w:r>
                          <w:rPr>
                            <w:rFonts w:ascii="GOST type A" w:hAnsi="GOST type A"/>
                            <w:sz w:val="20"/>
                          </w:rPr>
                          <w:t>Зм</w:t>
                        </w:r>
                        <w:r>
                          <w:rPr>
                            <w:sz w:val="18"/>
                          </w:rPr>
                          <w:t>.</w:t>
                        </w:r>
                      </w:p>
                      <w:p w14:paraId="0AB1AB9A" w14:textId="77777777" w:rsidR="00922363" w:rsidRDefault="00922363" w:rsidP="00623C5F">
                        <w:pPr>
                          <w:jc w:val="center"/>
                          <w:rPr>
                            <w:sz w:val="18"/>
                          </w:rPr>
                        </w:pPr>
                        <w:r>
                          <w:rPr>
                            <w:rFonts w:ascii="GOST type B" w:hAnsi="GOST type B"/>
                            <w:i/>
                          </w:rPr>
                          <w:t>НТУУ «КПІ», ФБТ,</w:t>
                        </w:r>
                      </w:p>
                      <w:p w14:paraId="5D10EDEA" w14:textId="77777777" w:rsidR="00922363" w:rsidRDefault="00922363" w:rsidP="00623C5F"/>
                      <w:p w14:paraId="6D8401F9" w14:textId="77777777" w:rsidR="00922363" w:rsidRDefault="00922363" w:rsidP="00623C5F">
                        <w:pPr>
                          <w:jc w:val="center"/>
                          <w:rPr>
                            <w:rFonts w:ascii="GOST type B" w:hAnsi="GOST type B"/>
                            <w:i/>
                          </w:rPr>
                        </w:pPr>
                        <w:r>
                          <w:rPr>
                            <w:rFonts w:ascii="GOST type B" w:hAnsi="GOST type B"/>
                            <w:i/>
                          </w:rPr>
                          <w:t>І-51</w:t>
                        </w:r>
                      </w:p>
                      <w:p w14:paraId="7C4C90BC" w14:textId="77777777" w:rsidR="00922363" w:rsidRDefault="00922363" w:rsidP="00623C5F">
                        <w:pPr>
                          <w:rPr>
                            <w:szCs w:val="26"/>
                          </w:rPr>
                        </w:pPr>
                      </w:p>
                    </w:txbxContent>
                  </v:textbox>
                </v:rect>
                <v:rect id="Rectangle 14" o:spid="_x0000_s16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2yuMMA&#10;AADdAAAADwAAAGRycy9kb3ducmV2LnhtbERPTWvCQBC9F/wPywi9lGajVCtpVtFCQcRLreB1yI5J&#10;aHY2ZCcx/fddodDbPN7n5JvRNWqgLtSeDcySFBRx4W3NpYHz18fzClQQZIuNZzLwQwE268lDjpn1&#10;N/6k4SSliiEcMjRQibSZ1qGoyGFIfEscuavvHEqEXalth7cY7ho9T9OldlhzbKiwpfeKiu9T7wwM&#10;l8txR+dezwaU16f9oZd6ScY8TsftGyihUf7Ff+69jfPnLwu4fxNP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G2yuMMAAADdAAAADwAAAAAAAAAAAAAAAACYAgAAZHJzL2Rv&#10;d25yZXYueG1sUEsFBgAAAAAEAAQA9QAAAIgDAAAAAA==&#10;" filled="f" stroked="f">
                  <v:textbox inset="1pt,1pt,1pt,1pt">
                    <w:txbxContent>
                      <w:p w14:paraId="222CE1B8"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6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8sz8IA&#10;AADdAAAADwAAAGRycy9kb3ducmV2LnhtbERPTWvCQBC9F/wPywheSt0oEiV1FS0UpHipCl6H7DQJ&#10;zc6G7CTGf98VhN7m8T5nvR1crXpqQ+XZwGyagCLOva24MHA5f76tQAVBtlh7JgN3CrDdjF7WmFl/&#10;42/qT1KoGMIhQwOlSJNpHfKSHIapb4gj9+NbhxJhW2jb4i2Gu1rPkyTVDiuODSU29FFS/nvqnIH+&#10;ej3u6dLpWY+yfD18dVKlZMxkPOzeQQkN8i9+ug82zp8vUnh8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vyzPwgAAAN0AAAAPAAAAAAAAAAAAAAAAAJgCAABkcnMvZG93&#10;bnJldi54bWxQSwUGAAAAAAQABAD1AAAAhwMAAAAA&#10;" filled="f" stroked="f">
                  <v:textbox inset="1pt,1pt,1pt,1pt">
                    <w:txbxContent>
                      <w:p w14:paraId="497B1255"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6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JVMEA&#10;AADdAAAADwAAAGRycy9kb3ducmV2LnhtbERPTWvCQBC9F/wPywheim4U0RJdRQsFKV5qBa9DdkyC&#10;2dmQncT477uC0Ns83uest72rVEdNKD0bmE4SUMSZtyXnBs6/X+MPUEGQLVaeycCDAmw3g7c1ptbf&#10;+Ye6k+QqhnBI0UAhUqdah6wgh2Hia+LIXX3jUCJscm0bvMdwV+lZkiy0w5JjQ4E1fRaU3U6tM9Bd&#10;Lsc9nVs97VCW74fvVsoFGTMa9rsVKKFe/sUv98HG+bP5Ep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ziVTBAAAA3QAAAA8AAAAAAAAAAAAAAAAAmAIAAGRycy9kb3du&#10;cmV2LnhtbFBLBQYAAAAABAAEAPUAAACGAwAAAAA=&#10;" filled="f" stroked="f">
                  <v:textbox inset="1pt,1pt,1pt,1pt">
                    <w:txbxContent>
                      <w:p w14:paraId="3AF3AC68"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6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wdJsUA&#10;AADdAAAADwAAAGRycy9kb3ducmV2LnhtbESPQWvCQBCF70L/wzKFXqRuFNGSukoVCiK9VAWvQ3aa&#10;hGZnQ3YS03/fORR6m+G9ee+bzW4MjRmoS3VkB/NZBoa4iL7m0sH18v78AiYJsscmMjn4oQS77cNk&#10;g7mPd/6k4Syl0RBOOTqoRNrc2lRUFDDNYkus2lfsAoquXWl9h3cND41dZNnKBqxZGyps6VBR8X3u&#10;g4PhdvvY07W38wFlPT2eeqlX5NzT4/j2CkZolH/z3/XRK/5iqbj6jY5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bB0mxQAAAN0AAAAPAAAAAAAAAAAAAAAAAJgCAABkcnMv&#10;ZG93bnJldi54bWxQSwUGAAAAAAQABAD1AAAAigMAAAAA&#10;" filled="f" stroked="f">
                  <v:textbox inset="1pt,1pt,1pt,1pt">
                    <w:txbxContent>
                      <w:p w14:paraId="2D9D82D4"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6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C4vcIA&#10;AADdAAAADwAAAGRycy9kb3ducmV2LnhtbERPTWvCQBC9F/wPywheim6UYjW6ii0IUnqpCl6H7JgE&#10;s7MhO4nx37uFQm/zeJ+z3vauUh01ofRsYDpJQBFn3pacGzif9uMFqCDIFivPZOBBAbabwcsaU+vv&#10;/EPdUXIVQzikaKAQqVOtQ1aQwzDxNXHkrr5xKBE2ubYN3mO4q/QsSebaYcmxocCaPgvKbsfWGegu&#10;l+8POrd62qG8vx6+WinnZMxo2O9WoIR6+Rf/uQ82zp+9LeH3m3iC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Li9wgAAAN0AAAAPAAAAAAAAAAAAAAAAAJgCAABkcnMvZG93&#10;bnJldi54bWxQSwUGAAAAAAQABAD1AAAAhwMAAAAA&#10;" filled="f" stroked="f">
                  <v:textbox inset="1pt,1pt,1pt,1pt">
                    <w:txbxContent>
                      <w:p w14:paraId="2D126E0F"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6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OH/cUA&#10;AADdAAAADwAAAGRycy9kb3ducmV2LnhtbESPQWvCQBCF70L/wzKFXqRuFNSSukoVCiK9VAWvQ3aa&#10;hGZnQ3YS03/fORR6m+G9ee+bzW4MjRmoS3VkB/NZBoa4iL7m0sH18v78AiYJsscmMjn4oQS77cNk&#10;g7mPd/6k4Syl0RBOOTqoRNrc2lRUFDDNYkus2lfsAoquXWl9h3cND41dZNnKBqxZGyps6VBR8X3u&#10;g4PhdvvY07W38wFlPT2eeqlX5NzT4/j2CkZolH/z3/XRK/5iqfz6jY5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w4f9xQAAAN0AAAAPAAAAAAAAAAAAAAAAAJgCAABkcnMv&#10;ZG93bnJldi54bWxQSwUGAAAAAAQABAD1AAAAigMAAAAA&#10;" filled="f" stroked="f">
                  <v:textbox inset="1pt,1pt,1pt,1pt">
                    <w:txbxContent>
                      <w:p w14:paraId="39667031" w14:textId="77777777" w:rsidR="00922363" w:rsidRDefault="00922363" w:rsidP="00623C5F">
                        <w:pPr>
                          <w:pStyle w:val="af4"/>
                          <w:jc w:val="center"/>
                          <w:rPr>
                            <w:sz w:val="24"/>
                          </w:rPr>
                        </w:pPr>
                        <w:r>
                          <w:rPr>
                            <w:sz w:val="24"/>
                          </w:rPr>
                          <w:t>35</w:t>
                        </w:r>
                      </w:p>
                    </w:txbxContent>
                  </v:textbox>
                </v:rect>
                <v:rect id="Rectangle 20" o:spid="_x0000_s16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8iZsIA&#10;AADdAAAADwAAAGRycy9kb3ducmV2LnhtbERPTWvCQBC9F/wPywheim4iVCW6ihYKUnqpCl6H7JgE&#10;s7MhO4nx33cLhd7m8T5nsxtcrXpqQ+XZQDpLQBHn3lZcGLicP6YrUEGQLdaeycCTAuy2o5cNZtY/&#10;+Jv6kxQqhnDI0EAp0mRah7wkh2HmG+LI3XzrUCJsC21bfMRwV+t5kiy0w4pjQ4kNvZeU30+dM9Bf&#10;r18HunQ67VGWr8fPTqoFGTMZD/s1KKFB/sV/7qON8+dv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jyJmwgAAAN0AAAAPAAAAAAAAAAAAAAAAAJgCAABkcnMvZG93&#10;bnJldi54bWxQSwUGAAAAAAQABAD1AAAAhwMAAAAA&#10;" filled="f" stroked="f">
                  <v:textbox inset="1pt,1pt,1pt,1pt">
                    <w:txbxContent>
                      <w:p w14:paraId="3132D585"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063628EF"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eastAsia="uk-UA"/>
        </w:rPr>
        <w:t>30</w:t>
      </w:r>
      <w:r w:rsidR="008E51C3" w:rsidRPr="0067136E">
        <w:rPr>
          <w:rFonts w:ascii="Times New Roman" w:hAnsi="Times New Roman" w:cs="Times New Roman"/>
          <w:color w:val="0D0D0D" w:themeColor="text1" w:themeTint="F2"/>
          <w:sz w:val="28"/>
          <w:szCs w:val="28"/>
          <w:lang w:val="uk-UA" w:eastAsia="uk-UA"/>
        </w:rPr>
        <w:t xml:space="preserve"> </w:t>
      </w:r>
      <w:r w:rsidRPr="0067136E">
        <w:rPr>
          <w:rFonts w:ascii="Times New Roman" w:hAnsi="Times New Roman" w:cs="Times New Roman"/>
          <w:color w:val="0D0D0D" w:themeColor="text1" w:themeTint="F2"/>
          <w:sz w:val="28"/>
          <w:szCs w:val="28"/>
          <w:lang w:val="uk-UA" w:eastAsia="uk-UA"/>
        </w:rPr>
        <w:t xml:space="preserve">°С та високу ефективність проти спор </w:t>
      </w:r>
      <w:r w:rsidR="008E51C3" w:rsidRPr="0067136E">
        <w:rPr>
          <w:rFonts w:ascii="Times New Roman" w:hAnsi="Times New Roman" w:cs="Times New Roman"/>
          <w:color w:val="0D0D0D" w:themeColor="text1" w:themeTint="F2"/>
          <w:sz w:val="28"/>
          <w:szCs w:val="28"/>
          <w:lang w:val="uk-UA" w:eastAsia="uk-UA"/>
        </w:rPr>
        <w:t>за</w:t>
      </w:r>
      <w:r w:rsidRPr="0067136E">
        <w:rPr>
          <w:rFonts w:ascii="Times New Roman" w:hAnsi="Times New Roman" w:cs="Times New Roman"/>
          <w:color w:val="0D0D0D" w:themeColor="text1" w:themeTint="F2"/>
          <w:sz w:val="28"/>
          <w:szCs w:val="28"/>
          <w:lang w:val="uk-UA" w:eastAsia="uk-UA"/>
        </w:rPr>
        <w:t xml:space="preserve"> температур</w:t>
      </w:r>
      <w:r w:rsidR="008E51C3" w:rsidRPr="0067136E">
        <w:rPr>
          <w:rFonts w:ascii="Times New Roman" w:hAnsi="Times New Roman" w:cs="Times New Roman"/>
          <w:color w:val="0D0D0D" w:themeColor="text1" w:themeTint="F2"/>
          <w:sz w:val="28"/>
          <w:szCs w:val="28"/>
          <w:lang w:val="uk-UA" w:eastAsia="uk-UA"/>
        </w:rPr>
        <w:t>и</w:t>
      </w:r>
      <w:r w:rsidRPr="0067136E">
        <w:rPr>
          <w:rFonts w:ascii="Times New Roman" w:hAnsi="Times New Roman" w:cs="Times New Roman"/>
          <w:color w:val="0D0D0D" w:themeColor="text1" w:themeTint="F2"/>
          <w:sz w:val="28"/>
          <w:szCs w:val="28"/>
          <w:lang w:val="uk-UA" w:eastAsia="uk-UA"/>
        </w:rPr>
        <w:t xml:space="preserve"> 50 </w:t>
      </w:r>
      <w:r w:rsidR="008E51C3" w:rsidRPr="0067136E">
        <w:rPr>
          <w:rFonts w:ascii="Times New Roman" w:hAnsi="Times New Roman" w:cs="Times New Roman"/>
          <w:color w:val="0D0D0D" w:themeColor="text1" w:themeTint="F2"/>
          <w:sz w:val="28"/>
          <w:szCs w:val="28"/>
          <w:lang w:val="uk-UA" w:eastAsia="uk-UA"/>
        </w:rPr>
        <w:t>–</w:t>
      </w:r>
      <w:r w:rsidRPr="0067136E">
        <w:rPr>
          <w:rFonts w:ascii="Times New Roman" w:hAnsi="Times New Roman" w:cs="Times New Roman"/>
          <w:color w:val="0D0D0D" w:themeColor="text1" w:themeTint="F2"/>
          <w:sz w:val="28"/>
          <w:szCs w:val="28"/>
          <w:lang w:val="uk-UA" w:eastAsia="uk-UA"/>
        </w:rPr>
        <w:t xml:space="preserve"> 60</w:t>
      </w:r>
      <w:r w:rsidR="008E51C3" w:rsidRPr="0067136E">
        <w:rPr>
          <w:rFonts w:ascii="Times New Roman" w:hAnsi="Times New Roman" w:cs="Times New Roman"/>
          <w:color w:val="0D0D0D" w:themeColor="text1" w:themeTint="F2"/>
          <w:sz w:val="28"/>
          <w:szCs w:val="28"/>
          <w:lang w:val="uk-UA" w:eastAsia="uk-UA"/>
        </w:rPr>
        <w:t xml:space="preserve"> </w:t>
      </w:r>
      <w:r w:rsidRPr="0067136E">
        <w:rPr>
          <w:rFonts w:ascii="Times New Roman" w:hAnsi="Times New Roman" w:cs="Times New Roman"/>
          <w:color w:val="0D0D0D" w:themeColor="text1" w:themeTint="F2"/>
          <w:sz w:val="28"/>
          <w:szCs w:val="28"/>
          <w:lang w:val="uk-UA" w:eastAsia="uk-UA"/>
        </w:rPr>
        <w:t xml:space="preserve">°С. </w:t>
      </w:r>
      <w:r w:rsidRPr="0067136E">
        <w:rPr>
          <w:rFonts w:ascii="Times New Roman" w:hAnsi="Times New Roman" w:cs="Times New Roman"/>
          <w:color w:val="0D0D0D" w:themeColor="text1" w:themeTint="F2"/>
          <w:sz w:val="28"/>
          <w:szCs w:val="28"/>
          <w:lang w:val="uk-UA"/>
        </w:rPr>
        <w:t>Водний розчин даного засобу з масовою часткою хлораміну Б (монохлораміну Б) від 0,3 до 3% використову</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для обробки робочих поверхонь, підлоги прилеглих та виробничих приміщень, в технологічних приміщеннях – місць, куди потрапляють компоненти поживного середовища чи культуральна рідина.</w:t>
      </w:r>
    </w:p>
    <w:p w14:paraId="4E91364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bCs/>
          <w:color w:val="0D0D0D" w:themeColor="text1" w:themeTint="F2"/>
          <w:sz w:val="28"/>
          <w:szCs w:val="28"/>
          <w:lang w:val="uk-UA" w:eastAsia="uk-UA"/>
        </w:rPr>
        <w:t>Хлорамін Б</w:t>
      </w:r>
      <w:r w:rsidRPr="0067136E">
        <w:rPr>
          <w:rFonts w:ascii="Times New Roman" w:hAnsi="Times New Roman" w:cs="Times New Roman"/>
          <w:color w:val="0D0D0D" w:themeColor="text1" w:themeTint="F2"/>
          <w:sz w:val="28"/>
          <w:szCs w:val="28"/>
          <w:lang w:val="uk-UA" w:eastAsia="uk-UA"/>
        </w:rPr>
        <w:t xml:space="preserve"> (бензосульфохлорамід натрію) являє собою білий кристалічний порошок, який готують згідно </w:t>
      </w:r>
      <w:r w:rsidR="00713E92" w:rsidRPr="0067136E">
        <w:rPr>
          <w:rFonts w:ascii="Times New Roman" w:hAnsi="Times New Roman" w:cs="Times New Roman"/>
          <w:color w:val="0D0D0D" w:themeColor="text1" w:themeTint="F2"/>
          <w:sz w:val="28"/>
          <w:szCs w:val="28"/>
          <w:lang w:val="uk-UA" w:eastAsia="uk-UA"/>
        </w:rPr>
        <w:t xml:space="preserve">з </w:t>
      </w:r>
      <w:r w:rsidRPr="0067136E">
        <w:rPr>
          <w:rFonts w:ascii="Times New Roman" w:hAnsi="Times New Roman" w:cs="Times New Roman"/>
          <w:color w:val="0D0D0D" w:themeColor="text1" w:themeTint="F2"/>
          <w:sz w:val="28"/>
          <w:szCs w:val="28"/>
          <w:lang w:val="uk-UA" w:eastAsia="uk-UA"/>
        </w:rPr>
        <w:t>інструкці</w:t>
      </w:r>
      <w:r w:rsidR="00713E92" w:rsidRPr="0067136E">
        <w:rPr>
          <w:rFonts w:ascii="Times New Roman" w:hAnsi="Times New Roman" w:cs="Times New Roman"/>
          <w:color w:val="0D0D0D" w:themeColor="text1" w:themeTint="F2"/>
          <w:sz w:val="28"/>
          <w:szCs w:val="28"/>
          <w:lang w:val="uk-UA" w:eastAsia="uk-UA"/>
        </w:rPr>
        <w:t>єю</w:t>
      </w:r>
      <w:r w:rsidRPr="0067136E">
        <w:rPr>
          <w:rFonts w:ascii="Times New Roman" w:hAnsi="Times New Roman" w:cs="Times New Roman"/>
          <w:color w:val="0D0D0D" w:themeColor="text1" w:themeTint="F2"/>
          <w:sz w:val="28"/>
          <w:szCs w:val="28"/>
          <w:lang w:val="uk-UA" w:eastAsia="uk-UA"/>
        </w:rPr>
        <w:t>: розводять 1 л хлораміну в 20 л води. Готовий розчин містить 25-29</w:t>
      </w:r>
      <w:r w:rsidR="00713E92" w:rsidRPr="0067136E">
        <w:rPr>
          <w:rFonts w:ascii="Times New Roman" w:hAnsi="Times New Roman" w:cs="Times New Roman"/>
          <w:color w:val="0D0D0D" w:themeColor="text1" w:themeTint="F2"/>
          <w:sz w:val="28"/>
          <w:szCs w:val="28"/>
          <w:lang w:val="uk-UA" w:eastAsia="uk-UA"/>
        </w:rPr>
        <w:t xml:space="preserve"> </w:t>
      </w:r>
      <w:r w:rsidRPr="0067136E">
        <w:rPr>
          <w:rFonts w:ascii="Times New Roman" w:hAnsi="Times New Roman" w:cs="Times New Roman"/>
          <w:color w:val="0D0D0D" w:themeColor="text1" w:themeTint="F2"/>
          <w:sz w:val="28"/>
          <w:szCs w:val="28"/>
          <w:lang w:val="uk-UA" w:eastAsia="uk-UA"/>
        </w:rPr>
        <w:t>% активного хлору (ВТУ 27/24-79-65).</w:t>
      </w:r>
    </w:p>
    <w:p w14:paraId="33DC7EC3"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eastAsia="uk-UA"/>
        </w:rPr>
      </w:pPr>
      <w:r w:rsidRPr="0067136E">
        <w:rPr>
          <w:rFonts w:ascii="Times New Roman" w:hAnsi="Times New Roman" w:cs="Times New Roman"/>
          <w:i/>
          <w:iCs/>
          <w:color w:val="0D0D0D" w:themeColor="text1" w:themeTint="F2"/>
          <w:sz w:val="28"/>
          <w:szCs w:val="28"/>
          <w:lang w:val="uk-UA" w:eastAsia="uk-UA"/>
        </w:rPr>
        <w:t>ДР 1.2.3. Приготування 76</w:t>
      </w:r>
      <w:r w:rsidR="00713E92" w:rsidRPr="0067136E">
        <w:rPr>
          <w:rFonts w:ascii="Times New Roman" w:hAnsi="Times New Roman" w:cs="Times New Roman"/>
          <w:i/>
          <w:iCs/>
          <w:color w:val="0D0D0D" w:themeColor="text1" w:themeTint="F2"/>
          <w:sz w:val="28"/>
          <w:szCs w:val="28"/>
          <w:lang w:val="uk-UA" w:eastAsia="uk-UA"/>
        </w:rPr>
        <w:t xml:space="preserve"> </w:t>
      </w:r>
      <w:r w:rsidRPr="0067136E">
        <w:rPr>
          <w:rFonts w:ascii="Times New Roman" w:hAnsi="Times New Roman" w:cs="Times New Roman"/>
          <w:i/>
          <w:iCs/>
          <w:color w:val="0D0D0D" w:themeColor="text1" w:themeTint="F2"/>
          <w:sz w:val="28"/>
          <w:szCs w:val="28"/>
          <w:lang w:val="uk-UA" w:eastAsia="uk-UA"/>
        </w:rPr>
        <w:t xml:space="preserve">% розчину етилового спирту </w:t>
      </w:r>
    </w:p>
    <w:p w14:paraId="2CF7DC6D"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Щоб приготувати 1 л спирту 76</w:t>
      </w:r>
      <w:r w:rsidR="00713E92" w:rsidRPr="0067136E">
        <w:rPr>
          <w:rFonts w:ascii="Times New Roman" w:hAnsi="Times New Roman" w:cs="Times New Roman"/>
          <w:color w:val="0D0D0D" w:themeColor="text1" w:themeTint="F2"/>
          <w:sz w:val="28"/>
          <w:szCs w:val="28"/>
          <w:lang w:val="uk-UA" w:eastAsia="uk-UA"/>
        </w:rPr>
        <w:t xml:space="preserve"> </w:t>
      </w:r>
      <w:r w:rsidRPr="0067136E">
        <w:rPr>
          <w:rFonts w:ascii="Times New Roman" w:hAnsi="Times New Roman" w:cs="Times New Roman"/>
          <w:color w:val="0D0D0D" w:themeColor="text1" w:themeTint="F2"/>
          <w:sz w:val="28"/>
          <w:szCs w:val="28"/>
          <w:lang w:val="uk-UA" w:eastAsia="uk-UA"/>
        </w:rPr>
        <w:t>%, потрібно 800 мл етилового спирту 96</w:t>
      </w:r>
      <w:r w:rsidR="00713E92" w:rsidRPr="0067136E">
        <w:rPr>
          <w:rFonts w:ascii="Times New Roman" w:hAnsi="Times New Roman" w:cs="Times New Roman"/>
          <w:color w:val="0D0D0D" w:themeColor="text1" w:themeTint="F2"/>
          <w:sz w:val="28"/>
          <w:szCs w:val="28"/>
          <w:lang w:val="uk-UA" w:eastAsia="uk-UA"/>
        </w:rPr>
        <w:t xml:space="preserve"> </w:t>
      </w:r>
      <w:r w:rsidRPr="0067136E">
        <w:rPr>
          <w:rFonts w:ascii="Times New Roman" w:hAnsi="Times New Roman" w:cs="Times New Roman"/>
          <w:color w:val="0D0D0D" w:themeColor="text1" w:themeTint="F2"/>
          <w:sz w:val="28"/>
          <w:szCs w:val="28"/>
          <w:lang w:val="uk-UA" w:eastAsia="uk-UA"/>
        </w:rPr>
        <w:t xml:space="preserve">% і 221 мл води очищеної змішати у змішувачі. </w:t>
      </w:r>
    </w:p>
    <w:p w14:paraId="3BD0166B"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eastAsia="uk-UA"/>
        </w:rPr>
      </w:pPr>
      <w:r w:rsidRPr="0067136E">
        <w:rPr>
          <w:rFonts w:ascii="Times New Roman" w:hAnsi="Times New Roman" w:cs="Times New Roman"/>
          <w:i/>
          <w:iCs/>
          <w:color w:val="0D0D0D" w:themeColor="text1" w:themeTint="F2"/>
          <w:sz w:val="28"/>
          <w:szCs w:val="28"/>
          <w:lang w:val="uk-UA" w:eastAsia="uk-UA"/>
        </w:rPr>
        <w:t>ДР 1.3 Підготовка одягу</w:t>
      </w:r>
    </w:p>
    <w:p w14:paraId="38F8D206"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eastAsia="uk-UA"/>
        </w:rPr>
        <w:t>Працюючи</w:t>
      </w:r>
      <w:r w:rsidR="00713E92" w:rsidRPr="0067136E">
        <w:rPr>
          <w:rFonts w:ascii="Times New Roman" w:hAnsi="Times New Roman" w:cs="Times New Roman"/>
          <w:color w:val="0D0D0D" w:themeColor="text1" w:themeTint="F2"/>
          <w:sz w:val="28"/>
          <w:szCs w:val="28"/>
          <w:lang w:val="uk-UA" w:eastAsia="uk-UA"/>
        </w:rPr>
        <w:t>м</w:t>
      </w:r>
      <w:r w:rsidRPr="0067136E">
        <w:rPr>
          <w:rFonts w:ascii="Times New Roman" w:hAnsi="Times New Roman" w:cs="Times New Roman"/>
          <w:color w:val="0D0D0D" w:themeColor="text1" w:themeTint="F2"/>
          <w:sz w:val="28"/>
          <w:szCs w:val="28"/>
          <w:lang w:val="uk-UA" w:eastAsia="uk-UA"/>
        </w:rPr>
        <w:t xml:space="preserve"> в боксі лаборантам необхідно використовувати одноразові халати (багаторазові за умови обов’язкового прання та прасування після кожної зміни), шапочки, рукавички, маски та окуляри. На ногах має бути змінне взуття або бахіли. </w:t>
      </w:r>
    </w:p>
    <w:p w14:paraId="3C9E1123"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1.4. Санітарна підготовка персоналу</w:t>
      </w:r>
    </w:p>
    <w:p w14:paraId="1704473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Робочий персонал має дотримуватися санітарних норм та правил на виробництві. Працівники повинні слідкувати за придатністю до роботи одягу та засобів індивідуального захисту, вчасно змінювати маски та рукавички. Чітко контролю</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вхід та вихід у виробничі приміщення за допомогою електронних пропусків. </w:t>
      </w:r>
    </w:p>
    <w:p w14:paraId="1A2C676A" w14:textId="77777777" w:rsidR="00CC5A6B" w:rsidRPr="00623C5F" w:rsidRDefault="00713E92" w:rsidP="00623C5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w:t>
      </w:r>
      <w:r w:rsidR="00C16E2C" w:rsidRPr="0067136E">
        <w:rPr>
          <w:rFonts w:ascii="Times New Roman" w:hAnsi="Times New Roman" w:cs="Times New Roman"/>
          <w:color w:val="0D0D0D" w:themeColor="text1" w:themeTint="F2"/>
          <w:sz w:val="28"/>
          <w:szCs w:val="28"/>
          <w:lang w:val="uk-UA"/>
        </w:rPr>
        <w:t>допущенн</w:t>
      </w:r>
      <w:r w:rsidRPr="0067136E">
        <w:rPr>
          <w:rFonts w:ascii="Times New Roman" w:hAnsi="Times New Roman" w:cs="Times New Roman"/>
          <w:color w:val="0D0D0D" w:themeColor="text1" w:themeTint="F2"/>
          <w:sz w:val="28"/>
          <w:szCs w:val="28"/>
          <w:lang w:val="uk-UA"/>
        </w:rPr>
        <w:t>я</w:t>
      </w:r>
      <w:r w:rsidR="00C16E2C" w:rsidRPr="0067136E">
        <w:rPr>
          <w:rFonts w:ascii="Times New Roman" w:hAnsi="Times New Roman" w:cs="Times New Roman"/>
          <w:color w:val="0D0D0D" w:themeColor="text1" w:themeTint="F2"/>
          <w:sz w:val="28"/>
          <w:szCs w:val="28"/>
          <w:lang w:val="uk-UA"/>
        </w:rPr>
        <w:t xml:space="preserve"> на виробництво, персонал повинен пройти інструктаж з охорони праці, техніки безпеки, ознайомитися із правилами пожежної та електробезпеки. Необхідно регулярно проводити навчання персоналу  кваліфікованими спеціалістами з відділу охорони праці. Потрібно вести протоколи інструктажів. Раз в рік п</w:t>
      </w:r>
      <w:r w:rsidR="00623C5F">
        <w:rPr>
          <w:rFonts w:ascii="Times New Roman" w:hAnsi="Times New Roman" w:cs="Times New Roman"/>
          <w:color w:val="0D0D0D" w:themeColor="text1" w:themeTint="F2"/>
          <w:sz w:val="28"/>
          <w:szCs w:val="28"/>
          <w:lang w:val="uk-UA"/>
        </w:rPr>
        <w:t xml:space="preserve">роводити повторні інструктажі. </w:t>
      </w:r>
    </w:p>
    <w:p w14:paraId="348818F6" w14:textId="77777777" w:rsidR="00623C5F" w:rsidRDefault="00623C5F"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p>
    <w:p w14:paraId="64326BD5" w14:textId="77777777" w:rsidR="00623C5F" w:rsidRDefault="00623C5F"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p>
    <w:p w14:paraId="7D5FBBBE" w14:textId="77777777" w:rsidR="00C16E2C" w:rsidRPr="0067136E" w:rsidRDefault="00623C5F"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46304" behindDoc="1" locked="1" layoutInCell="1" allowOverlap="1" wp14:anchorId="19F1E2B8" wp14:editId="6F9360EB">
                <wp:simplePos x="0" y="0"/>
                <wp:positionH relativeFrom="margin">
                  <wp:align>center</wp:align>
                </wp:positionH>
                <wp:positionV relativeFrom="margin">
                  <wp:posOffset>-295910</wp:posOffset>
                </wp:positionV>
                <wp:extent cx="6588760" cy="10028555"/>
                <wp:effectExtent l="0" t="0" r="21590" b="29845"/>
                <wp:wrapNone/>
                <wp:docPr id="1252" name="Группа 1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25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5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5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5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6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6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6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6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64" name="Rectangle 13"/>
                        <wps:cNvSpPr>
                          <a:spLocks noChangeArrowheads="1"/>
                        </wps:cNvSpPr>
                        <wps:spPr bwMode="auto">
                          <a:xfrm>
                            <a:off x="54" y="19660"/>
                            <a:ext cx="1000" cy="309"/>
                          </a:xfrm>
                          <a:prstGeom prst="rect">
                            <a:avLst/>
                          </a:prstGeom>
                          <a:noFill/>
                          <a:ln>
                            <a:noFill/>
                          </a:ln>
                        </wps:spPr>
                        <wps:txbx>
                          <w:txbxContent>
                            <w:p w14:paraId="64C2279B" w14:textId="77777777" w:rsidR="00922363" w:rsidRDefault="00922363" w:rsidP="00623C5F">
                              <w:pPr>
                                <w:pStyle w:val="af4"/>
                                <w:jc w:val="center"/>
                                <w:rPr>
                                  <w:sz w:val="18"/>
                                </w:rPr>
                              </w:pPr>
                              <w:r>
                                <w:rPr>
                                  <w:rFonts w:ascii="GOST type A" w:hAnsi="GOST type A"/>
                                  <w:sz w:val="20"/>
                                </w:rPr>
                                <w:t>Зм</w:t>
                              </w:r>
                              <w:r>
                                <w:rPr>
                                  <w:sz w:val="18"/>
                                </w:rPr>
                                <w:t>.</w:t>
                              </w:r>
                            </w:p>
                            <w:p w14:paraId="077658C7" w14:textId="77777777" w:rsidR="00922363" w:rsidRDefault="00922363" w:rsidP="00623C5F">
                              <w:pPr>
                                <w:jc w:val="center"/>
                                <w:rPr>
                                  <w:sz w:val="18"/>
                                </w:rPr>
                              </w:pPr>
                              <w:r>
                                <w:rPr>
                                  <w:rFonts w:ascii="GOST type B" w:hAnsi="GOST type B"/>
                                  <w:i/>
                                </w:rPr>
                                <w:t>НТУУ «КПІ», ФБТ,</w:t>
                              </w:r>
                            </w:p>
                            <w:p w14:paraId="62387A3F" w14:textId="77777777" w:rsidR="00922363" w:rsidRDefault="00922363" w:rsidP="00623C5F"/>
                            <w:p w14:paraId="2BB6A651" w14:textId="77777777" w:rsidR="00922363" w:rsidRDefault="00922363" w:rsidP="00623C5F">
                              <w:pPr>
                                <w:jc w:val="center"/>
                                <w:rPr>
                                  <w:rFonts w:ascii="GOST type B" w:hAnsi="GOST type B"/>
                                  <w:i/>
                                </w:rPr>
                              </w:pPr>
                              <w:r>
                                <w:rPr>
                                  <w:rFonts w:ascii="GOST type B" w:hAnsi="GOST type B"/>
                                  <w:i/>
                                </w:rPr>
                                <w:t>І-51</w:t>
                              </w:r>
                            </w:p>
                            <w:p w14:paraId="19174CB1" w14:textId="77777777" w:rsidR="00922363" w:rsidRDefault="00922363" w:rsidP="00623C5F">
                              <w:pPr>
                                <w:rPr>
                                  <w:szCs w:val="26"/>
                                </w:rPr>
                              </w:pPr>
                            </w:p>
                          </w:txbxContent>
                        </wps:txbx>
                        <wps:bodyPr rot="0" vert="horz" wrap="square" lIns="12700" tIns="12700" rIns="12700" bIns="12700" anchor="t" anchorCtr="0" upright="1">
                          <a:noAutofit/>
                        </wps:bodyPr>
                      </wps:wsp>
                      <wps:wsp>
                        <wps:cNvPr id="1265" name="Rectangle 14"/>
                        <wps:cNvSpPr>
                          <a:spLocks noChangeArrowheads="1"/>
                        </wps:cNvSpPr>
                        <wps:spPr bwMode="auto">
                          <a:xfrm>
                            <a:off x="1139" y="19660"/>
                            <a:ext cx="1001" cy="309"/>
                          </a:xfrm>
                          <a:prstGeom prst="rect">
                            <a:avLst/>
                          </a:prstGeom>
                          <a:noFill/>
                          <a:ln>
                            <a:noFill/>
                          </a:ln>
                        </wps:spPr>
                        <wps:txbx>
                          <w:txbxContent>
                            <w:p w14:paraId="66A5B52F"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266" name="Rectangle 15"/>
                        <wps:cNvSpPr>
                          <a:spLocks noChangeArrowheads="1"/>
                        </wps:cNvSpPr>
                        <wps:spPr bwMode="auto">
                          <a:xfrm>
                            <a:off x="2267" y="19660"/>
                            <a:ext cx="2573" cy="309"/>
                          </a:xfrm>
                          <a:prstGeom prst="rect">
                            <a:avLst/>
                          </a:prstGeom>
                          <a:noFill/>
                          <a:ln>
                            <a:noFill/>
                          </a:ln>
                        </wps:spPr>
                        <wps:txbx>
                          <w:txbxContent>
                            <w:p w14:paraId="64111939"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267" name="Rectangle 16"/>
                        <wps:cNvSpPr>
                          <a:spLocks noChangeArrowheads="1"/>
                        </wps:cNvSpPr>
                        <wps:spPr bwMode="auto">
                          <a:xfrm>
                            <a:off x="4983" y="19660"/>
                            <a:ext cx="1534" cy="309"/>
                          </a:xfrm>
                          <a:prstGeom prst="rect">
                            <a:avLst/>
                          </a:prstGeom>
                          <a:noFill/>
                          <a:ln>
                            <a:noFill/>
                          </a:ln>
                        </wps:spPr>
                        <wps:txbx>
                          <w:txbxContent>
                            <w:p w14:paraId="7924A48F"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268" name="Rectangle 17"/>
                        <wps:cNvSpPr>
                          <a:spLocks noChangeArrowheads="1"/>
                        </wps:cNvSpPr>
                        <wps:spPr bwMode="auto">
                          <a:xfrm>
                            <a:off x="6604" y="19660"/>
                            <a:ext cx="1000" cy="309"/>
                          </a:xfrm>
                          <a:prstGeom prst="rect">
                            <a:avLst/>
                          </a:prstGeom>
                          <a:noFill/>
                          <a:ln>
                            <a:noFill/>
                          </a:ln>
                        </wps:spPr>
                        <wps:txbx>
                          <w:txbxContent>
                            <w:p w14:paraId="1959E893"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69" name="Rectangle 18"/>
                        <wps:cNvSpPr>
                          <a:spLocks noChangeArrowheads="1"/>
                        </wps:cNvSpPr>
                        <wps:spPr bwMode="auto">
                          <a:xfrm>
                            <a:off x="18949" y="18977"/>
                            <a:ext cx="1001" cy="309"/>
                          </a:xfrm>
                          <a:prstGeom prst="rect">
                            <a:avLst/>
                          </a:prstGeom>
                          <a:noFill/>
                          <a:ln>
                            <a:noFill/>
                          </a:ln>
                        </wps:spPr>
                        <wps:txbx>
                          <w:txbxContent>
                            <w:p w14:paraId="7E7DE0F3"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70" name="Rectangle 19"/>
                        <wps:cNvSpPr>
                          <a:spLocks noChangeArrowheads="1"/>
                        </wps:cNvSpPr>
                        <wps:spPr bwMode="auto">
                          <a:xfrm>
                            <a:off x="18949" y="19435"/>
                            <a:ext cx="1001" cy="423"/>
                          </a:xfrm>
                          <a:prstGeom prst="rect">
                            <a:avLst/>
                          </a:prstGeom>
                          <a:noFill/>
                          <a:ln>
                            <a:noFill/>
                          </a:ln>
                        </wps:spPr>
                        <wps:txbx>
                          <w:txbxContent>
                            <w:p w14:paraId="30B605D9" w14:textId="77777777" w:rsidR="00922363" w:rsidRDefault="00922363" w:rsidP="00623C5F">
                              <w:pPr>
                                <w:pStyle w:val="af4"/>
                                <w:jc w:val="center"/>
                                <w:rPr>
                                  <w:sz w:val="24"/>
                                </w:rPr>
                              </w:pPr>
                              <w:r>
                                <w:rPr>
                                  <w:sz w:val="24"/>
                                </w:rPr>
                                <w:t>36</w:t>
                              </w:r>
                            </w:p>
                          </w:txbxContent>
                        </wps:txbx>
                        <wps:bodyPr rot="0" vert="horz" wrap="square" lIns="12700" tIns="12700" rIns="12700" bIns="12700" anchor="t" anchorCtr="0" upright="1">
                          <a:noAutofit/>
                        </wps:bodyPr>
                      </wps:wsp>
                      <wps:wsp>
                        <wps:cNvPr id="1271" name="Rectangle 20"/>
                        <wps:cNvSpPr>
                          <a:spLocks noChangeArrowheads="1"/>
                        </wps:cNvSpPr>
                        <wps:spPr bwMode="auto">
                          <a:xfrm>
                            <a:off x="7745" y="19221"/>
                            <a:ext cx="11075" cy="477"/>
                          </a:xfrm>
                          <a:prstGeom prst="rect">
                            <a:avLst/>
                          </a:prstGeom>
                          <a:noFill/>
                          <a:ln>
                            <a:noFill/>
                          </a:ln>
                        </wps:spPr>
                        <wps:txbx>
                          <w:txbxContent>
                            <w:p w14:paraId="118CD288"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2756327"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F1E2B8" id="Группа 1252" o:spid="_x0000_s1682" style="position:absolute;left:0;text-align:left;margin-left:0;margin-top:-23.3pt;width:518.8pt;height:789.65pt;z-index:-25157017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">
                <v:rect id="Rectangle 2" o:spid="_x0000_s16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5J68QA&#10;AADdAAAADwAAAGRycy9kb3ducmV2LnhtbERPzWrCQBC+F3yHZQRvzaZKi6auEgWhp9LGPMCQHbPB&#10;7GzMrknap+8WCr3Nx/c72/1kWzFQ7xvHCp6SFARx5XTDtYLyfHpcg/ABWWPrmBR8kYf9bvawxUy7&#10;kT9pKEItYgj7DBWYELpMSl8ZsugT1xFH7uJ6iyHCvpa6xzGG21Yu0/RFWmw4Nhjs6GiouhZ3q+Aa&#10;puE9r4vv06Y8bKqPQz7eb7lSi/mUv4IINIV/8Z/7Tcf5y+cV/H4TT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OSevEAAAA3QAAAA8AAAAAAAAAAAAAAAAAmAIAAGRycy9k&#10;b3ducmV2LnhtbFBLBQYAAAAABAAEAPUAAACJAwAAAAA=&#10;" filled="f" strokeweight="2pt"/>
                <v:line id="Line 3" o:spid="_x0000_s16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V3N74AAADdAAAADwAAAGRycy9kb3ducmV2LnhtbERPvQrCMBDeBd8hnOCmqaIi1SgiVNzE&#10;6uJ2NmdbbC6liVrf3giC2318v7dct6YST2pcaVnBaBiBIM6sLjlXcD4lgzkI55E1VpZJwZscrFfd&#10;zhJjbV98pGfqcxFC2MWooPC+jqV0WUEG3dDWxIG72cagD7DJpW7wFcJNJcdRNJMGSw4NBda0LSi7&#10;pw+j4H45T5PdYatPVbrR1zzxl+tNK9XvtZsFCE+t/4t/7r0O88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VXc3vgAAAN0AAAAPAAAAAAAAAAAAAAAAAKEC&#10;AABkcnMvZG93bnJldi54bWxQSwUGAAAAAAQABAD5AAAAjAMAAAAA&#10;" strokeweight="2pt"/>
                <v:line id="Line 4" o:spid="_x0000_s168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nSrL4AAADdAAAADwAAAGRycy9kb3ducmV2LnhtbERPvQrCMBDeBd8hnOCmqUJFqlFEqLiJ&#10;1cXtbM622FxKE7W+vREEt/v4fm+57kwtntS6yrKCyTgCQZxbXXGh4HxKR3MQziNrrC2Tgjc5WK/6&#10;vSUm2r74SM/MFyKEsEtQQel9k0jp8pIMurFtiAN3s61BH2BbSN3iK4SbWk6jaCYNVhwaSmxoW1J+&#10;zx5Gwf1yjtPdYatPdbbR1yL1l+tNKzUcdJsFCE+d/4t/7r0O86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vGdKsvgAAAN0AAAAPAAAAAAAAAAAAAAAAAKEC&#10;AABkcnMvZG93bnJldi54bWxQSwUGAAAAAAQABAD5AAAAjAMAAAAA&#10;" strokeweight="2pt"/>
                <v:line id="Line 5" o:spid="_x0000_s16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tM274AAADdAAAADwAAAGRycy9kb3ducmV2LnhtbERPvQrCMBDeBd8hnOCmqYIi1SgiVNzE&#10;6tLtbM622FxKE7W+vREEt/v4fm+16UwtntS6yrKCyTgCQZxbXXGh4HJORgsQziNrrC2Tgjc52Kz7&#10;vRXG2r74RM/UFyKEsItRQel9E0vp8pIMurFtiAN3s61BH2BbSN3iK4SbWk6jaC4NVhwaSmxoV1J+&#10;Tx9GwT27zJL9cafPdbrV1yLx2fWmlRoOuu0ShKfO/8U/90GH+dPZ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y0zbvgAAAN0AAAAPAAAAAAAAAAAAAAAAAKEC&#10;AABkcnMvZG93bnJldi54bWxQSwUGAAAAAAQABAD5AAAAjAMAAAAA&#10;" strokeweight="2pt"/>
                <v:line id="Line 6" o:spid="_x0000_s16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fpQL8AAADdAAAADwAAAGRycy9kb3ducmV2LnhtbERPSwrCMBDdC94hjOBOUwU/VKOIUHEn&#10;VjfuxmZsi82kNFHr7Y0guJvH+85y3ZpKPKlxpWUFo2EEgjizuuRcwfmUDOYgnEfWWFkmBW9ysF51&#10;O0uMtX3xkZ6pz0UIYRejgsL7OpbSZQUZdENbEwfuZhuDPsAml7rBVwg3lRxH0VQaLDk0FFjTtqDs&#10;nj6MgvvlPEl2h60+VelGX/PEX643rVS/124WIDy1/i/+ufc6zB9P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IfpQL8AAADdAAAADwAAAAAAAAAAAAAAAACh&#10;AgAAZHJzL2Rvd25yZXYueG1sUEsFBgAAAAAEAAQA+QAAAI0DAAAAAA==&#10;" strokeweight="2pt"/>
                <v:line id="Line 7" o:spid="_x0000_s16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9MsMAAADdAAAADwAAAGRycy9kb3ducmV2LnhtbESPQYvCQAyF74L/YYjgTacrKNJ1FBEq&#10;3mSrF2+xE9tiJ1M6o9Z/vzkI3hLey3tfVpveNepJXag9G/iZJqCIC29rLg2cT9lkCSpEZIuNZzLw&#10;pgCb9XCwwtT6F//RM4+lkhAOKRqoYmxTrUNRkcMw9S2xaDffOYyydqW2Hb4k3DV6liQL7bBmaaiw&#10;pV1FxT1/OAP3y3me7Y87e2ryrb2WWbxcb9aY8ajf/oKK1Mev+XN9sII/mwuufCMj6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YfTLDAAAA3QAAAA8AAAAAAAAAAAAA&#10;AAAAoQIAAGRycy9kb3ducmV2LnhtbFBLBQYAAAAABAAEAPkAAACRAwAAAAA=&#10;" strokeweight="2pt"/>
                <v:line id="Line 8" o:spid="_x0000_s16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TYqb4AAADdAAAADwAAAGRycy9kb3ducmV2LnhtbERPvQrCMBDeBd8hnOCmqYKi1SgiVNzE&#10;6uJ2NmdbbC6liVrf3giC2318v7dct6YST2pcaVnBaBiBIM6sLjlXcD4lgxkI55E1VpZJwZscrFfd&#10;zhJjbV98pGfqcxFC2MWooPC+jqV0WUEG3dDWxIG72cagD7DJpW7wFcJNJcdRNJUGSw4NBda0LSi7&#10;pw+j4H45T5LdYatPVbrR1zzxl+tNK9XvtZsFCE+t/4t/7r0O88e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VNipvgAAAN0AAAAPAAAAAAAAAAAAAAAAAKEC&#10;AABkcnMvZG93bnJldi54bWxQSwUGAAAAAAQABAD5AAAAjAMAAAAA&#10;" strokeweight="2pt"/>
                <v:line id="Line 9" o:spid="_x0000_s16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K7icMAAADdAAAADwAAAGRycy9kb3ducmV2LnhtbESPQYvCQAyF74L/YYiwN52uoEjXUUSo&#10;eBOrF2+xE9tiJ1M6o9Z/vzkI3hLey3tfluveNepJXag9G/idJKCIC29rLg2cT9l4ASpEZIuNZzLw&#10;pgDr1XCwxNT6Fx/pmcdSSQiHFA1UMbap1qGoyGGY+JZYtJvvHEZZu1LbDl8S7ho9TZK5dlizNFTY&#10;0rai4p4/nIH75TzLdoetPTX5xl7LLF6uN2vMz6jf/IGK1Mev+XO9t4I/nQu/fCMj6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Cu4nDAAAA3QAAAA8AAAAAAAAAAAAA&#10;AAAAoQIAAGRycy9kb3ducmV2LnhtbFBLBQYAAAAABAAEAPkAAACRAwAAAAA=&#10;" strokeweight="2pt"/>
                <v:line id="Line 10" o:spid="_x0000_s16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t4+MMAAADdAAAADwAAAGRycy9kb3ducmV2LnhtbERPzWoCMRC+F/oOYQq91ex6kHY1LqUq&#10;VHqQWh9g3IybdTeTJYm67dMbQehtPr7fmZWD7cSZfGgcK8hHGQjiyumGawW7n9XLK4gQkTV2jknB&#10;LwUo548PMyy0u/A3nbexFimEQ4EKTIx9IWWoDFkMI9cTJ+7gvMWYoK+l9nhJ4baT4yybSIsNpwaD&#10;PX0YqtrtySpY+/1Xm//VRu557ZfdZvEW7FGp56fhfQoi0hD/xXf3p07zx5Mcbt+kE+T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LePjDAAAA3QAAAA8AAAAAAAAAAAAA&#10;AAAAoQIAAGRycy9kb3ducmV2LnhtbFBLBQYAAAAABAAEAPkAAACRAwAAAAA=&#10;" strokeweight="1pt"/>
                <v:line id="Line 11" o:spid="_x0000_s16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yAZb4AAADdAAAADwAAAGRycy9kb3ducmV2LnhtbERPvQrCMBDeBd8hnOCmqQVFqlFEqLiJ&#10;1cXtbM622FxKE7W+vREEt/v4fm+57kwtntS6yrKCyTgCQZxbXXGh4HxKR3MQziNrrC2Tgjc5WK/6&#10;vSUm2r74SM/MFyKEsEtQQel9k0jp8pIMurFtiAN3s61BH2BbSN3iK4SbWsZRNJMGKw4NJTa0LSm/&#10;Zw+j4H45T9PdYatPdbbR1yL1l+tNKzUcdJsFCE+d/4t/7r0O8+NZ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unIBlvgAAAN0AAAAPAAAAAAAAAAAAAAAAAKEC&#10;AABkcnMvZG93bnJldi54bWxQSwUGAAAAAAQABAD5AAAAjAMAAAAA&#10;" strokeweight="2pt"/>
                <v:line id="Line 12" o:spid="_x0000_s16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VDFMQAAADdAAAADwAAAGRycy9kb3ducmV2LnhtbERP22oCMRB9L/gPYYS+1awWpK5mF1EL&#10;lT4ULx8wbsbN6mayJKlu+/VNodC3OZzrLMretuJGPjSOFYxHGQjiyumGawXHw+vTC4gQkTW2jknB&#10;FwUoi8HDAnPt7ryj2z7WIoVwyFGBibHLpQyVIYth5DrixJ2dtxgT9LXUHu8p3LZykmVTabHh1GCw&#10;o5Wh6rr/tAq2/vR+HX/XRp546zftx3oW7EWpx2G/nIOI1Md/8Z/7Taf5k+kz/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FUMUxAAAAN0AAAAPAAAAAAAAAAAA&#10;AAAAAKECAABkcnMvZG93bnJldi54bWxQSwUGAAAAAAQABAD5AAAAkgMAAAAA&#10;" strokeweight="1pt"/>
                <v:rect id="Rectangle 13" o:spid="_x0000_s16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RLQ8IA&#10;AADdAAAADwAAAGRycy9kb3ducmV2LnhtbERPTWvCQBC9F/wPywheSt0oEiV1FS0UpHipCl6H7DQJ&#10;zc6G7CTGf98VhN7m8T5nvR1crXpqQ+XZwGyagCLOva24MHA5f76tQAVBtlh7JgN3CrDdjF7WmFl/&#10;42/qT1KoGMIhQwOlSJNpHfKSHIapb4gj9+NbhxJhW2jb4i2Gu1rPkyTVDiuODSU29FFS/nvqnIH+&#10;ej3u6dLpWY+yfD18dVKlZMxkPOzeQQkN8i9+ug82zp+nC3h8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lEtDwgAAAN0AAAAPAAAAAAAAAAAAAAAAAJgCAABkcnMvZG93&#10;bnJldi54bWxQSwUGAAAAAAQABAD1AAAAhwMAAAAA&#10;" filled="f" stroked="f">
                  <v:textbox inset="1pt,1pt,1pt,1pt">
                    <w:txbxContent>
                      <w:p w14:paraId="64C2279B" w14:textId="77777777" w:rsidR="00922363" w:rsidRDefault="00922363" w:rsidP="00623C5F">
                        <w:pPr>
                          <w:pStyle w:val="af4"/>
                          <w:jc w:val="center"/>
                          <w:rPr>
                            <w:sz w:val="18"/>
                          </w:rPr>
                        </w:pPr>
                        <w:r>
                          <w:rPr>
                            <w:rFonts w:ascii="GOST type A" w:hAnsi="GOST type A"/>
                            <w:sz w:val="20"/>
                          </w:rPr>
                          <w:t>Зм</w:t>
                        </w:r>
                        <w:r>
                          <w:rPr>
                            <w:sz w:val="18"/>
                          </w:rPr>
                          <w:t>.</w:t>
                        </w:r>
                      </w:p>
                      <w:p w14:paraId="077658C7" w14:textId="77777777" w:rsidR="00922363" w:rsidRDefault="00922363" w:rsidP="00623C5F">
                        <w:pPr>
                          <w:jc w:val="center"/>
                          <w:rPr>
                            <w:sz w:val="18"/>
                          </w:rPr>
                        </w:pPr>
                        <w:r>
                          <w:rPr>
                            <w:rFonts w:ascii="GOST type B" w:hAnsi="GOST type B"/>
                            <w:i/>
                          </w:rPr>
                          <w:t>НТУУ «КПІ», ФБТ,</w:t>
                        </w:r>
                      </w:p>
                      <w:p w14:paraId="62387A3F" w14:textId="77777777" w:rsidR="00922363" w:rsidRDefault="00922363" w:rsidP="00623C5F"/>
                      <w:p w14:paraId="2BB6A651" w14:textId="77777777" w:rsidR="00922363" w:rsidRDefault="00922363" w:rsidP="00623C5F">
                        <w:pPr>
                          <w:jc w:val="center"/>
                          <w:rPr>
                            <w:rFonts w:ascii="GOST type B" w:hAnsi="GOST type B"/>
                            <w:i/>
                          </w:rPr>
                        </w:pPr>
                        <w:r>
                          <w:rPr>
                            <w:rFonts w:ascii="GOST type B" w:hAnsi="GOST type B"/>
                            <w:i/>
                          </w:rPr>
                          <w:t>І-51</w:t>
                        </w:r>
                      </w:p>
                      <w:p w14:paraId="19174CB1" w14:textId="77777777" w:rsidR="00922363" w:rsidRDefault="00922363" w:rsidP="00623C5F">
                        <w:pPr>
                          <w:rPr>
                            <w:szCs w:val="26"/>
                          </w:rPr>
                        </w:pPr>
                      </w:p>
                    </w:txbxContent>
                  </v:textbox>
                </v:rect>
                <v:rect id="Rectangle 14" o:spid="_x0000_s16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ju2MIA&#10;AADdAAAADwAAAGRycy9kb3ducmV2LnhtbERPTWvCQBC9F/wPywheSt0oGCV1FS0UpHipCl6H7DQJ&#10;zc6G7CTGf98VhN7m8T5nvR1crXpqQ+XZwGyagCLOva24MHA5f76tQAVBtlh7JgN3CrDdjF7WmFl/&#10;42/qT1KoGMIhQwOlSJNpHfKSHIapb4gj9+NbhxJhW2jb4i2Gu1rPkyTVDiuODSU29FFS/nvqnIH+&#10;ej3u6dLpWY+yfD18dVKlZMxkPOzeQQkN8i9+ug82zp+nC3h8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2O7YwgAAAN0AAAAPAAAAAAAAAAAAAAAAAJgCAABkcnMvZG93&#10;bnJldi54bWxQSwUGAAAAAAQABAD1AAAAhwMAAAAA&#10;" filled="f" stroked="f">
                  <v:textbox inset="1pt,1pt,1pt,1pt">
                    <w:txbxContent>
                      <w:p w14:paraId="66A5B52F"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6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pwr8IA&#10;AADdAAAADwAAAGRycy9kb3ducmV2LnhtbERPTWvCQBC9C/6HZQpepNnoIS2pG6mFghQvtYLXITsm&#10;wexsyE5i/PddodDbPN7nbLaTa9VIfWg8G1glKSji0tuGKwOnn8/nV1BBkC22nsnAnQJsi/lsg7n1&#10;N/6m8SiViiEccjRQi3S51qGsyWFIfEccuYvvHUqEfaVtj7cY7lq9TtNMO2w4NtTY0UdN5fU4OAPj&#10;+XzY0WnQqxHlZbn/GqTJyJjF0/T+Bkpokn/xn3tv4/x1lsHjm3iC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CnCvwgAAAN0AAAAPAAAAAAAAAAAAAAAAAJgCAABkcnMvZG93&#10;bnJldi54bWxQSwUGAAAAAAQABAD1AAAAhwMAAAAA&#10;" filled="f" stroked="f">
                  <v:textbox inset="1pt,1pt,1pt,1pt">
                    <w:txbxContent>
                      <w:p w14:paraId="64111939"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6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VNMEA&#10;AADdAAAADwAAAGRycy9kb3ducmV2LnhtbERPTWvCQBC9F/wPywi9FN3oIUrqKlUoiHipCl6H7DQJ&#10;zc6G7CTGf+8KQm/zeJ+z2gyuVj21ofJsYDZNQBHn3lZcGLicvydLUEGQLdaeycCdAmzWo7cVZtbf&#10;+If6kxQqhnDI0EAp0mRah7wkh2HqG+LI/frWoUTYFtq2eIvhrtbzJEm1w4pjQ4kN7UrK/06dM9Bf&#10;r8ctXTo961EWH/tDJ1VKxryPh69PUEKD/Itf7r2N8+fpAp7fxBP0+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G1TTBAAAA3QAAAA8AAAAAAAAAAAAAAAAAmAIAAGRycy9kb3du&#10;cmV2LnhtbFBLBQYAAAAABAAEAPUAAACGAwAAAAA=&#10;" filled="f" stroked="f">
                  <v:textbox inset="1pt,1pt,1pt,1pt">
                    <w:txbxContent>
                      <w:p w14:paraId="7924A48F"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6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lBRsUA&#10;AADdAAAADwAAAGRycy9kb3ducmV2LnhtbESPQWvCQBCF7wX/wzJCL6Vu9JCW1FVUKEjppSp4HbLT&#10;JJidDdlJTP9951DobYb35r1v1tsptGakPjWRHSwXGRjiMvqGKweX8/vzK5gkyB7byOTghxJsN7OH&#10;NRY+3vmLxpNURkM4FeigFukKa1NZU8C0iB2xat+xDyi69pX1Pd41PLR2lWW5DdiwNtTY0aGm8nYa&#10;goPxev3c02WwyxHl5en4MUiTk3OP82n3BkZokn/z3/XRK/4qV1z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2UFGxQAAAN0AAAAPAAAAAAAAAAAAAAAAAJgCAABkcnMv&#10;ZG93bnJldi54bWxQSwUGAAAAAAQABAD1AAAAigMAAAAA&#10;" filled="f" stroked="f">
                  <v:textbox inset="1pt,1pt,1pt,1pt">
                    <w:txbxContent>
                      <w:p w14:paraId="1959E893"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6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Xk3cIA&#10;AADdAAAADwAAAGRycy9kb3ducmV2LnhtbERPTWvCQBC9F/wPywheSt3oIdXUVbRQkOKlKngdstMk&#10;NDsbspMY/31XELzN433OajO4WvXUhsqzgdk0AUWce1txYeB8+npbgAqCbLH2TAZuFGCzHr2sMLP+&#10;yj/UH6VQMYRDhgZKkSbTOuQlOQxT3xBH7te3DiXCttC2xWsMd7WeJ0mqHVYcG0ps6LOk/O/YOQP9&#10;5XLY0bnTsx7l/XX/3UmVkjGT8bD9ACU0yFP8cO9tnD9Pl3D/Jp6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leTdwgAAAN0AAAAPAAAAAAAAAAAAAAAAAJgCAABkcnMvZG93&#10;bnJldi54bWxQSwUGAAAAAAQABAD1AAAAhwMAAAAA&#10;" filled="f" stroked="f">
                  <v:textbox inset="1pt,1pt,1pt,1pt">
                    <w:txbxContent>
                      <w:p w14:paraId="7E7DE0F3"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7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bbncQA&#10;AADdAAAADwAAAGRycy9kb3ducmV2LnhtbESPQWvCQBCF70L/wzKFXqRu9KCSukpbKIh4qQpeh+w0&#10;Cc3Ohuwkpv/eOQi9zfDevPfNZjeGxgzUpTqyg/ksA0NcRF9z6eBy/npdg0mC7LGJTA7+KMFu+zTZ&#10;YO7jjb9pOElpNIRTjg4qkTa3NhUVBUyz2BKr9hO7gKJrV1rf4U3DQ2MXWba0AWvWhgpb+qyo+D31&#10;wcFwvR4/6NLb+YCymu4PvdRLcu7leXx/AyM0yr/5cb33ir9YKb9+oyPY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2253EAAAA3QAAAA8AAAAAAAAAAAAAAAAAmAIAAGRycy9k&#10;b3ducmV2LnhtbFBLBQYAAAAABAAEAPUAAACJAwAAAAA=&#10;" filled="f" stroked="f">
                  <v:textbox inset="1pt,1pt,1pt,1pt">
                    <w:txbxContent>
                      <w:p w14:paraId="30B605D9" w14:textId="77777777" w:rsidR="00922363" w:rsidRDefault="00922363" w:rsidP="00623C5F">
                        <w:pPr>
                          <w:pStyle w:val="af4"/>
                          <w:jc w:val="center"/>
                          <w:rPr>
                            <w:sz w:val="24"/>
                          </w:rPr>
                        </w:pPr>
                        <w:r>
                          <w:rPr>
                            <w:sz w:val="24"/>
                          </w:rPr>
                          <w:t>36</w:t>
                        </w:r>
                      </w:p>
                    </w:txbxContent>
                  </v:textbox>
                </v:rect>
                <v:rect id="Rectangle 20" o:spid="_x0000_s17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p+BsIA&#10;AADdAAAADwAAAGRycy9kb3ducmV2LnhtbERPS2vCQBC+F/wPywheim7iQSV1lSoIUnrxAV6H7DQJ&#10;zc6G7CTGf+8WCt7m43vOeju4WvXUhsqzgXSWgCLOva24MHC9HKYrUEGQLdaeycCDAmw3o7c1Ztbf&#10;+UT9WQoVQzhkaKAUaTKtQ16SwzDzDXHkfnzrUCJsC21bvMdwV+t5kiy0w4pjQ4kN7UvKf8+dM9Df&#10;bt87unY67VGW78evTqoFGTMZD58foIQGeYn/3Ucb58+XKfx9E0/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On4GwgAAAN0AAAAPAAAAAAAAAAAAAAAAAJgCAABkcnMvZG93&#10;bnJldi54bWxQSwUGAAAAAAQABAD1AAAAhwMAAAAA&#10;" filled="f" stroked="f">
                  <v:textbox inset="1pt,1pt,1pt,1pt">
                    <w:txbxContent>
                      <w:p w14:paraId="118CD288"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2756327"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i/>
          <w:iCs/>
          <w:color w:val="0D0D0D" w:themeColor="text1" w:themeTint="F2"/>
          <w:sz w:val="28"/>
          <w:szCs w:val="28"/>
          <w:lang w:val="uk-UA"/>
        </w:rPr>
        <w:t>ДР 1.5. Підготовка виробничих приміщень</w:t>
      </w:r>
    </w:p>
    <w:p w14:paraId="5CB2616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Дезінфекцію та прибирання виробничих приміщень проводять згідно </w:t>
      </w:r>
      <w:r w:rsidR="00713E92" w:rsidRPr="0067136E">
        <w:rPr>
          <w:rFonts w:ascii="Times New Roman" w:hAnsi="Times New Roman" w:cs="Times New Roman"/>
          <w:color w:val="0D0D0D" w:themeColor="text1" w:themeTint="F2"/>
          <w:sz w:val="28"/>
          <w:szCs w:val="28"/>
          <w:lang w:val="uk-UA"/>
        </w:rPr>
        <w:t xml:space="preserve">з </w:t>
      </w:r>
      <w:r w:rsidRPr="0067136E">
        <w:rPr>
          <w:rFonts w:ascii="Times New Roman" w:hAnsi="Times New Roman" w:cs="Times New Roman"/>
          <w:color w:val="0D0D0D" w:themeColor="text1" w:themeTint="F2"/>
          <w:sz w:val="28"/>
          <w:szCs w:val="28"/>
          <w:lang w:val="uk-UA"/>
        </w:rPr>
        <w:t>внутрішні</w:t>
      </w:r>
      <w:r w:rsidR="00713E92" w:rsidRPr="0067136E">
        <w:rPr>
          <w:rFonts w:ascii="Times New Roman" w:hAnsi="Times New Roman" w:cs="Times New Roman"/>
          <w:color w:val="0D0D0D" w:themeColor="text1" w:themeTint="F2"/>
          <w:sz w:val="28"/>
          <w:szCs w:val="28"/>
          <w:lang w:val="uk-UA"/>
        </w:rPr>
        <w:t>ми</w:t>
      </w:r>
      <w:r w:rsidRPr="0067136E">
        <w:rPr>
          <w:rFonts w:ascii="Times New Roman" w:hAnsi="Times New Roman" w:cs="Times New Roman"/>
          <w:color w:val="0D0D0D" w:themeColor="text1" w:themeTint="F2"/>
          <w:sz w:val="28"/>
          <w:szCs w:val="28"/>
          <w:lang w:val="uk-UA"/>
        </w:rPr>
        <w:t xml:space="preserve"> протокол</w:t>
      </w:r>
      <w:r w:rsidR="00713E92" w:rsidRPr="0067136E">
        <w:rPr>
          <w:rFonts w:ascii="Times New Roman" w:hAnsi="Times New Roman" w:cs="Times New Roman"/>
          <w:color w:val="0D0D0D" w:themeColor="text1" w:themeTint="F2"/>
          <w:sz w:val="28"/>
          <w:szCs w:val="28"/>
          <w:lang w:val="uk-UA"/>
        </w:rPr>
        <w:t>ами</w:t>
      </w:r>
      <w:r w:rsidRPr="0067136E">
        <w:rPr>
          <w:rFonts w:ascii="Times New Roman" w:hAnsi="Times New Roman" w:cs="Times New Roman"/>
          <w:color w:val="0D0D0D" w:themeColor="text1" w:themeTint="F2"/>
          <w:sz w:val="28"/>
          <w:szCs w:val="28"/>
          <w:lang w:val="uk-UA"/>
        </w:rPr>
        <w:t xml:space="preserve"> у спеціальному одязі та засобах індивідуального захисту – гумових рукавичках, змінному взутті та гумовому фартусі, за необхідності використовують респіратор. </w:t>
      </w:r>
    </w:p>
    <w:p w14:paraId="424FB683"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За 30 хв до початку та одразу після закінчення роботи  вмикають УФ-лампи</w:t>
      </w:r>
      <w:r w:rsidR="00713E92"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 для дезінфекції повітря у виробничих приміщеннях. </w:t>
      </w:r>
    </w:p>
    <w:p w14:paraId="0719905E"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1.6. Підготовка обладнання та комунікацій</w:t>
      </w:r>
    </w:p>
    <w:p w14:paraId="7AC41247"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Перед роботою обладнання перевіря</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на дефекти. Також в обов’язковому порядку перевіря</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герметичність біореактора. </w:t>
      </w:r>
    </w:p>
    <w:p w14:paraId="4EFE2D78"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1.6.1. Мийка та дезінфекція обладнання</w:t>
      </w:r>
    </w:p>
    <w:p w14:paraId="0823423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Мийк</w:t>
      </w:r>
      <w:r w:rsidR="00713E92"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біореактора місткістю 0,01 м</w:t>
      </w:r>
      <w:r w:rsidRPr="0067136E">
        <w:rPr>
          <w:rFonts w:ascii="Times New Roman" w:hAnsi="Times New Roman" w:cs="Times New Roman"/>
          <w:color w:val="0D0D0D" w:themeColor="text1" w:themeTint="F2"/>
          <w:sz w:val="28"/>
          <w:szCs w:val="28"/>
          <w:vertAlign w:val="superscript"/>
          <w:lang w:val="uk-UA"/>
        </w:rPr>
        <w:t xml:space="preserve">3 </w:t>
      </w:r>
      <w:r w:rsidRPr="0067136E">
        <w:rPr>
          <w:rFonts w:ascii="Times New Roman" w:hAnsi="Times New Roman" w:cs="Times New Roman"/>
          <w:color w:val="0D0D0D" w:themeColor="text1" w:themeTint="F2"/>
          <w:sz w:val="28"/>
          <w:szCs w:val="28"/>
          <w:lang w:val="uk-UA"/>
        </w:rPr>
        <w:t>з коефіцієнтом заповнення 0,2-0,7, лопатевою мішалкою та барботером здійсню</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шляхом подачі очищеної води з магістрального трубопроводу із застосуванням миючих засобів. Далі відбувається обробка обладнання дезінфікуючими розчинами. Приготування миючих засобів та дезінфікуючих розчинів здійсню</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шляхом розведення та змішування відповідних речовин зі складу.</w:t>
      </w:r>
    </w:p>
    <w:p w14:paraId="4BB007DB"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Відпрацьована вода по трубопроводах прямує до ділянки знешкодження відходів. </w:t>
      </w:r>
    </w:p>
    <w:p w14:paraId="3B2A2829"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1.6.2. Ополіскування обладнання</w:t>
      </w:r>
    </w:p>
    <w:p w14:paraId="5B53914C"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highlight w:val="white"/>
          <w:lang w:val="uk-UA"/>
        </w:rPr>
      </w:pPr>
      <w:r w:rsidRPr="0067136E">
        <w:rPr>
          <w:rFonts w:ascii="Times New Roman" w:hAnsi="Times New Roman" w:cs="Times New Roman"/>
          <w:color w:val="0D0D0D" w:themeColor="text1" w:themeTint="F2"/>
          <w:sz w:val="28"/>
          <w:szCs w:val="28"/>
          <w:lang w:val="uk-UA"/>
        </w:rPr>
        <w:t>Ополіскування провод</w:t>
      </w:r>
      <w:r w:rsidR="00713E92"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за допомогою подачі питної води для видалення залишків розчину для мийки.  Відпрацьована вода Т1.2 по трубопроводах прямує до ділянки знешкодження відходів.</w:t>
      </w:r>
      <w:r w:rsidRPr="0067136E">
        <w:rPr>
          <w:rFonts w:ascii="Times New Roman" w:hAnsi="Times New Roman" w:cs="Times New Roman"/>
          <w:color w:val="0D0D0D" w:themeColor="text1" w:themeTint="F2"/>
          <w:sz w:val="28"/>
          <w:szCs w:val="28"/>
          <w:highlight w:val="white"/>
          <w:lang w:val="uk-UA"/>
        </w:rPr>
        <w:t xml:space="preserve"> </w:t>
      </w:r>
    </w:p>
    <w:p w14:paraId="2FF9F9BC" w14:textId="698EBDB6"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1.6.3. Стерилізація обладнання</w:t>
      </w:r>
    </w:p>
    <w:p w14:paraId="23EE7512"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Стерилізаці</w:t>
      </w:r>
      <w:r w:rsidR="00713E92" w:rsidRPr="0067136E">
        <w:rPr>
          <w:rFonts w:ascii="Times New Roman" w:hAnsi="Times New Roman" w:cs="Times New Roman"/>
          <w:color w:val="0D0D0D" w:themeColor="text1" w:themeTint="F2"/>
          <w:sz w:val="28"/>
          <w:szCs w:val="28"/>
          <w:lang w:val="uk-UA"/>
        </w:rPr>
        <w:t>ю</w:t>
      </w:r>
      <w:r w:rsidRPr="0067136E">
        <w:rPr>
          <w:rFonts w:ascii="Times New Roman" w:hAnsi="Times New Roman" w:cs="Times New Roman"/>
          <w:color w:val="0D0D0D" w:themeColor="text1" w:themeTint="F2"/>
          <w:sz w:val="28"/>
          <w:szCs w:val="28"/>
          <w:lang w:val="uk-UA"/>
        </w:rPr>
        <w:t xml:space="preserve"> основного та допоміжного обладнання провод</w:t>
      </w:r>
      <w:r w:rsidR="00713E92"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насиченою водяною парою </w:t>
      </w:r>
      <w:r w:rsidR="00713E92"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температур</w:t>
      </w:r>
      <w:r w:rsidR="00713E92"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xml:space="preserve"> 135 °С протягом 1-2 год. Конденсат стікає в нижню частину обладнання і видаляється через нижній штуцер. По завершенні процесу стерилізації штуцер відведення конденсату перекривають і подають стерильне повітря, яке заповнює ущільнюючий пристрій. Конденсат і вторинн</w:t>
      </w:r>
      <w:r w:rsidR="00713E92"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пар</w:t>
      </w:r>
      <w:r w:rsidR="00713E92"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w:t>
      </w:r>
      <w:r w:rsidR="00713E92" w:rsidRPr="0067136E">
        <w:rPr>
          <w:rFonts w:ascii="Times New Roman" w:hAnsi="Times New Roman" w:cs="Times New Roman"/>
          <w:color w:val="0D0D0D" w:themeColor="text1" w:themeTint="F2"/>
          <w:sz w:val="28"/>
          <w:szCs w:val="28"/>
          <w:lang w:val="uk-UA"/>
        </w:rPr>
        <w:t>на</w:t>
      </w:r>
      <w:r w:rsidRPr="0067136E">
        <w:rPr>
          <w:rFonts w:ascii="Times New Roman" w:hAnsi="Times New Roman" w:cs="Times New Roman"/>
          <w:color w:val="0D0D0D" w:themeColor="text1" w:themeTint="F2"/>
          <w:sz w:val="28"/>
          <w:szCs w:val="28"/>
          <w:lang w:val="uk-UA"/>
        </w:rPr>
        <w:t>пр</w:t>
      </w:r>
      <w:r w:rsidR="00713E92" w:rsidRPr="0067136E">
        <w:rPr>
          <w:rFonts w:ascii="Times New Roman" w:hAnsi="Times New Roman" w:cs="Times New Roman"/>
          <w:color w:val="0D0D0D" w:themeColor="text1" w:themeTint="F2"/>
          <w:sz w:val="28"/>
          <w:szCs w:val="28"/>
          <w:lang w:val="uk-UA"/>
        </w:rPr>
        <w:t>авля</w:t>
      </w:r>
      <w:r w:rsidRPr="0067136E">
        <w:rPr>
          <w:rFonts w:ascii="Times New Roman" w:hAnsi="Times New Roman" w:cs="Times New Roman"/>
          <w:color w:val="0D0D0D" w:themeColor="text1" w:themeTint="F2"/>
          <w:sz w:val="28"/>
          <w:szCs w:val="28"/>
          <w:lang w:val="uk-UA"/>
        </w:rPr>
        <w:t xml:space="preserve">ють до ділянки переробки відходів. </w:t>
      </w:r>
    </w:p>
    <w:p w14:paraId="0E0DE9DE"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lastRenderedPageBreak/>
        <w:t xml:space="preserve"> </w:t>
      </w:r>
      <w:r w:rsidR="00623C5F">
        <w:rPr>
          <w:rFonts w:ascii="Times New Roman" w:hAnsi="Times New Roman" w:cs="Times New Roman"/>
          <w:noProof/>
          <w:sz w:val="24"/>
          <w:szCs w:val="24"/>
          <w:lang w:val="uk-UA" w:eastAsia="uk-UA"/>
        </w:rPr>
        <mc:AlternateContent>
          <mc:Choice Requires="wpg">
            <w:drawing>
              <wp:anchor distT="0" distB="0" distL="114300" distR="114300" simplePos="0" relativeHeight="251748352" behindDoc="1" locked="1" layoutInCell="1" allowOverlap="1" wp14:anchorId="03F9FA6E" wp14:editId="28090689">
                <wp:simplePos x="0" y="0"/>
                <wp:positionH relativeFrom="margin">
                  <wp:align>center</wp:align>
                </wp:positionH>
                <wp:positionV relativeFrom="margin">
                  <wp:posOffset>-372110</wp:posOffset>
                </wp:positionV>
                <wp:extent cx="6588760" cy="10028555"/>
                <wp:effectExtent l="0" t="0" r="21590" b="29845"/>
                <wp:wrapNone/>
                <wp:docPr id="1272" name="Группа 1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2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7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7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8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8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8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8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84" name="Rectangle 13"/>
                        <wps:cNvSpPr>
                          <a:spLocks noChangeArrowheads="1"/>
                        </wps:cNvSpPr>
                        <wps:spPr bwMode="auto">
                          <a:xfrm>
                            <a:off x="54" y="19660"/>
                            <a:ext cx="1000" cy="309"/>
                          </a:xfrm>
                          <a:prstGeom prst="rect">
                            <a:avLst/>
                          </a:prstGeom>
                          <a:noFill/>
                          <a:ln>
                            <a:noFill/>
                          </a:ln>
                        </wps:spPr>
                        <wps:txbx>
                          <w:txbxContent>
                            <w:p w14:paraId="0D547A17" w14:textId="77777777" w:rsidR="00922363" w:rsidRDefault="00922363" w:rsidP="00623C5F">
                              <w:pPr>
                                <w:pStyle w:val="af4"/>
                                <w:jc w:val="center"/>
                                <w:rPr>
                                  <w:sz w:val="18"/>
                                </w:rPr>
                              </w:pPr>
                              <w:r>
                                <w:rPr>
                                  <w:rFonts w:ascii="GOST type A" w:hAnsi="GOST type A"/>
                                  <w:sz w:val="20"/>
                                </w:rPr>
                                <w:t>Зм</w:t>
                              </w:r>
                              <w:r>
                                <w:rPr>
                                  <w:sz w:val="18"/>
                                </w:rPr>
                                <w:t>.</w:t>
                              </w:r>
                            </w:p>
                            <w:p w14:paraId="7CDC8192" w14:textId="77777777" w:rsidR="00922363" w:rsidRDefault="00922363" w:rsidP="00623C5F">
                              <w:pPr>
                                <w:jc w:val="center"/>
                                <w:rPr>
                                  <w:sz w:val="18"/>
                                </w:rPr>
                              </w:pPr>
                              <w:r>
                                <w:rPr>
                                  <w:rFonts w:ascii="GOST type B" w:hAnsi="GOST type B"/>
                                  <w:i/>
                                </w:rPr>
                                <w:t>НТУУ «КПІ», ФБТ,</w:t>
                              </w:r>
                            </w:p>
                            <w:p w14:paraId="3263A73D" w14:textId="77777777" w:rsidR="00922363" w:rsidRDefault="00922363" w:rsidP="00623C5F"/>
                            <w:p w14:paraId="3413A9E6" w14:textId="77777777" w:rsidR="00922363" w:rsidRDefault="00922363" w:rsidP="00623C5F">
                              <w:pPr>
                                <w:jc w:val="center"/>
                                <w:rPr>
                                  <w:rFonts w:ascii="GOST type B" w:hAnsi="GOST type B"/>
                                  <w:i/>
                                </w:rPr>
                              </w:pPr>
                              <w:r>
                                <w:rPr>
                                  <w:rFonts w:ascii="GOST type B" w:hAnsi="GOST type B"/>
                                  <w:i/>
                                </w:rPr>
                                <w:t>І-51</w:t>
                              </w:r>
                            </w:p>
                            <w:p w14:paraId="7169B51E" w14:textId="77777777" w:rsidR="00922363" w:rsidRDefault="00922363" w:rsidP="00623C5F">
                              <w:pPr>
                                <w:rPr>
                                  <w:szCs w:val="26"/>
                                </w:rPr>
                              </w:pPr>
                            </w:p>
                          </w:txbxContent>
                        </wps:txbx>
                        <wps:bodyPr rot="0" vert="horz" wrap="square" lIns="12700" tIns="12700" rIns="12700" bIns="12700" anchor="t" anchorCtr="0" upright="1">
                          <a:noAutofit/>
                        </wps:bodyPr>
                      </wps:wsp>
                      <wps:wsp>
                        <wps:cNvPr id="1285" name="Rectangle 14"/>
                        <wps:cNvSpPr>
                          <a:spLocks noChangeArrowheads="1"/>
                        </wps:cNvSpPr>
                        <wps:spPr bwMode="auto">
                          <a:xfrm>
                            <a:off x="1139" y="19660"/>
                            <a:ext cx="1001" cy="309"/>
                          </a:xfrm>
                          <a:prstGeom prst="rect">
                            <a:avLst/>
                          </a:prstGeom>
                          <a:noFill/>
                          <a:ln>
                            <a:noFill/>
                          </a:ln>
                        </wps:spPr>
                        <wps:txbx>
                          <w:txbxContent>
                            <w:p w14:paraId="292B4B1C"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286" name="Rectangle 15"/>
                        <wps:cNvSpPr>
                          <a:spLocks noChangeArrowheads="1"/>
                        </wps:cNvSpPr>
                        <wps:spPr bwMode="auto">
                          <a:xfrm>
                            <a:off x="2267" y="19660"/>
                            <a:ext cx="2573" cy="309"/>
                          </a:xfrm>
                          <a:prstGeom prst="rect">
                            <a:avLst/>
                          </a:prstGeom>
                          <a:noFill/>
                          <a:ln>
                            <a:noFill/>
                          </a:ln>
                        </wps:spPr>
                        <wps:txbx>
                          <w:txbxContent>
                            <w:p w14:paraId="34BFD6A5"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287" name="Rectangle 16"/>
                        <wps:cNvSpPr>
                          <a:spLocks noChangeArrowheads="1"/>
                        </wps:cNvSpPr>
                        <wps:spPr bwMode="auto">
                          <a:xfrm>
                            <a:off x="4983" y="19660"/>
                            <a:ext cx="1534" cy="309"/>
                          </a:xfrm>
                          <a:prstGeom prst="rect">
                            <a:avLst/>
                          </a:prstGeom>
                          <a:noFill/>
                          <a:ln>
                            <a:noFill/>
                          </a:ln>
                        </wps:spPr>
                        <wps:txbx>
                          <w:txbxContent>
                            <w:p w14:paraId="3F5D4D0E"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288" name="Rectangle 17"/>
                        <wps:cNvSpPr>
                          <a:spLocks noChangeArrowheads="1"/>
                        </wps:cNvSpPr>
                        <wps:spPr bwMode="auto">
                          <a:xfrm>
                            <a:off x="6604" y="19660"/>
                            <a:ext cx="1000" cy="309"/>
                          </a:xfrm>
                          <a:prstGeom prst="rect">
                            <a:avLst/>
                          </a:prstGeom>
                          <a:noFill/>
                          <a:ln>
                            <a:noFill/>
                          </a:ln>
                        </wps:spPr>
                        <wps:txbx>
                          <w:txbxContent>
                            <w:p w14:paraId="3CD87271"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289" name="Rectangle 18"/>
                        <wps:cNvSpPr>
                          <a:spLocks noChangeArrowheads="1"/>
                        </wps:cNvSpPr>
                        <wps:spPr bwMode="auto">
                          <a:xfrm>
                            <a:off x="18949" y="18977"/>
                            <a:ext cx="1001" cy="309"/>
                          </a:xfrm>
                          <a:prstGeom prst="rect">
                            <a:avLst/>
                          </a:prstGeom>
                          <a:noFill/>
                          <a:ln>
                            <a:noFill/>
                          </a:ln>
                        </wps:spPr>
                        <wps:txbx>
                          <w:txbxContent>
                            <w:p w14:paraId="011CA2E2"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290" name="Rectangle 19"/>
                        <wps:cNvSpPr>
                          <a:spLocks noChangeArrowheads="1"/>
                        </wps:cNvSpPr>
                        <wps:spPr bwMode="auto">
                          <a:xfrm>
                            <a:off x="18949" y="19435"/>
                            <a:ext cx="1001" cy="423"/>
                          </a:xfrm>
                          <a:prstGeom prst="rect">
                            <a:avLst/>
                          </a:prstGeom>
                          <a:noFill/>
                          <a:ln>
                            <a:noFill/>
                          </a:ln>
                        </wps:spPr>
                        <wps:txbx>
                          <w:txbxContent>
                            <w:p w14:paraId="458C1FBB" w14:textId="77777777" w:rsidR="00922363" w:rsidRDefault="00922363" w:rsidP="00623C5F">
                              <w:pPr>
                                <w:pStyle w:val="af4"/>
                                <w:jc w:val="center"/>
                                <w:rPr>
                                  <w:sz w:val="24"/>
                                </w:rPr>
                              </w:pPr>
                              <w:r>
                                <w:rPr>
                                  <w:sz w:val="24"/>
                                </w:rPr>
                                <w:t>37</w:t>
                              </w:r>
                            </w:p>
                          </w:txbxContent>
                        </wps:txbx>
                        <wps:bodyPr rot="0" vert="horz" wrap="square" lIns="12700" tIns="12700" rIns="12700" bIns="12700" anchor="t" anchorCtr="0" upright="1">
                          <a:noAutofit/>
                        </wps:bodyPr>
                      </wps:wsp>
                      <wps:wsp>
                        <wps:cNvPr id="1291" name="Rectangle 20"/>
                        <wps:cNvSpPr>
                          <a:spLocks noChangeArrowheads="1"/>
                        </wps:cNvSpPr>
                        <wps:spPr bwMode="auto">
                          <a:xfrm>
                            <a:off x="7745" y="19221"/>
                            <a:ext cx="11075" cy="477"/>
                          </a:xfrm>
                          <a:prstGeom prst="rect">
                            <a:avLst/>
                          </a:prstGeom>
                          <a:noFill/>
                          <a:ln>
                            <a:noFill/>
                          </a:ln>
                        </wps:spPr>
                        <wps:txbx>
                          <w:txbxContent>
                            <w:p w14:paraId="3B189FAD"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B28E1C"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F9FA6E" id="Группа 1272" o:spid="_x0000_s1702" style="position:absolute;left:0;text-align:left;margin-left:0;margin-top:-29.3pt;width:518.8pt;height:789.65pt;z-index:-25156812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">
                <v:rect id="Rectangle 2" o:spid="_x0000_s17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sVi8QA&#10;AADdAAAADwAAAGRycy9kb3ducmV2LnhtbERPzWrCQBC+F3yHZQRvzaYKraauEgWhp9LGPMCQHbPB&#10;7GzMrknap+8WCr3Nx/c72/1kWzFQ7xvHCp6SFARx5XTDtYLyfHpcg/ABWWPrmBR8kYf9bvawxUy7&#10;kT9pKEItYgj7DBWYELpMSl8ZsugT1xFH7uJ6iyHCvpa6xzGG21Yu0/RZWmw4Nhjs6GiouhZ3q+Aa&#10;puE9r4vv06Y8bKqPQz7eb7lSi/mUv4IINIV/8Z/7Tcf5y5cV/H4TT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7FYvEAAAA3QAAAA8AAAAAAAAAAAAAAAAAmAIAAGRycy9k&#10;b3ducmV2LnhtbFBLBQYAAAAABAAEAPUAAACJAwAAAAA=&#10;" filled="f" strokeweight="2pt"/>
                <v:line id="Line 3" o:spid="_x0000_s17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rV8IAAADdAAAADwAAAGRycy9kb3ducmV2LnhtbERPS4vCMBC+C/sfwix403TFVek2iggV&#10;b7KtF29jM31gMylN1PrvzcKCt/n4npNsBtOKO/WusazgaxqBIC6sbrhScMrTyQqE88gaW8uk4EkO&#10;NuuPUYKxtg/+pXvmKxFC2MWooPa+i6V0RU0G3dR2xIErbW/QB9hXUvf4COGmlbMoWkiDDYeGGjva&#10;1VRcs5tRcD2fvtP9cafzNtvqS5X686XUSo0/h+0PCE+Df4v/3Qcd5s+W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ArV8IAAADdAAAADwAAAAAAAAAAAAAA&#10;AAChAgAAZHJzL2Rvd25yZXYueG1sUEsFBgAAAAAEAAQA+QAAAJADAAAAAA==&#10;" strokeweight="2pt"/>
                <v:line id="Line 4" o:spid="_x0000_s170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yOzL8AAADdAAAADwAAAGRycy9kb3ducmV2LnhtbERPSwrCMBDdC94hjOBOUwU/VKOIUHEn&#10;VjfuxmZsi82kNFHr7Y0guJvH+85y3ZpKPKlxpWUFo2EEgjizuuRcwfmUDOYgnEfWWFkmBW9ysF51&#10;O0uMtX3xkZ6pz0UIYRejgsL7OpbSZQUZdENbEwfuZhuDPsAml7rBVwg3lRxH0VQaLDk0FFjTtqDs&#10;nj6MgvvlPEl2h60+VelGX/PEX643rVS/124WIDy1/i/+ufc6zB/P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KyOzL8AAADdAAAADwAAAAAAAAAAAAAAAACh&#10;AgAAZHJzL2Rvd25yZXYueG1sUEsFBgAAAAAEAAQA+QAAAI0DAAAAAA==&#10;" strokeweight="2pt"/>
                <v:line id="Line 5" o:spid="_x0000_s17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4Qu78AAADdAAAADwAAAGRycy9kb3ducmV2LnhtbERPSwrCMBDdC94hjOBOUwU/VKOIUHEn&#10;VjfuxmZsi82kNFHr7Y0guJvH+85y3ZpKPKlxpWUFo2EEgjizuuRcwfmUDOYgnEfWWFkmBW9ysF51&#10;O0uMtX3xkZ6pz0UIYRejgsL7OpbSZQUZdENbEwfuZhuDPsAml7rBVwg3lRxH0VQaLDk0FFjTtqDs&#10;nj6MgvvlPEl2h60+VelGX/PEX643rVS/124WIDy1/i/+ufc6zB/Pp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4Qu78AAADdAAAADwAAAAAAAAAAAAAAAACh&#10;AgAAZHJzL2Rvd25yZXYueG1sUEsFBgAAAAAEAAQA+QAAAI0DAAAAAA==&#10;" strokeweight="2pt"/>
                <v:line id="Line 6" o:spid="_x0000_s17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1IL8AAADdAAAADwAAAGRycy9kb3ducmV2LnhtbERPSwrCMBDdC94hjOBOUwU/VKOIUHEn&#10;VjfuxmZsi82kNFHr7Y0guJvH+85y3ZpKPKlxpWUFo2EEgjizuuRcwfmUDOYgnEfWWFkmBW9ysF51&#10;O0uMtX3xkZ6pz0UIYRejgsL7OpbSZQUZdENbEwfuZhuDPsAml7rBVwg3lRxH0VQaLDk0FFjTtqDs&#10;nj6MgvvlPEl2h60+VelGX/PEX643rVS/124WIDy1/i/+ufc6zB/P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K1IL8AAADdAAAADwAAAAAAAAAAAAAAAACh&#10;AgAAZHJzL2Rvd25yZXYueG1sUEsFBgAAAAAEAAQA+QAAAI0DAAAAAA==&#10;" strokeweight="2pt"/>
                <v:line id="Line 7" o:spid="_x0000_s17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0hUsQAAADdAAAADwAAAGRycy9kb3ducmV2LnhtbESPQYvCQAyF74L/YYiwN50qrLt0HUWE&#10;irfF2ou32IltsZMpnVHrvzeHhb0lvJf3vqw2g2vVg/rQeDYwnyWgiEtvG64MFKds+g0qRGSLrWcy&#10;8KIAm/V4tMLU+icf6ZHHSkkIhxQN1DF2qdahrMlhmPmOWLSr7x1GWftK2x6fEu5avUiSpXbYsDTU&#10;2NGupvKW352B27n4zPa/O3tq8629VFk8X67WmI/JsP0BFWmI/+a/64MV/MWX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rSFSxAAAAN0AAAAPAAAAAAAAAAAA&#10;AAAAAKECAABkcnMvZG93bnJldi54bWxQSwUGAAAAAAQABAD5AAAAkgMAAAAA&#10;" strokeweight="2pt"/>
                <v:line id="Line 8" o:spid="_x0000_s17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GEycIAAADdAAAADwAAAGRycy9kb3ducmV2LnhtbERPS4vCMBC+C/sfwix403QFV+02iggV&#10;b7KtF29jM31gMylN1PrvzcKCt/n4npNsBtOKO/WusazgaxqBIC6sbrhScMrTyRKE88gaW8uk4EkO&#10;NuuPUYKxtg/+pXvmKxFC2MWooPa+i6V0RU0G3dR2xIErbW/QB9hXUvf4COGmlbMo+pYGGw4NNXa0&#10;q6m4Zjej4Ho+zdP9cafzNtvqS5X686XUSo0/h+0PCE+Df4v/3Qcd5s8W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eGEycIAAADdAAAADwAAAAAAAAAAAAAA&#10;AAChAgAAZHJzL2Rvd25yZXYueG1sUEsFBgAAAAAEAAQA+QAAAJADAAAAAA==&#10;" strokeweight="2pt"/>
                <v:line id="Line 9" o:spid="_x0000_s17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5dc8MAAADdAAAADwAAAGRycy9kb3ducmV2LnhtbESPQYvCQAyF74L/YYjgTacKilRHEaGy&#10;N9nqxVvsxLbYyZTOqN1/bw4L3hLey3tfNrveNepFXag9G5hNE1DEhbc1lwYu52yyAhUissXGMxn4&#10;owC77XCwwdT6N//SK4+lkhAOKRqoYmxTrUNRkcMw9S2xaHffOYyydqW2Hb4l3DV6niRL7bBmaaiw&#10;pUNFxSN/OgOP62WRHU8He27yvb2VWbze7taY8ajfr0FF6uPX/H/9YwV/vhJ++UZG0N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OXXPDAAAA3QAAAA8AAAAAAAAAAAAA&#10;AAAAoQIAAGRycy9kb3ducmV2LnhtbFBLBQYAAAAABAAEAPkAAACRAwAAAAA=&#10;" strokeweight="2pt"/>
                <v:line id="Line 10" o:spid="_x0000_s17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eeAsMAAADdAAAADwAAAGRycy9kb3ducmV2LnhtbERPzWoCMRC+C32HMIXeNLseim6NS6kW&#10;Kh5E7QOMm+lmu5vJkqS69elNoeBtPr7fWZSD7cSZfGgcK8gnGQjiyumGawWfx/fxDESIyBo7x6Tg&#10;lwKUy4fRAgvtLryn8yHWIoVwKFCBibEvpAyVIYth4nrixH05bzEm6GupPV5SuO3kNMuepcWGU4PB&#10;nt4MVe3hxyrY+NO2za+1kSfe+HW3W82D/Vbq6XF4fQERaYh38b/7Q6f501kOf9+kE+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HngLDAAAA3QAAAA8AAAAAAAAAAAAA&#10;AAAAoQIAAGRycy9kb3ducmV2LnhtbFBLBQYAAAAABAAEAPkAAACRAwAAAAA=&#10;" strokeweight="1pt"/>
                <v:line id="Line 11" o:spid="_x0000_s17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Bmn74AAADdAAAADwAAAGRycy9kb3ducmV2LnhtbERPvQrCMBDeBd8hnOCmqQVFqlFEqLiJ&#10;1cXtbM622FxKE7W+vREEt/v4fm+57kwtntS6yrKCyTgCQZxbXXGh4HxKR3MQziNrrC2Tgjc5WK/6&#10;vSUm2r74SM/MFyKEsEtQQel9k0jp8pIMurFtiAN3s61BH2BbSN3iK4SbWsZRNJMGKw4NJTa0LSm/&#10;Zw+j4H45T9PdYatPdbbR1yL1l+tNKzUcdJsFCE+d/4t/7r0O8+N5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ekGafvgAAAN0AAAAPAAAAAAAAAAAAAAAAAKEC&#10;AABkcnMvZG93bnJldi54bWxQSwUGAAAAAAQABAD5AAAAjAMAAAAA&#10;" strokeweight="2pt"/>
                <v:line id="Line 12" o:spid="_x0000_s17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ml7sQAAADdAAAADwAAAGRycy9kb3ducmV2LnhtbERP22oCMRB9L/gPYYS+aVYLRVezi9gW&#10;Kn0oXj5g3Iyb1c1kSVLd9uubgtC3OZzrLMvetuJKPjSOFUzGGQjiyumGawWH/dtoBiJEZI2tY1Lw&#10;TQHKYvCwxFy7G2/puou1SCEcclRgYuxyKUNlyGIYu444cSfnLcYEfS21x1sKt62cZtmztNhwajDY&#10;0dpQddl9WQUbf/y4TH5qI4+88a/t58s82LNSj8N+tQARqY//4rv7Xaf509kT/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GaXuxAAAAN0AAAAPAAAAAAAAAAAA&#10;AAAAAKECAABkcnMvZG93bnJldi54bWxQSwUGAAAAAAQABAD5AAAAkgMAAAAA&#10;" strokeweight="1pt"/>
                <v:rect id="Rectangle 13" o:spid="_x0000_s17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itucIA&#10;AADdAAAADwAAAGRycy9kb3ducmV2LnhtbERPTWvCQBC9C/6HZYRexGyUYkN0lbZQkNKLVvA6ZMck&#10;mJ0N2UlM/323UPA2j/c52/3oGjVQF2rPBpZJCoq48Lbm0sD5+2ORgQqCbLHxTAZ+KMB+N51sMbf+&#10;zkcaTlKqGMIhRwOVSJtrHYqKHIbEt8SRu/rOoUTYldp2eI/hrtGrNF1rhzXHhgpbeq+ouJ16Z2C4&#10;XL7e6Nzr5YDyMj989lKvyZin2fi6ASU0ykP87z7YOH+VPcPfN/EEv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mK25wgAAAN0AAAAPAAAAAAAAAAAAAAAAAJgCAABkcnMvZG93&#10;bnJldi54bWxQSwUGAAAAAAQABAD1AAAAhwMAAAAA&#10;" filled="f" stroked="f">
                  <v:textbox inset="1pt,1pt,1pt,1pt">
                    <w:txbxContent>
                      <w:p w14:paraId="0D547A17" w14:textId="77777777" w:rsidR="00922363" w:rsidRDefault="00922363" w:rsidP="00623C5F">
                        <w:pPr>
                          <w:pStyle w:val="af4"/>
                          <w:jc w:val="center"/>
                          <w:rPr>
                            <w:sz w:val="18"/>
                          </w:rPr>
                        </w:pPr>
                        <w:r>
                          <w:rPr>
                            <w:rFonts w:ascii="GOST type A" w:hAnsi="GOST type A"/>
                            <w:sz w:val="20"/>
                          </w:rPr>
                          <w:t>Зм</w:t>
                        </w:r>
                        <w:r>
                          <w:rPr>
                            <w:sz w:val="18"/>
                          </w:rPr>
                          <w:t>.</w:t>
                        </w:r>
                      </w:p>
                      <w:p w14:paraId="7CDC8192" w14:textId="77777777" w:rsidR="00922363" w:rsidRDefault="00922363" w:rsidP="00623C5F">
                        <w:pPr>
                          <w:jc w:val="center"/>
                          <w:rPr>
                            <w:sz w:val="18"/>
                          </w:rPr>
                        </w:pPr>
                        <w:r>
                          <w:rPr>
                            <w:rFonts w:ascii="GOST type B" w:hAnsi="GOST type B"/>
                            <w:i/>
                          </w:rPr>
                          <w:t>НТУУ «КПІ», ФБТ,</w:t>
                        </w:r>
                      </w:p>
                      <w:p w14:paraId="3263A73D" w14:textId="77777777" w:rsidR="00922363" w:rsidRDefault="00922363" w:rsidP="00623C5F"/>
                      <w:p w14:paraId="3413A9E6" w14:textId="77777777" w:rsidR="00922363" w:rsidRDefault="00922363" w:rsidP="00623C5F">
                        <w:pPr>
                          <w:jc w:val="center"/>
                          <w:rPr>
                            <w:rFonts w:ascii="GOST type B" w:hAnsi="GOST type B"/>
                            <w:i/>
                          </w:rPr>
                        </w:pPr>
                        <w:r>
                          <w:rPr>
                            <w:rFonts w:ascii="GOST type B" w:hAnsi="GOST type B"/>
                            <w:i/>
                          </w:rPr>
                          <w:t>І-51</w:t>
                        </w:r>
                      </w:p>
                      <w:p w14:paraId="7169B51E" w14:textId="77777777" w:rsidR="00922363" w:rsidRDefault="00922363" w:rsidP="00623C5F">
                        <w:pPr>
                          <w:rPr>
                            <w:szCs w:val="26"/>
                          </w:rPr>
                        </w:pPr>
                      </w:p>
                    </w:txbxContent>
                  </v:textbox>
                </v:rect>
                <v:rect id="Rectangle 14" o:spid="_x0000_s17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QIIsIA&#10;AADdAAAADwAAAGRycy9kb3ducmV2LnhtbERPTWvCQBC9C/6HZYRexGwUakN0lbZQkNKLVvA6ZMck&#10;mJ0N2UlM/323UPA2j/c52/3oGjVQF2rPBpZJCoq48Lbm0sD5+2ORgQqCbLHxTAZ+KMB+N51sMbf+&#10;zkcaTlKqGMIhRwOVSJtrHYqKHIbEt8SRu/rOoUTYldp2eI/hrtGrNF1rhzXHhgpbeq+ouJ16Z2C4&#10;XL7e6Nzr5YDyMj989lKvyZin2fi6ASU0ykP87z7YOH+VPcPfN/EEv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1AgiwgAAAN0AAAAPAAAAAAAAAAAAAAAAAJgCAABkcnMvZG93&#10;bnJldi54bWxQSwUGAAAAAAQABAD1AAAAhwMAAAAA&#10;" filled="f" stroked="f">
                  <v:textbox inset="1pt,1pt,1pt,1pt">
                    <w:txbxContent>
                      <w:p w14:paraId="292B4B1C"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7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aWVcIA&#10;AADdAAAADwAAAGRycy9kb3ducmV2LnhtbERPS2vCQBC+F/wPyxS8FN3oIUp0lVooiPTiA7wO2WkS&#10;mp0N2UmM/94tCN7m43vOeju4WvXUhsqzgdk0AUWce1txYeBy/p4sQQVBtlh7JgN3CrDdjN7WmFl/&#10;4yP1JylUDOGQoYFSpMm0DnlJDsPUN8SR+/WtQ4mwLbRt8RbDXa3nSZJqhxXHhhIb+iop/zt1zkB/&#10;vf7s6NLpWY+y+NgfOqlSMmb8PnyuQAkN8hI/3Xsb58+XKfx/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BpZVwgAAAN0AAAAPAAAAAAAAAAAAAAAAAJgCAABkcnMvZG93&#10;bnJldi54bWxQSwUGAAAAAAQABAD1AAAAhwMAAAAA&#10;" filled="f" stroked="f">
                  <v:textbox inset="1pt,1pt,1pt,1pt">
                    <w:txbxContent>
                      <w:p w14:paraId="34BFD6A5"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7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ozzsEA&#10;AADdAAAADwAAAGRycy9kb3ducmV2LnhtbERPTYvCMBC9C/6HMMJeRFM9qHSNosKCiJdVwevQzLbF&#10;ZlKaae3++40g7G0e73PW295VqqMmlJ4NzKYJKOLM25JzA7fr12QFKgiyxcozGfilANvNcLDG1Pon&#10;f1N3kVzFEA4pGihE6lTrkBXkMEx9TRy5H984lAibXNsGnzHcVXqeJAvtsOTYUGBNh4Kyx6V1Brr7&#10;/bynW6tnHcpyfDy1Ui7ImI9Rv/sEJdTLv/jtPto4f75awuubeIL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KM87BAAAA3QAAAA8AAAAAAAAAAAAAAAAAmAIAAGRycy9kb3du&#10;cmV2LnhtbFBLBQYAAAAABAAEAPUAAACGAwAAAAA=&#10;" filled="f" stroked="f">
                  <v:textbox inset="1pt,1pt,1pt,1pt">
                    <w:txbxContent>
                      <w:p w14:paraId="3F5D4D0E"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7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WnvMQA&#10;AADdAAAADwAAAGRycy9kb3ducmV2LnhtbESPQWvCQBCF74X+h2UKvZS60YNKdBVbKEjxohW8Dtkx&#10;CWZnQ3YS03/fORS8zfDevPfNejuGxgzUpTqyg+kkA0NcRF9z6eD88/W+BJME2WMTmRz8UoLt5vlp&#10;jbmPdz7ScJLSaAinHB1UIm1ubSoqCpgmsSVW7Rq7gKJrV1rf4V3DQ2NnWTa3AWvWhgpb+qyouJ36&#10;4GC4XA4fdO7tdEBZvO2/e6nn5Nzry7hbgREa5WH+v957xZ8tFVe/0RHs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Vp7zEAAAA3QAAAA8AAAAAAAAAAAAAAAAAmAIAAGRycy9k&#10;b3ducmV2LnhtbFBLBQYAAAAABAAEAPUAAACJAwAAAAA=&#10;" filled="f" stroked="f">
                  <v:textbox inset="1pt,1pt,1pt,1pt">
                    <w:txbxContent>
                      <w:p w14:paraId="3CD87271"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7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kCJ8IA&#10;AADdAAAADwAAAGRycy9kb3ducmV2LnhtbERPTWvCQBC9F/wPywheim70YG10FS0UpHipFbwO2TEJ&#10;ZmdDdhLjv+8Kgrd5vM9ZbXpXqY6aUHo2MJ0koIgzb0vODZz+vscLUEGQLVaeycCdAmzWg7cVptbf&#10;+Je6o+QqhnBI0UAhUqdah6wgh2Hia+LIXXzjUCJscm0bvMVwV+lZksy1w5JjQ4E1fRWUXY+tM9Cd&#10;z4cdnVo97VA+3vc/rZRzMmY07LdLUEK9vMRP997G+bPFJzy+iSfo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mQInwgAAAN0AAAAPAAAAAAAAAAAAAAAAAJgCAABkcnMvZG93&#10;bnJldi54bWxQSwUGAAAAAAQABAD1AAAAhwMAAAAA&#10;" filled="f" stroked="f">
                  <v:textbox inset="1pt,1pt,1pt,1pt">
                    <w:txbxContent>
                      <w:p w14:paraId="011CA2E2"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7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o9Z8UA&#10;AADdAAAADwAAAGRycy9kb3ducmV2LnhtbESPzWrDQAyE74W8w6JCLyFZJ4f8uNmEtFAIpZcmgVyF&#10;V7VNvVrjlR337atDoTeJGc182h3G0JiBulRHdrCYZ2CIi+hrLh1cL2+zDZgkyB6byOTghxIc9pOH&#10;HeY+3vmThrOURkM45eigEmlza1NRUcA0jy2xal+xCyi6dqX1Hd41PDR2mWUrG7BmbaiwpdeKiu9z&#10;HxwMt9vHC117uxhQ1tPTey/1ipx7ehyPz2CERvk3/12fvOIvt8qv3+gIdv8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ej1nxQAAAN0AAAAPAAAAAAAAAAAAAAAAAJgCAABkcnMv&#10;ZG93bnJldi54bWxQSwUGAAAAAAQABAD1AAAAigMAAAAA&#10;" filled="f" stroked="f">
                  <v:textbox inset="1pt,1pt,1pt,1pt">
                    <w:txbxContent>
                      <w:p w14:paraId="458C1FBB" w14:textId="77777777" w:rsidR="00922363" w:rsidRDefault="00922363" w:rsidP="00623C5F">
                        <w:pPr>
                          <w:pStyle w:val="af4"/>
                          <w:jc w:val="center"/>
                          <w:rPr>
                            <w:sz w:val="24"/>
                          </w:rPr>
                        </w:pPr>
                        <w:r>
                          <w:rPr>
                            <w:sz w:val="24"/>
                          </w:rPr>
                          <w:t>37</w:t>
                        </w:r>
                      </w:p>
                    </w:txbxContent>
                  </v:textbox>
                </v:rect>
                <v:rect id="Rectangle 20" o:spid="_x0000_s17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aY/MIA&#10;AADdAAAADwAAAGRycy9kb3ducmV2LnhtbERPTWvCQBC9F/wPywheim7iwWp0FS0UpPRSFbwO2TEJ&#10;ZmdDdhLjv+8WCr3N433OZje4WvXUhsqzgXSWgCLOva24MHA5f0yXoIIgW6w9k4EnBdhtRy8bzKx/&#10;8Df1JylUDOGQoYFSpMm0DnlJDsPMN8SRu/nWoUTYFtq2+IjhrtbzJFlohxXHhhIbei8pv586Z6C/&#10;Xr8OdOl02qO8vR4/O6kWZMxkPOzXoIQG+Rf/uY82zp+vUv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Npj8wgAAAN0AAAAPAAAAAAAAAAAAAAAAAJgCAABkcnMvZG93&#10;bnJldi54bWxQSwUGAAAAAAQABAD1AAAAhwMAAAAA&#10;" filled="f" stroked="f">
                  <v:textbox inset="1pt,1pt,1pt,1pt">
                    <w:txbxContent>
                      <w:p w14:paraId="3B189FAD"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B28E1C"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i/>
          <w:iCs/>
          <w:color w:val="0D0D0D" w:themeColor="text1" w:themeTint="F2"/>
          <w:sz w:val="28"/>
          <w:szCs w:val="28"/>
          <w:lang w:val="uk-UA"/>
        </w:rPr>
        <w:t xml:space="preserve"> ДР 2. Підготовка стерильного повітря</w:t>
      </w:r>
    </w:p>
    <w:p w14:paraId="46D19136" w14:textId="77777777" w:rsidR="00C16E2C" w:rsidRPr="0067136E" w:rsidRDefault="00C16E2C" w:rsidP="00C16E2C">
      <w:pPr>
        <w:pStyle w:val="a3"/>
        <w:spacing w:line="360" w:lineRule="auto"/>
        <w:ind w:firstLine="708"/>
        <w:jc w:val="both"/>
        <w:rPr>
          <w:rFonts w:ascii="Times New Roman" w:hAnsi="Times New Roman" w:cs="Times New Roman"/>
          <w:iCs/>
          <w:color w:val="0D0D0D" w:themeColor="text1" w:themeTint="F2"/>
          <w:sz w:val="28"/>
          <w:szCs w:val="28"/>
          <w:lang w:val="uk-UA"/>
        </w:rPr>
      </w:pPr>
      <w:r w:rsidRPr="0067136E">
        <w:rPr>
          <w:rFonts w:ascii="Times New Roman" w:hAnsi="Times New Roman" w:cs="Times New Roman"/>
          <w:iCs/>
          <w:color w:val="0D0D0D" w:themeColor="text1" w:themeTint="F2"/>
          <w:sz w:val="28"/>
          <w:szCs w:val="28"/>
          <w:lang w:val="uk-UA"/>
        </w:rPr>
        <w:t xml:space="preserve">Технологічне аераційне повітря в біотехнологічному виробництві є джерелом лімітуючого субстрату – кисню, а також слугує джерелом енергії </w:t>
      </w:r>
      <w:r w:rsidR="00713E92" w:rsidRPr="0067136E">
        <w:rPr>
          <w:rFonts w:ascii="Times New Roman" w:hAnsi="Times New Roman" w:cs="Times New Roman"/>
          <w:iCs/>
          <w:color w:val="0D0D0D" w:themeColor="text1" w:themeTint="F2"/>
          <w:sz w:val="28"/>
          <w:szCs w:val="28"/>
          <w:lang w:val="uk-UA"/>
        </w:rPr>
        <w:t>за</w:t>
      </w:r>
      <w:r w:rsidRPr="0067136E">
        <w:rPr>
          <w:rFonts w:ascii="Times New Roman" w:hAnsi="Times New Roman" w:cs="Times New Roman"/>
          <w:iCs/>
          <w:color w:val="0D0D0D" w:themeColor="text1" w:themeTint="F2"/>
          <w:sz w:val="28"/>
          <w:szCs w:val="28"/>
          <w:lang w:val="uk-UA"/>
        </w:rPr>
        <w:t xml:space="preserve"> перемішуванн</w:t>
      </w:r>
      <w:r w:rsidR="00713E92" w:rsidRPr="0067136E">
        <w:rPr>
          <w:rFonts w:ascii="Times New Roman" w:hAnsi="Times New Roman" w:cs="Times New Roman"/>
          <w:iCs/>
          <w:color w:val="0D0D0D" w:themeColor="text1" w:themeTint="F2"/>
          <w:sz w:val="28"/>
          <w:szCs w:val="28"/>
          <w:lang w:val="uk-UA"/>
        </w:rPr>
        <w:t>я</w:t>
      </w:r>
      <w:r w:rsidRPr="0067136E">
        <w:rPr>
          <w:rFonts w:ascii="Times New Roman" w:hAnsi="Times New Roman" w:cs="Times New Roman"/>
          <w:iCs/>
          <w:color w:val="0D0D0D" w:themeColor="text1" w:themeTint="F2"/>
          <w:sz w:val="28"/>
          <w:szCs w:val="28"/>
          <w:lang w:val="uk-UA"/>
        </w:rPr>
        <w:t xml:space="preserve"> культуральної рідини. За допомогою аерації повітрям в біореакторі підтриму</w:t>
      </w:r>
      <w:r w:rsidR="00713E92" w:rsidRPr="0067136E">
        <w:rPr>
          <w:rFonts w:ascii="Times New Roman" w:hAnsi="Times New Roman" w:cs="Times New Roman"/>
          <w:iCs/>
          <w:color w:val="0D0D0D" w:themeColor="text1" w:themeTint="F2"/>
          <w:sz w:val="28"/>
          <w:szCs w:val="28"/>
          <w:lang w:val="uk-UA"/>
        </w:rPr>
        <w:t>ють</w:t>
      </w:r>
      <w:r w:rsidRPr="0067136E">
        <w:rPr>
          <w:rFonts w:ascii="Times New Roman" w:hAnsi="Times New Roman" w:cs="Times New Roman"/>
          <w:iCs/>
          <w:color w:val="0D0D0D" w:themeColor="text1" w:themeTint="F2"/>
          <w:sz w:val="28"/>
          <w:szCs w:val="28"/>
          <w:lang w:val="uk-UA"/>
        </w:rPr>
        <w:t xml:space="preserve"> та регулю</w:t>
      </w:r>
      <w:r w:rsidR="00713E92" w:rsidRPr="0067136E">
        <w:rPr>
          <w:rFonts w:ascii="Times New Roman" w:hAnsi="Times New Roman" w:cs="Times New Roman"/>
          <w:iCs/>
          <w:color w:val="0D0D0D" w:themeColor="text1" w:themeTint="F2"/>
          <w:sz w:val="28"/>
          <w:szCs w:val="28"/>
          <w:lang w:val="uk-UA"/>
        </w:rPr>
        <w:t>ють</w:t>
      </w:r>
      <w:r w:rsidRPr="0067136E">
        <w:rPr>
          <w:rFonts w:ascii="Times New Roman" w:hAnsi="Times New Roman" w:cs="Times New Roman"/>
          <w:iCs/>
          <w:color w:val="0D0D0D" w:themeColor="text1" w:themeTint="F2"/>
          <w:sz w:val="28"/>
          <w:szCs w:val="28"/>
          <w:lang w:val="uk-UA"/>
        </w:rPr>
        <w:t xml:space="preserve"> рівень СО</w:t>
      </w:r>
      <w:r w:rsidRPr="0067136E">
        <w:rPr>
          <w:rFonts w:ascii="Times New Roman" w:hAnsi="Times New Roman" w:cs="Times New Roman"/>
          <w:iCs/>
          <w:color w:val="0D0D0D" w:themeColor="text1" w:themeTint="F2"/>
          <w:sz w:val="28"/>
          <w:szCs w:val="28"/>
          <w:vertAlign w:val="subscript"/>
          <w:lang w:val="uk-UA"/>
        </w:rPr>
        <w:t>2</w:t>
      </w:r>
      <w:r w:rsidRPr="0067136E">
        <w:rPr>
          <w:rFonts w:ascii="Times New Roman" w:hAnsi="Times New Roman" w:cs="Times New Roman"/>
          <w:iCs/>
          <w:color w:val="0D0D0D" w:themeColor="text1" w:themeTint="F2"/>
          <w:sz w:val="28"/>
          <w:szCs w:val="28"/>
          <w:lang w:val="uk-UA"/>
        </w:rPr>
        <w:t>.</w:t>
      </w:r>
    </w:p>
    <w:p w14:paraId="70BC9ADB"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2.1. Забір повітря з атмосфери</w:t>
      </w:r>
    </w:p>
    <w:p w14:paraId="0E8DC663"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Забір повітря провод</w:t>
      </w:r>
      <w:r w:rsidR="00713E92"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з атмосфери за допомогою трубчастих конструкцій, які розташовуються в місцях з мінімальною запиленістю та загазованістю. Стандартна висота труби становить 10 м, діаметр труби </w:t>
      </w:r>
      <w:r w:rsidR="000E4014"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30 </w:t>
      </w:r>
      <w:r w:rsidRPr="0067136E">
        <w:rPr>
          <w:rFonts w:ascii="Times New Roman" w:hAnsi="Times New Roman" w:cs="Times New Roman"/>
          <w:color w:val="0D0D0D" w:themeColor="text1" w:themeTint="F2"/>
          <w:sz w:val="28"/>
          <w:szCs w:val="28"/>
          <w:lang w:val="en-US"/>
        </w:rPr>
        <w:t>c</w:t>
      </w:r>
      <w:r w:rsidRPr="0067136E">
        <w:rPr>
          <w:rFonts w:ascii="Times New Roman" w:hAnsi="Times New Roman" w:cs="Times New Roman"/>
          <w:color w:val="0D0D0D" w:themeColor="text1" w:themeTint="F2"/>
          <w:sz w:val="28"/>
          <w:szCs w:val="28"/>
          <w:lang w:val="uk-UA"/>
        </w:rPr>
        <w:t>м. На даному етапі повітря проходить крізь решітку, встановлену у повітропроводі, для видалення крупних часток – листя, гілок та ін.</w:t>
      </w:r>
    </w:p>
    <w:p w14:paraId="70007D22"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2.2 Попереднє очищення від механічних частинок</w:t>
      </w:r>
    </w:p>
    <w:p w14:paraId="5DCD71E4"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Перед подачею повітря до фільтру попередньої очистки, контролю</w:t>
      </w:r>
      <w:r w:rsidR="00713E9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рівень відносної вологи за допомогою психрометра. Для цього здійснюють відбір проби, після чого за показниками різниці термометрів у психрометра визначають рівень відносної вологи, і, </w:t>
      </w:r>
      <w:r w:rsidR="00713E92"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необхідності, за таблицями визначають рівень абсолютної вологи. Контролювати рівень вологості повітря необхідно для подовження терміну роботи фільтрів. </w:t>
      </w:r>
    </w:p>
    <w:p w14:paraId="2D973170"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Вимірювання рівня біологічної контамінації повітря здійснюється за допомогою імпактора «Флора-100». Для цього апаратом відбирають пробу повітря певного об’єму, після чого відбувається осадження мікроорганізмів на чашку Петрі зі щільним поживним середовищем. Після культивування мікроорганізмів визначають кількісний вміст КУО</w:t>
      </w:r>
      <w:r w:rsidR="00077BA3" w:rsidRPr="0067136E">
        <w:rPr>
          <w:rFonts w:ascii="Times New Roman" w:hAnsi="Times New Roman" w:cs="Times New Roman"/>
          <w:color w:val="0D0D0D" w:themeColor="text1" w:themeTint="F2"/>
          <w:sz w:val="28"/>
          <w:szCs w:val="28"/>
          <w:lang w:val="uk-UA"/>
        </w:rPr>
        <w:t xml:space="preserve"> (колонієутворюючих одиниць)</w:t>
      </w:r>
      <w:r w:rsidRPr="0067136E">
        <w:rPr>
          <w:rFonts w:ascii="Times New Roman" w:hAnsi="Times New Roman" w:cs="Times New Roman"/>
          <w:color w:val="0D0D0D" w:themeColor="text1" w:themeTint="F2"/>
          <w:sz w:val="28"/>
          <w:szCs w:val="28"/>
          <w:lang w:val="uk-UA"/>
        </w:rPr>
        <w:t xml:space="preserve"> на 1 м</w:t>
      </w:r>
      <w:r w:rsidRPr="0067136E">
        <w:rPr>
          <w:rFonts w:ascii="Times New Roman" w:hAnsi="Times New Roman" w:cs="Times New Roman"/>
          <w:color w:val="0D0D0D" w:themeColor="text1" w:themeTint="F2"/>
          <w:sz w:val="28"/>
          <w:szCs w:val="28"/>
          <w:vertAlign w:val="superscript"/>
          <w:lang w:val="uk-UA"/>
        </w:rPr>
        <w:t xml:space="preserve">3  </w:t>
      </w:r>
      <w:r w:rsidRPr="0067136E">
        <w:rPr>
          <w:rFonts w:ascii="Times New Roman" w:hAnsi="Times New Roman" w:cs="Times New Roman"/>
          <w:color w:val="0D0D0D" w:themeColor="text1" w:themeTint="F2"/>
          <w:sz w:val="28"/>
          <w:szCs w:val="28"/>
          <w:lang w:val="uk-UA"/>
        </w:rPr>
        <w:t>повітря. Даний показник не повинен перевищувати допустиму норму для кожного класу чистоти виробничих приміщень.</w:t>
      </w:r>
    </w:p>
    <w:p w14:paraId="1C5067F6"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Фільтр попередньої очистки від механічних част</w:t>
      </w:r>
      <w:r w:rsidR="003743F2" w:rsidRPr="0067136E">
        <w:rPr>
          <w:rFonts w:ascii="Times New Roman" w:hAnsi="Times New Roman" w:cs="Times New Roman"/>
          <w:color w:val="0D0D0D" w:themeColor="text1" w:themeTint="F2"/>
          <w:sz w:val="28"/>
          <w:szCs w:val="28"/>
          <w:lang w:val="uk-UA"/>
        </w:rPr>
        <w:t>ин</w:t>
      </w:r>
      <w:r w:rsidRPr="0067136E">
        <w:rPr>
          <w:rFonts w:ascii="Times New Roman" w:hAnsi="Times New Roman" w:cs="Times New Roman"/>
          <w:color w:val="0D0D0D" w:themeColor="text1" w:themeTint="F2"/>
          <w:sz w:val="28"/>
          <w:szCs w:val="28"/>
          <w:lang w:val="uk-UA"/>
        </w:rPr>
        <w:t xml:space="preserve">ок складається із гофрованих сіток конструкції Рекка. На даному етапі видаляються частинки розміром від 5 мкм. </w:t>
      </w:r>
    </w:p>
    <w:p w14:paraId="53B10CC7" w14:textId="77777777" w:rsidR="000C1A6F" w:rsidRPr="0067136E" w:rsidRDefault="000C1A6F" w:rsidP="00C16E2C">
      <w:pPr>
        <w:pStyle w:val="a3"/>
        <w:spacing w:line="360" w:lineRule="auto"/>
        <w:ind w:firstLine="708"/>
        <w:jc w:val="both"/>
        <w:rPr>
          <w:rFonts w:ascii="Times New Roman" w:hAnsi="Times New Roman" w:cs="Times New Roman"/>
          <w:i/>
          <w:color w:val="0D0D0D" w:themeColor="text1" w:themeTint="F2"/>
          <w:sz w:val="28"/>
          <w:szCs w:val="28"/>
          <w:lang w:val="uk-UA"/>
        </w:rPr>
      </w:pPr>
    </w:p>
    <w:p w14:paraId="4A4401EA" w14:textId="77777777" w:rsidR="000C1A6F" w:rsidRPr="0067136E" w:rsidRDefault="000C1A6F" w:rsidP="00C16E2C">
      <w:pPr>
        <w:pStyle w:val="a3"/>
        <w:spacing w:line="360" w:lineRule="auto"/>
        <w:ind w:firstLine="708"/>
        <w:jc w:val="both"/>
        <w:rPr>
          <w:rFonts w:ascii="Times New Roman" w:hAnsi="Times New Roman" w:cs="Times New Roman"/>
          <w:i/>
          <w:color w:val="0D0D0D" w:themeColor="text1" w:themeTint="F2"/>
          <w:sz w:val="28"/>
          <w:szCs w:val="28"/>
          <w:lang w:val="uk-UA"/>
        </w:rPr>
      </w:pPr>
    </w:p>
    <w:p w14:paraId="2E0A3CC2" w14:textId="77777777" w:rsidR="00C16E2C" w:rsidRPr="0067136E" w:rsidRDefault="00623C5F"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50400" behindDoc="1" locked="1" layoutInCell="1" allowOverlap="1" wp14:anchorId="7D4C6E90" wp14:editId="783A7E60">
                <wp:simplePos x="0" y="0"/>
                <wp:positionH relativeFrom="margin">
                  <wp:align>center</wp:align>
                </wp:positionH>
                <wp:positionV relativeFrom="margin">
                  <wp:posOffset>-324485</wp:posOffset>
                </wp:positionV>
                <wp:extent cx="6588760" cy="10028555"/>
                <wp:effectExtent l="0" t="0" r="21590" b="29845"/>
                <wp:wrapNone/>
                <wp:docPr id="1292" name="Группа 12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29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9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9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9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0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04" name="Rectangle 13"/>
                        <wps:cNvSpPr>
                          <a:spLocks noChangeArrowheads="1"/>
                        </wps:cNvSpPr>
                        <wps:spPr bwMode="auto">
                          <a:xfrm>
                            <a:off x="54" y="19660"/>
                            <a:ext cx="1000" cy="309"/>
                          </a:xfrm>
                          <a:prstGeom prst="rect">
                            <a:avLst/>
                          </a:prstGeom>
                          <a:noFill/>
                          <a:ln>
                            <a:noFill/>
                          </a:ln>
                        </wps:spPr>
                        <wps:txbx>
                          <w:txbxContent>
                            <w:p w14:paraId="5033FF9C" w14:textId="77777777" w:rsidR="00922363" w:rsidRDefault="00922363" w:rsidP="00623C5F">
                              <w:pPr>
                                <w:pStyle w:val="af4"/>
                                <w:jc w:val="center"/>
                                <w:rPr>
                                  <w:sz w:val="18"/>
                                </w:rPr>
                              </w:pPr>
                              <w:r>
                                <w:rPr>
                                  <w:rFonts w:ascii="GOST type A" w:hAnsi="GOST type A"/>
                                  <w:sz w:val="20"/>
                                </w:rPr>
                                <w:t>Зм</w:t>
                              </w:r>
                              <w:r>
                                <w:rPr>
                                  <w:sz w:val="18"/>
                                </w:rPr>
                                <w:t>.</w:t>
                              </w:r>
                            </w:p>
                            <w:p w14:paraId="75E1E7FF" w14:textId="77777777" w:rsidR="00922363" w:rsidRDefault="00922363" w:rsidP="00623C5F">
                              <w:pPr>
                                <w:jc w:val="center"/>
                                <w:rPr>
                                  <w:sz w:val="18"/>
                                </w:rPr>
                              </w:pPr>
                              <w:r>
                                <w:rPr>
                                  <w:rFonts w:ascii="GOST type B" w:hAnsi="GOST type B"/>
                                  <w:i/>
                                </w:rPr>
                                <w:t>НТУУ «КПІ», ФБТ,</w:t>
                              </w:r>
                            </w:p>
                            <w:p w14:paraId="768E2A27" w14:textId="77777777" w:rsidR="00922363" w:rsidRDefault="00922363" w:rsidP="00623C5F"/>
                            <w:p w14:paraId="46F41892" w14:textId="77777777" w:rsidR="00922363" w:rsidRDefault="00922363" w:rsidP="00623C5F">
                              <w:pPr>
                                <w:jc w:val="center"/>
                                <w:rPr>
                                  <w:rFonts w:ascii="GOST type B" w:hAnsi="GOST type B"/>
                                  <w:i/>
                                </w:rPr>
                              </w:pPr>
                              <w:r>
                                <w:rPr>
                                  <w:rFonts w:ascii="GOST type B" w:hAnsi="GOST type B"/>
                                  <w:i/>
                                </w:rPr>
                                <w:t>І-51</w:t>
                              </w:r>
                            </w:p>
                            <w:p w14:paraId="1D5F835D" w14:textId="77777777" w:rsidR="00922363" w:rsidRDefault="00922363" w:rsidP="00623C5F">
                              <w:pPr>
                                <w:rPr>
                                  <w:szCs w:val="26"/>
                                </w:rPr>
                              </w:pPr>
                            </w:p>
                          </w:txbxContent>
                        </wps:txbx>
                        <wps:bodyPr rot="0" vert="horz" wrap="square" lIns="12700" tIns="12700" rIns="12700" bIns="12700" anchor="t" anchorCtr="0" upright="1">
                          <a:noAutofit/>
                        </wps:bodyPr>
                      </wps:wsp>
                      <wps:wsp>
                        <wps:cNvPr id="1305" name="Rectangle 14"/>
                        <wps:cNvSpPr>
                          <a:spLocks noChangeArrowheads="1"/>
                        </wps:cNvSpPr>
                        <wps:spPr bwMode="auto">
                          <a:xfrm>
                            <a:off x="1139" y="19660"/>
                            <a:ext cx="1001" cy="309"/>
                          </a:xfrm>
                          <a:prstGeom prst="rect">
                            <a:avLst/>
                          </a:prstGeom>
                          <a:noFill/>
                          <a:ln>
                            <a:noFill/>
                          </a:ln>
                        </wps:spPr>
                        <wps:txbx>
                          <w:txbxContent>
                            <w:p w14:paraId="3CF7DC7B"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306" name="Rectangle 15"/>
                        <wps:cNvSpPr>
                          <a:spLocks noChangeArrowheads="1"/>
                        </wps:cNvSpPr>
                        <wps:spPr bwMode="auto">
                          <a:xfrm>
                            <a:off x="2267" y="19660"/>
                            <a:ext cx="2573" cy="309"/>
                          </a:xfrm>
                          <a:prstGeom prst="rect">
                            <a:avLst/>
                          </a:prstGeom>
                          <a:noFill/>
                          <a:ln>
                            <a:noFill/>
                          </a:ln>
                        </wps:spPr>
                        <wps:txbx>
                          <w:txbxContent>
                            <w:p w14:paraId="19559471"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307" name="Rectangle 16"/>
                        <wps:cNvSpPr>
                          <a:spLocks noChangeArrowheads="1"/>
                        </wps:cNvSpPr>
                        <wps:spPr bwMode="auto">
                          <a:xfrm>
                            <a:off x="4983" y="19660"/>
                            <a:ext cx="1534" cy="309"/>
                          </a:xfrm>
                          <a:prstGeom prst="rect">
                            <a:avLst/>
                          </a:prstGeom>
                          <a:noFill/>
                          <a:ln>
                            <a:noFill/>
                          </a:ln>
                        </wps:spPr>
                        <wps:txbx>
                          <w:txbxContent>
                            <w:p w14:paraId="5B828266"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308" name="Rectangle 17"/>
                        <wps:cNvSpPr>
                          <a:spLocks noChangeArrowheads="1"/>
                        </wps:cNvSpPr>
                        <wps:spPr bwMode="auto">
                          <a:xfrm>
                            <a:off x="6604" y="19660"/>
                            <a:ext cx="1000" cy="309"/>
                          </a:xfrm>
                          <a:prstGeom prst="rect">
                            <a:avLst/>
                          </a:prstGeom>
                          <a:noFill/>
                          <a:ln>
                            <a:noFill/>
                          </a:ln>
                        </wps:spPr>
                        <wps:txbx>
                          <w:txbxContent>
                            <w:p w14:paraId="5774B15C"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309" name="Rectangle 18"/>
                        <wps:cNvSpPr>
                          <a:spLocks noChangeArrowheads="1"/>
                        </wps:cNvSpPr>
                        <wps:spPr bwMode="auto">
                          <a:xfrm>
                            <a:off x="18949" y="18977"/>
                            <a:ext cx="1001" cy="309"/>
                          </a:xfrm>
                          <a:prstGeom prst="rect">
                            <a:avLst/>
                          </a:prstGeom>
                          <a:noFill/>
                          <a:ln>
                            <a:noFill/>
                          </a:ln>
                        </wps:spPr>
                        <wps:txbx>
                          <w:txbxContent>
                            <w:p w14:paraId="490E22D4"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310" name="Rectangle 19"/>
                        <wps:cNvSpPr>
                          <a:spLocks noChangeArrowheads="1"/>
                        </wps:cNvSpPr>
                        <wps:spPr bwMode="auto">
                          <a:xfrm>
                            <a:off x="18949" y="19435"/>
                            <a:ext cx="1001" cy="423"/>
                          </a:xfrm>
                          <a:prstGeom prst="rect">
                            <a:avLst/>
                          </a:prstGeom>
                          <a:noFill/>
                          <a:ln>
                            <a:noFill/>
                          </a:ln>
                        </wps:spPr>
                        <wps:txbx>
                          <w:txbxContent>
                            <w:p w14:paraId="451D834E" w14:textId="77777777" w:rsidR="00922363" w:rsidRDefault="00922363" w:rsidP="00623C5F">
                              <w:pPr>
                                <w:pStyle w:val="af4"/>
                                <w:jc w:val="center"/>
                                <w:rPr>
                                  <w:sz w:val="24"/>
                                </w:rPr>
                              </w:pPr>
                              <w:r>
                                <w:rPr>
                                  <w:sz w:val="24"/>
                                </w:rPr>
                                <w:t>38</w:t>
                              </w:r>
                            </w:p>
                          </w:txbxContent>
                        </wps:txbx>
                        <wps:bodyPr rot="0" vert="horz" wrap="square" lIns="12700" tIns="12700" rIns="12700" bIns="12700" anchor="t" anchorCtr="0" upright="1">
                          <a:noAutofit/>
                        </wps:bodyPr>
                      </wps:wsp>
                      <wps:wsp>
                        <wps:cNvPr id="1311" name="Rectangle 20"/>
                        <wps:cNvSpPr>
                          <a:spLocks noChangeArrowheads="1"/>
                        </wps:cNvSpPr>
                        <wps:spPr bwMode="auto">
                          <a:xfrm>
                            <a:off x="7745" y="19221"/>
                            <a:ext cx="11075" cy="477"/>
                          </a:xfrm>
                          <a:prstGeom prst="rect">
                            <a:avLst/>
                          </a:prstGeom>
                          <a:noFill/>
                          <a:ln>
                            <a:noFill/>
                          </a:ln>
                        </wps:spPr>
                        <wps:txbx>
                          <w:txbxContent>
                            <w:p w14:paraId="63062563"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7DD539C0"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4C6E90" id="Группа 1292" o:spid="_x0000_s1722" style="position:absolute;left:0;text-align:left;margin-left:0;margin-top:-25.55pt;width:518.8pt;height:789.65pt;z-index:-25156608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">
                <v:rect id="Rectangle 2" o:spid="_x0000_s17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fzccIA&#10;AADdAAAADwAAAGRycy9kb3ducmV2LnhtbERPzYrCMBC+C/sOYRa8aboKYqtRqiB4kt3qAwzNbFts&#10;JrWJbfXpN8KCt/n4fme9HUwtOmpdZVnB1zQCQZxbXXGh4HI+TJYgnEfWWFsmBQ9ysN18jNaYaNvz&#10;D3WZL0QIYZeggtL7JpHS5SUZdFPbEAfu17YGfYBtIXWLfQg3tZxF0UIarDg0lNjQvqT8mt2Ngqsf&#10;ulNaZM9DfNnF+fcu7e+3VKnx55CuQHga/Fv87z7qMH8Wz+H1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N/NxwgAAAN0AAAAPAAAAAAAAAAAAAAAAAJgCAABkcnMvZG93&#10;bnJldi54bWxQSwUGAAAAAAQABAD1AAAAhwMAAAAA&#10;" filled="f" strokeweight="2pt"/>
                <v:line id="Line 3" o:spid="_x0000_s17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NrcIAAADdAAAADwAAAGRycy9kb3ducmV2LnhtbERPS4vCMBC+C/sfwix403TFFe02iggV&#10;b7KtF29jM31gMylN1PrvzcKCt/n4npNsBtOKO/WusazgaxqBIC6sbrhScMrTyRKE88gaW8uk4EkO&#10;NuuPUYKxtg/+pXvmKxFC2MWooPa+i6V0RU0G3dR2xIErbW/QB9hXUvf4COGmlbMoWkiDDYeGGjva&#10;1VRcs5tRcD2fvtP9cafzNtvqS5X686XUSo0/h+0PCE+Df4v/3Qcd5s9W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zNrcIAAADdAAAADwAAAAAAAAAAAAAA&#10;AAChAgAAZHJzL2Rvd25yZXYueG1sUEsFBgAAAAAEAAQA+QAAAJADAAAAAA==&#10;" strokeweight="2pt"/>
                <v:line id="Line 4" o:spid="_x0000_s172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BoNr4AAADdAAAADwAAAGRycy9kb3ducmV2LnhtbERPvQrCMBDeBd8hnOCmqYKi1SgiVNzE&#10;6uJ2NmdbbC6liVrf3giC2318v7dct6YST2pcaVnBaBiBIM6sLjlXcD4lgxkI55E1VpZJwZscrFfd&#10;zhJjbV98pGfqcxFC2MWooPC+jqV0WUEG3dDWxIG72cagD7DJpW7wFcJNJcdRNJUGSw4NBda0LSi7&#10;pw+j4H45T5LdYatPVbrR1zzxl+tNK9XvtZsFCE+t/4t/7r0O88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oGg2vgAAAN0AAAAPAAAAAAAAAAAAAAAAAKEC&#10;AABkcnMvZG93bnJldi54bWxQSwUGAAAAAAQABAD5AAAAjAMAAAAA&#10;" strokeweight="2pt"/>
                <v:line id="Line 5" o:spid="_x0000_s17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L2Qb4AAADdAAAADwAAAGRycy9kb3ducmV2LnhtbERPvQrCMBDeBd8hnOCmqYKi1SgiVNzE&#10;6uJ2NmdbbC6liVrf3giC2318v7dct6YST2pcaVnBaBiBIM6sLjlXcD4lgxkI55E1VpZJwZscrFfd&#10;zhJjbV98pGfqcxFC2MWooPC+jqV0WUEG3dDWxIG72cagD7DJpW7wFcJNJcdRNJUGSw4NBda0LSi7&#10;pw+j4H45T5LdYatPVbrR1zzxl+tNK9XvtZsFCE+t/4t/7r0O88f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cvZBvgAAAN0AAAAPAAAAAAAAAAAAAAAAAKEC&#10;AABkcnMvZG93bnJldi54bWxQSwUGAAAAAAQABAD5AAAAjAMAAAAA&#10;" strokeweight="2pt"/>
                <v:line id="Line 6" o:spid="_x0000_s17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5T2sIAAADdAAAADwAAAGRycy9kb3ducmV2LnhtbERPS4vCMBC+C/sfwix403QFV+02iggV&#10;b7KtF29jM31gMylN1PrvzcKCt/n4npNsBtOKO/WusazgaxqBIC6sbrhScMrTyRKE88gaW8uk4EkO&#10;NuuPUYKxtg/+pXvmKxFC2MWooPa+i6V0RU0G3dR2xIErbW/QB9hXUvf4COGmlbMo+pYGGw4NNXa0&#10;q6m4Zjej4Ho+zdP9cafzNtvqS5X686XUSo0/h+0PCE+Df4v/3Qcd5s9W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5T2sIAAADdAAAADwAAAAAAAAAAAAAA&#10;AAChAgAAZHJzL2Rvd25yZXYueG1sUEsFBgAAAAAEAAQA+QAAAJADAAAAAA==&#10;" strokeweight="2pt"/>
                <v:line id="Line 7" o:spid="_x0000_s17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HHqMQAAADdAAAADwAAAGRycy9kb3ducmV2LnhtbESPQYvCQAyF74L/YYiwN50qrOx2HUWE&#10;irfF2ou32IltsZMpnVHrvzeHhb0lvJf3vqw2g2vVg/rQeDYwnyWgiEtvG64MFKds+gUqRGSLrWcy&#10;8KIAm/V4tMLU+icf6ZHHSkkIhxQN1DF2qdahrMlhmPmOWLSr7x1GWftK2x6fEu5avUiSpXbYsDTU&#10;2NGupvKW352B27n4zPa/O3tq8629VFk8X67WmI/JsP0BFWmI/+a/64MV/MW3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ceoxAAAAN0AAAAPAAAAAAAAAAAA&#10;AAAAAKECAABkcnMvZG93bnJldi54bWxQSwUGAAAAAAQABAD5AAAAkgMAAAAA&#10;" strokeweight="2pt"/>
                <v:line id="Line 8" o:spid="_x0000_s17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1iM74AAADdAAAADwAAAGRycy9kb3ducmV2LnhtbERPvQrCMBDeBd8hnOCmqYKi1SgiVNzE&#10;6uJ2NmdbbC6liVrf3giC2318v7dct6YST2pcaVnBaBiBIM6sLjlXcD4lgxkI55E1VpZJwZscrFfd&#10;zhJjbV98pGfqcxFC2MWooPC+jqV0WUEG3dDWxIG72cagD7DJpW7wFcJNJcdRNJUGSw4NBda0LSi7&#10;pw+j4H45T5LdYatPVbrR1zzxl+tNK9XvtZsFCE+t/4t/7r0O88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7WIzvgAAAN0AAAAPAAAAAAAAAAAAAAAAAKEC&#10;AABkcnMvZG93bnJldi54bWxQSwUGAAAAAAQABAD5AAAAjAMAAAAA&#10;" strokeweight="2pt"/>
                <v:line id="Line 9" o:spid="_x0000_s17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RtMMAAADdAAAADwAAAGRycy9kb3ducmV2LnhtbESPQYvCQAyF74L/YYiwN53qsiLVUUSo&#10;eFu2evEWO7EtdjKlM2r99+aw4C3hvbz3ZbXpXaMe1IXas4HpJAFFXHhbc2ngdMzGC1AhIltsPJOB&#10;FwXYrIeDFabWP/mPHnkslYRwSNFAFWObah2KihyGiW+JRbv6zmGUtSu17fAp4a7RsySZa4c1S0OF&#10;Le0qKm753Rm4nU8/2f53Z49NvrWXMovny9Ua8zXqt0tQkfr4Mf9fH6zgfyf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8UbTDAAAA3QAAAA8AAAAAAAAAAAAA&#10;AAAAoQIAAGRycy9kb3ducmV2LnhtbFBLBQYAAAAABAAEAPkAAACRAwAAAAA=&#10;" strokeweight="2pt"/>
                <v:line id="Line 10" o:spid="_x0000_s17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WSxcMAAADdAAAADwAAAGRycy9kb3ducmV2LnhtbERPzWoCMRC+F3yHMII3za4FqVujiLag&#10;eChqH2DcTDdbN5MlSXXt0zeC0Nt8fL8zW3S2ERfyoXasIB9lIIhLp2uuFHwe34cvIEJE1tg4JgU3&#10;CrCY955mWGh35T1dDrESKYRDgQpMjG0hZSgNWQwj1xIn7st5izFBX0nt8ZrCbSPHWTaRFmtODQZb&#10;Whkqz4cfq2DrT7tz/lsZeeKtf2s+1tNgv5Ua9LvlK4hIXfwXP9wbneY/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1ksXDAAAA3QAAAA8AAAAAAAAAAAAA&#10;AAAAoQIAAGRycy9kb3ducmV2LnhtbFBLBQYAAAAABAAEAPkAAACRAwAAAAA=&#10;" strokeweight="1pt"/>
                <v:line id="Line 11" o:spid="_x0000_s17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JqWL4AAADdAAAADwAAAGRycy9kb3ducmV2LnhtbERPvQrCMBDeBd8hnOCmqYoi1SgiVNzE&#10;6uJ2NmdbbC6liVrf3giC2318v7dct6YST2pcaVnBaBiBIM6sLjlXcD4lgzkI55E1VpZJwZscrFfd&#10;zhJjbV98pGfqcxFC2MWooPC+jqV0WUEG3dDWxIG72cagD7DJpW7wFcJNJcdRNJMGSw4NBda0LSi7&#10;pw+j4H45T5PdYatPVbrR1zzxl+tNK9XvtZsFCE+t/4t/7r0O8yfRG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ompYvgAAAN0AAAAPAAAAAAAAAAAAAAAAAKEC&#10;AABkcnMvZG93bnJldi54bWxQSwUGAAAAAAQABAD5AAAAjAMAAAAA&#10;" strokeweight="2pt"/>
                <v:line id="Line 12" o:spid="_x0000_s17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upKcIAAADdAAAADwAAAGRycy9kb3ducmV2LnhtbERPzWoCMRC+F3yHMEJvmrWC1NUoRStU&#10;PBRtH2DcjJutm8mSRF19eiMIvc3H9zvTeWtrcSYfKscKBv0MBHHhdMWlgt+fVe8dRIjIGmvHpOBK&#10;AeazzssUc+0uvKXzLpYihXDIUYGJscmlDIUhi6HvGuLEHZy3GBP0pdQeLync1vIty0bSYsWpwWBD&#10;C0PFcXeyCtZ+vzkObqWRe177z/p7OQ72T6nXbvsxARGpjf/ip/tLp/nDbAiPb9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CupKcIAAADdAAAADwAAAAAAAAAAAAAA&#10;AAChAgAAZHJzL2Rvd25yZXYueG1sUEsFBgAAAAAEAAQA+QAAAJADAAAAAA==&#10;" strokeweight="1pt"/>
                <v:rect id="Rectangle 13" o:spid="_x0000_s17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qhfsMA&#10;AADdAAAADwAAAGRycy9kb3ducmV2LnhtbERPS2vCQBC+C/0Pywi9SLOxFS0xq7SFghQvPsDrkB2T&#10;YHY2ZCcx/ffdQqG3+fiek29H16iBulB7NjBPUlDEhbc1lwbOp8+nV1BBkC02nsnANwXYbh4mOWbW&#10;3/lAw1FKFUM4ZGigEmkzrUNRkcOQ+JY4clffOZQIu1LbDu8x3DX6OU2X2mHNsaHClj4qKm7H3hkY&#10;Lpf9O517PR9QVrPdVy/1kox5nI5va1BCo/yL/9w7G+e/pAv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qhfsMAAADdAAAADwAAAAAAAAAAAAAAAACYAgAAZHJzL2Rv&#10;d25yZXYueG1sUEsFBgAAAAAEAAQA9QAAAIgDAAAAAA==&#10;" filled="f" stroked="f">
                  <v:textbox inset="1pt,1pt,1pt,1pt">
                    <w:txbxContent>
                      <w:p w14:paraId="5033FF9C" w14:textId="77777777" w:rsidR="00922363" w:rsidRDefault="00922363" w:rsidP="00623C5F">
                        <w:pPr>
                          <w:pStyle w:val="af4"/>
                          <w:jc w:val="center"/>
                          <w:rPr>
                            <w:sz w:val="18"/>
                          </w:rPr>
                        </w:pPr>
                        <w:r>
                          <w:rPr>
                            <w:rFonts w:ascii="GOST type A" w:hAnsi="GOST type A"/>
                            <w:sz w:val="20"/>
                          </w:rPr>
                          <w:t>Зм</w:t>
                        </w:r>
                        <w:r>
                          <w:rPr>
                            <w:sz w:val="18"/>
                          </w:rPr>
                          <w:t>.</w:t>
                        </w:r>
                      </w:p>
                      <w:p w14:paraId="75E1E7FF" w14:textId="77777777" w:rsidR="00922363" w:rsidRDefault="00922363" w:rsidP="00623C5F">
                        <w:pPr>
                          <w:jc w:val="center"/>
                          <w:rPr>
                            <w:sz w:val="18"/>
                          </w:rPr>
                        </w:pPr>
                        <w:r>
                          <w:rPr>
                            <w:rFonts w:ascii="GOST type B" w:hAnsi="GOST type B"/>
                            <w:i/>
                          </w:rPr>
                          <w:t>НТУУ «КПІ», ФБТ,</w:t>
                        </w:r>
                      </w:p>
                      <w:p w14:paraId="768E2A27" w14:textId="77777777" w:rsidR="00922363" w:rsidRDefault="00922363" w:rsidP="00623C5F"/>
                      <w:p w14:paraId="46F41892" w14:textId="77777777" w:rsidR="00922363" w:rsidRDefault="00922363" w:rsidP="00623C5F">
                        <w:pPr>
                          <w:jc w:val="center"/>
                          <w:rPr>
                            <w:rFonts w:ascii="GOST type B" w:hAnsi="GOST type B"/>
                            <w:i/>
                          </w:rPr>
                        </w:pPr>
                        <w:r>
                          <w:rPr>
                            <w:rFonts w:ascii="GOST type B" w:hAnsi="GOST type B"/>
                            <w:i/>
                          </w:rPr>
                          <w:t>І-51</w:t>
                        </w:r>
                      </w:p>
                      <w:p w14:paraId="1D5F835D" w14:textId="77777777" w:rsidR="00922363" w:rsidRDefault="00922363" w:rsidP="00623C5F">
                        <w:pPr>
                          <w:rPr>
                            <w:szCs w:val="26"/>
                          </w:rPr>
                        </w:pPr>
                      </w:p>
                    </w:txbxContent>
                  </v:textbox>
                </v:rect>
                <v:rect id="Rectangle 14" o:spid="_x0000_s17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YE5cMA&#10;AADdAAAADwAAAGRycy9kb3ducmV2LnhtbERPS2vCQBC+C/0Pywi9SLOxRS0xq7SFghQvPsDrkB2T&#10;YHY2ZCcx/ffdQqG3+fiek29H16iBulB7NjBPUlDEhbc1lwbOp8+nV1BBkC02nsnANwXYbh4mOWbW&#10;3/lAw1FKFUM4ZGigEmkzrUNRkcOQ+JY4clffOZQIu1LbDu8x3DX6OU2X2mHNsaHClj4qKm7H3hkY&#10;Lpf9O517PR9QVrPdVy/1kox5nI5va1BCo/yL/9w7G+e/pAv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YE5cMAAADdAAAADwAAAAAAAAAAAAAAAACYAgAAZHJzL2Rv&#10;d25yZXYueG1sUEsFBgAAAAAEAAQA9QAAAIgDAAAAAA==&#10;" filled="f" stroked="f">
                  <v:textbox inset="1pt,1pt,1pt,1pt">
                    <w:txbxContent>
                      <w:p w14:paraId="3CF7DC7B"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7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SaksIA&#10;AADdAAAADwAAAGRycy9kb3ducmV2LnhtbERPTWvCQBC9F/wPywi9FN2okEp0FVsQRHqpFbwO2TEJ&#10;ZmdDdhLTf+8Khd7m8T5nvR1crXpqQ+XZwGyagCLOva24MHD+2U+WoIIgW6w9k4FfCrDdjF7WmFl/&#10;52/qT1KoGMIhQwOlSJNpHfKSHIapb4gjd/WtQ4mwLbRt8R7DXa3nSZJqhxXHhhIb+iwpv506Z6C/&#10;XL4+6NzpWY/y/nY4dlKlZMzreNitQAkN8i/+cx9snL9I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NJqSwgAAAN0AAAAPAAAAAAAAAAAAAAAAAJgCAABkcnMvZG93&#10;bnJldi54bWxQSwUGAAAAAAQABAD1AAAAhwMAAAAA&#10;" filled="f" stroked="f">
                  <v:textbox inset="1pt,1pt,1pt,1pt">
                    <w:txbxContent>
                      <w:p w14:paraId="19559471"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7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g/CcIA&#10;AADdAAAADwAAAGRycy9kb3ducmV2LnhtbERPTWvCQBC9C/0PyxR6Ed1oQSVmI1UQpPRSFbwO2TEJ&#10;zc6G7CSm/75bKPQ2j/c52W50jRqoC7VnA4t5Aoq48Lbm0sD1cpxtQAVBtth4JgPfFGCXP00yTK1/&#10;8CcNZylVDOGQooFKpE21DkVFDsPct8SRu/vOoUTYldp2+IjhrtHLJFlphzXHhgpbOlRUfJ17Z2C4&#10;3T72dO31YkBZT0/vvdQrMubleXzbghIa5V/85z7ZOP81WcP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eD8JwgAAAN0AAAAPAAAAAAAAAAAAAAAAAJgCAABkcnMvZG93&#10;bnJldi54bWxQSwUGAAAAAAQABAD1AAAAhwMAAAAA&#10;" filled="f" stroked="f">
                  <v:textbox inset="1pt,1pt,1pt,1pt">
                    <w:txbxContent>
                      <w:p w14:paraId="5B828266"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7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ere8UA&#10;AADdAAAADwAAAGRycy9kb3ducmV2LnhtbESPQWvCQBCF7wX/wzKCl1I3WlBJXUULBSm9VAWvQ3aa&#10;hGZnQ3YS03/fORR6m+G9ee+b7X4MjRmoS3VkB4t5Boa4iL7m0sH18va0AZME2WMTmRz8UIL9bvKw&#10;xdzHO3/ScJbSaAinHB1UIm1ubSoqCpjmsSVW7St2AUXXrrS+w7uGh8Yus2xlA9asDRW29FpR8X3u&#10;g4Phdvs40rW3iwFl/Xh676VekXOz6Xh4ASM0yr/57/rkFf85U1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56t7xQAAAN0AAAAPAAAAAAAAAAAAAAAAAJgCAABkcnMv&#10;ZG93bnJldi54bWxQSwUGAAAAAAQABAD1AAAAigMAAAAA&#10;" filled="f" stroked="f">
                  <v:textbox inset="1pt,1pt,1pt,1pt">
                    <w:txbxContent>
                      <w:p w14:paraId="5774B15C"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7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O4MIA&#10;AADdAAAADwAAAGRycy9kb3ducmV2LnhtbERPTWvCQBC9C/0PyxR6Ed2oYDW6igoFKb1oBa9DdkyC&#10;2dmQncT033eFQm/zeJ+z3vauUh01ofRsYDJOQBFn3pacG7h8f4wWoIIgW6w8k4EfCrDdvAzWmFr/&#10;4BN1Z8lVDOGQooFCpE61DllBDsPY18SRu/nGoUTY5No2+IjhrtLTJJlrhyXHhgJrOhSU3c+tM9Bd&#10;r197urR60qG8D4+frZRzMubttd+tQAn18i/+cx9tnD9Ll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qw7gwgAAAN0AAAAPAAAAAAAAAAAAAAAAAJgCAABkcnMvZG93&#10;bnJldi54bWxQSwUGAAAAAAQABAD1AAAAhwMAAAAA&#10;" filled="f" stroked="f">
                  <v:textbox inset="1pt,1pt,1pt,1pt">
                    <w:txbxContent>
                      <w:p w14:paraId="490E22D4"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7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gxoMUA&#10;AADdAAAADwAAAGRycy9kb3ducmV2LnhtbESPQUvDQBCF74L/YRnBi9hNFNoSuy2tIBTxYlvodchO&#10;k9DsbMhO0vjvnYPgbYb35r1vVpsptGakPjWRHeSzDAxxGX3DlYPT8eN5CSYJssc2Mjn4oQSb9f3d&#10;Cgsfb/xN40EqoyGcCnRQi3SFtamsKWCaxY5YtUvsA4qufWV9jzcND619ybK5DdiwNtTY0XtN5fUw&#10;BAfj+fy1o9Ng8xFl8bT/HKSZk3OPD9P2DYzQJP/mv+u9V/zXXPn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SDGgxQAAAN0AAAAPAAAAAAAAAAAAAAAAAJgCAABkcnMv&#10;ZG93bnJldi54bWxQSwUGAAAAAAQABAD1AAAAigMAAAAA&#10;" filled="f" stroked="f">
                  <v:textbox inset="1pt,1pt,1pt,1pt">
                    <w:txbxContent>
                      <w:p w14:paraId="451D834E" w14:textId="77777777" w:rsidR="00922363" w:rsidRDefault="00922363" w:rsidP="00623C5F">
                        <w:pPr>
                          <w:pStyle w:val="af4"/>
                          <w:jc w:val="center"/>
                          <w:rPr>
                            <w:sz w:val="24"/>
                          </w:rPr>
                        </w:pPr>
                        <w:r>
                          <w:rPr>
                            <w:sz w:val="24"/>
                          </w:rPr>
                          <w:t>38</w:t>
                        </w:r>
                      </w:p>
                    </w:txbxContent>
                  </v:textbox>
                </v:rect>
                <v:rect id="Rectangle 20" o:spid="_x0000_s17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UO8IA&#10;AADdAAAADwAAAGRycy9kb3ducmV2LnhtbERPTWvCQBC9F/wPywi9FN1EwUp0FVsQpHipFbwO2TEJ&#10;ZmdDdhLTf98VhN7m8T5nvR1crXpqQ+XZQDpNQBHn3lZcGDj/7CdLUEGQLdaeycAvBdhuRi9rzKy/&#10;8zf1JylUDOGQoYFSpMm0DnlJDsPUN8SRu/rWoUTYFtq2eI/hrtazJFlohxXHhhIb+iwpv506Z6C/&#10;XI4fdO502qO8vx2+OqkWZMzreNitQAkN8i9+ug82zp+nK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JQ7wgAAAN0AAAAPAAAAAAAAAAAAAAAAAJgCAABkcnMvZG93&#10;bnJldi54bWxQSwUGAAAAAAQABAD1AAAAhwMAAAAA&#10;" filled="f" stroked="f">
                  <v:textbox inset="1pt,1pt,1pt,1pt">
                    <w:txbxContent>
                      <w:p w14:paraId="63062563"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7DD539C0"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i/>
          <w:color w:val="0D0D0D" w:themeColor="text1" w:themeTint="F2"/>
          <w:sz w:val="28"/>
          <w:szCs w:val="28"/>
          <w:lang w:val="uk-UA"/>
        </w:rPr>
        <w:t>ДР 2.3  Стиснення повітря на турбокомпресорі</w:t>
      </w:r>
    </w:p>
    <w:p w14:paraId="59C9B4A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Відбір проби повітря для визначення мікробіологічної чистоти також здійсню</w:t>
      </w:r>
      <w:r w:rsidR="003743F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після виходу повітря з фільтру попередньої очистки. Після </w:t>
      </w:r>
      <w:r w:rsidR="003743F2" w:rsidRPr="0067136E">
        <w:rPr>
          <w:rFonts w:ascii="Times New Roman" w:hAnsi="Times New Roman" w:cs="Times New Roman"/>
          <w:color w:val="0D0D0D" w:themeColor="text1" w:themeTint="F2"/>
          <w:sz w:val="28"/>
          <w:szCs w:val="28"/>
          <w:lang w:val="uk-UA"/>
        </w:rPr>
        <w:t>ць</w:t>
      </w:r>
      <w:r w:rsidRPr="0067136E">
        <w:rPr>
          <w:rFonts w:ascii="Times New Roman" w:hAnsi="Times New Roman" w:cs="Times New Roman"/>
          <w:color w:val="0D0D0D" w:themeColor="text1" w:themeTint="F2"/>
          <w:sz w:val="28"/>
          <w:szCs w:val="28"/>
          <w:lang w:val="uk-UA"/>
        </w:rPr>
        <w:t>ого фіксують показники чистоти повітря на вході і виході з фільтру, визначають ефективність очистки та порівнюють її із заявленою.</w:t>
      </w:r>
    </w:p>
    <w:p w14:paraId="2A23F370"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Після попередньої очистки повітря направля</w:t>
      </w:r>
      <w:r w:rsidR="003743F2" w:rsidRPr="0067136E">
        <w:rPr>
          <w:rFonts w:ascii="Times New Roman" w:hAnsi="Times New Roman" w:cs="Times New Roman"/>
          <w:color w:val="0D0D0D" w:themeColor="text1" w:themeTint="F2"/>
          <w:sz w:val="28"/>
          <w:szCs w:val="28"/>
          <w:lang w:val="uk-UA"/>
        </w:rPr>
        <w:t>ють у</w:t>
      </w:r>
      <w:r w:rsidRPr="0067136E">
        <w:rPr>
          <w:rFonts w:ascii="Times New Roman" w:hAnsi="Times New Roman" w:cs="Times New Roman"/>
          <w:color w:val="0D0D0D" w:themeColor="text1" w:themeTint="F2"/>
          <w:sz w:val="28"/>
          <w:szCs w:val="28"/>
          <w:lang w:val="uk-UA"/>
        </w:rPr>
        <w:t xml:space="preserve"> турбокомпресор, який стискає повітря до тиску 0,2 МПа, повітря нагрівається до 200 </w:t>
      </w:r>
      <w:r w:rsidR="003743F2"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С на виході. Тиск контролюють за допомогою манометра, а вимір швидкості потоку повітря в системі здійснюють за допомогою анемометра крилатого. Даний вид анемометра дає змогу фіксувати найменший рівень змін швидкості потоків повітря.</w:t>
      </w:r>
    </w:p>
    <w:p w14:paraId="403ECCD4"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2.4 Охолодження повітря</w:t>
      </w:r>
    </w:p>
    <w:p w14:paraId="4444C33F"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Повітря охолоджується до температури нижче 40</w:t>
      </w:r>
      <w:r w:rsidR="003743F2"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°С в теплообміннику (холодильнику), </w:t>
      </w:r>
      <w:r w:rsidR="003743F2" w:rsidRPr="0067136E">
        <w:rPr>
          <w:rFonts w:ascii="Times New Roman" w:hAnsi="Times New Roman" w:cs="Times New Roman"/>
          <w:color w:val="0D0D0D" w:themeColor="text1" w:themeTint="F2"/>
          <w:sz w:val="28"/>
          <w:szCs w:val="28"/>
          <w:lang w:val="uk-UA"/>
        </w:rPr>
        <w:t>оскільки</w:t>
      </w:r>
      <w:r w:rsidRPr="0067136E">
        <w:rPr>
          <w:rFonts w:ascii="Times New Roman" w:hAnsi="Times New Roman" w:cs="Times New Roman"/>
          <w:color w:val="0D0D0D" w:themeColor="text1" w:themeTint="F2"/>
          <w:sz w:val="28"/>
          <w:szCs w:val="28"/>
          <w:lang w:val="uk-UA"/>
        </w:rPr>
        <w:t xml:space="preserve"> культивування гемопоетичних стовбурових клітин передбачає підтримку температури температури на рівні 37 °С. Для контролю процесу встановлений датчик температур та манометр для контролю рівня тиску в апараті. Також здійснюється контроль вологості повітря за допомогою психрометра, </w:t>
      </w:r>
      <w:r w:rsidR="003743F2" w:rsidRPr="0067136E">
        <w:rPr>
          <w:rFonts w:ascii="Times New Roman" w:hAnsi="Times New Roman" w:cs="Times New Roman"/>
          <w:color w:val="0D0D0D" w:themeColor="text1" w:themeTint="F2"/>
          <w:sz w:val="28"/>
          <w:szCs w:val="28"/>
          <w:lang w:val="uk-UA"/>
        </w:rPr>
        <w:t>оскільки</w:t>
      </w:r>
      <w:r w:rsidRPr="0067136E">
        <w:rPr>
          <w:rFonts w:ascii="Times New Roman" w:hAnsi="Times New Roman" w:cs="Times New Roman"/>
          <w:color w:val="0D0D0D" w:themeColor="text1" w:themeTint="F2"/>
          <w:sz w:val="28"/>
          <w:szCs w:val="28"/>
          <w:lang w:val="uk-UA"/>
        </w:rPr>
        <w:t xml:space="preserve"> існує залежність температури повітря від вологості. </w:t>
      </w:r>
    </w:p>
    <w:p w14:paraId="1D0326C0"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 xml:space="preserve">ДР 2.5 Конденсація вологи </w:t>
      </w:r>
    </w:p>
    <w:p w14:paraId="1CF24594"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Для відділення вологи повітря пода</w:t>
      </w:r>
      <w:r w:rsidR="003743F2" w:rsidRPr="0067136E">
        <w:rPr>
          <w:rFonts w:ascii="Times New Roman" w:hAnsi="Times New Roman" w:cs="Times New Roman"/>
          <w:color w:val="0D0D0D" w:themeColor="text1" w:themeTint="F2"/>
          <w:sz w:val="28"/>
          <w:szCs w:val="28"/>
          <w:lang w:val="uk-UA"/>
        </w:rPr>
        <w:t>ють у</w:t>
      </w:r>
      <w:r w:rsidRPr="0067136E">
        <w:rPr>
          <w:rFonts w:ascii="Times New Roman" w:hAnsi="Times New Roman" w:cs="Times New Roman"/>
          <w:color w:val="0D0D0D" w:themeColor="text1" w:themeTint="F2"/>
          <w:sz w:val="28"/>
          <w:szCs w:val="28"/>
          <w:lang w:val="uk-UA"/>
        </w:rPr>
        <w:t xml:space="preserve"> ресивер. Дана операція запобігає передчасному виходу з ладу головного та індивідуального фільтрів, у яких використовується тканина Петрянова.</w:t>
      </w:r>
    </w:p>
    <w:p w14:paraId="15641097"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2.6 Стабілізація термодинамічних показників повітря</w:t>
      </w:r>
    </w:p>
    <w:p w14:paraId="3ADD31D2" w14:textId="77777777" w:rsidR="000E4014" w:rsidRPr="0067136E" w:rsidRDefault="00C16E2C" w:rsidP="00EC160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Повітря направля</w:t>
      </w:r>
      <w:r w:rsidR="003743F2" w:rsidRPr="0067136E">
        <w:rPr>
          <w:rFonts w:ascii="Times New Roman" w:hAnsi="Times New Roman" w:cs="Times New Roman"/>
          <w:color w:val="0D0D0D" w:themeColor="text1" w:themeTint="F2"/>
          <w:sz w:val="28"/>
          <w:szCs w:val="28"/>
          <w:lang w:val="uk-UA"/>
        </w:rPr>
        <w:t>ють в</w:t>
      </w:r>
      <w:r w:rsidRPr="0067136E">
        <w:rPr>
          <w:rFonts w:ascii="Times New Roman" w:hAnsi="Times New Roman" w:cs="Times New Roman"/>
          <w:color w:val="0D0D0D" w:themeColor="text1" w:themeTint="F2"/>
          <w:sz w:val="28"/>
          <w:szCs w:val="28"/>
          <w:lang w:val="uk-UA"/>
        </w:rPr>
        <w:t xml:space="preserve"> теплообмінник, де відбувається стабілізація основних показників – здійснюється підігрів до необхідної температури за допомогою термопари.</w:t>
      </w:r>
    </w:p>
    <w:p w14:paraId="52CD0B45"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2.7 Очищення повітря в головному фільтрі</w:t>
      </w:r>
    </w:p>
    <w:p w14:paraId="1F3648EF"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Перед головним фільтром встановлений пробовідбірник для вимірювання рівня відносної вологи повітря за допомогою психрометра. Контроль даного показника є критичним, о</w:t>
      </w:r>
      <w:r w:rsidR="003743F2" w:rsidRPr="0067136E">
        <w:rPr>
          <w:rFonts w:ascii="Times New Roman" w:hAnsi="Times New Roman" w:cs="Times New Roman"/>
          <w:color w:val="0D0D0D" w:themeColor="text1" w:themeTint="F2"/>
          <w:sz w:val="28"/>
          <w:szCs w:val="28"/>
          <w:lang w:val="uk-UA"/>
        </w:rPr>
        <w:t>скільки</w:t>
      </w:r>
      <w:r w:rsidRPr="0067136E">
        <w:rPr>
          <w:rFonts w:ascii="Times New Roman" w:hAnsi="Times New Roman" w:cs="Times New Roman"/>
          <w:color w:val="0D0D0D" w:themeColor="text1" w:themeTint="F2"/>
          <w:sz w:val="28"/>
          <w:szCs w:val="28"/>
          <w:lang w:val="uk-UA"/>
        </w:rPr>
        <w:t xml:space="preserve"> головні та індивідуальні фільтри не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52448" behindDoc="1" locked="1" layoutInCell="1" allowOverlap="1" wp14:anchorId="770F10A6" wp14:editId="17FEA02D">
                <wp:simplePos x="0" y="0"/>
                <wp:positionH relativeFrom="margin">
                  <wp:posOffset>-276225</wp:posOffset>
                </wp:positionH>
                <wp:positionV relativeFrom="margin">
                  <wp:posOffset>-314960</wp:posOffset>
                </wp:positionV>
                <wp:extent cx="6588760" cy="10028555"/>
                <wp:effectExtent l="0" t="0" r="21590" b="29845"/>
                <wp:wrapNone/>
                <wp:docPr id="1312" name="Группа 1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1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1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1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1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1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1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2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2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2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2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24" name="Rectangle 13"/>
                        <wps:cNvSpPr>
                          <a:spLocks noChangeArrowheads="1"/>
                        </wps:cNvSpPr>
                        <wps:spPr bwMode="auto">
                          <a:xfrm>
                            <a:off x="54" y="19660"/>
                            <a:ext cx="1000" cy="309"/>
                          </a:xfrm>
                          <a:prstGeom prst="rect">
                            <a:avLst/>
                          </a:prstGeom>
                          <a:noFill/>
                          <a:ln>
                            <a:noFill/>
                          </a:ln>
                        </wps:spPr>
                        <wps:txbx>
                          <w:txbxContent>
                            <w:p w14:paraId="6CAD2248" w14:textId="77777777" w:rsidR="00922363" w:rsidRDefault="00922363" w:rsidP="00623C5F">
                              <w:pPr>
                                <w:pStyle w:val="af4"/>
                                <w:jc w:val="center"/>
                                <w:rPr>
                                  <w:sz w:val="18"/>
                                </w:rPr>
                              </w:pPr>
                              <w:r>
                                <w:rPr>
                                  <w:rFonts w:ascii="GOST type A" w:hAnsi="GOST type A"/>
                                  <w:sz w:val="20"/>
                                </w:rPr>
                                <w:t>Зм</w:t>
                              </w:r>
                              <w:r>
                                <w:rPr>
                                  <w:sz w:val="18"/>
                                </w:rPr>
                                <w:t>.</w:t>
                              </w:r>
                            </w:p>
                            <w:p w14:paraId="49090317" w14:textId="77777777" w:rsidR="00922363" w:rsidRDefault="00922363" w:rsidP="00623C5F">
                              <w:pPr>
                                <w:jc w:val="center"/>
                                <w:rPr>
                                  <w:sz w:val="18"/>
                                </w:rPr>
                              </w:pPr>
                              <w:r>
                                <w:rPr>
                                  <w:rFonts w:ascii="GOST type B" w:hAnsi="GOST type B"/>
                                  <w:i/>
                                </w:rPr>
                                <w:t>НТУУ «КПІ», ФБТ,</w:t>
                              </w:r>
                            </w:p>
                            <w:p w14:paraId="79C86896" w14:textId="77777777" w:rsidR="00922363" w:rsidRDefault="00922363" w:rsidP="00623C5F"/>
                            <w:p w14:paraId="18613D87" w14:textId="77777777" w:rsidR="00922363" w:rsidRDefault="00922363" w:rsidP="00623C5F">
                              <w:pPr>
                                <w:jc w:val="center"/>
                                <w:rPr>
                                  <w:rFonts w:ascii="GOST type B" w:hAnsi="GOST type B"/>
                                  <w:i/>
                                </w:rPr>
                              </w:pPr>
                              <w:r>
                                <w:rPr>
                                  <w:rFonts w:ascii="GOST type B" w:hAnsi="GOST type B"/>
                                  <w:i/>
                                </w:rPr>
                                <w:t>І-51</w:t>
                              </w:r>
                            </w:p>
                            <w:p w14:paraId="65822168" w14:textId="77777777" w:rsidR="00922363" w:rsidRDefault="00922363" w:rsidP="00623C5F">
                              <w:pPr>
                                <w:rPr>
                                  <w:szCs w:val="26"/>
                                </w:rPr>
                              </w:pPr>
                            </w:p>
                          </w:txbxContent>
                        </wps:txbx>
                        <wps:bodyPr rot="0" vert="horz" wrap="square" lIns="12700" tIns="12700" rIns="12700" bIns="12700" anchor="t" anchorCtr="0" upright="1">
                          <a:noAutofit/>
                        </wps:bodyPr>
                      </wps:wsp>
                      <wps:wsp>
                        <wps:cNvPr id="1325" name="Rectangle 14"/>
                        <wps:cNvSpPr>
                          <a:spLocks noChangeArrowheads="1"/>
                        </wps:cNvSpPr>
                        <wps:spPr bwMode="auto">
                          <a:xfrm>
                            <a:off x="1139" y="19660"/>
                            <a:ext cx="1001" cy="309"/>
                          </a:xfrm>
                          <a:prstGeom prst="rect">
                            <a:avLst/>
                          </a:prstGeom>
                          <a:noFill/>
                          <a:ln>
                            <a:noFill/>
                          </a:ln>
                        </wps:spPr>
                        <wps:txbx>
                          <w:txbxContent>
                            <w:p w14:paraId="15DFCEDF"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326" name="Rectangle 15"/>
                        <wps:cNvSpPr>
                          <a:spLocks noChangeArrowheads="1"/>
                        </wps:cNvSpPr>
                        <wps:spPr bwMode="auto">
                          <a:xfrm>
                            <a:off x="2267" y="19660"/>
                            <a:ext cx="2573" cy="309"/>
                          </a:xfrm>
                          <a:prstGeom prst="rect">
                            <a:avLst/>
                          </a:prstGeom>
                          <a:noFill/>
                          <a:ln>
                            <a:noFill/>
                          </a:ln>
                        </wps:spPr>
                        <wps:txbx>
                          <w:txbxContent>
                            <w:p w14:paraId="6D0F11FC"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327" name="Rectangle 16"/>
                        <wps:cNvSpPr>
                          <a:spLocks noChangeArrowheads="1"/>
                        </wps:cNvSpPr>
                        <wps:spPr bwMode="auto">
                          <a:xfrm>
                            <a:off x="4983" y="19660"/>
                            <a:ext cx="1534" cy="309"/>
                          </a:xfrm>
                          <a:prstGeom prst="rect">
                            <a:avLst/>
                          </a:prstGeom>
                          <a:noFill/>
                          <a:ln>
                            <a:noFill/>
                          </a:ln>
                        </wps:spPr>
                        <wps:txbx>
                          <w:txbxContent>
                            <w:p w14:paraId="736F78C5"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328" name="Rectangle 17"/>
                        <wps:cNvSpPr>
                          <a:spLocks noChangeArrowheads="1"/>
                        </wps:cNvSpPr>
                        <wps:spPr bwMode="auto">
                          <a:xfrm>
                            <a:off x="6604" y="19660"/>
                            <a:ext cx="1000" cy="309"/>
                          </a:xfrm>
                          <a:prstGeom prst="rect">
                            <a:avLst/>
                          </a:prstGeom>
                          <a:noFill/>
                          <a:ln>
                            <a:noFill/>
                          </a:ln>
                        </wps:spPr>
                        <wps:txbx>
                          <w:txbxContent>
                            <w:p w14:paraId="3D66F81C"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329" name="Rectangle 18"/>
                        <wps:cNvSpPr>
                          <a:spLocks noChangeArrowheads="1"/>
                        </wps:cNvSpPr>
                        <wps:spPr bwMode="auto">
                          <a:xfrm>
                            <a:off x="18949" y="18977"/>
                            <a:ext cx="1001" cy="309"/>
                          </a:xfrm>
                          <a:prstGeom prst="rect">
                            <a:avLst/>
                          </a:prstGeom>
                          <a:noFill/>
                          <a:ln>
                            <a:noFill/>
                          </a:ln>
                        </wps:spPr>
                        <wps:txbx>
                          <w:txbxContent>
                            <w:p w14:paraId="3A987D08"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330" name="Rectangle 19"/>
                        <wps:cNvSpPr>
                          <a:spLocks noChangeArrowheads="1"/>
                        </wps:cNvSpPr>
                        <wps:spPr bwMode="auto">
                          <a:xfrm>
                            <a:off x="18949" y="19435"/>
                            <a:ext cx="1001" cy="423"/>
                          </a:xfrm>
                          <a:prstGeom prst="rect">
                            <a:avLst/>
                          </a:prstGeom>
                          <a:noFill/>
                          <a:ln>
                            <a:noFill/>
                          </a:ln>
                        </wps:spPr>
                        <wps:txbx>
                          <w:txbxContent>
                            <w:p w14:paraId="5B5FF0F7" w14:textId="77777777" w:rsidR="00922363" w:rsidRDefault="00922363" w:rsidP="00623C5F">
                              <w:pPr>
                                <w:pStyle w:val="af4"/>
                                <w:jc w:val="center"/>
                                <w:rPr>
                                  <w:sz w:val="24"/>
                                </w:rPr>
                              </w:pPr>
                              <w:r>
                                <w:rPr>
                                  <w:sz w:val="24"/>
                                </w:rPr>
                                <w:t>39</w:t>
                              </w:r>
                            </w:p>
                          </w:txbxContent>
                        </wps:txbx>
                        <wps:bodyPr rot="0" vert="horz" wrap="square" lIns="12700" tIns="12700" rIns="12700" bIns="12700" anchor="t" anchorCtr="0" upright="1">
                          <a:noAutofit/>
                        </wps:bodyPr>
                      </wps:wsp>
                      <wps:wsp>
                        <wps:cNvPr id="1331" name="Rectangle 20"/>
                        <wps:cNvSpPr>
                          <a:spLocks noChangeArrowheads="1"/>
                        </wps:cNvSpPr>
                        <wps:spPr bwMode="auto">
                          <a:xfrm>
                            <a:off x="7745" y="19221"/>
                            <a:ext cx="11075" cy="477"/>
                          </a:xfrm>
                          <a:prstGeom prst="rect">
                            <a:avLst/>
                          </a:prstGeom>
                          <a:noFill/>
                          <a:ln>
                            <a:noFill/>
                          </a:ln>
                        </wps:spPr>
                        <wps:txbx>
                          <w:txbxContent>
                            <w:p w14:paraId="095FDFE0"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E1C3771"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0F10A6" id="Группа 1312" o:spid="_x0000_s1742" style="position:absolute;left:0;text-align:left;margin-left:-21.75pt;margin-top:-24.8pt;width:518.8pt;height:789.65pt;z-index:-25156403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">
                <v:rect id="Rectangle 2" o:spid="_x0000_s17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X/tsIA&#10;AADdAAAADwAAAGRycy9kb3ducmV2LnhtbERPzYrCMBC+C75DGGFvmqqw2K5RqiB4Erf6AEMz2xab&#10;SW1i2/XpzcKCt/n4fme9HUwtOmpdZVnBfBaBIM6trrhQcL0cpisQziNrrC2Tgl9ysN2MR2tMtO35&#10;m7rMFyKEsEtQQel9k0jp8pIMupltiAP3Y1uDPsC2kLrFPoSbWi6i6FMarDg0lNjQvqT8lj2Mgpsf&#10;ulNaZM9DfN3F+XmX9o97qtTHZEi/QHga/Fv87z7qMH85X8LfN+EE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Bf+2wgAAAN0AAAAPAAAAAAAAAAAAAAAAAJgCAABkcnMvZG93&#10;bnJldi54bWxQSwUGAAAAAAQABAD1AAAAhwMAAAAA&#10;" filled="f" strokeweight="2pt"/>
                <v:line id="Line 3" o:spid="_x0000_s17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7BasEAAADdAAAADwAAAGRycy9kb3ducmV2LnhtbERPS4vCMBC+C/6HMII3m/pEqlFE6LK3&#10;xerF27QZ22IzKU1Wu/9+Iwje5uN7znbfm0Y8qHO1ZQXTKAZBXFhdc6ngck4naxDOI2tsLJOCP3Kw&#10;3w0HW0y0ffKJHpkvRQhhl6CCyvs2kdIVFRl0kW2JA3eznUEfYFdK3eEzhJtGzuJ4JQ3WHBoqbOlY&#10;UXHPfo2C+/WyTL9+jvrcZAedl6m/5jet1HjUHzYgPPX+I367v3WYP58u4P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3sFqwQAAAN0AAAAPAAAAAAAAAAAAAAAA&#10;AKECAABkcnMvZG93bnJldi54bWxQSwUGAAAAAAQABAD5AAAAjwMAAAAA&#10;" strokeweight="2pt"/>
                <v:line id="Line 4" o:spid="_x0000_s174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Jk8b4AAADdAAAADwAAAGRycy9kb3ducmV2LnhtbERPvQrCMBDeBd8hnOCmqYoi1SgiVNzE&#10;6uJ2NmdbbC6liVrf3giC2318v7dct6YST2pcaVnBaBiBIM6sLjlXcD4lgzkI55E1VpZJwZscrFfd&#10;zhJjbV98pGfqcxFC2MWooPC+jqV0WUEG3dDWxIG72cagD7DJpW7wFcJNJcdRNJMGSw4NBda0LSi7&#10;pw+j4H45T5PdYatPVbrR1zzxl+tNK9XvtZsFCE+t/4t/7r0O8yej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kmTxvgAAAN0AAAAPAAAAAAAAAAAAAAAAAKEC&#10;AABkcnMvZG93bnJldi54bWxQSwUGAAAAAAQABAD5AAAAjAMAAAAA&#10;" strokeweight="2pt"/>
                <v:line id="Line 5" o:spid="_x0000_s17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D6hr4AAADdAAAADwAAAGRycy9kb3ducmV2LnhtbERPvQrCMBDeBd8hnOCmqYoi1SgiVNzE&#10;6uJ2NmdbbC6liVrf3giC2318v7dct6YST2pcaVnBaBiBIM6sLjlXcD4lgzkI55E1VpZJwZscrFfd&#10;zhJjbV98pGfqcxFC2MWooPC+jqV0WUEG3dDWxIG72cagD7DJpW7wFcJNJcdRNJMGSw4NBda0LSi7&#10;pw+j4H45T5PdYatPVbrR1zzxl+tNK9XvtZsFCE+t/4t/7r0O8yej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PqGvgAAAN0AAAAPAAAAAAAAAAAAAAAAAKEC&#10;AABkcnMvZG93bnJldi54bWxQSwUGAAAAAAQABAD5AAAAjAMAAAAA&#10;" strokeweight="2pt"/>
                <v:line id="Line 6" o:spid="_x0000_s17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xfHcEAAADdAAAADwAAAGRycy9kb3ducmV2LnhtbERPS4vCMBC+C/6HMII3m6r4oBpFhC57&#10;W6xevE2bsS02k9JktfvvN4LgbT6+52z3vWnEgzpXW1YwjWIQxIXVNZcKLud0sgbhPLLGxjIp+CMH&#10;+91wsMVE2yef6JH5UoQQdgkqqLxvEyldUZFBF9mWOHA32xn0AXal1B0+Q7hp5CyOl9JgzaGhwpaO&#10;FRX37NcouF8vi/Tr56jPTXbQeZn6a37TSo1H/WEDwlPvP+K3+1uH+fPpCl7fhBPk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DF8dwQAAAN0AAAAPAAAAAAAAAAAAAAAA&#10;AKECAABkcnMvZG93bnJldi54bWxQSwUGAAAAAAQABAD5AAAAjwMAAAAA&#10;" strokeweight="2pt"/>
                <v:line id="Line 7" o:spid="_x0000_s17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PLb8MAAADdAAAADwAAAGRycy9kb3ducmV2LnhtbESPQYvCQAyF7wv+hyGCt3Wq4iLVUUSo&#10;eFusXrzFTmyLnUzpjFr/vTks7C3hvbz3ZbXpXaOe1IXas4HJOAFFXHhbc2ngfMq+F6BCRLbYeCYD&#10;bwqwWQ++Vpha/+IjPfNYKgnhkKKBKsY21ToUFTkMY98Si3bzncMoa1dq2+FLwl2jp0nyox3WLA0V&#10;trSrqLjnD2fgfjnPs/3vzp6afGuvZRYv15s1ZjTst0tQkfr4b/67PljBn00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Ty2/DAAAA3QAAAA8AAAAAAAAAAAAA&#10;AAAAoQIAAGRycy9kb3ducmV2LnhtbFBLBQYAAAAABAAEAPkAAACRAwAAAAA=&#10;" strokeweight="2pt"/>
                <v:line id="Line 8" o:spid="_x0000_s17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9u9MEAAADdAAAADwAAAGRycy9kb3ducmV2LnhtbERPTYvCMBC9C/6HMII3m6ooWo0iQpe9&#10;LVYv3qbN2BabSWmy2v33G0HwNo/3Odt9bxrxoM7VlhVMoxgEcWF1zaWCyzmdrEA4j6yxsUwK/sjB&#10;fjccbDHR9sknemS+FCGEXYIKKu/bREpXVGTQRbYlDtzNdgZ9gF0pdYfPEG4aOYvjpTRYc2iosKVj&#10;RcU9+zUK7tfLIv36Oepzkx10Xqb+mt+0UuNRf9iA8NT7j/jt/tZh/ny6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3270wQAAAN0AAAAPAAAAAAAAAAAAAAAA&#10;AKECAABkcnMvZG93bnJldi54bWxQSwUGAAAAAAQABAD5AAAAjwMAAAAA&#10;" strokeweight="2pt"/>
                <v:line id="Line 9" o:spid="_x0000_s17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kN1MQAAADdAAAADwAAAGRycy9kb3ducmV2LnhtbESPQYvCQAyF74L/YYiwN53q4rJ0HUWE&#10;irfF2ou32IltsZMpnVHrvzeHhb0lvJf3vqw2g2vVg/rQeDYwnyWgiEtvG64MFKds+g0qRGSLrWcy&#10;8KIAm/V4tMLU+icf6ZHHSkkIhxQN1DF2qdahrMlhmPmOWLSr7x1GWftK2x6fEu5avUiSL+2wYWmo&#10;saNdTeUtvzsDt3OxzPa/O3tq8629VFk8X67WmI/JsP0BFWmI/+a/64MV/M+F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iQ3UxAAAAN0AAAAPAAAAAAAAAAAA&#10;AAAAAKECAABkcnMvZG93bnJldi54bWxQSwUGAAAAAAQABAD5AAAAkgMAAAAA&#10;" strokeweight="2pt"/>
                <v:line id="Line 10" o:spid="_x0000_s17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DOpcMAAADdAAAADwAAAGRycy9kb3ducmV2LnhtbERP22oCMRB9F/yHMELfNLsKpd0apXiB&#10;Sh9KVz9g3Ew3WzeTJYm67dc3BcG3OZzrzJe9bcWFfGgcK8gnGQjiyumGawWH/Xb8BCJEZI2tY1Lw&#10;QwGWi+FgjoV2V/6kSxlrkUI4FKjAxNgVUobKkMUwcR1x4r6ctxgT9LXUHq8p3LZymmWP0mLDqcFg&#10;RytD1ak8WwU7f3w/5b+1kUfe+U37sX4O9luph1H/+gIiUh/v4pv7Taf5s2kO/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AzqXDAAAA3QAAAA8AAAAAAAAAAAAA&#10;AAAAoQIAAGRycy9kb3ducmV2LnhtbFBLBQYAAAAABAAEAPkAAACRAwAAAAA=&#10;" strokeweight="1pt"/>
                <v:line id="Line 11" o:spid="_x0000_s17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c2OMIAAADdAAAADwAAAGRycy9kb3ducmV2LnhtbERPTWvCQBC9F/wPywjemo2RFomuEgIR&#10;b6XRS25jdkyC2dmQXTX++26h0Ns83uds95PpxYNG11lWsIxiEMS11R03Cs6n4n0Nwnlkjb1lUvAi&#10;B/vd7G2LqbZP/qZH6RsRQtilqKD1fkildHVLBl1kB+LAXe1o0Ac4NlKP+AzhppdJHH9Kgx2HhhYH&#10;yluqb+XdKLhV54/i8JXrU19m+tIUvrpctVKL+ZRtQHia/L/4z33UYf4qSe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hc2OMIAAADdAAAADwAAAAAAAAAAAAAA&#10;AAChAgAAZHJzL2Rvd25yZXYueG1sUEsFBgAAAAAEAAQA+QAAAJADAAAAAA==&#10;" strokeweight="2pt"/>
                <v:line id="Line 12" o:spid="_x0000_s17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71ScIAAADdAAAADwAAAGRycy9kb3ducmV2LnhtbERPzWoCMRC+F3yHMII3zapQ2tUoohaU&#10;HorWBxg342Z1M1mSVLc+vSkIvc3H9zvTeWtrcSUfKscKhoMMBHHhdMWlgsP3R/8NRIjIGmvHpOCX&#10;AsxnnZcp5trdeEfXfSxFCuGQowITY5NLGQpDFsPANcSJOzlvMSboS6k93lK4reUoy16lxYpTg8GG&#10;loaKy/7HKtj64+dleC+NPPLWr+uv1XuwZ6V63XYxARGpjf/ip3uj0/zxaAx/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571ScIAAADdAAAADwAAAAAAAAAAAAAA&#10;AAChAgAAZHJzL2Rvd25yZXYueG1sUEsFBgAAAAAEAAQA+QAAAJADAAAAAA==&#10;" strokeweight="1pt"/>
                <v:rect id="Rectangle 13" o:spid="_x0000_s17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9HsMA&#10;AADdAAAADwAAAGRycy9kb3ducmV2LnhtbERPTWvCQBC9F/wPywi9lGajFStpVtFCQcRLreB1yI5J&#10;aHY2ZCcx/fddodDbPN7n5JvRNWqgLtSeDcySFBRx4W3NpYHz18fzClQQZIuNZzLwQwE268lDjpn1&#10;N/6k4SSliiEcMjRQibSZ1qGoyGFIfEscuavvHEqEXalth7cY7ho9T9OldlhzbKiwpfeKiu9T7wwM&#10;l8txR+dezwaU16f9oZd6ScY8TsftGyihUf7Ff+69jfNf5gu4fxNP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9HsMAAADdAAAADwAAAAAAAAAAAAAAAACYAgAAZHJzL2Rv&#10;d25yZXYueG1sUEsFBgAAAAAEAAQA9QAAAIgDAAAAAA==&#10;" filled="f" stroked="f">
                  <v:textbox inset="1pt,1pt,1pt,1pt">
                    <w:txbxContent>
                      <w:p w14:paraId="6CAD2248" w14:textId="77777777" w:rsidR="00922363" w:rsidRDefault="00922363" w:rsidP="00623C5F">
                        <w:pPr>
                          <w:pStyle w:val="af4"/>
                          <w:jc w:val="center"/>
                          <w:rPr>
                            <w:sz w:val="18"/>
                          </w:rPr>
                        </w:pPr>
                        <w:r>
                          <w:rPr>
                            <w:rFonts w:ascii="GOST type A" w:hAnsi="GOST type A"/>
                            <w:sz w:val="20"/>
                          </w:rPr>
                          <w:t>Зм</w:t>
                        </w:r>
                        <w:r>
                          <w:rPr>
                            <w:sz w:val="18"/>
                          </w:rPr>
                          <w:t>.</w:t>
                        </w:r>
                      </w:p>
                      <w:p w14:paraId="49090317" w14:textId="77777777" w:rsidR="00922363" w:rsidRDefault="00922363" w:rsidP="00623C5F">
                        <w:pPr>
                          <w:jc w:val="center"/>
                          <w:rPr>
                            <w:sz w:val="18"/>
                          </w:rPr>
                        </w:pPr>
                        <w:r>
                          <w:rPr>
                            <w:rFonts w:ascii="GOST type B" w:hAnsi="GOST type B"/>
                            <w:i/>
                          </w:rPr>
                          <w:t>НТУУ «КПІ», ФБТ,</w:t>
                        </w:r>
                      </w:p>
                      <w:p w14:paraId="79C86896" w14:textId="77777777" w:rsidR="00922363" w:rsidRDefault="00922363" w:rsidP="00623C5F"/>
                      <w:p w14:paraId="18613D87" w14:textId="77777777" w:rsidR="00922363" w:rsidRDefault="00922363" w:rsidP="00623C5F">
                        <w:pPr>
                          <w:jc w:val="center"/>
                          <w:rPr>
                            <w:rFonts w:ascii="GOST type B" w:hAnsi="GOST type B"/>
                            <w:i/>
                          </w:rPr>
                        </w:pPr>
                        <w:r>
                          <w:rPr>
                            <w:rFonts w:ascii="GOST type B" w:hAnsi="GOST type B"/>
                            <w:i/>
                          </w:rPr>
                          <w:t>І-51</w:t>
                        </w:r>
                      </w:p>
                      <w:p w14:paraId="65822168" w14:textId="77777777" w:rsidR="00922363" w:rsidRDefault="00922363" w:rsidP="00623C5F">
                        <w:pPr>
                          <w:rPr>
                            <w:szCs w:val="26"/>
                          </w:rPr>
                        </w:pPr>
                      </w:p>
                    </w:txbxContent>
                  </v:textbox>
                </v:rect>
                <v:rect id="Rectangle 14" o:spid="_x0000_s17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NYhcMA&#10;AADdAAAADwAAAGRycy9kb3ducmV2LnhtbERPTWvCQBC9F/wPywi9lGajRStpVtFCQcRLreB1yI5J&#10;aHY2ZCcx/fddodDbPN7n5JvRNWqgLtSeDcySFBRx4W3NpYHz18fzClQQZIuNZzLwQwE268lDjpn1&#10;N/6k4SSliiEcMjRQibSZ1qGoyGFIfEscuavvHEqEXalth7cY7ho9T9OldlhzbKiwpfeKiu9T7wwM&#10;l8txR+dezwaU16f9oZd6ScY8TsftGyihUf7Ff+69jfNf5gu4fxNP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NYhcMAAADdAAAADwAAAAAAAAAAAAAAAACYAgAAZHJzL2Rv&#10;d25yZXYueG1sUEsFBgAAAAAEAAQA9QAAAIgDAAAAAA==&#10;" filled="f" stroked="f">
                  <v:textbox inset="1pt,1pt,1pt,1pt">
                    <w:txbxContent>
                      <w:p w14:paraId="15DFCEDF"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7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HG8sIA&#10;AADdAAAADwAAAGRycy9kb3ducmV2LnhtbERPTWvCQBC9F/wPywheSt2oECV1FS0UpHipCl6H7DQJ&#10;zc6G7CTGf98VhN7m8T5nvR1crXpqQ+XZwGyagCLOva24MHA5f76tQAVBtlh7JgN3CrDdjF7WmFl/&#10;42/qT1KoGMIhQwOlSJNpHfKSHIapb4gj9+NbhxJhW2jb4i2Gu1rPkyTVDiuODSU29FFS/nvqnIH+&#10;ej3u6dLpWY+yfD18dVKlZMxkPOzeQQkN8i9+ug82zl/MU3h8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cbywgAAAN0AAAAPAAAAAAAAAAAAAAAAAJgCAABkcnMvZG93&#10;bnJldi54bWxQSwUGAAAAAAQABAD1AAAAhwMAAAAA&#10;" filled="f" stroked="f">
                  <v:textbox inset="1pt,1pt,1pt,1pt">
                    <w:txbxContent>
                      <w:p w14:paraId="6D0F11FC"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7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1jacEA&#10;AADdAAAADwAAAGRycy9kb3ducmV2LnhtbERPTWvCQBC9F/wPywheim5U0BJdRQsFKV5qBa9DdkyC&#10;2dmQncT477uC0Ns83uest72rVEdNKD0bmE4SUMSZtyXnBs6/X+MPUEGQLVaeycCDAmw3g7c1ptbf&#10;+Ye6k+QqhnBI0UAhUqdah6wgh2Hia+LIXX3jUCJscm0bvMdwV+lZkiy0w5JjQ4E1fRaU3U6tM9Bd&#10;Lsc9nVs97VCW74fvVsoFGTMa9rsVKKFe/sUv98HG+fPZEp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NY2nBAAAA3QAAAA8AAAAAAAAAAAAAAAAAmAIAAGRycy9kb3du&#10;cmV2LnhtbFBLBQYAAAAABAAEAPUAAACGAwAAAAA=&#10;" filled="f" stroked="f">
                  <v:textbox inset="1pt,1pt,1pt,1pt">
                    <w:txbxContent>
                      <w:p w14:paraId="736F78C5"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7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L3G8UA&#10;AADdAAAADwAAAGRycy9kb3ducmV2LnhtbESPQWvCQBCF70L/wzKFXqRuVNCSukoVCiK9VAWvQ3aa&#10;hGZnQ3YS03/fORR6m+G9ee+bzW4MjRmoS3VkB/NZBoa4iL7m0sH18v78AiYJsscmMjn4oQS77cNk&#10;g7mPd/6k4Syl0RBOOTqoRNrc2lRUFDDNYkus2lfsAoquXWl9h3cND41dZNnKBqxZGyps6VBR8X3u&#10;g4PhdvvY07W38wFlPT2eeqlX5NzT4/j2CkZolH/z3/XRK/5yobj6jY5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vcbxQAAAN0AAAAPAAAAAAAAAAAAAAAAAJgCAABkcnMv&#10;ZG93bnJldi54bWxQSwUGAAAAAAQABAD1AAAAigMAAAAA&#10;" filled="f" stroked="f">
                  <v:textbox inset="1pt,1pt,1pt,1pt">
                    <w:txbxContent>
                      <w:p w14:paraId="3D66F81C"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7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5SgMIA&#10;AADdAAAADwAAAGRycy9kb3ducmV2LnhtbERPTWvCQBC9F/wPywheim60YDW6ii0IUnqpCl6H7JgE&#10;s7MhO4nx37uFQm/zeJ+z3vauUh01ofRsYDpJQBFn3pacGzif9uMFqCDIFivPZOBBAbabwcsaU+vv&#10;/EPdUXIVQzikaKAQqVOtQ1aQwzDxNXHkrr5xKBE2ubYN3mO4q/QsSebaYcmxocCaPgvKbsfWGegu&#10;l+8POrd62qG8vx6+WinnZMxo2O9WoIR6+Rf/uQ82zn+bLeH3m3iC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HlKAwgAAAN0AAAAPAAAAAAAAAAAAAAAAAJgCAABkcnMvZG93&#10;bnJldi54bWxQSwUGAAAAAAQABAD1AAAAhwMAAAAA&#10;" filled="f" stroked="f">
                  <v:textbox inset="1pt,1pt,1pt,1pt">
                    <w:txbxContent>
                      <w:p w14:paraId="3A987D08"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7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1twMUA&#10;AADdAAAADwAAAGRycy9kb3ducmV2LnhtbESPQWvCQBCF70L/wzKFXqRurGBL6ipVKIh40Qpeh+w0&#10;Cc3Ohuwkpv/eORR6m+G9ee+b1WYMjRmoS3VkB/NZBoa4iL7m0sHl6/P5DUwSZI9NZHLwSwk264fJ&#10;CnMfb3yi4Syl0RBOOTqoRNrc2lRUFDDNYkus2nfsAoquXWl9hzcND419ybKlDVizNlTY0q6i4ufc&#10;BwfD9Xrc0qW38wHldbo/9FIvybmnx/HjHYzQKP/mv+u9V/zFQvn1Gx3B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W3AxQAAAN0AAAAPAAAAAAAAAAAAAAAAAJgCAABkcnMv&#10;ZG93bnJldi54bWxQSwUGAAAAAAQABAD1AAAAigMAAAAA&#10;" filled="f" stroked="f">
                  <v:textbox inset="1pt,1pt,1pt,1pt">
                    <w:txbxContent>
                      <w:p w14:paraId="5B5FF0F7" w14:textId="77777777" w:rsidR="00922363" w:rsidRDefault="00922363" w:rsidP="00623C5F">
                        <w:pPr>
                          <w:pStyle w:val="af4"/>
                          <w:jc w:val="center"/>
                          <w:rPr>
                            <w:sz w:val="24"/>
                          </w:rPr>
                        </w:pPr>
                        <w:r>
                          <w:rPr>
                            <w:sz w:val="24"/>
                          </w:rPr>
                          <w:t>39</w:t>
                        </w:r>
                      </w:p>
                    </w:txbxContent>
                  </v:textbox>
                </v:rect>
                <v:rect id="Rectangle 20" o:spid="_x0000_s17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IW8IA&#10;AADdAAAADwAAAGRycy9kb3ducmV2LnhtbERPTWvCQBC9F/wPywheim6ioBJdRQsFKb1UBa9DdkyC&#10;2dmQncT033cLhd7m8T5nux9crXpqQ+XZQDpLQBHn3lZcGLhe3qdrUEGQLdaeycA3BdjvRi9bzKx/&#10;8hf1ZylUDOGQoYFSpMm0DnlJDsPMN8SRu/vWoUTYFtq2+IzhrtbzJFlqhxXHhhIbeispf5w7Z6C/&#10;3T6PdO102qOsXk8fnVRLMmYyHg4bUEKD/Iv/3Ccb5y8WK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schbwgAAAN0AAAAPAAAAAAAAAAAAAAAAAJgCAABkcnMvZG93&#10;bnJldi54bWxQSwUGAAAAAAQABAD1AAAAhwMAAAAA&#10;" filled="f" stroked="f">
                  <v:textbox inset="1pt,1pt,1pt,1pt">
                    <w:txbxContent>
                      <w:p w14:paraId="095FDFE0"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E1C3771"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витримують рівня вологи вище 60%, яка може стати причиною псування та розриву фільтрувальної тканини.</w:t>
      </w:r>
    </w:p>
    <w:p w14:paraId="0098BDC3"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Після виходу з фільтрів встановлю</w:t>
      </w:r>
      <w:r w:rsidR="003743F2"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анемометр крилатий для виміру рівня витрати повітря. За допомогою нього контролюють рівень подачі повітря в систему і визначають періодичність</w:t>
      </w:r>
      <w:r w:rsidR="003743F2"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з якою необхідно здійснювати заміну фільтрів у системі.</w:t>
      </w:r>
    </w:p>
    <w:p w14:paraId="7EB49982"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В електростатичних фільтрах передбачено кілька ступенів фільтрації. </w:t>
      </w:r>
      <w:r w:rsidR="003743F2" w:rsidRPr="0067136E">
        <w:rPr>
          <w:rFonts w:ascii="Times New Roman" w:hAnsi="Times New Roman" w:cs="Times New Roman"/>
          <w:color w:val="0D0D0D" w:themeColor="text1" w:themeTint="F2"/>
          <w:sz w:val="28"/>
          <w:szCs w:val="28"/>
          <w:lang w:val="uk-UA"/>
        </w:rPr>
        <w:t>На стадії</w:t>
      </w:r>
      <w:r w:rsidRPr="0067136E">
        <w:rPr>
          <w:rFonts w:ascii="Times New Roman" w:hAnsi="Times New Roman" w:cs="Times New Roman"/>
          <w:color w:val="0D0D0D" w:themeColor="text1" w:themeTint="F2"/>
          <w:sz w:val="28"/>
          <w:szCs w:val="28"/>
          <w:lang w:val="uk-UA"/>
        </w:rPr>
        <w:t xml:space="preserve"> попередн</w:t>
      </w:r>
      <w:r w:rsidR="003743F2" w:rsidRPr="0067136E">
        <w:rPr>
          <w:rFonts w:ascii="Times New Roman" w:hAnsi="Times New Roman" w:cs="Times New Roman"/>
          <w:color w:val="0D0D0D" w:themeColor="text1" w:themeTint="F2"/>
          <w:sz w:val="28"/>
          <w:szCs w:val="28"/>
          <w:lang w:val="uk-UA"/>
        </w:rPr>
        <w:t>ьої</w:t>
      </w:r>
      <w:r w:rsidRPr="0067136E">
        <w:rPr>
          <w:rFonts w:ascii="Times New Roman" w:hAnsi="Times New Roman" w:cs="Times New Roman"/>
          <w:color w:val="0D0D0D" w:themeColor="text1" w:themeTint="F2"/>
          <w:sz w:val="28"/>
          <w:szCs w:val="28"/>
          <w:lang w:val="uk-UA"/>
        </w:rPr>
        <w:t xml:space="preserve"> фільтрації вилучаються великі фрагменти контамінантів повітря. Далі в роботу включається стимер, суть роботи якого полягає в уловлюванні і затримці дрібних фракцій забруднень на різнозаряджених алюмінієвих пластинах. Даний етап дає змогу забезпечити ефективність очищення повітряних мас до 95%, адже розмір вловлюваних фрагментів досягає 0,1 мікрона.</w:t>
      </w:r>
    </w:p>
    <w:p w14:paraId="71720EDB"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ДР 2.8 Стерилізація  повітря в індивідуальному фільтрі</w:t>
      </w:r>
    </w:p>
    <w:p w14:paraId="3FB0CBE3"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 останньому етапі очистки повітря направля</w:t>
      </w:r>
      <w:r w:rsidR="003743F2" w:rsidRPr="0067136E">
        <w:rPr>
          <w:rFonts w:ascii="Times New Roman" w:hAnsi="Times New Roman" w:cs="Times New Roman"/>
          <w:color w:val="0D0D0D" w:themeColor="text1" w:themeTint="F2"/>
          <w:sz w:val="28"/>
          <w:szCs w:val="28"/>
          <w:lang w:val="uk-UA"/>
        </w:rPr>
        <w:t>ють в</w:t>
      </w:r>
      <w:r w:rsidRPr="0067136E">
        <w:rPr>
          <w:rFonts w:ascii="Times New Roman" w:hAnsi="Times New Roman" w:cs="Times New Roman"/>
          <w:color w:val="0D0D0D" w:themeColor="text1" w:themeTint="F2"/>
          <w:sz w:val="28"/>
          <w:szCs w:val="28"/>
          <w:lang w:val="uk-UA"/>
        </w:rPr>
        <w:t xml:space="preserve"> індивідуальн</w:t>
      </w:r>
      <w:r w:rsidR="003743F2"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фільтр</w:t>
      </w:r>
      <w:r w:rsidR="003743F2"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встановлен</w:t>
      </w:r>
      <w:r w:rsidR="003743F2"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перед кожним біореактором. До та після фільтрів встановлюють пробовідбірники для мікробіологічного та технологічного контролю. До технологічного контролю відносять контроль показників рівня відносної вологості повітря за допомогою психрометра, температури за допомогою термопари, рівень витрати повітря за допомогою анемометра крилатого. Таким чином здійснюється остаточний контроль показників повітря перед подачею його у виробництво.</w:t>
      </w:r>
    </w:p>
    <w:p w14:paraId="7C8AA5B1"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Контроль мікробіологічної чистоти повітря здійснюється на вході та виході повітря з індивідуального фільтру. За допомогою імпактора «Флора-100» здійснюють </w:t>
      </w:r>
      <w:r w:rsidR="002200D1" w:rsidRPr="0067136E">
        <w:rPr>
          <w:rFonts w:ascii="Times New Roman" w:hAnsi="Times New Roman" w:cs="Times New Roman"/>
          <w:color w:val="0D0D0D" w:themeColor="text1" w:themeTint="F2"/>
          <w:sz w:val="28"/>
          <w:szCs w:val="28"/>
          <w:lang w:val="uk-UA"/>
        </w:rPr>
        <w:t>л2</w:t>
      </w:r>
      <w:r w:rsidRPr="0067136E">
        <w:rPr>
          <w:rFonts w:ascii="Times New Roman" w:hAnsi="Times New Roman" w:cs="Times New Roman"/>
          <w:color w:val="0D0D0D" w:themeColor="text1" w:themeTint="F2"/>
          <w:sz w:val="28"/>
          <w:szCs w:val="28"/>
          <w:lang w:val="uk-UA"/>
        </w:rPr>
        <w:t xml:space="preserve">відбір проб повітря з подальшим осадженням мікроорганізмів на чашку Петрі, культивуванням мікроорганізмів та визначенням їх кількісного вмісту в </w:t>
      </w:r>
      <w:r w:rsidR="003743F2" w:rsidRPr="0067136E">
        <w:rPr>
          <w:rFonts w:ascii="Times New Roman" w:hAnsi="Times New Roman" w:cs="Times New Roman"/>
          <w:color w:val="0D0D0D" w:themeColor="text1" w:themeTint="F2"/>
          <w:sz w:val="28"/>
          <w:szCs w:val="28"/>
          <w:lang w:val="uk-UA"/>
        </w:rPr>
        <w:t xml:space="preserve">1 </w:t>
      </w:r>
      <w:r w:rsidRPr="0067136E">
        <w:rPr>
          <w:rFonts w:ascii="Times New Roman" w:hAnsi="Times New Roman" w:cs="Times New Roman"/>
          <w:color w:val="0D0D0D" w:themeColor="text1" w:themeTint="F2"/>
          <w:sz w:val="28"/>
          <w:szCs w:val="28"/>
          <w:lang w:val="uk-UA"/>
        </w:rPr>
        <w:t>м</w:t>
      </w:r>
      <w:r w:rsidRPr="0067136E">
        <w:rPr>
          <w:rFonts w:ascii="Times New Roman" w:hAnsi="Times New Roman" w:cs="Times New Roman"/>
          <w:color w:val="0D0D0D" w:themeColor="text1" w:themeTint="F2"/>
          <w:sz w:val="28"/>
          <w:szCs w:val="28"/>
          <w:vertAlign w:val="superscript"/>
          <w:lang w:val="uk-UA"/>
        </w:rPr>
        <w:t xml:space="preserve">3 </w:t>
      </w:r>
      <w:r w:rsidRPr="0067136E">
        <w:rPr>
          <w:rFonts w:ascii="Times New Roman" w:hAnsi="Times New Roman" w:cs="Times New Roman"/>
          <w:color w:val="0D0D0D" w:themeColor="text1" w:themeTint="F2"/>
          <w:sz w:val="28"/>
          <w:szCs w:val="28"/>
          <w:lang w:val="uk-UA"/>
        </w:rPr>
        <w:t>повітря. Дані порівнюють і визначають відповідність ефективності фільтра заявленій виробником. Показник мікробіологічної чистоти повітря не повинен перевищувати допустиму норму для кожного класу чистоти виробничих приміщень.</w:t>
      </w:r>
    </w:p>
    <w:p w14:paraId="6E037C85" w14:textId="77777777" w:rsidR="00C16E2C" w:rsidRPr="0067136E" w:rsidRDefault="00623C5F" w:rsidP="00C16E2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54496" behindDoc="1" locked="1" layoutInCell="1" allowOverlap="1" wp14:anchorId="1E53992B" wp14:editId="0827D0A7">
                <wp:simplePos x="0" y="0"/>
                <wp:positionH relativeFrom="margin">
                  <wp:align>center</wp:align>
                </wp:positionH>
                <wp:positionV relativeFrom="margin">
                  <wp:posOffset>-324485</wp:posOffset>
                </wp:positionV>
                <wp:extent cx="6588760" cy="10028555"/>
                <wp:effectExtent l="0" t="0" r="21590" b="29845"/>
                <wp:wrapNone/>
                <wp:docPr id="1332" name="Группа 13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3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44" name="Rectangle 13"/>
                        <wps:cNvSpPr>
                          <a:spLocks noChangeArrowheads="1"/>
                        </wps:cNvSpPr>
                        <wps:spPr bwMode="auto">
                          <a:xfrm>
                            <a:off x="54" y="19660"/>
                            <a:ext cx="1000" cy="309"/>
                          </a:xfrm>
                          <a:prstGeom prst="rect">
                            <a:avLst/>
                          </a:prstGeom>
                          <a:noFill/>
                          <a:ln>
                            <a:noFill/>
                          </a:ln>
                        </wps:spPr>
                        <wps:txbx>
                          <w:txbxContent>
                            <w:p w14:paraId="027E52FD" w14:textId="77777777" w:rsidR="00922363" w:rsidRDefault="00922363" w:rsidP="00623C5F">
                              <w:pPr>
                                <w:pStyle w:val="af4"/>
                                <w:jc w:val="center"/>
                                <w:rPr>
                                  <w:sz w:val="18"/>
                                </w:rPr>
                              </w:pPr>
                              <w:r>
                                <w:rPr>
                                  <w:rFonts w:ascii="GOST type A" w:hAnsi="GOST type A"/>
                                  <w:sz w:val="20"/>
                                </w:rPr>
                                <w:t>Зм</w:t>
                              </w:r>
                              <w:r>
                                <w:rPr>
                                  <w:sz w:val="18"/>
                                </w:rPr>
                                <w:t>.</w:t>
                              </w:r>
                            </w:p>
                            <w:p w14:paraId="43425674" w14:textId="77777777" w:rsidR="00922363" w:rsidRDefault="00922363" w:rsidP="00623C5F">
                              <w:pPr>
                                <w:jc w:val="center"/>
                                <w:rPr>
                                  <w:sz w:val="18"/>
                                </w:rPr>
                              </w:pPr>
                              <w:r>
                                <w:rPr>
                                  <w:rFonts w:ascii="GOST type B" w:hAnsi="GOST type B"/>
                                  <w:i/>
                                </w:rPr>
                                <w:t>НТУУ «КПІ», ФБТ,</w:t>
                              </w:r>
                            </w:p>
                            <w:p w14:paraId="62FB6FDD" w14:textId="77777777" w:rsidR="00922363" w:rsidRDefault="00922363" w:rsidP="00623C5F"/>
                            <w:p w14:paraId="62FF6C51" w14:textId="77777777" w:rsidR="00922363" w:rsidRDefault="00922363" w:rsidP="00623C5F">
                              <w:pPr>
                                <w:jc w:val="center"/>
                                <w:rPr>
                                  <w:rFonts w:ascii="GOST type B" w:hAnsi="GOST type B"/>
                                  <w:i/>
                                </w:rPr>
                              </w:pPr>
                              <w:r>
                                <w:rPr>
                                  <w:rFonts w:ascii="GOST type B" w:hAnsi="GOST type B"/>
                                  <w:i/>
                                </w:rPr>
                                <w:t>І-51</w:t>
                              </w:r>
                            </w:p>
                            <w:p w14:paraId="7BEB4301" w14:textId="77777777" w:rsidR="00922363" w:rsidRDefault="00922363" w:rsidP="00623C5F">
                              <w:pPr>
                                <w:rPr>
                                  <w:szCs w:val="26"/>
                                </w:rPr>
                              </w:pPr>
                            </w:p>
                          </w:txbxContent>
                        </wps:txbx>
                        <wps:bodyPr rot="0" vert="horz" wrap="square" lIns="12700" tIns="12700" rIns="12700" bIns="12700" anchor="t" anchorCtr="0" upright="1">
                          <a:noAutofit/>
                        </wps:bodyPr>
                      </wps:wsp>
                      <wps:wsp>
                        <wps:cNvPr id="1345" name="Rectangle 14"/>
                        <wps:cNvSpPr>
                          <a:spLocks noChangeArrowheads="1"/>
                        </wps:cNvSpPr>
                        <wps:spPr bwMode="auto">
                          <a:xfrm>
                            <a:off x="1139" y="19660"/>
                            <a:ext cx="1001" cy="309"/>
                          </a:xfrm>
                          <a:prstGeom prst="rect">
                            <a:avLst/>
                          </a:prstGeom>
                          <a:noFill/>
                          <a:ln>
                            <a:noFill/>
                          </a:ln>
                        </wps:spPr>
                        <wps:txbx>
                          <w:txbxContent>
                            <w:p w14:paraId="58497D0D"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346" name="Rectangle 15"/>
                        <wps:cNvSpPr>
                          <a:spLocks noChangeArrowheads="1"/>
                        </wps:cNvSpPr>
                        <wps:spPr bwMode="auto">
                          <a:xfrm>
                            <a:off x="2267" y="19660"/>
                            <a:ext cx="2573" cy="309"/>
                          </a:xfrm>
                          <a:prstGeom prst="rect">
                            <a:avLst/>
                          </a:prstGeom>
                          <a:noFill/>
                          <a:ln>
                            <a:noFill/>
                          </a:ln>
                        </wps:spPr>
                        <wps:txbx>
                          <w:txbxContent>
                            <w:p w14:paraId="7795C92E"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347" name="Rectangle 16"/>
                        <wps:cNvSpPr>
                          <a:spLocks noChangeArrowheads="1"/>
                        </wps:cNvSpPr>
                        <wps:spPr bwMode="auto">
                          <a:xfrm>
                            <a:off x="4983" y="19660"/>
                            <a:ext cx="1534" cy="309"/>
                          </a:xfrm>
                          <a:prstGeom prst="rect">
                            <a:avLst/>
                          </a:prstGeom>
                          <a:noFill/>
                          <a:ln>
                            <a:noFill/>
                          </a:ln>
                        </wps:spPr>
                        <wps:txbx>
                          <w:txbxContent>
                            <w:p w14:paraId="553073F7"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348" name="Rectangle 17"/>
                        <wps:cNvSpPr>
                          <a:spLocks noChangeArrowheads="1"/>
                        </wps:cNvSpPr>
                        <wps:spPr bwMode="auto">
                          <a:xfrm>
                            <a:off x="6604" y="19660"/>
                            <a:ext cx="1000" cy="309"/>
                          </a:xfrm>
                          <a:prstGeom prst="rect">
                            <a:avLst/>
                          </a:prstGeom>
                          <a:noFill/>
                          <a:ln>
                            <a:noFill/>
                          </a:ln>
                        </wps:spPr>
                        <wps:txbx>
                          <w:txbxContent>
                            <w:p w14:paraId="591BD9E8"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349" name="Rectangle 18"/>
                        <wps:cNvSpPr>
                          <a:spLocks noChangeArrowheads="1"/>
                        </wps:cNvSpPr>
                        <wps:spPr bwMode="auto">
                          <a:xfrm>
                            <a:off x="18949" y="18977"/>
                            <a:ext cx="1001" cy="309"/>
                          </a:xfrm>
                          <a:prstGeom prst="rect">
                            <a:avLst/>
                          </a:prstGeom>
                          <a:noFill/>
                          <a:ln>
                            <a:noFill/>
                          </a:ln>
                        </wps:spPr>
                        <wps:txbx>
                          <w:txbxContent>
                            <w:p w14:paraId="7BEC8686"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350" name="Rectangle 19"/>
                        <wps:cNvSpPr>
                          <a:spLocks noChangeArrowheads="1"/>
                        </wps:cNvSpPr>
                        <wps:spPr bwMode="auto">
                          <a:xfrm>
                            <a:off x="18949" y="19435"/>
                            <a:ext cx="1001" cy="423"/>
                          </a:xfrm>
                          <a:prstGeom prst="rect">
                            <a:avLst/>
                          </a:prstGeom>
                          <a:noFill/>
                          <a:ln>
                            <a:noFill/>
                          </a:ln>
                        </wps:spPr>
                        <wps:txbx>
                          <w:txbxContent>
                            <w:p w14:paraId="4230680E" w14:textId="77777777" w:rsidR="00922363" w:rsidRDefault="00922363" w:rsidP="00623C5F">
                              <w:pPr>
                                <w:pStyle w:val="af4"/>
                                <w:jc w:val="center"/>
                                <w:rPr>
                                  <w:sz w:val="24"/>
                                </w:rPr>
                              </w:pPr>
                              <w:r>
                                <w:rPr>
                                  <w:sz w:val="24"/>
                                </w:rPr>
                                <w:t>40</w:t>
                              </w:r>
                            </w:p>
                          </w:txbxContent>
                        </wps:txbx>
                        <wps:bodyPr rot="0" vert="horz" wrap="square" lIns="12700" tIns="12700" rIns="12700" bIns="12700" anchor="t" anchorCtr="0" upright="1">
                          <a:noAutofit/>
                        </wps:bodyPr>
                      </wps:wsp>
                      <wps:wsp>
                        <wps:cNvPr id="1351" name="Rectangle 20"/>
                        <wps:cNvSpPr>
                          <a:spLocks noChangeArrowheads="1"/>
                        </wps:cNvSpPr>
                        <wps:spPr bwMode="auto">
                          <a:xfrm>
                            <a:off x="7745" y="19221"/>
                            <a:ext cx="11075" cy="477"/>
                          </a:xfrm>
                          <a:prstGeom prst="rect">
                            <a:avLst/>
                          </a:prstGeom>
                          <a:noFill/>
                          <a:ln>
                            <a:noFill/>
                          </a:ln>
                        </wps:spPr>
                        <wps:txbx>
                          <w:txbxContent>
                            <w:p w14:paraId="76846E8C"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5191F2A2"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53992B" id="Группа 1332" o:spid="_x0000_s1762" style="position:absolute;left:0;text-align:left;margin-left:0;margin-top:-25.55pt;width:518.8pt;height:789.65pt;z-index:-25156198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">
                <v:rect id="Rectangle 2" o:spid="_x0000_s17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Cj1sIA&#10;AADdAAAADwAAAGRycy9kb3ducmV2LnhtbERPzYrCMBC+L/gOYQRva6oFWbtGqYLgadGuDzA0Y1ts&#10;JrWJbd2nN4Kwt/n4fme1GUwtOmpdZVnBbBqBIM6trrhQcP7df36BcB5ZY22ZFDzIwWY9+lhhom3P&#10;J+oyX4gQwi5BBaX3TSKly0sy6Ka2IQ7cxbYGfYBtIXWLfQg3tZxH0UIarDg0lNjQrqT8mt2Ngqsf&#10;up+0yP72y/N2mR+3aX+/pUpNxkP6DcLT4P/Fb/dBh/lxHMPrm3CC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KPWwgAAAN0AAAAPAAAAAAAAAAAAAAAAAJgCAABkcnMvZG93&#10;bnJldi54bWxQSwUGAAAAAAQABAD1AAAAhwMAAAAA&#10;" filled="f" strokeweight="2pt"/>
                <v:line id="Line 3" o:spid="_x0000_s17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udCsMAAADdAAAADwAAAGRycy9kb3ducmV2LnhtbERPTWvCQBC9C/0PyxS86aZaS0ldQxAi&#10;vUmTXHIbs2MSzM6G7Krpv3cLBW/zeJ+zTSbTixuNrrOs4G0ZgSCure64UVAW2eIThPPIGnvLpOCX&#10;HCS7l9kWY23v/EO33DcihLCLUUHr/RBL6eqWDLqlHYgDd7ajQR/g2Eg94j2Em16uouhDGuw4NLQ4&#10;0L6l+pJfjYJLVW6yw3Gviz5P9anJfHU6a6Xmr1P6BcLT5J/if/e3DvPX63f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rnQrDAAAA3QAAAA8AAAAAAAAAAAAA&#10;AAAAoQIAAGRycy9kb3ducmV2LnhtbFBLBQYAAAAABAAEAPkAAACRAwAAAAA=&#10;" strokeweight="2pt"/>
                <v:line id="Line 4" o:spid="_x0000_s176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c4kb4AAADdAAAADwAAAGRycy9kb3ducmV2LnhtbERPvQrCMBDeBd8hnOCmqYoi1SgiVNzE&#10;6uJ2NmdbbC6liVrf3giC2318v7dct6YST2pcaVnBaBiBIM6sLjlXcD4lgzkI55E1VpZJwZscrFfd&#10;zhJjbV98pGfqcxFC2MWooPC+jqV0WUEG3dDWxIG72cagD7DJpW7wFcJNJcdRNJMGSw4NBda0LSi7&#10;pw+j4H45T5PdYatPVbrR1zzxl+tNK9XvtZsFCE+t/4t/7r0O8y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JziRvgAAAN0AAAAPAAAAAAAAAAAAAAAAAKEC&#10;AABkcnMvZG93bnJldi54bWxQSwUGAAAAAAQABAD5AAAAjAMAAAAA&#10;" strokeweight="2pt"/>
                <v:line id="Line 5" o:spid="_x0000_s17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m5r4AAADdAAAADwAAAGRycy9kb3ducmV2LnhtbERPvQrCMBDeBd8hnOCmqYoi1SgiVNzE&#10;6uJ2NmdbbC6liVrf3giC2318v7dct6YST2pcaVnBaBiBIM6sLjlXcD4lgzkI55E1VpZJwZscrFfd&#10;zhJjbV98pGfqcxFC2MWooPC+jqV0WUEG3dDWxIG72cagD7DJpW7wFcJNJcdRNJMGSw4NBda0LSi7&#10;pw+j4H45T5PdYatPVbrR1zzxl+tNK9XvtZsFCE+t/4t/7r0O8y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09abmvgAAAN0AAAAPAAAAAAAAAAAAAAAAAKEC&#10;AABkcnMvZG93bnJldi54bWxQSwUGAAAAAAQABAD5AAAAjAMAAAAA&#10;" strokeweight="2pt"/>
                <v:line id="Line 6" o:spid="_x0000_s17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kDfcMAAADdAAAADwAAAGRycy9kb3ducmV2LnhtbERPTWvCQBC9C/0PyxS86aZKbUldQxAi&#10;vUmTXHIbs2MSzM6G7Krpv3cLBW/zeJ+zTSbTixuNrrOs4G0ZgSCure64UVAW2eIThPPIGnvLpOCX&#10;HCS7l9kWY23v/EO33DcihLCLUUHr/RBL6eqWDLqlHYgDd7ajQR/g2Eg94j2Em16uomgjDXYcGloc&#10;aN9SfcmvRsGlKt+zw3Gviz5P9anJfHU6a6Xmr1P6BcLT5J/if/e3DvPX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5A33DAAAA3QAAAA8AAAAAAAAAAAAA&#10;AAAAoQIAAGRycy9kb3ducmV2LnhtbFBLBQYAAAAABAAEAPkAAACRAwAAAAA=&#10;" strokeweight="2pt"/>
                <v:line id="Line 7" o:spid="_x0000_s17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aXD8MAAADdAAAADwAAAGRycy9kb3ducmV2LnhtbESPQYvCQAyF74L/YYjgTacqLlIdRYQu&#10;3harF2+xE9tiJ1M6s1r/vTks7C3hvbz3ZbPrXaOe1IXas4HZNAFFXHhbc2ngcs4mK1AhIltsPJOB&#10;NwXYbYeDDabWv/hEzzyWSkI4pGigirFNtQ5FRQ7D1LfEot195zDK2pXadviScNfoeZJ8aYc1S0OF&#10;LR0qKh75rzPwuF6W2ffPwZ6bfG9vZRavt7s1Zjzq92tQkfr4b/67PlrBXywEV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mlw/DAAAA3QAAAA8AAAAAAAAAAAAA&#10;AAAAoQIAAGRycy9kb3ducmV2LnhtbFBLBQYAAAAABAAEAPkAAACRAwAAAAA=&#10;" strokeweight="2pt"/>
                <v:line id="Line 8" o:spid="_x0000_s17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ylMMAAADdAAAADwAAAGRycy9kb3ducmV2LnhtbERPTWvCQBC9C/0PyxS86aZKpU1dQxAi&#10;vUmTXHIbs2MSzM6G7Krpv3cLBW/zeJ+zTSbTixuNrrOs4G0ZgSCure64UVAW2eIDhPPIGnvLpOCX&#10;HCS7l9kWY23v/EO33DcihLCLUUHr/RBL6eqWDLqlHYgDd7ajQR/g2Eg94j2Em16uomgjDXYcGloc&#10;aN9SfcmvRsGlKt+zw3Gviz5P9anJfHU6a6Xmr1P6BcLT5J/if/e3DvPX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qMpTDAAAA3QAAAA8AAAAAAAAAAAAA&#10;AAAAoQIAAGRycy9kb3ducmV2LnhtbFBLBQYAAAAABAAEAPkAAACRAwAAAAA=&#10;" strokeweight="2pt"/>
                <v:line id="Line 9" o:spid="_x0000_s17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bodMQAAADdAAAADwAAAGRycy9kb3ducmV2LnhtbESPQYvCQAyF7wv+hyHC3tap7ipSHUWE&#10;Lt4WqxdvsRPbYidTOqN2/705CN4S3st7X5br3jXqTl2oPRsYjxJQxIW3NZcGjofsaw4qRGSLjWcy&#10;8E8B1qvBxxJT6x+8p3seSyUhHFI0UMXYplqHoiKHYeRbYtEuvnMYZe1KbTt8SLhr9CRJZtphzdJQ&#10;YUvbioprfnMGrqfjNPv929pDk2/suczi6XyxxnwO+80CVKQ+vs2v650V/O8f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Vuh0xAAAAN0AAAAPAAAAAAAAAAAA&#10;AAAAAKECAABkcnMvZG93bnJldi54bWxQSwUGAAAAAAQABAD5AAAAkgMAAAAA&#10;" strokeweight="2pt"/>
                <v:line id="Line 10" o:spid="_x0000_s17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8rBcMAAADdAAAADwAAAGRycy9kb3ducmV2LnhtbERP22oCMRB9L/QfwhT6ptm1pdTVKMUL&#10;VHwotX7AuBk3WzeTJYm6+vWmIPRtDuc642lnG3EiH2rHCvJ+BoK4dLrmSsH2Z9l7BxEissbGMSm4&#10;UIDp5PFhjIV2Z/6m0yZWIoVwKFCBibEtpAylIYuh71rixO2dtxgT9JXUHs8p3DZykGVv0mLNqcFg&#10;SzND5WFztApWfrc+5NfKyB2v/KL5mg+D/VXq+an7GIGI1MV/8d39qdP8l9cc/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fKwXDAAAA3QAAAA8AAAAAAAAAAAAA&#10;AAAAoQIAAGRycy9kb3ducmV2LnhtbFBLBQYAAAAABAAEAPkAAACRAwAAAAA=&#10;" strokeweight="1pt"/>
                <v:line id="Line 11" o:spid="_x0000_s17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jTmMIAAADdAAAADwAAAGRycy9kb3ducmV2LnhtbERPS4vCMBC+C/sfwix403R1Fek2iggV&#10;b7KtF29jM31gMylN1PrvzcKCt/n4npNsBtOKO/WusazgaxqBIC6sbrhScMrTyQqE88gaW8uk4EkO&#10;NuuPUYKxtg/+pXvmKxFC2MWooPa+i6V0RU0G3dR2xIErbW/QB9hXUvf4COGmlbMoWkqDDYeGGjva&#10;1VRcs5tRcD2fFun+uNN5m231pUr9+VJqpcafw/YHhKfBv8X/7oMO8+ff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8jTmMIAAADdAAAADwAAAAAAAAAAAAAA&#10;AAChAgAAZHJzL2Rvd25yZXYueG1sUEsFBgAAAAAEAAQA+QAAAJADAAAAAA==&#10;" strokeweight="2pt"/>
                <v:line id="Line 12" o:spid="_x0000_s17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EQ6cMAAADdAAAADwAAAGRycy9kb3ducmV2LnhtbERP22oCMRB9F/yHMELfatZaRFejiG2h&#10;0gfx8gHjZtysbiZLkuq2X98IBd/mcK4zW7S2FlfyoXKsYNDPQBAXTldcKjjsP57HIEJE1lg7JgU/&#10;FGAx73ZmmGt34y1dd7EUKYRDjgpMjE0uZSgMWQx91xAn7uS8xZigL6X2eEvhtpYvWTaSFitODQYb&#10;WhkqLrtvq2Dtj1+XwW9p5JHX/r3evE2CPSv11GuXUxCR2vgQ/7s/dZo/fB3C/Zt0gp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BEOnDAAAA3QAAAA8AAAAAAAAAAAAA&#10;AAAAoQIAAGRycy9kb3ducmV2LnhtbFBLBQYAAAAABAAEAPkAAACRAwAAAAA=&#10;" strokeweight="1pt"/>
                <v:rect id="Rectangle 13" o:spid="_x0000_s17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YvsMA&#10;AADdAAAADwAAAGRycy9kb3ducmV2LnhtbERPTWvCQBC9F/wPywi9lGZjK1bSrKKFgoiXWsHrkB2T&#10;0OxsyE5i+u+7BcHbPN7n5OvRNWqgLtSeDcySFBRx4W3NpYHT9+fzElQQZIuNZzLwSwHWq8lDjpn1&#10;V/6i4SiliiEcMjRQibSZ1qGoyGFIfEscuYvvHEqEXalth9cY7hr9kqYL7bDm2FBhSx8VFT/H3hkY&#10;zufDlk69ng0ob0+7fS/1gox5nI6bd1BCo9zFN/fOxvmv8zn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YvsMAAADdAAAADwAAAAAAAAAAAAAAAACYAgAAZHJzL2Rv&#10;d25yZXYueG1sUEsFBgAAAAAEAAQA9QAAAIgDAAAAAA==&#10;" filled="f" stroked="f">
                  <v:textbox inset="1pt,1pt,1pt,1pt">
                    <w:txbxContent>
                      <w:p w14:paraId="027E52FD" w14:textId="77777777" w:rsidR="00922363" w:rsidRDefault="00922363" w:rsidP="00623C5F">
                        <w:pPr>
                          <w:pStyle w:val="af4"/>
                          <w:jc w:val="center"/>
                          <w:rPr>
                            <w:sz w:val="18"/>
                          </w:rPr>
                        </w:pPr>
                        <w:r>
                          <w:rPr>
                            <w:rFonts w:ascii="GOST type A" w:hAnsi="GOST type A"/>
                            <w:sz w:val="20"/>
                          </w:rPr>
                          <w:t>Зм</w:t>
                        </w:r>
                        <w:r>
                          <w:rPr>
                            <w:sz w:val="18"/>
                          </w:rPr>
                          <w:t>.</w:t>
                        </w:r>
                      </w:p>
                      <w:p w14:paraId="43425674" w14:textId="77777777" w:rsidR="00922363" w:rsidRDefault="00922363" w:rsidP="00623C5F">
                        <w:pPr>
                          <w:jc w:val="center"/>
                          <w:rPr>
                            <w:sz w:val="18"/>
                          </w:rPr>
                        </w:pPr>
                        <w:r>
                          <w:rPr>
                            <w:rFonts w:ascii="GOST type B" w:hAnsi="GOST type B"/>
                            <w:i/>
                          </w:rPr>
                          <w:t>НТУУ «КПІ», ФБТ,</w:t>
                        </w:r>
                      </w:p>
                      <w:p w14:paraId="62FB6FDD" w14:textId="77777777" w:rsidR="00922363" w:rsidRDefault="00922363" w:rsidP="00623C5F"/>
                      <w:p w14:paraId="62FF6C51" w14:textId="77777777" w:rsidR="00922363" w:rsidRDefault="00922363" w:rsidP="00623C5F">
                        <w:pPr>
                          <w:jc w:val="center"/>
                          <w:rPr>
                            <w:rFonts w:ascii="GOST type B" w:hAnsi="GOST type B"/>
                            <w:i/>
                          </w:rPr>
                        </w:pPr>
                        <w:r>
                          <w:rPr>
                            <w:rFonts w:ascii="GOST type B" w:hAnsi="GOST type B"/>
                            <w:i/>
                          </w:rPr>
                          <w:t>І-51</w:t>
                        </w:r>
                      </w:p>
                      <w:p w14:paraId="7BEB4301" w14:textId="77777777" w:rsidR="00922363" w:rsidRDefault="00922363" w:rsidP="00623C5F">
                        <w:pPr>
                          <w:rPr>
                            <w:szCs w:val="26"/>
                          </w:rPr>
                        </w:pPr>
                      </w:p>
                    </w:txbxContent>
                  </v:textbox>
                </v:rect>
                <v:rect id="Rectangle 14" o:spid="_x0000_s17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y9JcIA&#10;AADdAAAADwAAAGRycy9kb3ducmV2LnhtbERPTWvCQBC9F/wPywi9SN3YWivRVVqhINJLreB1yI5J&#10;MDsbspMY/70rCL3N433Oct27SnXUhNKzgck4AUWceVtybuDw9/0yBxUE2WLlmQxcKcB6NXhaYmr9&#10;hX+p20uuYgiHFA0UInWqdcgKchjGviaO3Mk3DiXCJte2wUsMd5V+TZKZdlhybCiwpk1B2XnfOgPd&#10;8fjzRYdWTzqUj9F210o5I2Oeh/3nApRQL//ih3tr4/y36Tvcv4kn6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jL0lwgAAAN0AAAAPAAAAAAAAAAAAAAAAAJgCAABkcnMvZG93&#10;bnJldi54bWxQSwUGAAAAAAQABAD1AAAAhwMAAAAA&#10;" filled="f" stroked="f">
                  <v:textbox inset="1pt,1pt,1pt,1pt">
                    <w:txbxContent>
                      <w:p w14:paraId="58497D0D"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7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4jUsIA&#10;AADdAAAADwAAAGRycy9kb3ducmV2LnhtbERPTWvCQBC9F/oflhG8lLrRSlpSV6mCIOJFK3gdstMk&#10;mJ0N2UmM/74rFHqbx/ucxWpwteqpDZVnA9NJAoo497biwsD5e/v6ASoIssXaMxm4U4DV8vlpgZn1&#10;Nz5Sf5JCxRAOGRooRZpM65CX5DBMfEMcuR/fOpQI20LbFm8x3NV6liSpdlhxbCixoU1J+fXUOQP9&#10;5XJY07nT0x7l/WW376RKyZjxaPj6BCU0yL/4z72zcf7bPIX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XiNSwgAAAN0AAAAPAAAAAAAAAAAAAAAAAJgCAABkcnMvZG93&#10;bnJldi54bWxQSwUGAAAAAAQABAD1AAAAhwMAAAAA&#10;" filled="f" stroked="f">
                  <v:textbox inset="1pt,1pt,1pt,1pt">
                    <w:txbxContent>
                      <w:p w14:paraId="7795C92E"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7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KGycIA&#10;AADdAAAADwAAAGRycy9kb3ducmV2LnhtbERPTWvCQBC9F/wPywi9FN1Yi0p0FVsoiPRSK3gdsmMS&#10;zM6G7CSm/94VBG/zeJ+z2vSuUh01ofRsYDJOQBFn3pacGzj+fY8WoIIgW6w8k4F/CrBZD15WmFp/&#10;5V/qDpKrGMIhRQOFSJ1qHbKCHIaxr4kjd/aNQ4mwybVt8BrDXaXfk2SmHZYcGwqs6aug7HJonYHu&#10;dPr5pGOrJx3K/G23b6WckTGvw367BCXUy1P8cO9snD/9mMP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EobJwgAAAN0AAAAPAAAAAAAAAAAAAAAAAJgCAABkcnMvZG93&#10;bnJldi54bWxQSwUGAAAAAAQABAD1AAAAhwMAAAAA&#10;" filled="f" stroked="f">
                  <v:textbox inset="1pt,1pt,1pt,1pt">
                    <w:txbxContent>
                      <w:p w14:paraId="553073F7"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7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0Su8UA&#10;AADdAAAADwAAAGRycy9kb3ducmV2LnhtbESPQWvCQBCF74X+h2UKXkrdWIstqau0BUGkl1rB65Cd&#10;JqHZ2ZCdxPjvnYPgbYb35r1vlusxNGagLtWRHcymGRjiIvqaSweH383TG5gkyB6byOTgTAnWq/u7&#10;JeY+nviHhr2URkM45eigEmlza1NRUcA0jS2xan+xCyi6dqX1HZ40PDT2OcsWNmDN2lBhS18VFf/7&#10;PjgYjsfvTzr0djagvD5ud73UC3Ju8jB+vIMRGuVmvl5vveLPXxRXv9ER7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jRK7xQAAAN0AAAAPAAAAAAAAAAAAAAAAAJgCAABkcnMv&#10;ZG93bnJldi54bWxQSwUGAAAAAAQABAD1AAAAigMAAAAA&#10;" filled="f" stroked="f">
                  <v:textbox inset="1pt,1pt,1pt,1pt">
                    <w:txbxContent>
                      <w:p w14:paraId="591BD9E8"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7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G3IMIA&#10;AADdAAAADwAAAGRycy9kb3ducmV2LnhtbERPTWvCQBC9F/wPywi9iG5sxdroKq1QEOmlVvA6ZKdJ&#10;MDsbspMY/70rCL3N433OatO7SnXUhNKzgekkAUWceVtybuD4+zVegAqCbLHyTAauFGCzHjytMLX+&#10;wj/UHSRXMYRDigYKkTrVOmQFOQwTXxNH7s83DiXCJte2wUsMd5V+SZK5dlhybCiwpm1B2fnQOgPd&#10;6fT9ScdWTzuUt9Fu30o5J2Oeh/3HEpRQL//ih3tn4/zX2Tvc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bcgwgAAAN0AAAAPAAAAAAAAAAAAAAAAAJgCAABkcnMvZG93&#10;bnJldi54bWxQSwUGAAAAAAQABAD1AAAAhwMAAAAA&#10;" filled="f" stroked="f">
                  <v:textbox inset="1pt,1pt,1pt,1pt">
                    <w:txbxContent>
                      <w:p w14:paraId="7BEC8686"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7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KIYMUA&#10;AADdAAAADwAAAGRycy9kb3ducmV2LnhtbESPQWvCQBCF74X+h2UKXkrdWKktqau0BUGkl1rB65Cd&#10;JqHZ2ZCdxPjvnYPgbYb35r1vlusxNGagLtWRHcymGRjiIvqaSweH383TG5gkyB6byOTgTAnWq/u7&#10;JeY+nviHhr2URkM45eigEmlza1NRUcA0jS2xan+xCyi6dqX1HZ40PDT2OcsWNmDN2lBhS18VFf/7&#10;PjgYjsfvTzr0djagvD5ud73UC3Ju8jB+vIMRGuVmvl5vveLPX5Rfv9ER7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IohgxQAAAN0AAAAPAAAAAAAAAAAAAAAAAJgCAABkcnMv&#10;ZG93bnJldi54bWxQSwUGAAAAAAQABAD1AAAAigMAAAAA&#10;" filled="f" stroked="f">
                  <v:textbox inset="1pt,1pt,1pt,1pt">
                    <w:txbxContent>
                      <w:p w14:paraId="4230680E" w14:textId="77777777" w:rsidR="00922363" w:rsidRDefault="00922363" w:rsidP="00623C5F">
                        <w:pPr>
                          <w:pStyle w:val="af4"/>
                          <w:jc w:val="center"/>
                          <w:rPr>
                            <w:sz w:val="24"/>
                          </w:rPr>
                        </w:pPr>
                        <w:r>
                          <w:rPr>
                            <w:sz w:val="24"/>
                          </w:rPr>
                          <w:t>40</w:t>
                        </w:r>
                      </w:p>
                    </w:txbxContent>
                  </v:textbox>
                </v:rect>
                <v:rect id="Rectangle 20" o:spid="_x0000_s17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4t+8IA&#10;AADdAAAADwAAAGRycy9kb3ducmV2LnhtbERPS2vCQBC+F/wPywheSt1EqZbUVWyhIKUXH+B1yE6T&#10;YHY2ZCcx/fduQfA2H99zVpvB1aqnNlSeDaTTBBRx7m3FhYHT8evlDVQQZIu1ZzLwRwE269HTCjPr&#10;r7yn/iCFiiEcMjRQijSZ1iEvyWGY+oY4cr++dSgRtoW2LV5juKv1LEkW2mHFsaHEhj5Lyi+Hzhno&#10;z+efDzp1Ou1Rls+7706qBRkzGQ/bd1BCgzzEd/fOxvnz1xT+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bi37wgAAAN0AAAAPAAAAAAAAAAAAAAAAAJgCAABkcnMvZG93&#10;bnJldi54bWxQSwUGAAAAAAQABAD1AAAAhwMAAAAA&#10;" filled="f" stroked="f">
                  <v:textbox inset="1pt,1pt,1pt,1pt">
                    <w:txbxContent>
                      <w:p w14:paraId="76846E8C"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5191F2A2"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color w:val="0D0D0D" w:themeColor="text1" w:themeTint="F2"/>
          <w:sz w:val="28"/>
          <w:szCs w:val="28"/>
          <w:lang w:val="uk-UA"/>
        </w:rPr>
        <w:t>ФТО-60 – індивідуальний фільтр біореакторі, призначений для стерилізації аераційного повітря. Продуктивність становить 60 м</w:t>
      </w:r>
      <w:r w:rsidR="00C16E2C" w:rsidRPr="0067136E">
        <w:rPr>
          <w:rFonts w:ascii="Times New Roman" w:hAnsi="Times New Roman" w:cs="Times New Roman"/>
          <w:color w:val="0D0D0D" w:themeColor="text1" w:themeTint="F2"/>
          <w:sz w:val="28"/>
          <w:szCs w:val="28"/>
          <w:vertAlign w:val="superscript"/>
          <w:lang w:val="uk-UA"/>
        </w:rPr>
        <w:t>3</w:t>
      </w:r>
      <w:r w:rsidR="00C16E2C" w:rsidRPr="0067136E">
        <w:rPr>
          <w:rFonts w:ascii="Times New Roman" w:hAnsi="Times New Roman" w:cs="Times New Roman"/>
          <w:color w:val="0D0D0D" w:themeColor="text1" w:themeTint="F2"/>
          <w:sz w:val="28"/>
          <w:szCs w:val="28"/>
          <w:lang w:val="uk-UA"/>
        </w:rPr>
        <w:t>/ год, площа поверхні фільтрування – 1 м</w:t>
      </w:r>
      <w:r w:rsidR="00C16E2C" w:rsidRPr="0067136E">
        <w:rPr>
          <w:rFonts w:ascii="Times New Roman" w:hAnsi="Times New Roman" w:cs="Times New Roman"/>
          <w:color w:val="0D0D0D" w:themeColor="text1" w:themeTint="F2"/>
          <w:sz w:val="28"/>
          <w:szCs w:val="28"/>
          <w:vertAlign w:val="superscript"/>
          <w:lang w:val="uk-UA"/>
        </w:rPr>
        <w:t>2</w:t>
      </w:r>
      <w:r w:rsidR="00C16E2C" w:rsidRPr="0067136E">
        <w:rPr>
          <w:rFonts w:ascii="Times New Roman" w:hAnsi="Times New Roman" w:cs="Times New Roman"/>
          <w:color w:val="0D0D0D" w:themeColor="text1" w:themeTint="F2"/>
          <w:sz w:val="28"/>
          <w:szCs w:val="28"/>
          <w:lang w:val="uk-UA"/>
        </w:rPr>
        <w:t>. Ефективність очистки повітря після індивідуального фільтру досягає 99,9999%.</w:t>
      </w:r>
    </w:p>
    <w:p w14:paraId="16CCF906"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3. Підготовка лабораторного посуду</w:t>
      </w:r>
    </w:p>
    <w:p w14:paraId="507A14A6"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3.1. Миття лабораторного посуду</w:t>
      </w:r>
    </w:p>
    <w:p w14:paraId="76770A5B"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Миття лабораторного посуду проводять вручну, використовуючи миючі засоби та воду з водопроводу </w:t>
      </w:r>
      <w:r w:rsidR="008E4C87"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температур</w:t>
      </w:r>
      <w:r w:rsidR="008E4C87"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xml:space="preserve"> 40-60 </w:t>
      </w:r>
      <w:r w:rsidRPr="0067136E">
        <w:rPr>
          <w:rFonts w:ascii="Cambria Math" w:hAnsi="Cambria Math" w:cs="Cambria Math"/>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w:t>
      </w:r>
    </w:p>
    <w:p w14:paraId="4FD52E08"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3.2. Ополіскування лабораторного посуду</w:t>
      </w:r>
    </w:p>
    <w:p w14:paraId="4053D52E"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Ополіскування проводять водою очищеною </w:t>
      </w:r>
      <w:r w:rsidR="008E4C87"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температур</w:t>
      </w:r>
      <w:r w:rsidR="008E4C87"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xml:space="preserve"> 30-40 </w:t>
      </w:r>
      <w:r w:rsidRPr="0067136E">
        <w:rPr>
          <w:rFonts w:ascii="Cambria Math" w:hAnsi="Cambria Math" w:cs="Cambria Math"/>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Ополіскування необхідно повторити три рази.</w:t>
      </w:r>
    </w:p>
    <w:p w14:paraId="6B260B3E"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3.3. Сушіння лабораторного посуду</w:t>
      </w:r>
    </w:p>
    <w:p w14:paraId="2D8A38F1"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сушіння використовують сушильну камеру із температурою 60 </w:t>
      </w:r>
      <w:r w:rsidRPr="0067136E">
        <w:rPr>
          <w:rFonts w:ascii="Cambria Math" w:hAnsi="Cambria Math" w:cs="Cambria Math"/>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w:t>
      </w:r>
    </w:p>
    <w:p w14:paraId="2AB7534A"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ДР 3.4. Стерилізація лабораторного посуду</w:t>
      </w:r>
    </w:p>
    <w:p w14:paraId="5602FA46"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Стерилізацію  лабораторного посуду проводять в автоклаві за температури 120</w:t>
      </w:r>
      <w:r w:rsidRPr="0067136E">
        <w:rPr>
          <w:rFonts w:ascii="Cambria Math" w:hAnsi="Cambria Math" w:cs="Cambria Math"/>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протягом 30-40 хвилин. Стерильний посуд зберіга</w:t>
      </w:r>
      <w:r w:rsidR="008E4C87"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в паперових крафтових пакетах та вийма</w:t>
      </w:r>
      <w:r w:rsidR="002F1DEE"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з індивідуальної упаковки безпосередньо перед початком роботи.</w:t>
      </w:r>
    </w:p>
    <w:p w14:paraId="4B4838B4"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4. Виділення мононуклеарної суспензії з периферичної крові людини</w:t>
      </w:r>
    </w:p>
    <w:p w14:paraId="2CB4331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Мононуклеарні клітини з крові людини отримують методом седиментації в градієнті щільності фіколу. Для виділення клітин використовують периферичну кров, відібрану у пацієнта (венозний забір крові). Всі маніпуляції по безпосередній роботі з кров'ю з метою нівелювання ризику контамінації проводять в асептичних умовах </w:t>
      </w:r>
      <w:r w:rsidR="007959C1"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ламінарному боксі.</w:t>
      </w:r>
    </w:p>
    <w:p w14:paraId="18191A87" w14:textId="64A57C06"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Виділення стовбурових клітин провод</w:t>
      </w:r>
      <w:r w:rsidR="007959C1"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в одноразових 50 мл центрифужних пробірках. В кожну пробірку внос</w:t>
      </w:r>
      <w:r w:rsidR="007959C1"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по 25 мл фіколу густиною 1,077 г / мл і обережно, за допомогою автоматичного дозатора, нашарову</w:t>
      </w:r>
      <w:r w:rsidR="007959C1"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рівний об'єм крові з антикоагулянтом (співвідношення крові і антикоагулянту в діапазоні 1:1-1:3). Після 20 хвилин центрифугування </w:t>
      </w:r>
      <w:r w:rsidR="007959C1"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1900 об / хв виходить чіткий поділ крові на 3 фракції: еритроцити, лейкоцити (мононуклеарні клітини)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56544" behindDoc="1" locked="1" layoutInCell="1" allowOverlap="1" wp14:anchorId="7A7C5BD3" wp14:editId="0FDBA098">
                <wp:simplePos x="0" y="0"/>
                <wp:positionH relativeFrom="margin">
                  <wp:posOffset>-276225</wp:posOffset>
                </wp:positionH>
                <wp:positionV relativeFrom="margin">
                  <wp:posOffset>-257810</wp:posOffset>
                </wp:positionV>
                <wp:extent cx="6588760" cy="10028555"/>
                <wp:effectExtent l="0" t="0" r="21590" b="29845"/>
                <wp:wrapNone/>
                <wp:docPr id="1352" name="Группа 1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5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5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5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5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6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6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6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6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64" name="Rectangle 13"/>
                        <wps:cNvSpPr>
                          <a:spLocks noChangeArrowheads="1"/>
                        </wps:cNvSpPr>
                        <wps:spPr bwMode="auto">
                          <a:xfrm>
                            <a:off x="54" y="19660"/>
                            <a:ext cx="1000" cy="309"/>
                          </a:xfrm>
                          <a:prstGeom prst="rect">
                            <a:avLst/>
                          </a:prstGeom>
                          <a:noFill/>
                          <a:ln>
                            <a:noFill/>
                          </a:ln>
                        </wps:spPr>
                        <wps:txbx>
                          <w:txbxContent>
                            <w:p w14:paraId="571A5224" w14:textId="77777777" w:rsidR="00922363" w:rsidRDefault="00922363" w:rsidP="00623C5F">
                              <w:pPr>
                                <w:pStyle w:val="af4"/>
                                <w:jc w:val="center"/>
                                <w:rPr>
                                  <w:sz w:val="18"/>
                                </w:rPr>
                              </w:pPr>
                              <w:r>
                                <w:rPr>
                                  <w:rFonts w:ascii="GOST type A" w:hAnsi="GOST type A"/>
                                  <w:sz w:val="20"/>
                                </w:rPr>
                                <w:t>Зм</w:t>
                              </w:r>
                              <w:r>
                                <w:rPr>
                                  <w:sz w:val="18"/>
                                </w:rPr>
                                <w:t>.</w:t>
                              </w:r>
                            </w:p>
                            <w:p w14:paraId="27CE052C" w14:textId="77777777" w:rsidR="00922363" w:rsidRDefault="00922363" w:rsidP="00623C5F">
                              <w:pPr>
                                <w:jc w:val="center"/>
                                <w:rPr>
                                  <w:sz w:val="18"/>
                                </w:rPr>
                              </w:pPr>
                              <w:r>
                                <w:rPr>
                                  <w:rFonts w:ascii="GOST type B" w:hAnsi="GOST type B"/>
                                  <w:i/>
                                </w:rPr>
                                <w:t>НТУУ «КПІ», ФБТ,</w:t>
                              </w:r>
                            </w:p>
                            <w:p w14:paraId="25A93783" w14:textId="77777777" w:rsidR="00922363" w:rsidRDefault="00922363" w:rsidP="00623C5F"/>
                            <w:p w14:paraId="67C35DDA" w14:textId="77777777" w:rsidR="00922363" w:rsidRDefault="00922363" w:rsidP="00623C5F">
                              <w:pPr>
                                <w:jc w:val="center"/>
                                <w:rPr>
                                  <w:rFonts w:ascii="GOST type B" w:hAnsi="GOST type B"/>
                                  <w:i/>
                                </w:rPr>
                              </w:pPr>
                              <w:r>
                                <w:rPr>
                                  <w:rFonts w:ascii="GOST type B" w:hAnsi="GOST type B"/>
                                  <w:i/>
                                </w:rPr>
                                <w:t>І-51</w:t>
                              </w:r>
                            </w:p>
                            <w:p w14:paraId="4CF4560D" w14:textId="77777777" w:rsidR="00922363" w:rsidRDefault="00922363" w:rsidP="00623C5F">
                              <w:pPr>
                                <w:rPr>
                                  <w:szCs w:val="26"/>
                                </w:rPr>
                              </w:pPr>
                            </w:p>
                          </w:txbxContent>
                        </wps:txbx>
                        <wps:bodyPr rot="0" vert="horz" wrap="square" lIns="12700" tIns="12700" rIns="12700" bIns="12700" anchor="t" anchorCtr="0" upright="1">
                          <a:noAutofit/>
                        </wps:bodyPr>
                      </wps:wsp>
                      <wps:wsp>
                        <wps:cNvPr id="1365" name="Rectangle 14"/>
                        <wps:cNvSpPr>
                          <a:spLocks noChangeArrowheads="1"/>
                        </wps:cNvSpPr>
                        <wps:spPr bwMode="auto">
                          <a:xfrm>
                            <a:off x="1139" y="19660"/>
                            <a:ext cx="1001" cy="309"/>
                          </a:xfrm>
                          <a:prstGeom prst="rect">
                            <a:avLst/>
                          </a:prstGeom>
                          <a:noFill/>
                          <a:ln>
                            <a:noFill/>
                          </a:ln>
                        </wps:spPr>
                        <wps:txbx>
                          <w:txbxContent>
                            <w:p w14:paraId="1C67B93E"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366" name="Rectangle 15"/>
                        <wps:cNvSpPr>
                          <a:spLocks noChangeArrowheads="1"/>
                        </wps:cNvSpPr>
                        <wps:spPr bwMode="auto">
                          <a:xfrm>
                            <a:off x="2267" y="19660"/>
                            <a:ext cx="2573" cy="309"/>
                          </a:xfrm>
                          <a:prstGeom prst="rect">
                            <a:avLst/>
                          </a:prstGeom>
                          <a:noFill/>
                          <a:ln>
                            <a:noFill/>
                          </a:ln>
                        </wps:spPr>
                        <wps:txbx>
                          <w:txbxContent>
                            <w:p w14:paraId="2207A788"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367" name="Rectangle 16"/>
                        <wps:cNvSpPr>
                          <a:spLocks noChangeArrowheads="1"/>
                        </wps:cNvSpPr>
                        <wps:spPr bwMode="auto">
                          <a:xfrm>
                            <a:off x="4983" y="19660"/>
                            <a:ext cx="1534" cy="309"/>
                          </a:xfrm>
                          <a:prstGeom prst="rect">
                            <a:avLst/>
                          </a:prstGeom>
                          <a:noFill/>
                          <a:ln>
                            <a:noFill/>
                          </a:ln>
                        </wps:spPr>
                        <wps:txbx>
                          <w:txbxContent>
                            <w:p w14:paraId="576F47A6"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368" name="Rectangle 17"/>
                        <wps:cNvSpPr>
                          <a:spLocks noChangeArrowheads="1"/>
                        </wps:cNvSpPr>
                        <wps:spPr bwMode="auto">
                          <a:xfrm>
                            <a:off x="6604" y="19660"/>
                            <a:ext cx="1000" cy="309"/>
                          </a:xfrm>
                          <a:prstGeom prst="rect">
                            <a:avLst/>
                          </a:prstGeom>
                          <a:noFill/>
                          <a:ln>
                            <a:noFill/>
                          </a:ln>
                        </wps:spPr>
                        <wps:txbx>
                          <w:txbxContent>
                            <w:p w14:paraId="5C7C7C73"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369" name="Rectangle 18"/>
                        <wps:cNvSpPr>
                          <a:spLocks noChangeArrowheads="1"/>
                        </wps:cNvSpPr>
                        <wps:spPr bwMode="auto">
                          <a:xfrm>
                            <a:off x="18949" y="18977"/>
                            <a:ext cx="1001" cy="309"/>
                          </a:xfrm>
                          <a:prstGeom prst="rect">
                            <a:avLst/>
                          </a:prstGeom>
                          <a:noFill/>
                          <a:ln>
                            <a:noFill/>
                          </a:ln>
                        </wps:spPr>
                        <wps:txbx>
                          <w:txbxContent>
                            <w:p w14:paraId="79B80B2F"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370" name="Rectangle 19"/>
                        <wps:cNvSpPr>
                          <a:spLocks noChangeArrowheads="1"/>
                        </wps:cNvSpPr>
                        <wps:spPr bwMode="auto">
                          <a:xfrm>
                            <a:off x="18949" y="19435"/>
                            <a:ext cx="1001" cy="423"/>
                          </a:xfrm>
                          <a:prstGeom prst="rect">
                            <a:avLst/>
                          </a:prstGeom>
                          <a:noFill/>
                          <a:ln>
                            <a:noFill/>
                          </a:ln>
                        </wps:spPr>
                        <wps:txbx>
                          <w:txbxContent>
                            <w:p w14:paraId="0E14C069" w14:textId="77777777" w:rsidR="00922363" w:rsidRDefault="00922363" w:rsidP="00623C5F">
                              <w:pPr>
                                <w:pStyle w:val="af4"/>
                                <w:jc w:val="center"/>
                                <w:rPr>
                                  <w:sz w:val="24"/>
                                </w:rPr>
                              </w:pPr>
                              <w:r>
                                <w:rPr>
                                  <w:sz w:val="24"/>
                                </w:rPr>
                                <w:t>41</w:t>
                              </w:r>
                            </w:p>
                          </w:txbxContent>
                        </wps:txbx>
                        <wps:bodyPr rot="0" vert="horz" wrap="square" lIns="12700" tIns="12700" rIns="12700" bIns="12700" anchor="t" anchorCtr="0" upright="1">
                          <a:noAutofit/>
                        </wps:bodyPr>
                      </wps:wsp>
                      <wps:wsp>
                        <wps:cNvPr id="1371" name="Rectangle 20"/>
                        <wps:cNvSpPr>
                          <a:spLocks noChangeArrowheads="1"/>
                        </wps:cNvSpPr>
                        <wps:spPr bwMode="auto">
                          <a:xfrm>
                            <a:off x="7745" y="19221"/>
                            <a:ext cx="11075" cy="477"/>
                          </a:xfrm>
                          <a:prstGeom prst="rect">
                            <a:avLst/>
                          </a:prstGeom>
                          <a:noFill/>
                          <a:ln>
                            <a:noFill/>
                          </a:ln>
                        </wps:spPr>
                        <wps:txbx>
                          <w:txbxContent>
                            <w:p w14:paraId="4DA750CE"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26D3BB44"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7C5BD3" id="Группа 1352" o:spid="_x0000_s1782" style="position:absolute;left:0;text-align:left;margin-left:-21.75pt;margin-top:-20.3pt;width:518.8pt;height:789.65pt;z-index:-25155993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">
                <v:rect id="Rectangle 2" o:spid="_x0000_s17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9GdsIA&#10;AADdAAAADwAAAGRycy9kb3ducmV2LnhtbERPzYrCMBC+C75DGGFvmrqirNUodUHYk2j1AYZmti02&#10;k24T265PbwTB23x8v7Pe9qYSLTWutKxgOolAEGdWl5wruJz34y8QziNrrCyTgn9ysN0MB2uMte34&#10;RG3qcxFC2MWooPC+jqV0WUEG3cTWxIH7tY1BH2CTS91gF8JNJT+jaCENlhwaCqzpu6Dsmt6Mgqvv&#10;20OSp/f98rJbZsdd0t3+EqU+Rn2yAuGp92/xy/2jw/zZfAbPb8IJ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b0Z2wgAAAN0AAAAPAAAAAAAAAAAAAAAAAJgCAABkcnMvZG93&#10;bnJldi54bWxQSwUGAAAAAAQABAD1AAAAhwMAAAAA&#10;" filled="f" strokeweight="2pt"/>
                <v:line id="Line 3" o:spid="_x0000_s17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R4qsEAAADdAAAADwAAAGRycy9kb3ducmV2LnhtbERPTYvCMBC9C/6HMII3TXV1WapRROji&#10;TWy9eBubsS02k9JErf/eCIK3ebzPWa47U4s7ta6yrGAyjkAQ51ZXXCg4ZsnoD4TzyBpry6TgSQ7W&#10;q35vibG2Dz7QPfWFCCHsYlRQet/EUrq8JINubBviwF1sa9AH2BZSt/gI4aaW0yj6lQYrDg0lNrQt&#10;Kb+mN6PgejrOk//9Vmd1utHnIvGn80UrNRx0mwUIT53/ij/unQ7zf+Y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tHiqwQAAAN0AAAAPAAAAAAAAAAAAAAAA&#10;AKECAABkcnMvZG93bnJldi54bWxQSwUGAAAAAAQABAD5AAAAjwMAAAAA&#10;" strokeweight="2pt"/>
                <v:line id="Line 4" o:spid="_x0000_s178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jdMcIAAADdAAAADwAAAGRycy9kb3ducmV2LnhtbERPTWvCQBC9F/wPywi9NRstKRJdJQQi&#10;3kqjl9zG7JgEs7Mhu2r8926h0Ns83udsdpPpxZ1G11lWsIhiEMS11R03Ck7H4mMFwnlkjb1lUvAk&#10;B7vt7G2DqbYP/qF76RsRQtilqKD1fkildHVLBl1kB+LAXexo0Ac4NlKP+AjhppfLOP6SBjsODS0O&#10;lLdUX8ubUXCtTkmx/871sS8zfW4KX50vWqn3+ZStQXia/L/4z33QYf5n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fjdMcIAAADdAAAADwAAAAAAAAAAAAAA&#10;AAChAgAAZHJzL2Rvd25yZXYueG1sUEsFBgAAAAAEAAQA+QAAAJADAAAAAA==&#10;" strokeweight="2pt"/>
                <v:line id="Line 5" o:spid="_x0000_s17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pDRr4AAADdAAAADwAAAGRycy9kb3ducmV2LnhtbERPvQrCMBDeBd8hnOCmqYoi1SgiVNzE&#10;6uJ2NmdbbC6liVrf3giC2318v7dct6YST2pcaVnBaBiBIM6sLjlXcD4lgzkI55E1VpZJwZscrFfd&#10;zhJjbV98pGfqcxFC2MWooPC+jqV0WUEG3dDWxIG72cagD7DJpW7wFcJNJcdRNJMGSw4NBda0LSi7&#10;pw+j4H45T5PdYatPVbrR1zzxl+tNK9XvtZsFCE+t/4t/7r0O8yf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pKkNGvgAAAN0AAAAPAAAAAAAAAAAAAAAAAKEC&#10;AABkcnMvZG93bnJldi54bWxQSwUGAAAAAAQABAD5AAAAjAMAAAAA&#10;" strokeweight="2pt"/>
                <v:line id="Line 6" o:spid="_x0000_s17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bm3cMAAADdAAAADwAAAGRycy9kb3ducmV2LnhtbERPTWvCQBC9C/0PyxS86aYWbUldQxBS&#10;vJUmueQ2ZsckmJ0N2VXjv3cLBW/zeJ+zTSbTiyuNrrOs4G0ZgSCure64UVAW2eIThPPIGnvLpOBO&#10;DpLdy2yLsbY3/qVr7hsRQtjFqKD1foildHVLBt3SDsSBO9nRoA9wbKQe8RbCTS9XUbSRBjsODS0O&#10;tG+pPucXo+Bclevs+2eviz5P9bHJfHU8aaXmr1P6BcLT5J/if/dBh/nv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m5t3DAAAA3QAAAA8AAAAAAAAAAAAA&#10;AAAAoQIAAGRycy9kb3ducmV2LnhtbFBLBQYAAAAABAAEAPkAAACRAwAAAAA=&#10;" strokeweight="2pt"/>
                <v:line id="Line 7" o:spid="_x0000_s17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yr8MAAADdAAAADwAAAGRycy9kb3ducmV2LnhtbESPQYvCQAyF74L/YYjgTacqytJ1FBG6&#10;eJOtXrzFTmyLnUzpzGr99+aw4C3hvbz3Zb3tXaMe1IXas4HZNAFFXHhbc2ngfMomX6BCRLbYeCYD&#10;Lwqw3QwHa0ytf/IvPfJYKgnhkKKBKsY21ToUFTkMU98Si3bzncMoa1dq2+FTwl2j50my0g5rloYK&#10;W9pXVNzzP2fgfjkvs5/j3p6afGevZRYv15s1Zjzqd9+gIvXxY/6/PljBXyw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f5cq/DAAAA3QAAAA8AAAAAAAAAAAAA&#10;AAAAoQIAAGRycy9kb3ducmV2LnhtbFBLBQYAAAAABAAEAPkAAACRAwAAAAA=&#10;" strokeweight="2pt"/>
                <v:line id="Line 8" o:spid="_x0000_s17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XXNMMAAADdAAAADwAAAGRycy9kb3ducmV2LnhtbERPTWvCQBC9C/0PyxS86aYWpU1dQxBS&#10;vJUmueQ2ZsckmJ0N2VXjv3cLBW/zeJ+zTSbTiyuNrrOs4G0ZgSCure64UVAW2eIDhPPIGnvLpOBO&#10;DpLdy2yLsbY3/qVr7hsRQtjFqKD1foildHVLBt3SDsSBO9nRoA9wbKQe8RbCTS9XUbSRBjsODS0O&#10;tG+pPucXo+Bclevs+2eviz5P9bHJfHU8aaXmr1P6BcLT5J/if/dBh/nv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11zTDAAAA3QAAAA8AAAAAAAAAAAAA&#10;AAAAoQIAAGRycy9kb3ducmV2LnhtbFBLBQYAAAAABAAEAPkAAACRAwAAAAA=&#10;" strokeweight="2pt"/>
                <v:line id="Line 9" o:spid="_x0000_s17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0FMQAAADdAAAADwAAAGRycy9kb3ducmV2LnhtbESPQYvCQAyF74L/YYiwN52qKFIdRYQu&#10;3patvXiLndgWO5nSmdXuv98cFrwlvJf3vuwOg2vVk/rQeDYwnyWgiEtvG64MFJdsugEVIrLF1jMZ&#10;+KUAh/14tMPU+hd/0zOPlZIQDikaqGPsUq1DWZPDMPMdsWh33zuMsvaVtj2+JNy1epEka+2wYWmo&#10;saNTTeUj/3EGHtdilX1+neylzY/2VmXxertbYz4mw3ELKtIQ3+b/67MV/OVa+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47QUxAAAAN0AAAAPAAAAAAAAAAAA&#10;AAAAAKECAABkcnMvZG93bnJldi54bWxQSwUGAAAAAAQABAD5AAAAkgMAAAAA&#10;" strokeweight="2pt"/>
                <v:line id="Line 10" o:spid="_x0000_s17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p3ZcMAAADdAAAADwAAAGRycy9kb3ducmV2LnhtbERPzWoCMRC+F/oOYQreanYVRFejSGtB&#10;6UG0fYBxM25WN5MlSXX16U2h0Nt8fL8zW3S2ERfyoXasIO9nIIhLp2uuFHx/fbyOQYSIrLFxTApu&#10;FGAxf36aYaHdlXd02cdKpBAOBSowMbaFlKE0ZDH0XUucuKPzFmOCvpLa4zWF20YOsmwkLdacGgy2&#10;9GaoPO9/rIKNP3ye83tl5IE3ftVs3yfBnpTqvXTLKYhIXfwX/7nXOs0fjnL4/Sad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qd2XDAAAA3QAAAA8AAAAAAAAAAAAA&#10;AAAAoQIAAGRycy9kb3ducmV2LnhtbFBLBQYAAAAABAAEAPkAAACRAwAAAAA=&#10;" strokeweight="1pt"/>
                <v:line id="Line 11" o:spid="_x0000_s17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2P+L4AAADdAAAADwAAAGRycy9kb3ducmV2LnhtbERPvQrCMBDeBd8hnOCmqYoi1SgiVNzE&#10;6uJ2NmdbbC6liVrf3giC2318v7dct6YST2pcaVnBaBiBIM6sLjlXcD4lgzkI55E1VpZJwZscrFfd&#10;zhJjbV98pGfqcxFC2MWooPC+jqV0WUEG3dDWxIG72cagD7DJpW7wFcJNJcdRNJMGSw4NBda0LSi7&#10;pw+j4H45T5PdYatPVbrR1zzxl+tNK9XvtZsFCE+t/4t/7r0O8y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fY/4vgAAAN0AAAAPAAAAAAAAAAAAAAAAAKEC&#10;AABkcnMvZG93bnJldi54bWxQSwUGAAAAAAQABAD5AAAAjAMAAAAA&#10;" strokeweight="2pt"/>
                <v:line id="Line 12" o:spid="_x0000_s17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MicQAAADdAAAADwAAAGRycy9kb3ducmV2LnhtbERP22oCMRB9L/gPYYS+1awKUlezi2gL&#10;lT4ULx8wbsbN6mayJKlu+/VNodC3OZzrLMvetuJGPjSOFYxHGQjiyumGawXHw+vTM4gQkTW2jknB&#10;FwUoi8HDEnPt7ryj2z7WIoVwyFGBibHLpQyVIYth5DrixJ2dtxgT9LXUHu8p3LZykmUzabHh1GCw&#10;o7Wh6rr/tAq2/vR+HX/XRp5461/aj8082ItSj8N+tQARqY//4j/3m07zp7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9EyJxAAAAN0AAAAPAAAAAAAAAAAA&#10;AAAAAKECAABkcnMvZG93bnJldi54bWxQSwUGAAAAAAQABAD5AAAAkgMAAAAA&#10;" strokeweight="1pt"/>
                <v:rect id="Rectangle 13" o:spid="_x0000_s17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VE3sIA&#10;AADdAAAADwAAAGRycy9kb3ducmV2LnhtbERPTWvCQBC9F/oflhG8lLrRSlpSV6mCIOJFK3gdstMk&#10;mJ0N2UmM/74rFHqbx/ucxWpwteqpDZVnA9NJAoo497biwsD5e/v6ASoIssXaMxm4U4DV8vlpgZn1&#10;Nz5Sf5JCxRAOGRooRZpM65CX5DBMfEMcuR/fOpQI20LbFm8x3NV6liSpdlhxbCixoU1J+fXUOQP9&#10;5XJY07nT0x7l/WW376RKyZjxaPj6BCU0yL/4z72zcf5bOof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dUTewgAAAN0AAAAPAAAAAAAAAAAAAAAAAJgCAABkcnMvZG93&#10;bnJldi54bWxQSwUGAAAAAAQABAD1AAAAhwMAAAAA&#10;" filled="f" stroked="f">
                  <v:textbox inset="1pt,1pt,1pt,1pt">
                    <w:txbxContent>
                      <w:p w14:paraId="571A5224" w14:textId="77777777" w:rsidR="00922363" w:rsidRDefault="00922363" w:rsidP="00623C5F">
                        <w:pPr>
                          <w:pStyle w:val="af4"/>
                          <w:jc w:val="center"/>
                          <w:rPr>
                            <w:sz w:val="18"/>
                          </w:rPr>
                        </w:pPr>
                        <w:r>
                          <w:rPr>
                            <w:rFonts w:ascii="GOST type A" w:hAnsi="GOST type A"/>
                            <w:sz w:val="20"/>
                          </w:rPr>
                          <w:t>Зм</w:t>
                        </w:r>
                        <w:r>
                          <w:rPr>
                            <w:sz w:val="18"/>
                          </w:rPr>
                          <w:t>.</w:t>
                        </w:r>
                      </w:p>
                      <w:p w14:paraId="27CE052C" w14:textId="77777777" w:rsidR="00922363" w:rsidRDefault="00922363" w:rsidP="00623C5F">
                        <w:pPr>
                          <w:jc w:val="center"/>
                          <w:rPr>
                            <w:sz w:val="18"/>
                          </w:rPr>
                        </w:pPr>
                        <w:r>
                          <w:rPr>
                            <w:rFonts w:ascii="GOST type B" w:hAnsi="GOST type B"/>
                            <w:i/>
                          </w:rPr>
                          <w:t>НТУУ «КПІ», ФБТ,</w:t>
                        </w:r>
                      </w:p>
                      <w:p w14:paraId="25A93783" w14:textId="77777777" w:rsidR="00922363" w:rsidRDefault="00922363" w:rsidP="00623C5F"/>
                      <w:p w14:paraId="67C35DDA" w14:textId="77777777" w:rsidR="00922363" w:rsidRDefault="00922363" w:rsidP="00623C5F">
                        <w:pPr>
                          <w:jc w:val="center"/>
                          <w:rPr>
                            <w:rFonts w:ascii="GOST type B" w:hAnsi="GOST type B"/>
                            <w:i/>
                          </w:rPr>
                        </w:pPr>
                        <w:r>
                          <w:rPr>
                            <w:rFonts w:ascii="GOST type B" w:hAnsi="GOST type B"/>
                            <w:i/>
                          </w:rPr>
                          <w:t>І-51</w:t>
                        </w:r>
                      </w:p>
                      <w:p w14:paraId="4CF4560D" w14:textId="77777777" w:rsidR="00922363" w:rsidRDefault="00922363" w:rsidP="00623C5F">
                        <w:pPr>
                          <w:rPr>
                            <w:szCs w:val="26"/>
                          </w:rPr>
                        </w:pPr>
                      </w:p>
                    </w:txbxContent>
                  </v:textbox>
                </v:rect>
                <v:rect id="Rectangle 14" o:spid="_x0000_s17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nhRcIA&#10;AADdAAAADwAAAGRycy9kb3ducmV2LnhtbERPTWvCQBC9F/oflhG8lLrRYlpSV6mCIOJFK3gdstMk&#10;mJ0N2UmM/74rFHqbx/ucxWpwteqpDZVnA9NJAoo497biwsD5e/v6ASoIssXaMxm4U4DV8vlpgZn1&#10;Nz5Sf5JCxRAOGRooRZpM65CX5DBMfEMcuR/fOpQI20LbFm8x3NV6liSpdlhxbCixoU1J+fXUOQP9&#10;5XJY07nT0x7l/WW376RKyZjxaPj6BCU0yL/4z72zcf5bOof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OeFFwgAAAN0AAAAPAAAAAAAAAAAAAAAAAJgCAABkcnMvZG93&#10;bnJldi54bWxQSwUGAAAAAAQABAD1AAAAhwMAAAAA&#10;" filled="f" stroked="f">
                  <v:textbox inset="1pt,1pt,1pt,1pt">
                    <w:txbxContent>
                      <w:p w14:paraId="1C67B93E"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7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t/MsIA&#10;AADdAAAADwAAAGRycy9kb3ducmV2LnhtbERPTWvCQBC9F/wPywi9FN2okEp0FVsQRHqpFbwO2TEJ&#10;ZmdDdhLTf+8Khd7m8T5nvR1crXpqQ+XZwGyagCLOva24MHD+2U+WoIIgW6w9k4FfCrDdjF7WmFl/&#10;52/qT1KoGMIhQwOlSJNpHfKSHIapb4gjd/WtQ4mwLbRt8R7DXa3nSZJqhxXHhhIb+iwpv506Z6C/&#10;XL4+6NzpWY/y/nY4dlKlZMzreNitQAkN8i/+cx9snL9IU3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638ywgAAAN0AAAAPAAAAAAAAAAAAAAAAAJgCAABkcnMvZG93&#10;bnJldi54bWxQSwUGAAAAAAQABAD1AAAAhwMAAAAA&#10;" filled="f" stroked="f">
                  <v:textbox inset="1pt,1pt,1pt,1pt">
                    <w:txbxContent>
                      <w:p w14:paraId="2207A788"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7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faqcIA&#10;AADdAAAADwAAAGRycy9kb3ducmV2LnhtbERPTWvCQBC9C/6HZQpeRDdaiJK6ii0IUrxUBa9DdpqE&#10;ZmdDdhLjv+8WhN7m8T5nsxtcrXpqQ+XZwGKegCLOva24MHC9HGZrUEGQLdaeycCDAuy249EGM+vv&#10;/EX9WQoVQzhkaKAUaTKtQ16SwzD3DXHkvn3rUCJsC21bvMdwV+tlkqTaYcWxocSGPkrKf86dM9Df&#10;bqd3unZ60aOspsfPTqqUjJm8DPs3UEKD/Iuf7qON81/TF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p9qpwgAAAN0AAAAPAAAAAAAAAAAAAAAAAJgCAABkcnMvZG93&#10;bnJldi54bWxQSwUGAAAAAAQABAD1AAAAhwMAAAAA&#10;" filled="f" stroked="f">
                  <v:textbox inset="1pt,1pt,1pt,1pt">
                    <w:txbxContent>
                      <w:p w14:paraId="576F47A6"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7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hO28UA&#10;AADdAAAADwAAAGRycy9kb3ducmV2LnhtbESPQUvDQBCF74L/YRnBi9hNFdISuy2tIBTxYlvodchO&#10;k9DsbMhO0vjvnYPgbYb35r1vVpsptGakPjWRHcxnGRjiMvqGKwen48fzEkwSZI9tZHLwQwk26/u7&#10;FRY+3vibxoNURkM4FeigFukKa1NZU8A0ix2xapfYBxRd+8r6Hm8aHlr7kmW5DdiwNtTY0XtN5fUw&#10;BAfj+fy1o9Ng5yPK4mn/OUiTk3OPD9P2DYzQJP/mv+u9V/zXXHH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OE7bxQAAAN0AAAAPAAAAAAAAAAAAAAAAAJgCAABkcnMv&#10;ZG93bnJldi54bWxQSwUGAAAAAAQABAD1AAAAigMAAAAA&#10;" filled="f" stroked="f">
                  <v:textbox inset="1pt,1pt,1pt,1pt">
                    <w:txbxContent>
                      <w:p w14:paraId="5C7C7C73"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7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TrQMIA&#10;AADdAAAADwAAAGRycy9kb3ducmV2LnhtbERPS2vCQBC+F/oflil4KXWjhdimrqKCINKLD/A6ZKdJ&#10;aHY2ZCcx/nu3IPQ2H99z5svB1aqnNlSeDUzGCSji3NuKCwPn0/btA1QQZIu1ZzJwowDLxfPTHDPr&#10;r3yg/iiFiiEcMjRQijSZ1iEvyWEY+4Y4cj++dSgRtoW2LV5juKv1NElS7bDi2FBiQ5uS8t9j5wz0&#10;l8v3ms6dnvQos9fdvpMqJWNGL8PqC5TQIP/ih3tn4/z39BP+vokn6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dOtAwgAAAN0AAAAPAAAAAAAAAAAAAAAAAJgCAABkcnMvZG93&#10;bnJldi54bWxQSwUGAAAAAAQABAD1AAAAhwMAAAAA&#10;" filled="f" stroked="f">
                  <v:textbox inset="1pt,1pt,1pt,1pt">
                    <w:txbxContent>
                      <w:p w14:paraId="79B80B2F"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8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UAMUA&#10;AADdAAAADwAAAGRycy9kb3ducmV2LnhtbESPQWvCQBCF74X+h2UKXoputKAlukpbKEjppVbwOmTH&#10;JJidDdlJjP/eORR6m+G9ee+bzW4MjRmoS3VkB/NZBoa4iL7m0sHx93P6CiYJsscmMjm4UYLd9vFh&#10;g7mPV/6h4SCl0RBOOTqoRNrc2lRUFDDNYkus2jl2AUXXrrS+w6uGh8YusmxpA9asDRW29FFRcTn0&#10;wcFwOn2/07G38wFl9bz/6qVeknOTp/FtDUZolH/z3/XeK/7LSvn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l9QAxQAAAN0AAAAPAAAAAAAAAAAAAAAAAJgCAABkcnMv&#10;ZG93bnJldi54bWxQSwUGAAAAAAQABAD1AAAAigMAAAAA&#10;" filled="f" stroked="f">
                  <v:textbox inset="1pt,1pt,1pt,1pt">
                    <w:txbxContent>
                      <w:p w14:paraId="0E14C069" w14:textId="77777777" w:rsidR="00922363" w:rsidRDefault="00922363" w:rsidP="00623C5F">
                        <w:pPr>
                          <w:pStyle w:val="af4"/>
                          <w:jc w:val="center"/>
                          <w:rPr>
                            <w:sz w:val="24"/>
                          </w:rPr>
                        </w:pPr>
                        <w:r>
                          <w:rPr>
                            <w:sz w:val="24"/>
                          </w:rPr>
                          <w:t>41</w:t>
                        </w:r>
                      </w:p>
                    </w:txbxContent>
                  </v:textbox>
                </v:rect>
                <v:rect id="Rectangle 20" o:spid="_x0000_s18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txm8IA&#10;AADdAAAADwAAAGRycy9kb3ducmV2LnhtbERPTWvCQBC9F/wPywheim5iQSW6ii0IUnqpCl6H7JgE&#10;s7MhO4nx33cLhd7m8T5nsxtcrXpqQ+XZQDpLQBHn3lZcGLicD9MVqCDIFmvPZOBJAXbb0csGM+sf&#10;/E39SQoVQzhkaKAUaTKtQ16SwzDzDXHkbr51KBG2hbYtPmK4q/U8SRbaYcWxocSGPkrK76fOGeiv&#10;1693unQ67VGWr8fPTqoFGTMZD/s1KKFB/sV/7qON89+W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23GbwgAAAN0AAAAPAAAAAAAAAAAAAAAAAJgCAABkcnMvZG93&#10;bnJldi54bWxQSwUGAAAAAAQABAD1AAAAhwMAAAAA&#10;" filled="f" stroked="f">
                  <v:textbox inset="1pt,1pt,1pt,1pt">
                    <w:txbxContent>
                      <w:p w14:paraId="4DA750CE"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26D3BB44"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 xml:space="preserve">і плазма. Лейкоцити відбирають одноразовим наконечником в одноразову пробірку на 50 мл </w:t>
      </w:r>
      <w:r w:rsidRPr="0067136E">
        <w:rPr>
          <w:rFonts w:ascii="Times New Roman" w:hAnsi="Times New Roman" w:cs="Times New Roman"/>
          <w:color w:val="0D0D0D" w:themeColor="text1" w:themeTint="F2"/>
          <w:sz w:val="28"/>
          <w:szCs w:val="28"/>
        </w:rPr>
        <w:t>[</w:t>
      </w:r>
      <w:r w:rsidR="00A12224">
        <w:rPr>
          <w:rFonts w:ascii="Times New Roman" w:hAnsi="Times New Roman" w:cs="Times New Roman"/>
          <w:color w:val="0D0D0D" w:themeColor="text1" w:themeTint="F2"/>
          <w:sz w:val="28"/>
          <w:szCs w:val="28"/>
          <w:lang w:val="uk-UA"/>
        </w:rPr>
        <w:t>22</w:t>
      </w:r>
      <w:r w:rsidRPr="0067136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lang w:val="uk-UA"/>
        </w:rPr>
        <w:t>.</w:t>
      </w:r>
    </w:p>
    <w:p w14:paraId="161B7BB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Оцінюють структурну цілісність клітин за допомогою мікроскопії.</w:t>
      </w:r>
    </w:p>
    <w:p w14:paraId="3766110B"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5. Виділення стовбурових клітин методом магнітної імуносепарації</w:t>
      </w:r>
    </w:p>
    <w:p w14:paraId="61A8AC9C"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5.1 Магнітна імуносепарація цільових клітин</w:t>
      </w:r>
    </w:p>
    <w:p w14:paraId="1EF2BFCE"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Магнітні наночастинки </w:t>
      </w:r>
      <w:r w:rsidRPr="0067136E">
        <w:rPr>
          <w:rFonts w:ascii="Times New Roman" w:hAnsi="Times New Roman" w:cs="Times New Roman"/>
          <w:color w:val="0D0D0D" w:themeColor="text1" w:themeTint="F2"/>
          <w:sz w:val="28"/>
          <w:szCs w:val="28"/>
          <w:lang w:val="en-US"/>
        </w:rPr>
        <w:t>Dynabeads</w:t>
      </w:r>
      <w:r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en-US"/>
        </w:rPr>
        <w:t>CD</w:t>
      </w:r>
      <w:r w:rsidRPr="0067136E">
        <w:rPr>
          <w:rFonts w:ascii="Times New Roman" w:hAnsi="Times New Roman" w:cs="Times New Roman"/>
          <w:color w:val="0D0D0D" w:themeColor="text1" w:themeTint="F2"/>
          <w:sz w:val="28"/>
          <w:szCs w:val="28"/>
          <w:lang w:val="uk-UA"/>
        </w:rPr>
        <w:t>34</w:t>
      </w:r>
      <w:r w:rsidR="007959C1" w:rsidRPr="0067136E">
        <w:rPr>
          <w:rFonts w:ascii="Times New Roman" w:hAnsi="Times New Roman" w:cs="Times New Roman"/>
          <w:color w:val="0D0D0D" w:themeColor="text1" w:themeTint="F2"/>
          <w:sz w:val="28"/>
          <w:szCs w:val="28"/>
          <w:lang w:val="uk-UA"/>
        </w:rPr>
        <w:sym w:font="Symbol" w:char="F0D4"/>
      </w:r>
      <w:r w:rsidRPr="0067136E">
        <w:rPr>
          <w:rFonts w:ascii="Times New Roman" w:hAnsi="Times New Roman" w:cs="Times New Roman"/>
          <w:color w:val="0D0D0D" w:themeColor="text1" w:themeTint="F2"/>
          <w:sz w:val="28"/>
          <w:szCs w:val="28"/>
          <w:lang w:val="uk-UA"/>
        </w:rPr>
        <w:t xml:space="preserve"> додають безпосередньо до зразка біологічної рідини з ТП 4 з розрахунку 50 мкл магнітних частинок на 1 мл загальної суміші, перемішують та інкубують протягом 10 хвилин </w:t>
      </w:r>
      <w:r w:rsidR="007959C1"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кімнатн</w:t>
      </w:r>
      <w:r w:rsidR="007959C1" w:rsidRPr="0067136E">
        <w:rPr>
          <w:rFonts w:ascii="Times New Roman" w:hAnsi="Times New Roman" w:cs="Times New Roman"/>
          <w:color w:val="0D0D0D" w:themeColor="text1" w:themeTint="F2"/>
          <w:sz w:val="28"/>
          <w:szCs w:val="28"/>
          <w:lang w:val="uk-UA"/>
        </w:rPr>
        <w:t>ої</w:t>
      </w:r>
      <w:r w:rsidRPr="0067136E">
        <w:rPr>
          <w:rFonts w:ascii="Times New Roman" w:hAnsi="Times New Roman" w:cs="Times New Roman"/>
          <w:color w:val="0D0D0D" w:themeColor="text1" w:themeTint="F2"/>
          <w:sz w:val="28"/>
          <w:szCs w:val="28"/>
          <w:lang w:val="uk-UA"/>
        </w:rPr>
        <w:t xml:space="preserve"> температур</w:t>
      </w:r>
      <w:r w:rsidR="00977AB6"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Переносять пробірку (без кришки) в магніт EasySep</w:t>
      </w:r>
      <w:r w:rsidR="007959C1" w:rsidRPr="0067136E">
        <w:rPr>
          <w:rFonts w:ascii="Times New Roman" w:hAnsi="Times New Roman" w:cs="Times New Roman"/>
          <w:color w:val="0D0D0D" w:themeColor="text1" w:themeTint="F2"/>
          <w:sz w:val="28"/>
          <w:szCs w:val="28"/>
          <w:lang w:val="uk-UA"/>
        </w:rPr>
        <w:sym w:font="Symbol" w:char="F0D4"/>
      </w:r>
      <w:r w:rsidRPr="0067136E">
        <w:rPr>
          <w:rFonts w:ascii="Times New Roman" w:hAnsi="Times New Roman" w:cs="Times New Roman"/>
          <w:color w:val="0D0D0D" w:themeColor="text1" w:themeTint="F2"/>
          <w:sz w:val="28"/>
          <w:szCs w:val="28"/>
          <w:lang w:val="uk-UA"/>
        </w:rPr>
        <w:t xml:space="preserve"> та інкубують протягом 10 хвилин </w:t>
      </w:r>
      <w:r w:rsidR="00977AB6"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кімнатн</w:t>
      </w:r>
      <w:r w:rsidR="00977AB6" w:rsidRPr="0067136E">
        <w:rPr>
          <w:rFonts w:ascii="Times New Roman" w:hAnsi="Times New Roman" w:cs="Times New Roman"/>
          <w:color w:val="0D0D0D" w:themeColor="text1" w:themeTint="F2"/>
          <w:sz w:val="28"/>
          <w:szCs w:val="28"/>
          <w:lang w:val="uk-UA"/>
        </w:rPr>
        <w:t>ої</w:t>
      </w:r>
      <w:r w:rsidRPr="0067136E">
        <w:rPr>
          <w:rFonts w:ascii="Times New Roman" w:hAnsi="Times New Roman" w:cs="Times New Roman"/>
          <w:color w:val="0D0D0D" w:themeColor="text1" w:themeTint="F2"/>
          <w:sz w:val="28"/>
          <w:szCs w:val="28"/>
          <w:lang w:val="uk-UA"/>
        </w:rPr>
        <w:t xml:space="preserve"> температур</w:t>
      </w:r>
      <w:r w:rsidR="00977AB6"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xml:space="preserve">. Під час інкубації CD34+ клітини прикріпляються до стінок пробірки. Видаляють супернатант за допомогою одноразового наконечника. Необхідно повторити процеси сепарації три рази (1 раз протягом 10 хвилин і 2 рази протягом 5 хвилин). </w:t>
      </w:r>
    </w:p>
    <w:p w14:paraId="61B5013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Після цього магнітні частинки відділяють від виділених клітин за допомогою реагенту </w:t>
      </w:r>
      <w:r w:rsidRPr="0067136E">
        <w:rPr>
          <w:rFonts w:ascii="Times New Roman" w:hAnsi="Times New Roman" w:cs="Times New Roman"/>
          <w:color w:val="0D0D0D" w:themeColor="text1" w:themeTint="F2"/>
          <w:sz w:val="28"/>
          <w:szCs w:val="28"/>
          <w:lang w:val="en-US"/>
        </w:rPr>
        <w:t>Detachabeads</w:t>
      </w:r>
      <w:r w:rsidRPr="0067136E">
        <w:rPr>
          <w:rFonts w:ascii="Times New Roman" w:hAnsi="Times New Roman" w:cs="Times New Roman"/>
          <w:color w:val="0D0D0D" w:themeColor="text1" w:themeTint="F2"/>
          <w:sz w:val="28"/>
          <w:szCs w:val="28"/>
          <w:lang w:val="uk-UA"/>
        </w:rPr>
        <w:t xml:space="preserve">. Клітини двічі відмивають розчином Хенкса. </w:t>
      </w:r>
    </w:p>
    <w:p w14:paraId="77FCDB2B" w14:textId="33BB42D0"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Далі отримані клітини ресуспендують в 10 мл середовища IMDM, що містить FBS, L-глутамін і суміш антибіотиків пеніцилін-стрептоміцин [</w:t>
      </w:r>
      <w:r w:rsidR="00A12224">
        <w:rPr>
          <w:rFonts w:ascii="Times New Roman" w:hAnsi="Times New Roman" w:cs="Times New Roman"/>
          <w:color w:val="0D0D0D" w:themeColor="text1" w:themeTint="F2"/>
          <w:sz w:val="28"/>
          <w:szCs w:val="28"/>
          <w:lang w:val="uk-UA"/>
        </w:rPr>
        <w:t>23</w:t>
      </w:r>
      <w:r w:rsidRPr="0067136E">
        <w:rPr>
          <w:rFonts w:ascii="Times New Roman" w:hAnsi="Times New Roman" w:cs="Times New Roman"/>
          <w:color w:val="0D0D0D" w:themeColor="text1" w:themeTint="F2"/>
          <w:sz w:val="28"/>
          <w:szCs w:val="28"/>
          <w:lang w:val="uk-UA"/>
        </w:rPr>
        <w:t>].</w:t>
      </w:r>
    </w:p>
    <w:p w14:paraId="3A70FD4D"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З метою попередження ризику контамінації усі маніпуляції з клітинами проводять в асептичних умовах </w:t>
      </w:r>
      <w:r w:rsidR="00977AB6"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ламінарному боксі.</w:t>
      </w:r>
    </w:p>
    <w:p w14:paraId="1BB25668"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5.2 Підрахунок виходу стовбурових клітин, перевірка життєздатності клітин</w:t>
      </w:r>
    </w:p>
    <w:p w14:paraId="23A988AF" w14:textId="1BF2829D" w:rsidR="00C16E2C" w:rsidRPr="0067136E" w:rsidRDefault="00C16E2C" w:rsidP="00C16E2C">
      <w:pPr>
        <w:pStyle w:val="a3"/>
        <w:spacing w:line="360" w:lineRule="auto"/>
        <w:ind w:firstLine="708"/>
        <w:jc w:val="both"/>
        <w:rPr>
          <w:rFonts w:ascii="Arial" w:hAnsi="Arial" w:cs="Arial"/>
          <w:color w:val="0D0D0D" w:themeColor="text1" w:themeTint="F2"/>
          <w:sz w:val="21"/>
          <w:szCs w:val="21"/>
          <w:shd w:val="clear" w:color="auto" w:fill="FFFFFF"/>
          <w:lang w:val="uk-UA"/>
        </w:rPr>
      </w:pPr>
      <w:r w:rsidRPr="0067136E">
        <w:rPr>
          <w:rFonts w:ascii="Times New Roman" w:hAnsi="Times New Roman" w:cs="Times New Roman"/>
          <w:color w:val="0D0D0D" w:themeColor="text1" w:themeTint="F2"/>
          <w:sz w:val="28"/>
          <w:szCs w:val="28"/>
          <w:lang w:val="uk-UA"/>
        </w:rPr>
        <w:t>Відсоток гемопоетичних стовбурових клітин з фенотипом С</w:t>
      </w:r>
      <w:r w:rsidRPr="0067136E">
        <w:rPr>
          <w:rFonts w:ascii="Times New Roman" w:hAnsi="Times New Roman" w:cs="Times New Roman"/>
          <w:color w:val="0D0D0D" w:themeColor="text1" w:themeTint="F2"/>
          <w:sz w:val="28"/>
          <w:szCs w:val="28"/>
          <w:lang w:val="en-US"/>
        </w:rPr>
        <w:t>D</w:t>
      </w:r>
      <w:r w:rsidRPr="0067136E">
        <w:rPr>
          <w:rFonts w:ascii="Times New Roman" w:hAnsi="Times New Roman" w:cs="Times New Roman"/>
          <w:color w:val="0D0D0D" w:themeColor="text1" w:themeTint="F2"/>
          <w:sz w:val="28"/>
          <w:szCs w:val="28"/>
          <w:lang w:val="uk-UA"/>
        </w:rPr>
        <w:t xml:space="preserve">34+ підраховують на проточному цитометрі, використовуючи стандартну методику фенотипування та моноклональні антитіла фірми Caltag Laboratories, USA. Виділена фракція клітин характеризується високим ступенем чистоти. Вихід цільових клітин становить &gt; 85%, збереження життєздатності виділених клітин - 95%. </w:t>
      </w:r>
      <w:r w:rsidRPr="0067136E">
        <w:rPr>
          <w:rFonts w:ascii="Times New Roman" w:hAnsi="Times New Roman" w:cs="Times New Roman"/>
          <w:color w:val="0D0D0D" w:themeColor="text1" w:themeTint="F2"/>
          <w:sz w:val="28"/>
          <w:szCs w:val="28"/>
          <w:shd w:val="clear" w:color="auto" w:fill="FFFFFF"/>
          <w:lang w:val="uk-UA"/>
        </w:rPr>
        <w:t xml:space="preserve">Концентрація ГСК </w:t>
      </w:r>
      <w:r w:rsidRPr="0067136E">
        <w:rPr>
          <w:rFonts w:ascii="Times New Roman" w:hAnsi="Times New Roman" w:cs="Times New Roman"/>
          <w:color w:val="0D0D0D" w:themeColor="text1" w:themeTint="F2"/>
          <w:sz w:val="28"/>
          <w:szCs w:val="28"/>
          <w:shd w:val="clear" w:color="auto" w:fill="FFFFFF"/>
        </w:rPr>
        <w:t>CD34</w:t>
      </w:r>
      <w:r w:rsidRPr="0067136E">
        <w:rPr>
          <w:rFonts w:ascii="Times New Roman" w:hAnsi="Times New Roman" w:cs="Times New Roman"/>
          <w:color w:val="0D0D0D" w:themeColor="text1" w:themeTint="F2"/>
          <w:sz w:val="28"/>
          <w:szCs w:val="28"/>
          <w:shd w:val="clear" w:color="auto" w:fill="FFFFFF"/>
          <w:lang w:val="uk-UA"/>
        </w:rPr>
        <w:t>+</w:t>
      </w:r>
      <w:r w:rsidRPr="0067136E">
        <w:rPr>
          <w:rFonts w:ascii="Times New Roman" w:hAnsi="Times New Roman" w:cs="Times New Roman"/>
          <w:color w:val="0D0D0D" w:themeColor="text1" w:themeTint="F2"/>
          <w:sz w:val="28"/>
          <w:szCs w:val="28"/>
          <w:shd w:val="clear" w:color="auto" w:fill="FFFFFF"/>
        </w:rPr>
        <w:t xml:space="preserve"> становить 45·10</w:t>
      </w:r>
      <w:r w:rsidRPr="0067136E">
        <w:rPr>
          <w:rFonts w:ascii="Times New Roman" w:hAnsi="Times New Roman" w:cs="Times New Roman"/>
          <w:color w:val="0D0D0D" w:themeColor="text1" w:themeTint="F2"/>
          <w:sz w:val="28"/>
          <w:szCs w:val="28"/>
          <w:shd w:val="clear" w:color="auto" w:fill="FFFFFF"/>
          <w:vertAlign w:val="superscript"/>
        </w:rPr>
        <w:t>6</w:t>
      </w:r>
      <w:r w:rsidRPr="0067136E">
        <w:rPr>
          <w:rFonts w:ascii="Times New Roman" w:hAnsi="Times New Roman" w:cs="Times New Roman"/>
          <w:color w:val="0D0D0D" w:themeColor="text1" w:themeTint="F2"/>
          <w:sz w:val="28"/>
          <w:szCs w:val="28"/>
          <w:shd w:val="clear" w:color="auto" w:fill="FFFFFF"/>
          <w:vertAlign w:val="superscript"/>
          <w:lang w:val="uk-UA"/>
        </w:rPr>
        <w:t xml:space="preserve"> </w:t>
      </w:r>
      <w:r w:rsidRPr="0067136E">
        <w:rPr>
          <w:rFonts w:ascii="Times New Roman" w:hAnsi="Times New Roman" w:cs="Times New Roman"/>
          <w:color w:val="0D0D0D" w:themeColor="text1" w:themeTint="F2"/>
          <w:sz w:val="28"/>
          <w:szCs w:val="28"/>
          <w:shd w:val="clear" w:color="auto" w:fill="FFFFFF"/>
          <w:lang w:val="uk-UA"/>
        </w:rPr>
        <w:t>кл</w:t>
      </w:r>
      <w:r w:rsidRPr="0067136E">
        <w:rPr>
          <w:rFonts w:ascii="Times New Roman" w:hAnsi="Times New Roman" w:cs="Times New Roman"/>
          <w:color w:val="0D0D0D" w:themeColor="text1" w:themeTint="F2"/>
          <w:sz w:val="28"/>
          <w:szCs w:val="28"/>
          <w:shd w:val="clear" w:color="auto" w:fill="FFFFFF"/>
        </w:rPr>
        <w:t>/мл</w:t>
      </w:r>
      <w:r w:rsidRPr="0067136E">
        <w:rPr>
          <w:rFonts w:ascii="Times New Roman" w:hAnsi="Times New Roman" w:cs="Times New Roman"/>
          <w:color w:val="0D0D0D" w:themeColor="text1" w:themeTint="F2"/>
          <w:sz w:val="28"/>
          <w:szCs w:val="28"/>
        </w:rPr>
        <w:t xml:space="preserve"> [</w:t>
      </w:r>
      <w:r w:rsidR="00A12224">
        <w:rPr>
          <w:rFonts w:ascii="Times New Roman" w:hAnsi="Times New Roman" w:cs="Times New Roman"/>
          <w:color w:val="0D0D0D" w:themeColor="text1" w:themeTint="F2"/>
          <w:sz w:val="28"/>
          <w:szCs w:val="28"/>
          <w:lang w:val="uk-UA"/>
        </w:rPr>
        <w:t>24</w:t>
      </w:r>
      <w:r w:rsidRPr="0067136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lang w:val="uk-UA"/>
        </w:rPr>
        <w:t xml:space="preserve">. </w:t>
      </w:r>
    </w:p>
    <w:p w14:paraId="39ED5E31"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6. Культивування стовбурових клітин на чашках Петрі</w:t>
      </w:r>
    </w:p>
    <w:p w14:paraId="6243559D"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Отриману суміш з ТП 5 переносять в стерильну одноразову неадгезивну культуральну чашку Петрі діаметром 10 см і культивують в CO</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xml:space="preserve">-інкубаторах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58592" behindDoc="1" locked="1" layoutInCell="1" allowOverlap="1" wp14:anchorId="77ACB345" wp14:editId="376645EB">
                <wp:simplePos x="0" y="0"/>
                <wp:positionH relativeFrom="margin">
                  <wp:align>center</wp:align>
                </wp:positionH>
                <wp:positionV relativeFrom="margin">
                  <wp:posOffset>-277495</wp:posOffset>
                </wp:positionV>
                <wp:extent cx="6588760" cy="10028555"/>
                <wp:effectExtent l="0" t="0" r="21590" b="29845"/>
                <wp:wrapNone/>
                <wp:docPr id="1372" name="Группа 13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7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7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8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8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8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8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84" name="Rectangle 13"/>
                        <wps:cNvSpPr>
                          <a:spLocks noChangeArrowheads="1"/>
                        </wps:cNvSpPr>
                        <wps:spPr bwMode="auto">
                          <a:xfrm>
                            <a:off x="54" y="19660"/>
                            <a:ext cx="1000" cy="309"/>
                          </a:xfrm>
                          <a:prstGeom prst="rect">
                            <a:avLst/>
                          </a:prstGeom>
                          <a:noFill/>
                          <a:ln>
                            <a:noFill/>
                          </a:ln>
                        </wps:spPr>
                        <wps:txbx>
                          <w:txbxContent>
                            <w:p w14:paraId="2C1BCB47" w14:textId="77777777" w:rsidR="00922363" w:rsidRDefault="00922363" w:rsidP="00623C5F">
                              <w:pPr>
                                <w:pStyle w:val="af4"/>
                                <w:jc w:val="center"/>
                                <w:rPr>
                                  <w:sz w:val="18"/>
                                </w:rPr>
                              </w:pPr>
                              <w:r>
                                <w:rPr>
                                  <w:rFonts w:ascii="GOST type A" w:hAnsi="GOST type A"/>
                                  <w:sz w:val="20"/>
                                </w:rPr>
                                <w:t>Зм</w:t>
                              </w:r>
                              <w:r>
                                <w:rPr>
                                  <w:sz w:val="18"/>
                                </w:rPr>
                                <w:t>.</w:t>
                              </w:r>
                            </w:p>
                            <w:p w14:paraId="41523AAF" w14:textId="77777777" w:rsidR="00922363" w:rsidRDefault="00922363" w:rsidP="00623C5F">
                              <w:pPr>
                                <w:jc w:val="center"/>
                                <w:rPr>
                                  <w:sz w:val="18"/>
                                </w:rPr>
                              </w:pPr>
                              <w:r>
                                <w:rPr>
                                  <w:rFonts w:ascii="GOST type B" w:hAnsi="GOST type B"/>
                                  <w:i/>
                                </w:rPr>
                                <w:t>НТУУ «КПІ», ФБТ,</w:t>
                              </w:r>
                            </w:p>
                            <w:p w14:paraId="0AA227E4" w14:textId="77777777" w:rsidR="00922363" w:rsidRDefault="00922363" w:rsidP="00623C5F"/>
                            <w:p w14:paraId="09E100EA" w14:textId="77777777" w:rsidR="00922363" w:rsidRDefault="00922363" w:rsidP="00623C5F">
                              <w:pPr>
                                <w:jc w:val="center"/>
                                <w:rPr>
                                  <w:rFonts w:ascii="GOST type B" w:hAnsi="GOST type B"/>
                                  <w:i/>
                                </w:rPr>
                              </w:pPr>
                              <w:r>
                                <w:rPr>
                                  <w:rFonts w:ascii="GOST type B" w:hAnsi="GOST type B"/>
                                  <w:i/>
                                </w:rPr>
                                <w:t>І-51</w:t>
                              </w:r>
                            </w:p>
                            <w:p w14:paraId="17ECD57F" w14:textId="77777777" w:rsidR="00922363" w:rsidRDefault="00922363" w:rsidP="00623C5F">
                              <w:pPr>
                                <w:rPr>
                                  <w:szCs w:val="26"/>
                                </w:rPr>
                              </w:pPr>
                            </w:p>
                          </w:txbxContent>
                        </wps:txbx>
                        <wps:bodyPr rot="0" vert="horz" wrap="square" lIns="12700" tIns="12700" rIns="12700" bIns="12700" anchor="t" anchorCtr="0" upright="1">
                          <a:noAutofit/>
                        </wps:bodyPr>
                      </wps:wsp>
                      <wps:wsp>
                        <wps:cNvPr id="1385" name="Rectangle 14"/>
                        <wps:cNvSpPr>
                          <a:spLocks noChangeArrowheads="1"/>
                        </wps:cNvSpPr>
                        <wps:spPr bwMode="auto">
                          <a:xfrm>
                            <a:off x="1139" y="19660"/>
                            <a:ext cx="1001" cy="309"/>
                          </a:xfrm>
                          <a:prstGeom prst="rect">
                            <a:avLst/>
                          </a:prstGeom>
                          <a:noFill/>
                          <a:ln>
                            <a:noFill/>
                          </a:ln>
                        </wps:spPr>
                        <wps:txbx>
                          <w:txbxContent>
                            <w:p w14:paraId="38BE436A"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386" name="Rectangle 15"/>
                        <wps:cNvSpPr>
                          <a:spLocks noChangeArrowheads="1"/>
                        </wps:cNvSpPr>
                        <wps:spPr bwMode="auto">
                          <a:xfrm>
                            <a:off x="2267" y="19660"/>
                            <a:ext cx="2573" cy="309"/>
                          </a:xfrm>
                          <a:prstGeom prst="rect">
                            <a:avLst/>
                          </a:prstGeom>
                          <a:noFill/>
                          <a:ln>
                            <a:noFill/>
                          </a:ln>
                        </wps:spPr>
                        <wps:txbx>
                          <w:txbxContent>
                            <w:p w14:paraId="39CD94B2"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387" name="Rectangle 16"/>
                        <wps:cNvSpPr>
                          <a:spLocks noChangeArrowheads="1"/>
                        </wps:cNvSpPr>
                        <wps:spPr bwMode="auto">
                          <a:xfrm>
                            <a:off x="4983" y="19660"/>
                            <a:ext cx="1534" cy="309"/>
                          </a:xfrm>
                          <a:prstGeom prst="rect">
                            <a:avLst/>
                          </a:prstGeom>
                          <a:noFill/>
                          <a:ln>
                            <a:noFill/>
                          </a:ln>
                        </wps:spPr>
                        <wps:txbx>
                          <w:txbxContent>
                            <w:p w14:paraId="696F1B28"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388" name="Rectangle 17"/>
                        <wps:cNvSpPr>
                          <a:spLocks noChangeArrowheads="1"/>
                        </wps:cNvSpPr>
                        <wps:spPr bwMode="auto">
                          <a:xfrm>
                            <a:off x="6604" y="19660"/>
                            <a:ext cx="1000" cy="309"/>
                          </a:xfrm>
                          <a:prstGeom prst="rect">
                            <a:avLst/>
                          </a:prstGeom>
                          <a:noFill/>
                          <a:ln>
                            <a:noFill/>
                          </a:ln>
                        </wps:spPr>
                        <wps:txbx>
                          <w:txbxContent>
                            <w:p w14:paraId="33CF5AEC"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389" name="Rectangle 18"/>
                        <wps:cNvSpPr>
                          <a:spLocks noChangeArrowheads="1"/>
                        </wps:cNvSpPr>
                        <wps:spPr bwMode="auto">
                          <a:xfrm>
                            <a:off x="18949" y="18977"/>
                            <a:ext cx="1001" cy="309"/>
                          </a:xfrm>
                          <a:prstGeom prst="rect">
                            <a:avLst/>
                          </a:prstGeom>
                          <a:noFill/>
                          <a:ln>
                            <a:noFill/>
                          </a:ln>
                        </wps:spPr>
                        <wps:txbx>
                          <w:txbxContent>
                            <w:p w14:paraId="0C3607E8"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390" name="Rectangle 19"/>
                        <wps:cNvSpPr>
                          <a:spLocks noChangeArrowheads="1"/>
                        </wps:cNvSpPr>
                        <wps:spPr bwMode="auto">
                          <a:xfrm>
                            <a:off x="18949" y="19435"/>
                            <a:ext cx="1001" cy="423"/>
                          </a:xfrm>
                          <a:prstGeom prst="rect">
                            <a:avLst/>
                          </a:prstGeom>
                          <a:noFill/>
                          <a:ln>
                            <a:noFill/>
                          </a:ln>
                        </wps:spPr>
                        <wps:txbx>
                          <w:txbxContent>
                            <w:p w14:paraId="3A88D410" w14:textId="77777777" w:rsidR="00922363" w:rsidRDefault="00922363" w:rsidP="00623C5F">
                              <w:pPr>
                                <w:pStyle w:val="af4"/>
                                <w:jc w:val="center"/>
                                <w:rPr>
                                  <w:sz w:val="24"/>
                                </w:rPr>
                              </w:pPr>
                              <w:r>
                                <w:rPr>
                                  <w:sz w:val="24"/>
                                </w:rPr>
                                <w:t>42</w:t>
                              </w:r>
                            </w:p>
                          </w:txbxContent>
                        </wps:txbx>
                        <wps:bodyPr rot="0" vert="horz" wrap="square" lIns="12700" tIns="12700" rIns="12700" bIns="12700" anchor="t" anchorCtr="0" upright="1">
                          <a:noAutofit/>
                        </wps:bodyPr>
                      </wps:wsp>
                      <wps:wsp>
                        <wps:cNvPr id="1391" name="Rectangle 20"/>
                        <wps:cNvSpPr>
                          <a:spLocks noChangeArrowheads="1"/>
                        </wps:cNvSpPr>
                        <wps:spPr bwMode="auto">
                          <a:xfrm>
                            <a:off x="7745" y="19221"/>
                            <a:ext cx="11075" cy="477"/>
                          </a:xfrm>
                          <a:prstGeom prst="rect">
                            <a:avLst/>
                          </a:prstGeom>
                          <a:noFill/>
                          <a:ln>
                            <a:noFill/>
                          </a:ln>
                        </wps:spPr>
                        <wps:txbx>
                          <w:txbxContent>
                            <w:p w14:paraId="56BD4934"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6AE3BDD"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ACB345" id="Группа 1372" o:spid="_x0000_s1802" style="position:absolute;left:0;text-align:left;margin-left:0;margin-top:-21.85pt;width:518.8pt;height:789.65pt;z-index:-25155788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">
                <v:rect id="Rectangle 2" o:spid="_x0000_s18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aFsIA&#10;AADdAAAADwAAAGRycy9kb3ducmV2LnhtbERPzYrCMBC+C75DGGFvmrqCrtUodUHYk2j1AYZmti02&#10;k24T265PbwTB23x8v7Pe9qYSLTWutKxgOolAEGdWl5wruJz34y8QziNrrCyTgn9ysN0MB2uMte34&#10;RG3qcxFC2MWooPC+jqV0WUEG3cTWxIH7tY1BH2CTS91gF8JNJT+jaC4NlhwaCqzpu6Dsmt6Mgqvv&#10;20OSp/f98rJbZsdd0t3+EqU+Rn2yAuGp92/xy/2jw/zZYgbPb8IJ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2hoWwgAAAN0AAAAPAAAAAAAAAAAAAAAAAJgCAABkcnMvZG93&#10;bnJldi54bWxQSwUGAAAAAAQABAD1AAAAhwMAAAAA&#10;" filled="f" strokeweight="2pt"/>
                <v:line id="Line 3" o:spid="_x0000_s18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EkysIAAADdAAAADwAAAGRycy9kb3ducmV2LnhtbERPS4vCMBC+C/6HMII3TX2sSjWKCBVv&#10;y1Yv3qbN9IHNpDRRu/9+s7Cwt/n4nrM79KYRL+pcbVnBbBqBIM6trrlUcLsmkw0I55E1NpZJwTc5&#10;OOyHgx3G2r75i16pL0UIYRejgsr7NpbS5RUZdFPbEgeusJ1BH2BXSt3hO4SbRs6jaCUN1hwaKmzp&#10;VFH+SJ9GweN++0jOnyd9bdKjzsrE37NCKzUe9cctCE+9/xf/uS86zF+sl/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QEkysIAAADdAAAADwAAAAAAAAAAAAAA&#10;AAChAgAAZHJzL2Rvd25yZXYueG1sUEsFBgAAAAAEAAQA+QAAAJADAAAAAA==&#10;" strokeweight="2pt"/>
                <v:line id="Line 4" o:spid="_x0000_s180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2BUcMAAADdAAAADwAAAGRycy9kb3ducmV2LnhtbERPTWvCQBC9C/0PyxS86aYWbUldQxBS&#10;vJUmueQ2ZsckmJ0N2VXjv3cLBW/zeJ+zTSbTiyuNrrOs4G0ZgSCure64UVAW2eIThPPIGnvLpOBO&#10;DpLdy2yLsbY3/qVr7hsRQtjFqKD1foildHVLBt3SDsSBO9nRoA9wbKQe8RbCTS9XUbSRBjsODS0O&#10;tG+pPucXo+Bclevs+2eviz5P9bHJfHU8aaXmr1P6BcLT5J/if/dBh/nvH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NgVHDAAAA3QAAAA8AAAAAAAAAAAAA&#10;AAAAoQIAAGRycy9kb3ducmV2LnhtbFBLBQYAAAAABAAEAPkAAACRAwAAAAA=&#10;" strokeweight="2pt"/>
                <v:line id="Line 5" o:spid="_x0000_s18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8fJsEAAADdAAAADwAAAGRycy9kb3ducmV2LnhtbERPTYvCMBC9C/6HMII3TXXRXapRROji&#10;TWy9eBubsS02k9JErf/eCIK3ebzPWa47U4s7ta6yrGAyjkAQ51ZXXCg4ZsnoD4TzyBpry6TgSQ7W&#10;q35vibG2Dz7QPfWFCCHsYlRQet/EUrq8JINubBviwF1sa9AH2BZSt/gI4aaW0yiaS4MVh4YSG9qW&#10;lF/Tm1FwPR1nyf9+q7M63ehzkfjT+aKVGg66zQKEp85/xR/3Tof5P7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nx8mwQAAAN0AAAAPAAAAAAAAAAAAAAAA&#10;AKECAABkcnMvZG93bnJldi54bWxQSwUGAAAAAAQABAD5AAAAjwMAAAAA&#10;" strokeweight="2pt"/>
                <v:line id="Line 6" o:spid="_x0000_s18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O6vcEAAADdAAAADwAAAGRycy9kb3ducmV2LnhtbERPS4vCMBC+C/6HMII3TVV8UI0iQpe9&#10;LVYv3qbN9IHNpDRZ7f77jSB4m4/vObtDbxrxoM7VlhXMphEI4tzqmksF10sy2YBwHlljY5kU/JGD&#10;w3442GGs7ZPP9Eh9KUIIuxgVVN63sZQur8igm9qWOHCF7Qz6ALtS6g6fIdw0ch5FK2mw5tBQYUun&#10;ivJ7+msU3G/XZfL1c9KXJj3qrEz8LSu0UuNRf9yC8NT7j/jt/tZh/mK9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07q9wQAAAN0AAAAPAAAAAAAAAAAAAAAA&#10;AKECAABkcnMvZG93bnJldi54bWxQSwUGAAAAAAQABAD5AAAAjwMAAAAA&#10;" strokeweight="2pt"/>
                <v:line id="Line 7" o:spid="_x0000_s18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uz8QAAADdAAAADwAAAGRycy9kb3ducmV2LnhtbESPQYvCQAyF7wv+hyHC3tapLqtSHUWE&#10;Lt4WqxdvsRPbYidTOqN2/705CN4S3st7X5br3jXqTl2oPRsYjxJQxIW3NZcGjofsaw4qRGSLjWcy&#10;8E8B1qvBxxJT6x+8p3seSyUhHFI0UMXYplqHoiKHYeRbYtEuvnMYZe1KbTt8SLhr9CRJptphzdJQ&#10;YUvbioprfnMGrqfjT/b7t7WHJt/Yc5nF0/lijfkc9psFqEh9fJtf1zsr+N8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TC7PxAAAAN0AAAAPAAAAAAAAAAAA&#10;AAAAAKECAABkcnMvZG93bnJldi54bWxQSwUGAAAAAAQABAD5AAAAkgMAAAAA&#10;" strokeweight="2pt"/>
                <v:line id="Line 8" o:spid="_x0000_s18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CLVMIAAADdAAAADwAAAGRycy9kb3ducmV2LnhtbERPS4vCMBC+C/6HMII3TVVctRpFhIq3&#10;ZasXb9Nm+sBmUpqo3X+/WVjY23x8z9kdetOIF3WutqxgNo1AEOdW11wquF2TyRqE88gaG8uk4Jsc&#10;HPbDwQ5jbd/8Ra/UlyKEsItRQeV9G0vp8ooMuqltiQNX2M6gD7Arpe7wHcJNI+dR9CEN1hwaKmzp&#10;VFH+SJ9GweN+Wybnz5O+NulRZ2Xi71mhlRqP+uMWhKfe/4v/3Bcd5i9WG/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CLVMIAAADdAAAADwAAAAAAAAAAAAAA&#10;AAChAgAAZHJzL2Rvd25yZXYueG1sUEsFBgAAAAAEAAQA+QAAAJADAAAAAA==&#10;" strokeweight="2pt"/>
                <v:line id="Line 9" o:spid="_x0000_s18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S7sMAAADdAAAADwAAAGRycy9kb3ducmV2LnhtbESPQYvCQAyF7wv+hyGCt3Wq4iLVUUSo&#10;eFusXrzFTmyLnUzpjFr/vTks7C3hvbz3ZbXpXaOe1IXas4HJOAFFXHhbc2ngfMq+F6BCRLbYeCYD&#10;bwqwWQ++Vpha/+IjPfNYKgnhkKKBKsY21ToUFTkMY98Si3bzncMoa1dq2+FLwl2jp0nyox3WLA0V&#10;trSrqLjnD2fgfjnPs/3vzp6afGuvZRYv15s1ZjTst0tQkfr4b/67PljBny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vUu7DAAAA3QAAAA8AAAAAAAAAAAAA&#10;AAAAoQIAAGRycy9kb3ducmV2LnhtbFBLBQYAAAAABAAEAPkAAACRAwAAAAA=&#10;" strokeweight="2pt"/>
                <v:line id="Line 10" o:spid="_x0000_s18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aRn8MAAADdAAAADwAAAGRycy9kb3ducmV2LnhtbERPzWoCMRC+F/oOYQreanYViq5GkVZB&#10;8VC0fYBxM25WN5Mlibr26U2h0Nt8fL8znXe2EVfyoXasIO9nIIhLp2uuFHx/rV5HIEJE1tg4JgV3&#10;CjCfPT9NsdDuxju67mMlUgiHAhWYGNtCylAashj6riVO3NF5izFBX0nt8ZbCbSMHWfYmLdacGgy2&#10;9G6oPO8vVsHGH7bn/Kcy8sAbv2w+P8bBnpTqvXSLCYhIXfwX/7nXOs0fjnL4/SadIG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mkZ/DAAAA3QAAAA8AAAAAAAAAAAAA&#10;AAAAoQIAAGRycy9kb3ducmV2LnhtbFBLBQYAAAAABAAEAPkAAACRAwAAAAA=&#10;" strokeweight="1pt"/>
                <v:line id="Line 11" o:spid="_x0000_s18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FpAr4AAADdAAAADwAAAGRycy9kb3ducmV2LnhtbERPvQrCMBDeBd8hnOCmqYoi1SgiVNzE&#10;6uJ2NmdbbC6liVrf3giC2318v7dct6YST2pcaVnBaBiBIM6sLjlXcD4lgzkI55E1VpZJwZscrFfd&#10;zhJjbV98pGfqcxFC2MWooPC+jqV0WUEG3dDWxIG72cagD7DJpW7wFcJNJcdRNJMGSw4NBda0LSi7&#10;pw+j4H45T5PdYatPVbrR1zzxl+tNK9XvtZsFCE+t/4t/7r0O8y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cWkCvgAAAN0AAAAPAAAAAAAAAAAAAAAAAKEC&#10;AABkcnMvZG93bnJldi54bWxQSwUGAAAAAAQABAD5AAAAjAMAAAAA&#10;" strokeweight="2pt"/>
                <v:line id="Line 12" o:spid="_x0000_s18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iqc8QAAADdAAAADwAAAGRycy9kb3ducmV2LnhtbERP22oCMRB9L/gPYYS+1awKRVezi2gL&#10;lT4ULx8wbsbN6mayJKlu+/VNodC3OZzrLMvetuJGPjSOFYxHGQjiyumGawXHw+vTDESIyBpbx6Tg&#10;iwKUxeBhibl2d97RbR9rkUI45KjAxNjlUobKkMUwch1x4s7OW4wJ+lpqj/cUbls5ybJnabHh1GCw&#10;o7Wh6rr/tAq2/vR+HX/XRp5461/aj8082ItSj8N+tQARqY//4j/3m07zp7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KpzxAAAAN0AAAAPAAAAAAAAAAAA&#10;AAAAAKECAABkcnMvZG93bnJldi54bWxQSwUGAAAAAAQABAD5AAAAkgMAAAAA&#10;" strokeweight="1pt"/>
                <v:rect id="Rectangle 13" o:spid="_x0000_s18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miJMIA&#10;AADdAAAADwAAAGRycy9kb3ducmV2LnhtbERPTWvCQBC9F/wPywi9FN1Yi0p0FVsoiPRSK3gdsmMS&#10;zM6G7CSm/94VBG/zeJ+z2vSuUh01ofRsYDJOQBFn3pacGzj+fY8WoIIgW6w8k4F/CrBZD15WmFp/&#10;5V/qDpKrGMIhRQOFSJ1qHbKCHIaxr4kjd/aNQ4mwybVt8BrDXaXfk2SmHZYcGwqs6aug7HJonYHu&#10;dPr5pGOrJx3K/G23b6WckTGvw367BCXUy1P8cO9snD9dfMD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eaIkwgAAAN0AAAAPAAAAAAAAAAAAAAAAAJgCAABkcnMvZG93&#10;bnJldi54bWxQSwUGAAAAAAQABAD1AAAAhwMAAAAA&#10;" filled="f" stroked="f">
                  <v:textbox inset="1pt,1pt,1pt,1pt">
                    <w:txbxContent>
                      <w:p w14:paraId="2C1BCB47" w14:textId="77777777" w:rsidR="00922363" w:rsidRDefault="00922363" w:rsidP="00623C5F">
                        <w:pPr>
                          <w:pStyle w:val="af4"/>
                          <w:jc w:val="center"/>
                          <w:rPr>
                            <w:sz w:val="18"/>
                          </w:rPr>
                        </w:pPr>
                        <w:r>
                          <w:rPr>
                            <w:rFonts w:ascii="GOST type A" w:hAnsi="GOST type A"/>
                            <w:sz w:val="20"/>
                          </w:rPr>
                          <w:t>Зм</w:t>
                        </w:r>
                        <w:r>
                          <w:rPr>
                            <w:sz w:val="18"/>
                          </w:rPr>
                          <w:t>.</w:t>
                        </w:r>
                      </w:p>
                      <w:p w14:paraId="41523AAF" w14:textId="77777777" w:rsidR="00922363" w:rsidRDefault="00922363" w:rsidP="00623C5F">
                        <w:pPr>
                          <w:jc w:val="center"/>
                          <w:rPr>
                            <w:sz w:val="18"/>
                          </w:rPr>
                        </w:pPr>
                        <w:r>
                          <w:rPr>
                            <w:rFonts w:ascii="GOST type B" w:hAnsi="GOST type B"/>
                            <w:i/>
                          </w:rPr>
                          <w:t>НТУУ «КПІ», ФБТ,</w:t>
                        </w:r>
                      </w:p>
                      <w:p w14:paraId="0AA227E4" w14:textId="77777777" w:rsidR="00922363" w:rsidRDefault="00922363" w:rsidP="00623C5F"/>
                      <w:p w14:paraId="09E100EA" w14:textId="77777777" w:rsidR="00922363" w:rsidRDefault="00922363" w:rsidP="00623C5F">
                        <w:pPr>
                          <w:jc w:val="center"/>
                          <w:rPr>
                            <w:rFonts w:ascii="GOST type B" w:hAnsi="GOST type B"/>
                            <w:i/>
                          </w:rPr>
                        </w:pPr>
                        <w:r>
                          <w:rPr>
                            <w:rFonts w:ascii="GOST type B" w:hAnsi="GOST type B"/>
                            <w:i/>
                          </w:rPr>
                          <w:t>І-51</w:t>
                        </w:r>
                      </w:p>
                      <w:p w14:paraId="17ECD57F" w14:textId="77777777" w:rsidR="00922363" w:rsidRDefault="00922363" w:rsidP="00623C5F">
                        <w:pPr>
                          <w:rPr>
                            <w:szCs w:val="26"/>
                          </w:rPr>
                        </w:pPr>
                      </w:p>
                    </w:txbxContent>
                  </v:textbox>
                </v:rect>
                <v:rect id="Rectangle 14" o:spid="_x0000_s18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UHv8IA&#10;AADdAAAADwAAAGRycy9kb3ducmV2LnhtbERPTWvCQBC9F/wPywi9FN1YqUp0FVsoiPRSK3gdsmMS&#10;zM6G7CSm/94VBG/zeJ+z2vSuUh01ofRsYDJOQBFn3pacGzj+fY8WoIIgW6w8k4F/CrBZD15WmFp/&#10;5V/qDpKrGMIhRQOFSJ1qHbKCHIaxr4kjd/aNQ4mwybVt8BrDXaXfk2SmHZYcGwqs6aug7HJonYHu&#10;dPr5pGOrJx3K/G23b6WckTGvw367BCXUy1P8cO9snD9dfMD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NQe/wgAAAN0AAAAPAAAAAAAAAAAAAAAAAJgCAABkcnMvZG93&#10;bnJldi54bWxQSwUGAAAAAAQABAD1AAAAhwMAAAAA&#10;" filled="f" stroked="f">
                  <v:textbox inset="1pt,1pt,1pt,1pt">
                    <w:txbxContent>
                      <w:p w14:paraId="38BE436A"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8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eZyMIA&#10;AADdAAAADwAAAGRycy9kb3ducmV2LnhtbERPTWvCQBC9C/6HZQpeRDdaiJK6ii0IUrxUBa9DdpqE&#10;ZmdDdhLjv+8WhN7m8T5nsxtcrXpqQ+XZwGKegCLOva24MHC9HGZrUEGQLdaeycCDAuy249EGM+vv&#10;/EX9WQoVQzhkaKAUaTKtQ16SwzD3DXHkvn3rUCJsC21bvMdwV+tlkqTaYcWxocSGPkrKf86dM9Df&#10;bqd3unZ60aOspsfPTqqUjJm8DPs3UEKD/Iuf7qON81/XK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55nIwgAAAN0AAAAPAAAAAAAAAAAAAAAAAJgCAABkcnMvZG93&#10;bnJldi54bWxQSwUGAAAAAAQABAD1AAAAhwMAAAAA&#10;" filled="f" stroked="f">
                  <v:textbox inset="1pt,1pt,1pt,1pt">
                    <w:txbxContent>
                      <w:p w14:paraId="39CD94B2"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8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s8U8EA&#10;AADdAAAADwAAAGRycy9kb3ducmV2LnhtbERPTWvCQBC9F/wPywheSt1oQSW6igqCFC+1gtchOybB&#10;7GzITmL8992C0Ns83uesNr2rVEdNKD0bmIwTUMSZtyXnBi4/h48FqCDIFivPZOBJATbrwdsKU+sf&#10;/E3dWXIVQzikaKAQqVOtQ1aQwzD2NXHkbr5xKBE2ubYNPmK4q/Q0SWbaYcmxocCa9gVl93PrDHTX&#10;62lHl1ZPOpT5+/GrlXJGxoyG/XYJSqiXf/HLfbRx/udiDn/fxBP0+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rPFPBAAAA3QAAAA8AAAAAAAAAAAAAAAAAmAIAAGRycy9kb3du&#10;cmV2LnhtbFBLBQYAAAAABAAEAPUAAACGAwAAAAA=&#10;" filled="f" stroked="f">
                  <v:textbox inset="1pt,1pt,1pt,1pt">
                    <w:txbxContent>
                      <w:p w14:paraId="696F1B28"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8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SoIcUA&#10;AADdAAAADwAAAGRycy9kb3ducmV2LnhtbESPQWvCQBCF74X+h2UKXoputGAlukpbKEjppVbwOmTH&#10;JJidDdlJjP/eORR6m+G9ee+bzW4MjRmoS3VkB/NZBoa4iL7m0sHx93O6ApME2WMTmRzcKMFu+/iw&#10;wdzHK//QcJDSaAinHB1UIm1ubSoqCphmsSVW7Ry7gKJrV1rf4VXDQ2MXWba0AWvWhgpb+qiouBz6&#10;4GA4nb7f6djb+YDy+rz/6qVeknOTp/FtDUZolH/z3/XeK/7LSnH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NKghxQAAAN0AAAAPAAAAAAAAAAAAAAAAAJgCAABkcnMv&#10;ZG93bnJldi54bWxQSwUGAAAAAAQABAD1AAAAigMAAAAA&#10;" filled="f" stroked="f">
                  <v:textbox inset="1pt,1pt,1pt,1pt">
                    <w:txbxContent>
                      <w:p w14:paraId="33CF5AEC"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8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gNusMA&#10;AADdAAAADwAAAGRycy9kb3ducmV2LnhtbERPTWvCQBC9F/wPywi9lGZjC1bTrKKFgoiXWsHrkB2T&#10;0OxsyE5i+u+7BcHbPN7n5OvRNWqgLtSeDcySFBRx4W3NpYHT9+fzAlQQZIuNZzLwSwHWq8lDjpn1&#10;V/6i4SiliiEcMjRQibSZ1qGoyGFIfEscuYvvHEqEXalth9cY7hr9kqZz7bDm2FBhSx8VFT/H3hkY&#10;zufDlk69ng0ob0+7fS/1nIx5nI6bd1BCo9zFN/fOxvmviy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gNusMAAADdAAAADwAAAAAAAAAAAAAAAACYAgAAZHJzL2Rv&#10;d25yZXYueG1sUEsFBgAAAAAEAAQA9QAAAIgDAAAAAA==&#10;" filled="f" stroked="f">
                  <v:textbox inset="1pt,1pt,1pt,1pt">
                    <w:txbxContent>
                      <w:p w14:paraId="0C3607E8"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8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y+sUA&#10;AADdAAAADwAAAGRycy9kb3ducmV2LnhtbESPQWvCQBCF74X+h2UKvRTd2IKt0VWqUJDipVbwOmTH&#10;JDQ7G7KTmP77zqHgbYb35r1vVpsxNGagLtWRHcymGRjiIvqaSwen74/JG5gkyB6byOTglxJs1vd3&#10;K8x9vPIXDUcpjYZwytFBJdLm1qaiooBpGlti1S6xCyi6dqX1HV41PDT2OcvmNmDN2lBhS7uKip9j&#10;HxwM5/NhS6fezgaU16f9Zy/1nJx7fBjfl2CERrmZ/6/3XvFfFsqv3+gId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mzL6xQAAAN0AAAAPAAAAAAAAAAAAAAAAAJgCAABkcnMv&#10;ZG93bnJldi54bWxQSwUGAAAAAAQABAD1AAAAigMAAAAA&#10;" filled="f" stroked="f">
                  <v:textbox inset="1pt,1pt,1pt,1pt">
                    <w:txbxContent>
                      <w:p w14:paraId="3A88D410" w14:textId="77777777" w:rsidR="00922363" w:rsidRDefault="00922363" w:rsidP="00623C5F">
                        <w:pPr>
                          <w:pStyle w:val="af4"/>
                          <w:jc w:val="center"/>
                          <w:rPr>
                            <w:sz w:val="24"/>
                          </w:rPr>
                        </w:pPr>
                        <w:r>
                          <w:rPr>
                            <w:sz w:val="24"/>
                          </w:rPr>
                          <w:t>42</w:t>
                        </w:r>
                      </w:p>
                    </w:txbxContent>
                  </v:textbox>
                </v:rect>
                <v:rect id="Rectangle 20" o:spid="_x0000_s18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eXYcIA&#10;AADdAAAADwAAAGRycy9kb3ducmV2LnhtbERPS2vCQBC+F/oflil4KXUTBW1TV1FBkNKLD/A6ZKdJ&#10;aHY2ZCcx/ntXKPQ2H99zFqvB1aqnNlSeDaTjBBRx7m3FhYHzaff2DioIssXaMxm4UYDV8vlpgZn1&#10;Vz5Qf5RCxRAOGRooRZpM65CX5DCMfUMcuR/fOpQI20LbFq8x3NV6kiQz7bDi2FBiQ9uS8t9j5wz0&#10;l8v3hs6dTnuU+ev+q5NqRsaMXob1JyihQf7Ff+69jfOnHyk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15dhwgAAAN0AAAAPAAAAAAAAAAAAAAAAAJgCAABkcnMvZG93&#10;bnJldi54bWxQSwUGAAAAAAQABAD1AAAAhwMAAAAA&#10;" filled="f" stroked="f">
                  <v:textbox inset="1pt,1pt,1pt,1pt">
                    <w:txbxContent>
                      <w:p w14:paraId="56BD4934"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6AE3BDD"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Memmert за температури 37 °С у вологій атмосфері з 5% вмістом СО</w:t>
      </w:r>
      <w:r w:rsidRPr="0067136E">
        <w:rPr>
          <w:rFonts w:ascii="Times New Roman" w:hAnsi="Times New Roman" w:cs="Times New Roman"/>
          <w:color w:val="0D0D0D" w:themeColor="text1" w:themeTint="F2"/>
          <w:sz w:val="28"/>
          <w:szCs w:val="28"/>
          <w:vertAlign w:val="subscript"/>
          <w:lang w:val="uk-UA"/>
        </w:rPr>
        <w:t xml:space="preserve">2  </w:t>
      </w:r>
      <w:r w:rsidRPr="0067136E">
        <w:rPr>
          <w:rFonts w:ascii="Times New Roman" w:hAnsi="Times New Roman" w:cs="Times New Roman"/>
          <w:color w:val="0D0D0D" w:themeColor="text1" w:themeTint="F2"/>
          <w:sz w:val="28"/>
          <w:szCs w:val="28"/>
          <w:lang w:val="uk-UA"/>
        </w:rPr>
        <w:t xml:space="preserve">протягом 3 діб. Для культивування стовбурових гемопоетичних клітин використовують </w:t>
      </w:r>
      <w:r w:rsidR="00977AB6"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10 мл середовища IMDM з додаванням 20% замінника сироватки BIT 9500</w:t>
      </w:r>
      <w:r w:rsidR="00977AB6" w:rsidRPr="0067136E">
        <w:rPr>
          <w:rFonts w:ascii="Times New Roman" w:hAnsi="Times New Roman" w:cs="Times New Roman"/>
          <w:color w:val="0D0D0D" w:themeColor="text1" w:themeTint="F2"/>
          <w:sz w:val="28"/>
          <w:szCs w:val="28"/>
          <w:lang w:val="uk-UA"/>
        </w:rPr>
        <w:sym w:font="Symbol" w:char="F0D4"/>
      </w:r>
      <w:r w:rsidRPr="0067136E">
        <w:rPr>
          <w:rFonts w:ascii="Times New Roman" w:hAnsi="Times New Roman" w:cs="Times New Roman"/>
          <w:color w:val="0D0D0D" w:themeColor="text1" w:themeTint="F2"/>
          <w:sz w:val="28"/>
          <w:szCs w:val="28"/>
          <w:lang w:val="uk-UA"/>
        </w:rPr>
        <w:t xml:space="preserve">, </w:t>
      </w:r>
      <w:r w:rsidR="00977AB6"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10 мкг / мл пеніциліну, 10 мкг / мл стрептоміцину, 584 мкг / мл L-глутаміну.</w:t>
      </w:r>
    </w:p>
    <w:p w14:paraId="4C3863BE"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Оптимальна концентрація цитокінів: фактор стовбурових клітин </w:t>
      </w:r>
      <w:r w:rsidR="00977AB6"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(100 нг / мкл), інтерлейкінів 3 (5 нг / мкл) і 6 (10 нг / мкл), а також тромбопоетину</w:t>
      </w:r>
      <w:r w:rsidR="005D67ED" w:rsidRPr="0067136E">
        <w:rPr>
          <w:rFonts w:ascii="Times New Roman" w:hAnsi="Times New Roman" w:cs="Times New Roman"/>
          <w:color w:val="0D0D0D" w:themeColor="text1" w:themeTint="F2"/>
          <w:sz w:val="28"/>
          <w:szCs w:val="28"/>
          <w:lang w:val="uk-UA"/>
        </w:rPr>
        <w:t xml:space="preserve"> (50 нг / мкл) [10</w:t>
      </w:r>
      <w:r w:rsidRPr="0067136E">
        <w:rPr>
          <w:rFonts w:ascii="Times New Roman" w:hAnsi="Times New Roman" w:cs="Times New Roman"/>
          <w:color w:val="0D0D0D" w:themeColor="text1" w:themeTint="F2"/>
          <w:sz w:val="28"/>
          <w:szCs w:val="28"/>
          <w:lang w:val="uk-UA"/>
        </w:rPr>
        <w:t>].</w:t>
      </w:r>
    </w:p>
    <w:p w14:paraId="2A57459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Після закінчення часу культивування морфологію виділених клітин оцінюють за допомогою фазово-контрастної мікроскопії на інвертованому мікроскопі. Виділені мононуклеари повинні бути невеликими за розміром округлими клітинами.</w:t>
      </w:r>
    </w:p>
    <w:p w14:paraId="71159C53" w14:textId="77777777" w:rsidR="00B8791B" w:rsidRPr="0067136E" w:rsidRDefault="00617389" w:rsidP="00EC160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highlight w:val="white"/>
          <w:lang w:val="uk-UA"/>
        </w:rPr>
        <w:t>Дана стадія відноситься до критичних точок виробництва, тому параметри можуть бути критичними і знаходяться в діапазоні</w:t>
      </w:r>
      <w:r w:rsidR="003B5A2E">
        <w:rPr>
          <w:rFonts w:ascii="Times New Roman" w:hAnsi="Times New Roman" w:cs="Times New Roman"/>
          <w:color w:val="0D0D0D" w:themeColor="text1" w:themeTint="F2"/>
          <w:sz w:val="28"/>
          <w:szCs w:val="28"/>
          <w:highlight w:val="white"/>
          <w:lang w:val="uk-UA"/>
        </w:rPr>
        <w:t>: t=37±1ºС, рН=7,1-8</w:t>
      </w:r>
      <w:r w:rsidRPr="0067136E">
        <w:rPr>
          <w:rFonts w:ascii="Times New Roman" w:hAnsi="Times New Roman" w:cs="Times New Roman"/>
          <w:color w:val="0D0D0D" w:themeColor="text1" w:themeTint="F2"/>
          <w:sz w:val="28"/>
          <w:szCs w:val="28"/>
          <w:highlight w:val="white"/>
          <w:lang w:val="uk-UA"/>
        </w:rPr>
        <w:t xml:space="preserve">,5. </w:t>
      </w:r>
      <w:r w:rsidRPr="0067136E">
        <w:rPr>
          <w:rFonts w:ascii="Times New Roman" w:hAnsi="Times New Roman" w:cs="Times New Roman"/>
          <w:color w:val="0D0D0D" w:themeColor="text1" w:themeTint="F2"/>
          <w:sz w:val="28"/>
          <w:szCs w:val="28"/>
          <w:lang w:val="uk-UA"/>
        </w:rPr>
        <w:t>Під час даної стадії викону</w:t>
      </w:r>
      <w:r w:rsidR="001A2CED"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мікробіологічний</w:t>
      </w:r>
      <w:r w:rsidR="0019538B" w:rsidRPr="0067136E">
        <w:rPr>
          <w:rFonts w:ascii="Times New Roman" w:hAnsi="Times New Roman" w:cs="Times New Roman"/>
          <w:color w:val="0D0D0D" w:themeColor="text1" w:themeTint="F2"/>
          <w:sz w:val="28"/>
          <w:szCs w:val="28"/>
          <w:lang w:val="uk-UA"/>
        </w:rPr>
        <w:t>, хімічний</w:t>
      </w:r>
      <w:r w:rsidRPr="0067136E">
        <w:rPr>
          <w:rFonts w:ascii="Times New Roman" w:hAnsi="Times New Roman" w:cs="Times New Roman"/>
          <w:color w:val="0D0D0D" w:themeColor="text1" w:themeTint="F2"/>
          <w:sz w:val="28"/>
          <w:szCs w:val="28"/>
          <w:lang w:val="uk-UA"/>
        </w:rPr>
        <w:t xml:space="preserve"> та технологічний контроль. Для пер</w:t>
      </w:r>
      <w:r w:rsidR="0019538B" w:rsidRPr="0067136E">
        <w:rPr>
          <w:rFonts w:ascii="Times New Roman" w:hAnsi="Times New Roman" w:cs="Times New Roman"/>
          <w:color w:val="0D0D0D" w:themeColor="text1" w:themeTint="F2"/>
          <w:sz w:val="28"/>
          <w:szCs w:val="28"/>
          <w:lang w:val="uk-UA"/>
        </w:rPr>
        <w:t>евірки мікробіологічної чистоти</w:t>
      </w:r>
      <w:r w:rsidRPr="0067136E">
        <w:rPr>
          <w:rFonts w:ascii="Times New Roman" w:hAnsi="Times New Roman" w:cs="Times New Roman"/>
          <w:color w:val="0D0D0D" w:themeColor="text1" w:themeTint="F2"/>
          <w:sz w:val="28"/>
          <w:szCs w:val="28"/>
          <w:lang w:val="uk-UA"/>
        </w:rPr>
        <w:t xml:space="preserve"> та відповідності нормам біохімічних властивостей </w:t>
      </w:r>
      <w:r w:rsidR="0019538B" w:rsidRPr="0067136E">
        <w:rPr>
          <w:rFonts w:ascii="Times New Roman" w:hAnsi="Times New Roman" w:cs="Times New Roman"/>
          <w:color w:val="0D0D0D" w:themeColor="text1" w:themeTint="F2"/>
          <w:sz w:val="28"/>
          <w:szCs w:val="28"/>
          <w:lang w:val="uk-UA"/>
        </w:rPr>
        <w:t xml:space="preserve">стовбурових клітин </w:t>
      </w:r>
      <w:r w:rsidRPr="0067136E">
        <w:rPr>
          <w:rFonts w:ascii="Times New Roman" w:hAnsi="Times New Roman" w:cs="Times New Roman"/>
          <w:color w:val="0D0D0D" w:themeColor="text1" w:themeTint="F2"/>
          <w:sz w:val="28"/>
          <w:szCs w:val="28"/>
          <w:lang w:val="uk-UA"/>
        </w:rPr>
        <w:t xml:space="preserve"> </w:t>
      </w:r>
      <w:r w:rsidR="0019538B" w:rsidRPr="0067136E">
        <w:rPr>
          <w:rFonts w:ascii="Times New Roman" w:hAnsi="Times New Roman" w:cs="Times New Roman"/>
          <w:color w:val="0D0D0D" w:themeColor="text1" w:themeTint="F2"/>
          <w:sz w:val="28"/>
          <w:szCs w:val="28"/>
          <w:lang w:val="uk-UA"/>
        </w:rPr>
        <w:t>провод</w:t>
      </w:r>
      <w:r w:rsidR="001A2CED" w:rsidRPr="0067136E">
        <w:rPr>
          <w:rFonts w:ascii="Times New Roman" w:hAnsi="Times New Roman" w:cs="Times New Roman"/>
          <w:color w:val="0D0D0D" w:themeColor="text1" w:themeTint="F2"/>
          <w:sz w:val="28"/>
          <w:szCs w:val="28"/>
          <w:lang w:val="uk-UA"/>
        </w:rPr>
        <w:t>ять</w:t>
      </w:r>
      <w:r w:rsidR="0019538B" w:rsidRPr="0067136E">
        <w:rPr>
          <w:rFonts w:ascii="Times New Roman" w:hAnsi="Times New Roman" w:cs="Times New Roman"/>
          <w:color w:val="0D0D0D" w:themeColor="text1" w:themeTint="F2"/>
          <w:sz w:val="28"/>
          <w:szCs w:val="28"/>
          <w:lang w:val="uk-UA"/>
        </w:rPr>
        <w:t xml:space="preserve"> відб</w:t>
      </w:r>
      <w:r w:rsidR="001A2CED" w:rsidRPr="0067136E">
        <w:rPr>
          <w:rFonts w:ascii="Times New Roman" w:hAnsi="Times New Roman" w:cs="Times New Roman"/>
          <w:color w:val="0D0D0D" w:themeColor="text1" w:themeTint="F2"/>
          <w:sz w:val="28"/>
          <w:szCs w:val="28"/>
          <w:lang w:val="uk-UA"/>
        </w:rPr>
        <w:t>і</w:t>
      </w:r>
      <w:r w:rsidR="0019538B" w:rsidRPr="0067136E">
        <w:rPr>
          <w:rFonts w:ascii="Times New Roman" w:hAnsi="Times New Roman" w:cs="Times New Roman"/>
          <w:color w:val="0D0D0D" w:themeColor="text1" w:themeTint="F2"/>
          <w:sz w:val="28"/>
          <w:szCs w:val="28"/>
          <w:lang w:val="uk-UA"/>
        </w:rPr>
        <w:t>р проб під час пасажування. Морфологічні ознаки та концентрацію ГСК перевіряють за допомогою мікроскопії та підрахунку в камері Горяєва,</w:t>
      </w:r>
      <w:r w:rsidRPr="0067136E">
        <w:rPr>
          <w:rFonts w:ascii="Times New Roman" w:hAnsi="Times New Roman" w:cs="Times New Roman"/>
          <w:color w:val="0D0D0D" w:themeColor="text1" w:themeTint="F2"/>
          <w:sz w:val="28"/>
          <w:szCs w:val="28"/>
          <w:lang w:val="uk-UA"/>
        </w:rPr>
        <w:t xml:space="preserve"> відсутність контамінантів визначають методом прямого посіву на поживне середовище МПА в чашці Петрі. За необхідності використовують метод Коха (розведення в 10, 100, 1000 і т.</w:t>
      </w:r>
      <w:r w:rsidR="001A2CED" w:rsidRPr="0067136E">
        <w:rPr>
          <w:rFonts w:ascii="Times New Roman" w:hAnsi="Times New Roman" w:cs="Times New Roman"/>
          <w:color w:val="0D0D0D" w:themeColor="text1" w:themeTint="F2"/>
          <w:sz w:val="28"/>
          <w:szCs w:val="28"/>
          <w:lang w:val="uk-UA"/>
        </w:rPr>
        <w:t>ін</w:t>
      </w:r>
      <w:r w:rsidRPr="0067136E">
        <w:rPr>
          <w:rFonts w:ascii="Times New Roman" w:hAnsi="Times New Roman" w:cs="Times New Roman"/>
          <w:color w:val="0D0D0D" w:themeColor="text1" w:themeTint="F2"/>
          <w:sz w:val="28"/>
          <w:szCs w:val="28"/>
          <w:lang w:val="uk-UA"/>
        </w:rPr>
        <w:t>. разів). Чашки П</w:t>
      </w:r>
      <w:r w:rsidR="0019538B" w:rsidRPr="0067136E">
        <w:rPr>
          <w:rFonts w:ascii="Times New Roman" w:hAnsi="Times New Roman" w:cs="Times New Roman"/>
          <w:color w:val="0D0D0D" w:themeColor="text1" w:themeTint="F2"/>
          <w:sz w:val="28"/>
          <w:szCs w:val="28"/>
          <w:lang w:val="uk-UA"/>
        </w:rPr>
        <w:t>етрі поміщають у термостат за температури 37</w:t>
      </w:r>
      <w:r w:rsidR="001A2CED"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ºС на 24 години. Візуально перевіряють відс</w:t>
      </w:r>
      <w:r w:rsidR="0019538B" w:rsidRPr="0067136E">
        <w:rPr>
          <w:rFonts w:ascii="Times New Roman" w:hAnsi="Times New Roman" w:cs="Times New Roman"/>
          <w:color w:val="0D0D0D" w:themeColor="text1" w:themeTint="F2"/>
          <w:sz w:val="28"/>
          <w:szCs w:val="28"/>
          <w:lang w:val="uk-UA"/>
        </w:rPr>
        <w:t>утність сторонньої мікрофлори</w:t>
      </w:r>
      <w:r w:rsidRPr="0067136E">
        <w:rPr>
          <w:rFonts w:ascii="Times New Roman" w:hAnsi="Times New Roman" w:cs="Times New Roman"/>
          <w:color w:val="0D0D0D" w:themeColor="text1" w:themeTint="F2"/>
          <w:sz w:val="28"/>
          <w:szCs w:val="28"/>
          <w:lang w:val="uk-UA"/>
        </w:rPr>
        <w:t xml:space="preserve">. </w:t>
      </w:r>
    </w:p>
    <w:p w14:paraId="651B20A0"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 xml:space="preserve">ТП 7. Пасажування (пересів) гемопоетичних стовбурових клітин </w:t>
      </w:r>
    </w:p>
    <w:p w14:paraId="5CBF795C"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Кожні 2 дні проводять процедуру пересівання клітин. Для цього із чашок Петрі з культурою видаляють старе культуральне середовище, після чого додають 10 мл свіжого ПС. Клітини ретельно ресуспендують піпетуванням та підраховують в камері Горяєва, необхідну кількість клітин переносять в чистий культуральний флакон або чашку Петрі з аналогічним середовищем. Культивування проводять за температури 37 °С у вологій атмосфері з </w:t>
      </w:r>
      <w:r w:rsidR="00623C5F">
        <w:rPr>
          <w:rFonts w:ascii="Times New Roman" w:hAnsi="Times New Roman" w:cs="Times New Roman"/>
          <w:color w:val="0D0D0D" w:themeColor="text1" w:themeTint="F2"/>
          <w:sz w:val="28"/>
          <w:szCs w:val="28"/>
          <w:lang w:val="uk-UA"/>
        </w:rPr>
        <w:t xml:space="preserve">6 </w:t>
      </w:r>
      <w:r w:rsidRPr="0067136E">
        <w:rPr>
          <w:rFonts w:ascii="Times New Roman" w:hAnsi="Times New Roman" w:cs="Times New Roman"/>
          <w:color w:val="0D0D0D" w:themeColor="text1" w:themeTint="F2"/>
          <w:sz w:val="28"/>
          <w:szCs w:val="28"/>
          <w:lang w:val="uk-UA"/>
        </w:rPr>
        <w:t>% вмістом СО</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xml:space="preserve">. </w:t>
      </w:r>
    </w:p>
    <w:p w14:paraId="389F9317" w14:textId="77777777" w:rsidR="00C16E2C" w:rsidRPr="0067136E" w:rsidRDefault="00623C5F" w:rsidP="00C16E2C">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60640" behindDoc="1" locked="1" layoutInCell="1" allowOverlap="1" wp14:anchorId="699518EB" wp14:editId="17E9D354">
                <wp:simplePos x="0" y="0"/>
                <wp:positionH relativeFrom="margin">
                  <wp:align>center</wp:align>
                </wp:positionH>
                <wp:positionV relativeFrom="margin">
                  <wp:posOffset>-334010</wp:posOffset>
                </wp:positionV>
                <wp:extent cx="6588760" cy="10028555"/>
                <wp:effectExtent l="0" t="0" r="21590" b="29845"/>
                <wp:wrapNone/>
                <wp:docPr id="1392" name="Группа 1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39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9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9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9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0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04" name="Rectangle 13"/>
                        <wps:cNvSpPr>
                          <a:spLocks noChangeArrowheads="1"/>
                        </wps:cNvSpPr>
                        <wps:spPr bwMode="auto">
                          <a:xfrm>
                            <a:off x="54" y="19660"/>
                            <a:ext cx="1000" cy="309"/>
                          </a:xfrm>
                          <a:prstGeom prst="rect">
                            <a:avLst/>
                          </a:prstGeom>
                          <a:noFill/>
                          <a:ln>
                            <a:noFill/>
                          </a:ln>
                        </wps:spPr>
                        <wps:txbx>
                          <w:txbxContent>
                            <w:p w14:paraId="6177793D" w14:textId="77777777" w:rsidR="00922363" w:rsidRDefault="00922363" w:rsidP="00623C5F">
                              <w:pPr>
                                <w:pStyle w:val="af4"/>
                                <w:jc w:val="center"/>
                                <w:rPr>
                                  <w:sz w:val="18"/>
                                </w:rPr>
                              </w:pPr>
                              <w:r>
                                <w:rPr>
                                  <w:rFonts w:ascii="GOST type A" w:hAnsi="GOST type A"/>
                                  <w:sz w:val="20"/>
                                </w:rPr>
                                <w:t>Зм</w:t>
                              </w:r>
                              <w:r>
                                <w:rPr>
                                  <w:sz w:val="18"/>
                                </w:rPr>
                                <w:t>.</w:t>
                              </w:r>
                            </w:p>
                            <w:p w14:paraId="3F72F553" w14:textId="77777777" w:rsidR="00922363" w:rsidRDefault="00922363" w:rsidP="00623C5F">
                              <w:pPr>
                                <w:jc w:val="center"/>
                                <w:rPr>
                                  <w:sz w:val="18"/>
                                </w:rPr>
                              </w:pPr>
                              <w:r>
                                <w:rPr>
                                  <w:rFonts w:ascii="GOST type B" w:hAnsi="GOST type B"/>
                                  <w:i/>
                                </w:rPr>
                                <w:t>НТУУ «КПІ», ФБТ,</w:t>
                              </w:r>
                            </w:p>
                            <w:p w14:paraId="383A34AA" w14:textId="77777777" w:rsidR="00922363" w:rsidRDefault="00922363" w:rsidP="00623C5F"/>
                            <w:p w14:paraId="2C032A7C" w14:textId="77777777" w:rsidR="00922363" w:rsidRDefault="00922363" w:rsidP="00623C5F">
                              <w:pPr>
                                <w:jc w:val="center"/>
                                <w:rPr>
                                  <w:rFonts w:ascii="GOST type B" w:hAnsi="GOST type B"/>
                                  <w:i/>
                                </w:rPr>
                              </w:pPr>
                              <w:r>
                                <w:rPr>
                                  <w:rFonts w:ascii="GOST type B" w:hAnsi="GOST type B"/>
                                  <w:i/>
                                </w:rPr>
                                <w:t>І-51</w:t>
                              </w:r>
                            </w:p>
                            <w:p w14:paraId="1081B0E4" w14:textId="77777777" w:rsidR="00922363" w:rsidRDefault="00922363" w:rsidP="00623C5F">
                              <w:pPr>
                                <w:rPr>
                                  <w:szCs w:val="26"/>
                                </w:rPr>
                              </w:pPr>
                            </w:p>
                          </w:txbxContent>
                        </wps:txbx>
                        <wps:bodyPr rot="0" vert="horz" wrap="square" lIns="12700" tIns="12700" rIns="12700" bIns="12700" anchor="t" anchorCtr="0" upright="1">
                          <a:noAutofit/>
                        </wps:bodyPr>
                      </wps:wsp>
                      <wps:wsp>
                        <wps:cNvPr id="1405" name="Rectangle 14"/>
                        <wps:cNvSpPr>
                          <a:spLocks noChangeArrowheads="1"/>
                        </wps:cNvSpPr>
                        <wps:spPr bwMode="auto">
                          <a:xfrm>
                            <a:off x="1139" y="19660"/>
                            <a:ext cx="1001" cy="309"/>
                          </a:xfrm>
                          <a:prstGeom prst="rect">
                            <a:avLst/>
                          </a:prstGeom>
                          <a:noFill/>
                          <a:ln>
                            <a:noFill/>
                          </a:ln>
                        </wps:spPr>
                        <wps:txbx>
                          <w:txbxContent>
                            <w:p w14:paraId="739D061A"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06" name="Rectangle 15"/>
                        <wps:cNvSpPr>
                          <a:spLocks noChangeArrowheads="1"/>
                        </wps:cNvSpPr>
                        <wps:spPr bwMode="auto">
                          <a:xfrm>
                            <a:off x="2267" y="19660"/>
                            <a:ext cx="2573" cy="309"/>
                          </a:xfrm>
                          <a:prstGeom prst="rect">
                            <a:avLst/>
                          </a:prstGeom>
                          <a:noFill/>
                          <a:ln>
                            <a:noFill/>
                          </a:ln>
                        </wps:spPr>
                        <wps:txbx>
                          <w:txbxContent>
                            <w:p w14:paraId="1E410D06"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07" name="Rectangle 16"/>
                        <wps:cNvSpPr>
                          <a:spLocks noChangeArrowheads="1"/>
                        </wps:cNvSpPr>
                        <wps:spPr bwMode="auto">
                          <a:xfrm>
                            <a:off x="4983" y="19660"/>
                            <a:ext cx="1534" cy="309"/>
                          </a:xfrm>
                          <a:prstGeom prst="rect">
                            <a:avLst/>
                          </a:prstGeom>
                          <a:noFill/>
                          <a:ln>
                            <a:noFill/>
                          </a:ln>
                        </wps:spPr>
                        <wps:txbx>
                          <w:txbxContent>
                            <w:p w14:paraId="7224BE69"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08" name="Rectangle 17"/>
                        <wps:cNvSpPr>
                          <a:spLocks noChangeArrowheads="1"/>
                        </wps:cNvSpPr>
                        <wps:spPr bwMode="auto">
                          <a:xfrm>
                            <a:off x="6604" y="19660"/>
                            <a:ext cx="1000" cy="309"/>
                          </a:xfrm>
                          <a:prstGeom prst="rect">
                            <a:avLst/>
                          </a:prstGeom>
                          <a:noFill/>
                          <a:ln>
                            <a:noFill/>
                          </a:ln>
                        </wps:spPr>
                        <wps:txbx>
                          <w:txbxContent>
                            <w:p w14:paraId="38C58B30"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09" name="Rectangle 18"/>
                        <wps:cNvSpPr>
                          <a:spLocks noChangeArrowheads="1"/>
                        </wps:cNvSpPr>
                        <wps:spPr bwMode="auto">
                          <a:xfrm>
                            <a:off x="18949" y="18977"/>
                            <a:ext cx="1001" cy="309"/>
                          </a:xfrm>
                          <a:prstGeom prst="rect">
                            <a:avLst/>
                          </a:prstGeom>
                          <a:noFill/>
                          <a:ln>
                            <a:noFill/>
                          </a:ln>
                        </wps:spPr>
                        <wps:txbx>
                          <w:txbxContent>
                            <w:p w14:paraId="088450F2"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10" name="Rectangle 19"/>
                        <wps:cNvSpPr>
                          <a:spLocks noChangeArrowheads="1"/>
                        </wps:cNvSpPr>
                        <wps:spPr bwMode="auto">
                          <a:xfrm>
                            <a:off x="18949" y="19435"/>
                            <a:ext cx="1001" cy="423"/>
                          </a:xfrm>
                          <a:prstGeom prst="rect">
                            <a:avLst/>
                          </a:prstGeom>
                          <a:noFill/>
                          <a:ln>
                            <a:noFill/>
                          </a:ln>
                        </wps:spPr>
                        <wps:txbx>
                          <w:txbxContent>
                            <w:p w14:paraId="505FAF0B" w14:textId="77777777" w:rsidR="00922363" w:rsidRDefault="00922363" w:rsidP="00623C5F">
                              <w:pPr>
                                <w:pStyle w:val="af4"/>
                                <w:jc w:val="center"/>
                                <w:rPr>
                                  <w:sz w:val="24"/>
                                </w:rPr>
                              </w:pPr>
                              <w:r>
                                <w:rPr>
                                  <w:sz w:val="24"/>
                                </w:rPr>
                                <w:t>43</w:t>
                              </w:r>
                            </w:p>
                          </w:txbxContent>
                        </wps:txbx>
                        <wps:bodyPr rot="0" vert="horz" wrap="square" lIns="12700" tIns="12700" rIns="12700" bIns="12700" anchor="t" anchorCtr="0" upright="1">
                          <a:noAutofit/>
                        </wps:bodyPr>
                      </wps:wsp>
                      <wps:wsp>
                        <wps:cNvPr id="1411" name="Rectangle 20"/>
                        <wps:cNvSpPr>
                          <a:spLocks noChangeArrowheads="1"/>
                        </wps:cNvSpPr>
                        <wps:spPr bwMode="auto">
                          <a:xfrm>
                            <a:off x="7745" y="19221"/>
                            <a:ext cx="11075" cy="477"/>
                          </a:xfrm>
                          <a:prstGeom prst="rect">
                            <a:avLst/>
                          </a:prstGeom>
                          <a:noFill/>
                          <a:ln>
                            <a:noFill/>
                          </a:ln>
                        </wps:spPr>
                        <wps:txbx>
                          <w:txbxContent>
                            <w:p w14:paraId="64FDA02A"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70F65AC0"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9518EB" id="Группа 1392" o:spid="_x0000_s1822" style="position:absolute;left:0;text-align:left;margin-left:0;margin-top:-26.3pt;width:518.8pt;height:789.65pt;z-index:-25155584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">
                <v:rect id="Rectangle 2" o:spid="_x0000_s18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b87MIA&#10;AADdAAAADwAAAGRycy9kb3ducmV2LnhtbERPzYrCMBC+C75DGGFvmqqw2K5R6oLgSbTrAwzN2Bab&#10;SbeJbdenNwuCt/n4fme9HUwtOmpdZVnBfBaBIM6trrhQcPnZT1cgnEfWWFsmBX/kYLsZj9aYaNvz&#10;mbrMFyKEsEtQQel9k0jp8pIMupltiAN3ta1BH2BbSN1iH8JNLRdR9CkNVhwaSmzou6T8lt2Ngpsf&#10;umNaZI99fNnF+WmX9vffVKmPyZB+gfA0+Lf45T7oMH8ZL+H/m3CC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1vzswgAAAN0AAAAPAAAAAAAAAAAAAAAAAJgCAABkcnMvZG93&#10;bnJldi54bWxQSwUGAAAAAAQABAD1AAAAhwMAAAAA&#10;" filled="f" strokeweight="2pt"/>
                <v:line id="Line 3" o:spid="_x0000_s18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3CMMIAAADdAAAADwAAAGRycy9kb3ducmV2LnhtbERPS4vCMBC+C/6HMII3TX2saDWKCBVv&#10;y1Yv3qbN9IHNpDRRu/9+s7Cwt/n4nrM79KYRL+pcbVnBbBqBIM6trrlUcLsmkzUI55E1NpZJwTc5&#10;OOyHgx3G2r75i16pL0UIYRejgsr7NpbS5RUZdFPbEgeusJ1BH2BXSt3hO4SbRs6jaCUN1hwaKmzp&#10;VFH+SJ9GweN++0jOnyd9bdKjzsrE37NCKzUe9cctCE+9/xf/uS86zF9sl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Q3CMMIAAADdAAAADwAAAAAAAAAAAAAA&#10;AAChAgAAZHJzL2Rvd25yZXYueG1sUEsFBgAAAAAEAAQA+QAAAJADAAAAAA==&#10;" strokeweight="2pt"/>
                <v:line id="Line 4" o:spid="_x0000_s182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Fnq8MAAADdAAAADwAAAGRycy9kb3ducmV2LnhtbERPTWvCQBC9C/0PyxS86aYWpU1dQxBS&#10;vJUmueQ2ZsckmJ0N2VXjv3cLBW/zeJ+zTSbTiyuNrrOs4G0ZgSCure64UVAW2eIDhPPIGnvLpOBO&#10;DpLdy2yLsbY3/qVr7hsRQtjFqKD1foildHVLBt3SDsSBO9nRoA9wbKQe8RbCTS9XUbSRBjsODS0O&#10;tG+pPucXo+Bclevs+2eviz5P9bHJfHU8aaXmr1P6BcLT5J/if/dBh/nvn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BZ6vDAAAA3QAAAA8AAAAAAAAAAAAA&#10;AAAAoQIAAGRycy9kb3ducmV2LnhtbFBLBQYAAAAABAAEAPkAAACRAwAAAAA=&#10;" strokeweight="2pt"/>
                <v:line id="Line 5" o:spid="_x0000_s18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P53MEAAADdAAAADwAAAGRycy9kb3ducmV2LnhtbERPTYvCMBC9C/6HMII3TXVRdqtRROji&#10;TWy9eBubsS02k9JErf/eCIK3ebzPWa47U4s7ta6yrGAyjkAQ51ZXXCg4ZsnoF4TzyBpry6TgSQ7W&#10;q35vibG2Dz7QPfWFCCHsYlRQet/EUrq8JINubBviwF1sa9AH2BZSt/gI4aaW0yiaS4MVh4YSG9qW&#10;lF/Tm1FwPR1nyf9+q7M63ehzkfjT+aKVGg66zQKEp85/xR/3Tof5P3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k/ncwQAAAN0AAAAPAAAAAAAAAAAAAAAA&#10;AKECAABkcnMvZG93bnJldi54bWxQSwUGAAAAAAQABAD5AAAAjwMAAAAA&#10;" strokeweight="2pt"/>
                <v:line id="Line 6" o:spid="_x0000_s18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9cR8IAAADdAAAADwAAAGRycy9kb3ducmV2LnhtbERPS4vCMBC+C/6HMII3TVVctRpFhIq3&#10;ZasXb9Nm+sBmUpqo3X+/WVjY23x8z9kdetOIF3WutqxgNo1AEOdW11wquF2TyRqE88gaG8uk4Jsc&#10;HPbDwQ5jbd/8Ra/UlyKEsItRQeV9G0vp8ooMuqltiQNX2M6gD7Arpe7wHcJNI+dR9CEN1hwaKmzp&#10;VFH+SJ9GweN+Wybnz5O+NulRZ2Xi71mhlRqP+uMWhKfe/4v/3Bcd5i82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d9cR8IAAADdAAAADwAAAAAAAAAAAAAA&#10;AAChAgAAZHJzL2Rvd25yZXYueG1sUEsFBgAAAAAEAAQA+QAAAJADAAAAAA==&#10;" strokeweight="2pt"/>
                <v:line id="Line 7" o:spid="_x0000_s18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DINcQAAADdAAAADwAAAGRycy9kb3ducmV2LnhtbESPQYvCQAyF7wv+hyHC3tapLitaHUWE&#10;Lt4WqxdvsRPbYidTOqN2/705CN4S3st7X5br3jXqTl2oPRsYjxJQxIW3NZcGjofsawYqRGSLjWcy&#10;8E8B1qvBxxJT6x+8p3seSyUhHFI0UMXYplqHoiKHYeRbYtEuvnMYZe1KbTt8SLhr9CRJptphzdJQ&#10;YUvbioprfnMGrqfjT/b7t7WHJt/Yc5nF0/lijfkc9psFqEh9fJtf1zsr+N9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QMg1xAAAAN0AAAAPAAAAAAAAAAAA&#10;AAAAAKECAABkcnMvZG93bnJldi54bWxQSwUGAAAAAAQABAD5AAAAkgMAAAAA&#10;" strokeweight="2pt"/>
                <v:line id="Line 8" o:spid="_x0000_s18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xtrsEAAADdAAAADwAAAGRycy9kb3ducmV2LnhtbERPS4vCMBC+C/6HMII3TVUUrUYRocve&#10;FqsXb9Nm+sBmUpqsdv/9RhC8zcf3nN2hN414UOdqywpm0wgEcW51zaWC6yWZrEE4j6yxsUwK/sjB&#10;YT8c7DDW9slneqS+FCGEXYwKKu/bWEqXV2TQTW1LHLjCdgZ9gF0pdYfPEG4aOY+ilTRYc2iosKVT&#10;Rfk9/TUK7rfrMvn6OelLkx51Vib+lhVaqfGoP25BeOr9R/x2f+swf7HZ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DG2uwQAAAN0AAAAPAAAAAAAAAAAAAAAA&#10;AKECAABkcnMvZG93bnJldi54bWxQSwUGAAAAAAQABAD5AAAAjwMAAAAA&#10;" strokeweight="2pt"/>
                <v:line id="Line 9" o:spid="_x0000_s18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c0cMAAADdAAAADwAAAGRycy9kb3ducmV2LnhtbESPQYvCQAyF74L/YYiwN50quyLVUUSo&#10;eFu2evEWO7EtdjKlM2r99+aw4C3hvbz3ZbXpXaMe1IXas4HpJAFFXHhbc2ngdMzGC1AhIltsPJOB&#10;FwXYrIeDFabWP/mPHnkslYRwSNFAFWObah2KihyGiW+JRbv6zmGUtSu17fAp4a7RsySZa4c1S0OF&#10;Le0qKm753Rm4nU8/2f53Z49NvrWXMovny9Ua8zXqt0tQkfr4Mf9fH6zgfyf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WnNHDAAAA3QAAAA8AAAAAAAAAAAAA&#10;AAAAoQIAAGRycy9kb3ducmV2LnhtbFBLBQYAAAAABAAEAPkAAACRAwAAAAA=&#10;" strokeweight="2pt"/>
                <v:line id="Line 10" o:spid="_x0000_s18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9foMMAAADdAAAADwAAAGRycy9kb3ducmV2LnhtbERPzWoCMRC+F3yHMII3za4UqVujiLag&#10;eChqH2DcTDdbN5MlSXXt0zeC0Nt8fL8zW3S2ERfyoXasIB9lIIhLp2uuFHwe34cvIEJE1tg4JgU3&#10;CrCY955mWGh35T1dDrESKYRDgQpMjG0hZSgNWQwj1xIn7st5izFBX0nt8ZrCbSPHWTaRFmtODQZb&#10;Whkqz4cfq2DrT7tz/lsZeeKtf2s+1tNgv5Ua9LvlK4hIXfwXP9wbneY/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fX6DDAAAA3QAAAA8AAAAAAAAAAAAA&#10;AAAAoQIAAGRycy9kb3ducmV2LnhtbFBLBQYAAAAABAAEAPkAAACRAwAAAAA=&#10;" strokeweight="1pt"/>
                <v:line id="Line 11" o:spid="_x0000_s18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inPb4AAADdAAAADwAAAGRycy9kb3ducmV2LnhtbERPvQrCMBDeBd8hnOCmqaIi1SgiVNzE&#10;6uJ2NmdbbC6liVrf3giC2318v7dct6YST2pcaVnBaBiBIM6sLjlXcD4lgzkI55E1VpZJwZscrFfd&#10;zhJjbV98pGfqcxFC2MWooPC+jqV0WUEG3dDWxIG72cagD7DJpW7wFcJNJcdRNJMGSw4NBda0LSi7&#10;pw+j4H45T5PdYatPVbrR1zzxl+tNK9XvtZsFCE+t/4t/7r0O8yfRG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FCKc9vgAAAN0AAAAPAAAAAAAAAAAAAAAAAKEC&#10;AABkcnMvZG93bnJldi54bWxQSwUGAAAAAAQABAD5AAAAjAMAAAAA&#10;" strokeweight="2pt"/>
                <v:line id="Line 12" o:spid="_x0000_s18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FkTMMAAADdAAAADwAAAGRycy9kb3ducmV2LnhtbERPzWoCMRC+C32HMEJvNasVqatRim1B&#10;6aF06wOMm3GzupksSaqrT98IBW/z8f3OfNnZRpzIh9qxguEgA0FcOl1zpWD78/H0AiJEZI2NY1Jw&#10;oQDLxUNvjrl2Z/6mUxErkUI45KjAxNjmUobSkMUwcC1x4vbOW4wJ+kpqj+cUbhs5yrKJtFhzajDY&#10;0spQeSx+rYKN330eh9fKyB1v/Hvz9TYN9qDUY797nYGI1MW7+N+91mn+OHu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BZEzDAAAA3QAAAA8AAAAAAAAAAAAA&#10;AAAAoQIAAGRycy9kb3ducmV2LnhtbFBLBQYAAAAABAAEAPkAAACRAwAAAAA=&#10;" strokeweight="1pt"/>
                <v:rect id="Rectangle 13" o:spid="_x0000_s18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BsG8EA&#10;AADdAAAADwAAAGRycy9kb3ducmV2LnhtbERPTWvCQBC9F/wPywheim4UUYmuooWClF6qgtchOybB&#10;7GzITmL8926h0Ns83udsdr2rVEdNKD0bmE4SUMSZtyXnBi7nz/EKVBBki5VnMvCkALvt4G2DqfUP&#10;/qHuJLmKIRxSNFCI1KnWISvIYZj4mjhyN984lAibXNsGHzHcVXqWJAvtsOTYUGBNHwVl91PrDHTX&#10;6/eBLq2edijL9+NXK+WCjBkN+/0alFAv/+I/99HG+fNkDr/fxBP0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AbBvBAAAA3QAAAA8AAAAAAAAAAAAAAAAAmAIAAGRycy9kb3du&#10;cmV2LnhtbFBLBQYAAAAABAAEAPUAAACGAwAAAAA=&#10;" filled="f" stroked="f">
                  <v:textbox inset="1pt,1pt,1pt,1pt">
                    <w:txbxContent>
                      <w:p w14:paraId="6177793D" w14:textId="77777777" w:rsidR="00922363" w:rsidRDefault="00922363" w:rsidP="00623C5F">
                        <w:pPr>
                          <w:pStyle w:val="af4"/>
                          <w:jc w:val="center"/>
                          <w:rPr>
                            <w:sz w:val="18"/>
                          </w:rPr>
                        </w:pPr>
                        <w:r>
                          <w:rPr>
                            <w:rFonts w:ascii="GOST type A" w:hAnsi="GOST type A"/>
                            <w:sz w:val="20"/>
                          </w:rPr>
                          <w:t>Зм</w:t>
                        </w:r>
                        <w:r>
                          <w:rPr>
                            <w:sz w:val="18"/>
                          </w:rPr>
                          <w:t>.</w:t>
                        </w:r>
                      </w:p>
                      <w:p w14:paraId="3F72F553" w14:textId="77777777" w:rsidR="00922363" w:rsidRDefault="00922363" w:rsidP="00623C5F">
                        <w:pPr>
                          <w:jc w:val="center"/>
                          <w:rPr>
                            <w:sz w:val="18"/>
                          </w:rPr>
                        </w:pPr>
                        <w:r>
                          <w:rPr>
                            <w:rFonts w:ascii="GOST type B" w:hAnsi="GOST type B"/>
                            <w:i/>
                          </w:rPr>
                          <w:t>НТУУ «КПІ», ФБТ,</w:t>
                        </w:r>
                      </w:p>
                      <w:p w14:paraId="383A34AA" w14:textId="77777777" w:rsidR="00922363" w:rsidRDefault="00922363" w:rsidP="00623C5F"/>
                      <w:p w14:paraId="2C032A7C" w14:textId="77777777" w:rsidR="00922363" w:rsidRDefault="00922363" w:rsidP="00623C5F">
                        <w:pPr>
                          <w:jc w:val="center"/>
                          <w:rPr>
                            <w:rFonts w:ascii="GOST type B" w:hAnsi="GOST type B"/>
                            <w:i/>
                          </w:rPr>
                        </w:pPr>
                        <w:r>
                          <w:rPr>
                            <w:rFonts w:ascii="GOST type B" w:hAnsi="GOST type B"/>
                            <w:i/>
                          </w:rPr>
                          <w:t>І-51</w:t>
                        </w:r>
                      </w:p>
                      <w:p w14:paraId="1081B0E4" w14:textId="77777777" w:rsidR="00922363" w:rsidRDefault="00922363" w:rsidP="00623C5F">
                        <w:pPr>
                          <w:rPr>
                            <w:szCs w:val="26"/>
                          </w:rPr>
                        </w:pPr>
                      </w:p>
                    </w:txbxContent>
                  </v:textbox>
                </v:rect>
                <v:rect id="Rectangle 14" o:spid="_x0000_s18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zJgMMA&#10;AADdAAAADwAAAGRycy9kb3ducmV2LnhtbERPS2vCQBC+C/0Pywi9SLOxVC0xq7SFghQvPsDrkB2T&#10;YHY2ZCcx/ffdQqG3+fiek29H16iBulB7NjBPUlDEhbc1lwbOp8+nV1BBkC02nsnANwXYbh4mOWbW&#10;3/lAw1FKFUM4ZGigEmkzrUNRkcOQ+JY4clffOZQIu1LbDu8x3DX6OU2X2mHNsaHClj4qKm7H3hkY&#10;Lpf9O517PR9QVrPdVy/1kox5nI5va1BCo/yL/9w7G+e/pAv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zJgMMAAADdAAAADwAAAAAAAAAAAAAAAACYAgAAZHJzL2Rv&#10;d25yZXYueG1sUEsFBgAAAAAEAAQA9QAAAIgDAAAAAA==&#10;" filled="f" stroked="f">
                  <v:textbox inset="1pt,1pt,1pt,1pt">
                    <w:txbxContent>
                      <w:p w14:paraId="739D061A"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8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5X98IA&#10;AADdAAAADwAAAGRycy9kb3ducmV2LnhtbERPTWvCQBC9F/wPywi9FN0okkp0FVsQRHqpFbwO2TEJ&#10;ZmdDdhLTf+8Khd7m8T5nvR1crXpqQ+XZwGyagCLOva24MHD+2U+WoIIgW6w9k4FfCrDdjF7WmFl/&#10;52/qT1KoGMIhQwOlSJNpHfKSHIapb4gjd/WtQ4mwLbRt8R7DXa3nSZJqhxXHhhIb+iwpv506Z6C/&#10;XL4+6NzpWY/y/nY4dlKlZMzreNitQAkN8i/+cx9snL9I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nlf3wgAAAN0AAAAPAAAAAAAAAAAAAAAAAJgCAABkcnMvZG93&#10;bnJldi54bWxQSwUGAAAAAAQABAD1AAAAhwMAAAAA&#10;" filled="f" stroked="f">
                  <v:textbox inset="1pt,1pt,1pt,1pt">
                    <w:txbxContent>
                      <w:p w14:paraId="1E410D06"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8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LybMIA&#10;AADdAAAADwAAAGRycy9kb3ducmV2LnhtbERPTWvCQBC9C/0PyxR6Ed0oRSVmI1UQpPRSFbwO2TEJ&#10;zc6G7CSm/75bKPQ2j/c52W50jRqoC7VnA4t5Aoq48Lbm0sD1cpxtQAVBtth4JgPfFGCXP00yTK1/&#10;8CcNZylVDOGQooFKpE21DkVFDsPct8SRu/vOoUTYldp2+IjhrtHLJFlphzXHhgpbOlRUfJ17Z2C4&#10;3T72dO31YkBZT0/vvdQrMubleXzbghIa5V/85z7ZOP81WcP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0vJswgAAAN0AAAAPAAAAAAAAAAAAAAAAAJgCAABkcnMvZG93&#10;bnJldi54bWxQSwUGAAAAAAQABAD1AAAAhwMAAAAA&#10;" filled="f" stroked="f">
                  <v:textbox inset="1pt,1pt,1pt,1pt">
                    <w:txbxContent>
                      <w:p w14:paraId="7224BE69"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8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1mHsUA&#10;AADdAAAADwAAAGRycy9kb3ducmV2LnhtbESPQWvCQBCF7wX/wzKCl1I3SlFJXUULBSm9VAWvQ3aa&#10;hGZnQ3YS03/fORR6m+G9ee+b7X4MjRmoS3VkB4t5Boa4iL7m0sH18va0AZME2WMTmRz8UIL9bvKw&#10;xdzHO3/ScJbSaAinHB1UIm1ubSoqCpjmsSVW7St2AUXXrrS+w7uGh8Yus2xlA9asDRW29FpR8X3u&#10;g4Phdvs40rW3iwFl/Xh676VekXOz6Xh4ASM0yr/57/rkFf85U1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TWYexQAAAN0AAAAPAAAAAAAAAAAAAAAAAJgCAABkcnMv&#10;ZG93bnJldi54bWxQSwUGAAAAAAQABAD1AAAAigMAAAAA&#10;" filled="f" stroked="f">
                  <v:textbox inset="1pt,1pt,1pt,1pt">
                    <w:txbxContent>
                      <w:p w14:paraId="38C58B30"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8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HDhcIA&#10;AADdAAAADwAAAGRycy9kb3ducmV2LnhtbERPTWvCQBC9C/0PyxR6Ed0oYjW6igoFKb1oBa9DdkyC&#10;2dmQncT033eFQm/zeJ+z3vauUh01ofRsYDJOQBFn3pacG7h8f4wWoIIgW6w8k4EfCrDdvAzWmFr/&#10;4BN1Z8lVDOGQooFCpE61DllBDsPY18SRu/nGoUTY5No2+IjhrtLTJJlrhyXHhgJrOhSU3c+tM9Bd&#10;r197urR60qG8D4+frZRzMubttd+tQAn18i/+cx9tnD9Ll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AcOFwgAAAN0AAAAPAAAAAAAAAAAAAAAAAJgCAABkcnMvZG93&#10;bnJldi54bWxQSwUGAAAAAAQABAD1AAAAhwMAAAAA&#10;" filled="f" stroked="f">
                  <v:textbox inset="1pt,1pt,1pt,1pt">
                    <w:txbxContent>
                      <w:p w14:paraId="088450F2"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8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L8xcUA&#10;AADdAAAADwAAAGRycy9kb3ducmV2LnhtbESPQUvDQBCF74L/YRnBi9hNRNoSuy2tIBTxYlvodchO&#10;k9DsbMhO0vjvnYPgbYb35r1vVpsptGakPjWRHeSzDAxxGX3DlYPT8eN5CSYJssc2Mjn4oQSb9f3d&#10;Cgsfb/xN40EqoyGcCnRQi3SFtamsKWCaxY5YtUvsA4qufWV9jzcND619ybK5DdiwNtTY0XtN5fUw&#10;BAfj+fy1o9Ng8xFl8bT/HKSZk3OPD9P2DYzQJP/mv+u9V/zXXPn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4vzFxQAAAN0AAAAPAAAAAAAAAAAAAAAAAJgCAABkcnMv&#10;ZG93bnJldi54bWxQSwUGAAAAAAQABAD1AAAAigMAAAAA&#10;" filled="f" stroked="f">
                  <v:textbox inset="1pt,1pt,1pt,1pt">
                    <w:txbxContent>
                      <w:p w14:paraId="505FAF0B" w14:textId="77777777" w:rsidR="00922363" w:rsidRDefault="00922363" w:rsidP="00623C5F">
                        <w:pPr>
                          <w:pStyle w:val="af4"/>
                          <w:jc w:val="center"/>
                          <w:rPr>
                            <w:sz w:val="24"/>
                          </w:rPr>
                        </w:pPr>
                        <w:r>
                          <w:rPr>
                            <w:sz w:val="24"/>
                          </w:rPr>
                          <w:t>43</w:t>
                        </w:r>
                      </w:p>
                    </w:txbxContent>
                  </v:textbox>
                </v:rect>
                <v:rect id="Rectangle 20" o:spid="_x0000_s18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5ZXsIA&#10;AADdAAAADwAAAGRycy9kb3ducmV2LnhtbERPTWvCQBC9F/wPywi9FN1ExEp0FVsQpHipFbwO2TEJ&#10;ZmdDdhLTf98VhN7m8T5nvR1crXpqQ+XZQDpNQBHn3lZcGDj/7CdLUEGQLdaeycAvBdhuRi9rzKy/&#10;8zf1JylUDOGQoYFSpMm0DnlJDsPUN8SRu/rWoUTYFtq2eI/hrtazJFlohxXHhhIb+iwpv506Z6C/&#10;XI4fdO502qO8vx2+OqkWZMzreNitQAkN8i9+ug82zp+nK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llewgAAAN0AAAAPAAAAAAAAAAAAAAAAAJgCAABkcnMvZG93&#10;bnJldi54bWxQSwUGAAAAAAQABAD1AAAAhwMAAAAA&#10;" filled="f" stroked="f">
                  <v:textbox inset="1pt,1pt,1pt,1pt">
                    <w:txbxContent>
                      <w:p w14:paraId="64FDA02A"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70F65AC0"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color w:val="0D0D0D" w:themeColor="text1" w:themeTint="F2"/>
          <w:sz w:val="28"/>
          <w:szCs w:val="28"/>
          <w:lang w:val="uk-UA"/>
        </w:rPr>
        <w:t>Здійснюють 2-3 пасажі для отримання біомаси із вмістом 95</w:t>
      </w:r>
      <w:r w:rsidR="001A2CED" w:rsidRPr="0067136E">
        <w:rPr>
          <w:rFonts w:ascii="Times New Roman" w:hAnsi="Times New Roman" w:cs="Times New Roman"/>
          <w:color w:val="0D0D0D" w:themeColor="text1" w:themeTint="F2"/>
          <w:sz w:val="28"/>
          <w:szCs w:val="28"/>
          <w:lang w:val="uk-UA"/>
        </w:rPr>
        <w:t xml:space="preserve"> </w:t>
      </w:r>
      <w:r w:rsidR="00C16E2C" w:rsidRPr="0067136E">
        <w:rPr>
          <w:rFonts w:ascii="Times New Roman" w:hAnsi="Times New Roman" w:cs="Times New Roman"/>
          <w:color w:val="0D0D0D" w:themeColor="text1" w:themeTint="F2"/>
          <w:sz w:val="28"/>
          <w:szCs w:val="28"/>
          <w:lang w:val="uk-UA"/>
        </w:rPr>
        <w:t>% стовбурових клітин.</w:t>
      </w:r>
    </w:p>
    <w:p w14:paraId="5CDABCEF"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Відсоток CD34+ клітин оцінюють методом проточної цитометрії відповідно до протоколів виробників і внутрішніх </w:t>
      </w:r>
      <w:r w:rsidR="00077BA3" w:rsidRPr="0067136E">
        <w:rPr>
          <w:rFonts w:ascii="Times New Roman" w:hAnsi="Times New Roman" w:cs="Times New Roman"/>
          <w:color w:val="0D0D0D" w:themeColor="text1" w:themeTint="F2"/>
          <w:sz w:val="28"/>
          <w:szCs w:val="28"/>
          <w:lang w:val="uk-UA"/>
        </w:rPr>
        <w:t>СОП</w:t>
      </w:r>
      <w:r w:rsidRPr="0067136E">
        <w:rPr>
          <w:rFonts w:ascii="Times New Roman" w:hAnsi="Times New Roman" w:cs="Times New Roman"/>
          <w:color w:val="0D0D0D" w:themeColor="text1" w:themeTint="F2"/>
          <w:sz w:val="28"/>
          <w:szCs w:val="28"/>
          <w:lang w:val="uk-UA"/>
        </w:rPr>
        <w:t xml:space="preserve">. Для забарвлення використовують антитіла до CD34 (BD Biosciences) і CD133 (Miltenyi Biotec). </w:t>
      </w:r>
    </w:p>
    <w:p w14:paraId="4E8F0606" w14:textId="551373EA"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Оцінка життєздатності клітин здійсню</w:t>
      </w:r>
      <w:r w:rsidR="001A2CED"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за допомогою фарбування клітин розчином трипанового синього. Трипановий синій здатний проникати всередину клітини </w:t>
      </w:r>
      <w:r w:rsidR="001A2CED" w:rsidRPr="0067136E">
        <w:rPr>
          <w:rFonts w:ascii="Times New Roman" w:hAnsi="Times New Roman" w:cs="Times New Roman"/>
          <w:color w:val="0D0D0D" w:themeColor="text1" w:themeTint="F2"/>
          <w:sz w:val="28"/>
          <w:szCs w:val="28"/>
          <w:lang w:val="uk-UA"/>
        </w:rPr>
        <w:t>у разі</w:t>
      </w:r>
      <w:r w:rsidRPr="0067136E">
        <w:rPr>
          <w:rFonts w:ascii="Times New Roman" w:hAnsi="Times New Roman" w:cs="Times New Roman"/>
          <w:color w:val="0D0D0D" w:themeColor="text1" w:themeTint="F2"/>
          <w:sz w:val="28"/>
          <w:szCs w:val="28"/>
          <w:lang w:val="uk-UA"/>
        </w:rPr>
        <w:t xml:space="preserve"> пошкодженн</w:t>
      </w:r>
      <w:r w:rsidR="001A2CED" w:rsidRPr="0067136E">
        <w:rPr>
          <w:rFonts w:ascii="Times New Roman" w:hAnsi="Times New Roman" w:cs="Times New Roman"/>
          <w:color w:val="0D0D0D" w:themeColor="text1" w:themeTint="F2"/>
          <w:sz w:val="28"/>
          <w:szCs w:val="28"/>
          <w:lang w:val="uk-UA"/>
        </w:rPr>
        <w:t>я</w:t>
      </w:r>
      <w:r w:rsidRPr="0067136E">
        <w:rPr>
          <w:rFonts w:ascii="Times New Roman" w:hAnsi="Times New Roman" w:cs="Times New Roman"/>
          <w:color w:val="0D0D0D" w:themeColor="text1" w:themeTint="F2"/>
          <w:sz w:val="28"/>
          <w:szCs w:val="28"/>
          <w:lang w:val="uk-UA"/>
        </w:rPr>
        <w:t xml:space="preserve"> мембрани і фарбувати її ядро в синій колір. Пофарбовані клітини вважають нежиттєздатними</w:t>
      </w:r>
      <w:r w:rsidR="007803F8" w:rsidRPr="0067136E">
        <w:rPr>
          <w:rFonts w:ascii="Times New Roman" w:hAnsi="Times New Roman" w:cs="Times New Roman"/>
          <w:color w:val="0D0D0D" w:themeColor="text1" w:themeTint="F2"/>
          <w:sz w:val="28"/>
          <w:szCs w:val="28"/>
          <w:lang w:val="uk-UA"/>
        </w:rPr>
        <w:t xml:space="preserve"> [</w:t>
      </w:r>
      <w:r w:rsidR="00B90A9F">
        <w:rPr>
          <w:rFonts w:ascii="Times New Roman" w:hAnsi="Times New Roman" w:cs="Times New Roman"/>
          <w:color w:val="0D0D0D" w:themeColor="text1" w:themeTint="F2"/>
          <w:sz w:val="28"/>
          <w:szCs w:val="28"/>
          <w:lang w:val="uk-UA"/>
        </w:rPr>
        <w:t>23</w:t>
      </w:r>
      <w:r w:rsidRPr="0067136E">
        <w:rPr>
          <w:rFonts w:ascii="Times New Roman" w:hAnsi="Times New Roman" w:cs="Times New Roman"/>
          <w:color w:val="0D0D0D" w:themeColor="text1" w:themeTint="F2"/>
          <w:sz w:val="28"/>
          <w:szCs w:val="28"/>
          <w:lang w:val="uk-UA"/>
        </w:rPr>
        <w:t>].</w:t>
      </w:r>
    </w:p>
    <w:p w14:paraId="5FE6EEEB" w14:textId="77777777" w:rsidR="0019538B" w:rsidRPr="0067136E" w:rsidRDefault="00C16E2C" w:rsidP="00B8791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Концентрація клітин  після останнього пасажу повинна становити </w:t>
      </w:r>
      <w:r w:rsidR="001A2CED"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5∙10</w:t>
      </w:r>
      <w:r w:rsidRPr="0067136E">
        <w:rPr>
          <w:rFonts w:ascii="Times New Roman" w:hAnsi="Times New Roman" w:cs="Times New Roman"/>
          <w:color w:val="0D0D0D" w:themeColor="text1" w:themeTint="F2"/>
          <w:sz w:val="28"/>
          <w:szCs w:val="28"/>
          <w:vertAlign w:val="superscript"/>
          <w:lang w:val="uk-UA"/>
        </w:rPr>
        <w:t xml:space="preserve">3 </w:t>
      </w:r>
      <w:r w:rsidRPr="0067136E">
        <w:rPr>
          <w:rFonts w:ascii="Times New Roman" w:hAnsi="Times New Roman" w:cs="Times New Roman"/>
          <w:color w:val="0D0D0D" w:themeColor="text1" w:themeTint="F2"/>
          <w:sz w:val="28"/>
          <w:szCs w:val="28"/>
          <w:lang w:val="uk-UA"/>
        </w:rPr>
        <w:t>кл / мл. Життєздатність клітин – не менше 95 %.</w:t>
      </w:r>
    </w:p>
    <w:p w14:paraId="396885F0"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8</w:t>
      </w:r>
      <w:r w:rsidR="00EC3B83" w:rsidRPr="0067136E">
        <w:rPr>
          <w:rFonts w:ascii="Times New Roman" w:hAnsi="Times New Roman" w:cs="Times New Roman"/>
          <w:i/>
          <w:color w:val="0D0D0D" w:themeColor="text1" w:themeTint="F2"/>
          <w:sz w:val="28"/>
          <w:szCs w:val="28"/>
          <w:lang w:val="uk-UA"/>
        </w:rPr>
        <w:t>.</w:t>
      </w:r>
      <w:r w:rsidRPr="0067136E">
        <w:rPr>
          <w:rFonts w:ascii="Times New Roman" w:hAnsi="Times New Roman" w:cs="Times New Roman"/>
          <w:i/>
          <w:color w:val="0D0D0D" w:themeColor="text1" w:themeTint="F2"/>
          <w:sz w:val="28"/>
          <w:szCs w:val="28"/>
          <w:lang w:val="uk-UA"/>
        </w:rPr>
        <w:t xml:space="preserve"> Кріоконсервація первинних культур клітин</w:t>
      </w:r>
    </w:p>
    <w:p w14:paraId="79E7167C"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Клітини за необхідності заморожують в спеціальному середовищі, що містить кріопротектор диметилсульфоксид (ДМСО): 10</w:t>
      </w:r>
      <w:r w:rsidR="001A2CED"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ДМСО та 90</w:t>
      </w:r>
      <w:r w:rsidR="001A2CED"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FBS.</w:t>
      </w:r>
    </w:p>
    <w:p w14:paraId="31568C22" w14:textId="2F4AECA3"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Клітини забирають із чашки Петрі, доводять концентрацію </w:t>
      </w:r>
      <w:r w:rsidR="00D33EAD" w:rsidRPr="0067136E">
        <w:rPr>
          <w:rFonts w:ascii="Times New Roman" w:hAnsi="Times New Roman" w:cs="Times New Roman"/>
          <w:color w:val="0D0D0D" w:themeColor="text1" w:themeTint="F2"/>
          <w:sz w:val="28"/>
          <w:szCs w:val="28"/>
          <w:lang w:val="uk-UA"/>
        </w:rPr>
        <w:t xml:space="preserve">до </w:t>
      </w:r>
      <w:r w:rsidRPr="0067136E">
        <w:rPr>
          <w:rFonts w:ascii="Times New Roman" w:hAnsi="Times New Roman" w:cs="Times New Roman"/>
          <w:color w:val="0D0D0D" w:themeColor="text1" w:themeTint="F2"/>
          <w:sz w:val="28"/>
          <w:szCs w:val="28"/>
          <w:lang w:val="uk-UA"/>
        </w:rPr>
        <w:t>1∙10</w:t>
      </w:r>
      <w:r w:rsidRPr="0067136E">
        <w:rPr>
          <w:rFonts w:ascii="Times New Roman" w:hAnsi="Times New Roman" w:cs="Times New Roman"/>
          <w:color w:val="0D0D0D" w:themeColor="text1" w:themeTint="F2"/>
          <w:sz w:val="28"/>
          <w:szCs w:val="28"/>
          <w:vertAlign w:val="superscript"/>
          <w:lang w:val="uk-UA"/>
        </w:rPr>
        <w:t>6</w:t>
      </w:r>
      <w:r w:rsidRPr="0067136E">
        <w:rPr>
          <w:rFonts w:ascii="Times New Roman" w:hAnsi="Times New Roman" w:cs="Times New Roman"/>
          <w:color w:val="0D0D0D" w:themeColor="text1" w:themeTint="F2"/>
          <w:sz w:val="28"/>
          <w:szCs w:val="28"/>
          <w:lang w:val="uk-UA"/>
        </w:rPr>
        <w:t xml:space="preserve"> кл / мл, переносять 1 мл клітинної суспензії в кріопробірки, які поміщають в контейнер для заморожування з ізопропанолом. Контейнер ставлять на 24 години в морозильну камеру за температури </w:t>
      </w:r>
      <w:r w:rsidR="001A2CED" w:rsidRPr="0067136E">
        <w:rPr>
          <w:rFonts w:ascii="Times New Roman" w:hAnsi="Times New Roman" w:cs="Times New Roman"/>
          <w:color w:val="0D0D0D" w:themeColor="text1" w:themeTint="F2"/>
          <w:sz w:val="28"/>
          <w:szCs w:val="28"/>
          <w:lang w:val="uk-UA"/>
        </w:rPr>
        <w:t xml:space="preserve">мінус </w:t>
      </w:r>
      <w:r w:rsidRPr="0067136E">
        <w:rPr>
          <w:rFonts w:ascii="Times New Roman" w:hAnsi="Times New Roman" w:cs="Times New Roman"/>
          <w:color w:val="0D0D0D" w:themeColor="text1" w:themeTint="F2"/>
          <w:sz w:val="28"/>
          <w:szCs w:val="28"/>
          <w:lang w:val="uk-UA"/>
        </w:rPr>
        <w:t>80 °С, після чого переносять кріопробірки з контейнера в кріосховище з рідким азото</w:t>
      </w:r>
      <w:r w:rsidR="003B3A71" w:rsidRPr="0067136E">
        <w:rPr>
          <w:rFonts w:ascii="Times New Roman" w:hAnsi="Times New Roman" w:cs="Times New Roman"/>
          <w:color w:val="0D0D0D" w:themeColor="text1" w:themeTint="F2"/>
          <w:sz w:val="28"/>
          <w:szCs w:val="28"/>
          <w:lang w:val="uk-UA"/>
        </w:rPr>
        <w:t>м для зберігання за температури</w:t>
      </w:r>
      <w:r w:rsidR="00D33EAD" w:rsidRPr="0067136E">
        <w:rPr>
          <w:rFonts w:ascii="Times New Roman" w:hAnsi="Times New Roman" w:cs="Times New Roman"/>
          <w:color w:val="0D0D0D" w:themeColor="text1" w:themeTint="F2"/>
          <w:sz w:val="28"/>
          <w:szCs w:val="28"/>
        </w:rPr>
        <w:t xml:space="preserve"> </w:t>
      </w:r>
      <w:r w:rsidR="001A2CED" w:rsidRPr="0067136E">
        <w:rPr>
          <w:rFonts w:ascii="Times New Roman" w:hAnsi="Times New Roman" w:cs="Times New Roman"/>
          <w:color w:val="0D0D0D" w:themeColor="text1" w:themeTint="F2"/>
          <w:sz w:val="28"/>
          <w:szCs w:val="28"/>
          <w:lang w:val="uk-UA"/>
        </w:rPr>
        <w:t xml:space="preserve">мінус </w:t>
      </w:r>
      <w:r w:rsidRPr="0067136E">
        <w:rPr>
          <w:rFonts w:ascii="Times New Roman" w:hAnsi="Times New Roman" w:cs="Times New Roman"/>
          <w:color w:val="0D0D0D" w:themeColor="text1" w:themeTint="F2"/>
          <w:sz w:val="28"/>
          <w:szCs w:val="28"/>
          <w:lang w:val="uk-UA"/>
        </w:rPr>
        <w:t xml:space="preserve">196 °С </w:t>
      </w:r>
      <w:r w:rsidR="00B90A9F">
        <w:rPr>
          <w:rFonts w:ascii="Times New Roman" w:hAnsi="Times New Roman" w:cs="Times New Roman"/>
          <w:color w:val="0D0D0D" w:themeColor="text1" w:themeTint="F2"/>
          <w:sz w:val="28"/>
          <w:szCs w:val="28"/>
          <w:lang w:val="uk-UA"/>
        </w:rPr>
        <w:t>[25</w:t>
      </w:r>
      <w:r w:rsidRPr="0067136E">
        <w:rPr>
          <w:rFonts w:ascii="Times New Roman" w:hAnsi="Times New Roman" w:cs="Times New Roman"/>
          <w:color w:val="0D0D0D" w:themeColor="text1" w:themeTint="F2"/>
          <w:sz w:val="28"/>
          <w:szCs w:val="28"/>
          <w:lang w:val="uk-UA"/>
        </w:rPr>
        <w:t>].</w:t>
      </w:r>
    </w:p>
    <w:p w14:paraId="604ABC3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Заморожування аліквот гемопоетичних стовбурових клітин </w:t>
      </w:r>
      <w:r w:rsidR="001A2CED"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рідкому азоті слід проводити на регулярній основі для підтримки надійних запасів клітин.</w:t>
      </w:r>
    </w:p>
    <w:p w14:paraId="2E231E83"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9 Культивування ГСК у біореакторі</w:t>
      </w:r>
    </w:p>
    <w:p w14:paraId="14565897" w14:textId="77777777" w:rsidR="0019538B" w:rsidRPr="0067136E" w:rsidRDefault="0019538B" w:rsidP="0019538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Перед початком культивування апарат та комунікації підд</w:t>
      </w:r>
      <w:r w:rsidR="001A2CED" w:rsidRPr="0067136E">
        <w:rPr>
          <w:rFonts w:ascii="Times New Roman" w:hAnsi="Times New Roman" w:cs="Times New Roman"/>
          <w:color w:val="0D0D0D" w:themeColor="text1" w:themeTint="F2"/>
          <w:sz w:val="28"/>
          <w:szCs w:val="28"/>
          <w:lang w:val="uk-UA"/>
        </w:rPr>
        <w:t>ають</w:t>
      </w:r>
      <w:r w:rsidRPr="0067136E">
        <w:rPr>
          <w:rFonts w:ascii="Times New Roman" w:hAnsi="Times New Roman" w:cs="Times New Roman"/>
          <w:color w:val="0D0D0D" w:themeColor="text1" w:themeTint="F2"/>
          <w:sz w:val="28"/>
          <w:szCs w:val="28"/>
          <w:lang w:val="uk-UA"/>
        </w:rPr>
        <w:t xml:space="preserve"> перевірці на герметичність. Вентилі перевіряють гідравлічним пресуванням за тиску</w:t>
      </w:r>
      <w:r w:rsidR="003B3A71" w:rsidRPr="0067136E">
        <w:rPr>
          <w:rFonts w:ascii="Times New Roman" w:hAnsi="Times New Roman" w:cs="Times New Roman"/>
          <w:color w:val="0D0D0D" w:themeColor="text1" w:themeTint="F2"/>
          <w:sz w:val="28"/>
          <w:szCs w:val="28"/>
          <w:lang w:val="uk-UA"/>
        </w:rPr>
        <w:t xml:space="preserve"> </w:t>
      </w:r>
      <w:r w:rsidR="001A2CED"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 xml:space="preserve">0,3 МПа. Герметичність з'єднань перевіряють </w:t>
      </w:r>
      <w:r w:rsidR="001A2CED"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надмірно</w:t>
      </w:r>
      <w:r w:rsidR="001A2CED" w:rsidRPr="0067136E">
        <w:rPr>
          <w:rFonts w:ascii="Times New Roman" w:hAnsi="Times New Roman" w:cs="Times New Roman"/>
          <w:color w:val="0D0D0D" w:themeColor="text1" w:themeTint="F2"/>
          <w:sz w:val="28"/>
          <w:szCs w:val="28"/>
          <w:lang w:val="uk-UA"/>
        </w:rPr>
        <w:t>го</w:t>
      </w:r>
      <w:r w:rsidRPr="0067136E">
        <w:rPr>
          <w:rFonts w:ascii="Times New Roman" w:hAnsi="Times New Roman" w:cs="Times New Roman"/>
          <w:color w:val="0D0D0D" w:themeColor="text1" w:themeTint="F2"/>
          <w:sz w:val="28"/>
          <w:szCs w:val="28"/>
          <w:lang w:val="uk-UA"/>
        </w:rPr>
        <w:t xml:space="preserve"> тиску пари 0,15-</w:t>
      </w:r>
      <w:r w:rsidR="00A70E75"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 xml:space="preserve">0,2 МПа. </w:t>
      </w:r>
    </w:p>
    <w:p w14:paraId="4F9159E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культивування гемопоетичних стовбурових клітин використовують готове безсироваткове синтетичне стерильне поживне середовище PluriSTEM® (SCM130, SCM132) з L-глутаміном, гентаміцином і фенолом червоним.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62688" behindDoc="1" locked="1" layoutInCell="1" allowOverlap="1" wp14:anchorId="005CFCD6" wp14:editId="0A5C3D84">
                <wp:simplePos x="0" y="0"/>
                <wp:positionH relativeFrom="margin">
                  <wp:align>center</wp:align>
                </wp:positionH>
                <wp:positionV relativeFrom="margin">
                  <wp:posOffset>-269875</wp:posOffset>
                </wp:positionV>
                <wp:extent cx="6588760" cy="10028555"/>
                <wp:effectExtent l="0" t="0" r="21590" b="29845"/>
                <wp:wrapNone/>
                <wp:docPr id="1412" name="Группа 14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41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1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1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1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1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1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2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2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2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2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24" name="Rectangle 13"/>
                        <wps:cNvSpPr>
                          <a:spLocks noChangeArrowheads="1"/>
                        </wps:cNvSpPr>
                        <wps:spPr bwMode="auto">
                          <a:xfrm>
                            <a:off x="54" y="19660"/>
                            <a:ext cx="1000" cy="309"/>
                          </a:xfrm>
                          <a:prstGeom prst="rect">
                            <a:avLst/>
                          </a:prstGeom>
                          <a:noFill/>
                          <a:ln>
                            <a:noFill/>
                          </a:ln>
                        </wps:spPr>
                        <wps:txbx>
                          <w:txbxContent>
                            <w:p w14:paraId="63CB4559" w14:textId="77777777" w:rsidR="00922363" w:rsidRDefault="00922363" w:rsidP="00623C5F">
                              <w:pPr>
                                <w:pStyle w:val="af4"/>
                                <w:jc w:val="center"/>
                                <w:rPr>
                                  <w:sz w:val="18"/>
                                </w:rPr>
                              </w:pPr>
                              <w:r>
                                <w:rPr>
                                  <w:rFonts w:ascii="GOST type A" w:hAnsi="GOST type A"/>
                                  <w:sz w:val="20"/>
                                </w:rPr>
                                <w:t>Зм</w:t>
                              </w:r>
                              <w:r>
                                <w:rPr>
                                  <w:sz w:val="18"/>
                                </w:rPr>
                                <w:t>.</w:t>
                              </w:r>
                            </w:p>
                            <w:p w14:paraId="083063DE" w14:textId="77777777" w:rsidR="00922363" w:rsidRDefault="00922363" w:rsidP="00623C5F">
                              <w:pPr>
                                <w:jc w:val="center"/>
                                <w:rPr>
                                  <w:sz w:val="18"/>
                                </w:rPr>
                              </w:pPr>
                              <w:r>
                                <w:rPr>
                                  <w:rFonts w:ascii="GOST type B" w:hAnsi="GOST type B"/>
                                  <w:i/>
                                </w:rPr>
                                <w:t>НТУУ «КПІ», ФБТ,</w:t>
                              </w:r>
                            </w:p>
                            <w:p w14:paraId="4373EAC7" w14:textId="77777777" w:rsidR="00922363" w:rsidRDefault="00922363" w:rsidP="00623C5F"/>
                            <w:p w14:paraId="5102B7CC" w14:textId="77777777" w:rsidR="00922363" w:rsidRDefault="00922363" w:rsidP="00623C5F">
                              <w:pPr>
                                <w:jc w:val="center"/>
                                <w:rPr>
                                  <w:rFonts w:ascii="GOST type B" w:hAnsi="GOST type B"/>
                                  <w:i/>
                                </w:rPr>
                              </w:pPr>
                              <w:r>
                                <w:rPr>
                                  <w:rFonts w:ascii="GOST type B" w:hAnsi="GOST type B"/>
                                  <w:i/>
                                </w:rPr>
                                <w:t>І-51</w:t>
                              </w:r>
                            </w:p>
                            <w:p w14:paraId="7051EF56" w14:textId="77777777" w:rsidR="00922363" w:rsidRDefault="00922363" w:rsidP="00623C5F">
                              <w:pPr>
                                <w:rPr>
                                  <w:szCs w:val="26"/>
                                </w:rPr>
                              </w:pPr>
                            </w:p>
                          </w:txbxContent>
                        </wps:txbx>
                        <wps:bodyPr rot="0" vert="horz" wrap="square" lIns="12700" tIns="12700" rIns="12700" bIns="12700" anchor="t" anchorCtr="0" upright="1">
                          <a:noAutofit/>
                        </wps:bodyPr>
                      </wps:wsp>
                      <wps:wsp>
                        <wps:cNvPr id="1425" name="Rectangle 14"/>
                        <wps:cNvSpPr>
                          <a:spLocks noChangeArrowheads="1"/>
                        </wps:cNvSpPr>
                        <wps:spPr bwMode="auto">
                          <a:xfrm>
                            <a:off x="1139" y="19660"/>
                            <a:ext cx="1001" cy="309"/>
                          </a:xfrm>
                          <a:prstGeom prst="rect">
                            <a:avLst/>
                          </a:prstGeom>
                          <a:noFill/>
                          <a:ln>
                            <a:noFill/>
                          </a:ln>
                        </wps:spPr>
                        <wps:txbx>
                          <w:txbxContent>
                            <w:p w14:paraId="4ABF9C92"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26" name="Rectangle 15"/>
                        <wps:cNvSpPr>
                          <a:spLocks noChangeArrowheads="1"/>
                        </wps:cNvSpPr>
                        <wps:spPr bwMode="auto">
                          <a:xfrm>
                            <a:off x="2267" y="19660"/>
                            <a:ext cx="2573" cy="309"/>
                          </a:xfrm>
                          <a:prstGeom prst="rect">
                            <a:avLst/>
                          </a:prstGeom>
                          <a:noFill/>
                          <a:ln>
                            <a:noFill/>
                          </a:ln>
                        </wps:spPr>
                        <wps:txbx>
                          <w:txbxContent>
                            <w:p w14:paraId="29E8AD32"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27" name="Rectangle 16"/>
                        <wps:cNvSpPr>
                          <a:spLocks noChangeArrowheads="1"/>
                        </wps:cNvSpPr>
                        <wps:spPr bwMode="auto">
                          <a:xfrm>
                            <a:off x="4983" y="19660"/>
                            <a:ext cx="1534" cy="309"/>
                          </a:xfrm>
                          <a:prstGeom prst="rect">
                            <a:avLst/>
                          </a:prstGeom>
                          <a:noFill/>
                          <a:ln>
                            <a:noFill/>
                          </a:ln>
                        </wps:spPr>
                        <wps:txbx>
                          <w:txbxContent>
                            <w:p w14:paraId="360CC604"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28" name="Rectangle 17"/>
                        <wps:cNvSpPr>
                          <a:spLocks noChangeArrowheads="1"/>
                        </wps:cNvSpPr>
                        <wps:spPr bwMode="auto">
                          <a:xfrm>
                            <a:off x="6604" y="19660"/>
                            <a:ext cx="1000" cy="309"/>
                          </a:xfrm>
                          <a:prstGeom prst="rect">
                            <a:avLst/>
                          </a:prstGeom>
                          <a:noFill/>
                          <a:ln>
                            <a:noFill/>
                          </a:ln>
                        </wps:spPr>
                        <wps:txbx>
                          <w:txbxContent>
                            <w:p w14:paraId="02B314EB"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29" name="Rectangle 18"/>
                        <wps:cNvSpPr>
                          <a:spLocks noChangeArrowheads="1"/>
                        </wps:cNvSpPr>
                        <wps:spPr bwMode="auto">
                          <a:xfrm>
                            <a:off x="18949" y="18977"/>
                            <a:ext cx="1001" cy="309"/>
                          </a:xfrm>
                          <a:prstGeom prst="rect">
                            <a:avLst/>
                          </a:prstGeom>
                          <a:noFill/>
                          <a:ln>
                            <a:noFill/>
                          </a:ln>
                        </wps:spPr>
                        <wps:txbx>
                          <w:txbxContent>
                            <w:p w14:paraId="58EC69CA"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30" name="Rectangle 19"/>
                        <wps:cNvSpPr>
                          <a:spLocks noChangeArrowheads="1"/>
                        </wps:cNvSpPr>
                        <wps:spPr bwMode="auto">
                          <a:xfrm>
                            <a:off x="18949" y="19435"/>
                            <a:ext cx="1001" cy="423"/>
                          </a:xfrm>
                          <a:prstGeom prst="rect">
                            <a:avLst/>
                          </a:prstGeom>
                          <a:noFill/>
                          <a:ln>
                            <a:noFill/>
                          </a:ln>
                        </wps:spPr>
                        <wps:txbx>
                          <w:txbxContent>
                            <w:p w14:paraId="1465BA65" w14:textId="77777777" w:rsidR="00922363" w:rsidRDefault="00922363" w:rsidP="00623C5F">
                              <w:pPr>
                                <w:pStyle w:val="af4"/>
                                <w:jc w:val="center"/>
                                <w:rPr>
                                  <w:sz w:val="24"/>
                                </w:rPr>
                              </w:pPr>
                              <w:r>
                                <w:rPr>
                                  <w:sz w:val="24"/>
                                </w:rPr>
                                <w:t>44</w:t>
                              </w:r>
                            </w:p>
                          </w:txbxContent>
                        </wps:txbx>
                        <wps:bodyPr rot="0" vert="horz" wrap="square" lIns="12700" tIns="12700" rIns="12700" bIns="12700" anchor="t" anchorCtr="0" upright="1">
                          <a:noAutofit/>
                        </wps:bodyPr>
                      </wps:wsp>
                      <wps:wsp>
                        <wps:cNvPr id="1431" name="Rectangle 20"/>
                        <wps:cNvSpPr>
                          <a:spLocks noChangeArrowheads="1"/>
                        </wps:cNvSpPr>
                        <wps:spPr bwMode="auto">
                          <a:xfrm>
                            <a:off x="7745" y="19221"/>
                            <a:ext cx="11075" cy="477"/>
                          </a:xfrm>
                          <a:prstGeom prst="rect">
                            <a:avLst/>
                          </a:prstGeom>
                          <a:noFill/>
                          <a:ln>
                            <a:noFill/>
                          </a:ln>
                        </wps:spPr>
                        <wps:txbx>
                          <w:txbxContent>
                            <w:p w14:paraId="7E5266AF"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3A311D"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5CFCD6" id="Группа 1412" o:spid="_x0000_s1842" style="position:absolute;left:0;text-align:left;margin-left:0;margin-top:-21.25pt;width:518.8pt;height:789.65pt;z-index:-25155379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">
                <v:rect id="Rectangle 2" o:spid="_x0000_s18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8y08IA&#10;AADdAAAADwAAAGRycy9kb3ducmV2LnhtbERP24rCMBB9F/Yfwiz4pqkXFu0apQqCT7Jb/YChGdti&#10;M+k2sa1+vVkQfJvDuc5q05tKtNS40rKCyTgCQZxZXXKu4HzajxYgnEfWWFkmBXdysFl/DFYYa9vx&#10;L7Wpz0UIYRejgsL7OpbSZQUZdGNbEwfuYhuDPsAml7rBLoSbSk6j6EsaLDk0FFjTrqDsmt6Mgqvv&#10;22OSp4/98rxdZj/bpLv9JUoNP/vkG4Sn3r/FL/dBh/nzyQz+vwkn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rzLTwgAAAN0AAAAPAAAAAAAAAAAAAAAAAJgCAABkcnMvZG93&#10;bnJldi54bWxQSwUGAAAAAAQABAD1AAAAhwMAAAAA&#10;" filled="f" strokeweight="2pt"/>
                <v:line id="Line 3" o:spid="_x0000_s18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QMD74AAADdAAAADwAAAGRycy9kb3ducmV2LnhtbERPvQrCMBDeBd8hnOCmqaIi1SgiVNzE&#10;6uJ2NmdbbC6liVrf3giC2318v7dct6YST2pcaVnBaBiBIM6sLjlXcD4lgzkI55E1VpZJwZscrFfd&#10;zhJjbV98pGfqcxFC2MWooPC+jqV0WUEG3dDWxIG72cagD7DJpW7wFcJNJcdRNJMGSw4NBda0LSi7&#10;pw+j4H45T5PdYatPVbrR1zzxl+tNK9XvtZsFCE+t/4t/7r0O8y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dAwPvgAAAN0AAAAPAAAAAAAAAAAAAAAAAKEC&#10;AABkcnMvZG93bnJldi54bWxQSwUGAAAAAAQABAD5AAAAjAMAAAAA&#10;" strokeweight="2pt"/>
                <v:line id="Line 4" o:spid="_x0000_s184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iplL4AAADdAAAADwAAAGRycy9kb3ducmV2LnhtbERPvQrCMBDeBd8hnOCmqaIi1SgiVNzE&#10;6uJ2NmdbbC6liVrf3giC2318v7dct6YST2pcaVnBaBiBIM6sLjlXcD4lgzkI55E1VpZJwZscrFfd&#10;zhJjbV98pGfqcxFC2MWooPC+jqV0WUEG3dDWxIG72cagD7DJpW7wFcJNJcdRNJMGSw4NBda0LSi7&#10;pw+j4H45T5PdYatPVbrR1zzxl+tNK9XvtZsFCE+t/4t/7r0O8yej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POKmUvgAAAN0AAAAPAAAAAAAAAAAAAAAAAKEC&#10;AABkcnMvZG93bnJldi54bWxQSwUGAAAAAAQABAD5AAAAjAMAAAAA&#10;" strokeweight="2pt"/>
                <v:line id="Line 5" o:spid="_x0000_s18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474AAADdAAAADwAAAGRycy9kb3ducmV2LnhtbERPvQrCMBDeBd8hnOCmqaIi1SgiVNzE&#10;6uJ2NmdbbC6liVrf3giC2318v7dct6YST2pcaVnBaBiBIM6sLjlXcD4lgzkI55E1VpZJwZscrFfd&#10;zhJjbV98pGfqcxFC2MWooPC+jqV0WUEG3dDWxIG72cagD7DJpW7wFcJNJcdRNJMGSw4NBda0LSi7&#10;pw+j4H45T5PdYatPVbrR1zzxl+tNK9XvtZsFCE+t/4t/7r0O8yej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6jfjvgAAAN0AAAAPAAAAAAAAAAAAAAAAAKEC&#10;AABkcnMvZG93bnJldi54bWxQSwUGAAAAAAQABAD5AAAAjAMAAAAA&#10;" strokeweight="2pt"/>
                <v:line id="Line 6" o:spid="_x0000_s18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aSeMEAAADdAAAADwAAAGRycy9kb3ducmV2LnhtbERPS4vCMBC+C/6HMII3myq+qEYRocve&#10;FqsXb9NmbIvNpDRZ7f77jSB4m4/vOdt9bxrxoM7VlhVMoxgEcWF1zaWCyzmdrEE4j6yxsUwK/sjB&#10;fjccbDHR9sknemS+FCGEXYIKKu/bREpXVGTQRbYlDtzNdgZ9gF0pdYfPEG4aOYvjpTRYc2iosKVj&#10;RcU9+zUK7tfLIv36Oepzkx10Xqb+mt+0UuNRf9iA8NT7j/jt/tZh/ny6g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ppJ4wQAAAN0AAAAPAAAAAAAAAAAAAAAA&#10;AKECAABkcnMvZG93bnJldi54bWxQSwUGAAAAAAQABAD5AAAAjwMAAAAA&#10;" strokeweight="2pt"/>
                <v:line id="Line 7" o:spid="_x0000_s18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kGCsMAAADdAAAADwAAAGRycy9kb3ducmV2LnhtbESPQYvCQAyF7wv+hyGCt3Wq6CLVUUSo&#10;eFusXrzFTmyLnUzpjFr/vTks7C3hvbz3ZbXpXaOe1IXas4HJOAFFXHhbc2ngfMq+F6BCRLbYeCYD&#10;bwqwWQ++Vpha/+IjPfNYKgnhkKKBKsY21ToUFTkMY98Si3bzncMoa1dq2+FLwl2jp0nyox3WLA0V&#10;trSrqLjnD2fgfjnPs/3vzp6afGuvZRYv15s1ZjTst0tQkfr4b/67PljBn00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E5BgrDAAAA3QAAAA8AAAAAAAAAAAAA&#10;AAAAoQIAAGRycy9kb3ducmV2LnhtbFBLBQYAAAAABAAEAPkAAACRAwAAAAA=&#10;" strokeweight="2pt"/>
                <v:line id="Line 8" o:spid="_x0000_s18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WjkcEAAADdAAAADwAAAGRycy9kb3ducmV2LnhtbERPTYvCMBC9C/6HMII3myoqWo0iQpe9&#10;LVYv3qbN2BabSWmy2v33G0HwNo/3Odt9bxrxoM7VlhVMoxgEcWF1zaWCyzmdrEA4j6yxsUwK/sjB&#10;fjccbDHR9sknemS+FCGEXYIKKu/bREpXVGTQRbYlDtzNdgZ9gF0pdYfPEG4aOYvjpTRYc2iosKVj&#10;RcU9+zUK7tfLIv36Oepzkx10Xqb+mt+0UuNRf9iA8NT7j/jt/tZh/ny6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daORwQAAAN0AAAAPAAAAAAAAAAAAAAAA&#10;AKECAABkcnMvZG93bnJldi54bWxQSwUGAAAAAAQABAD5AAAAjwMAAAAA&#10;" strokeweight="2pt"/>
                <v:line id="Line 9" o:spid="_x0000_s18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PAscQAAADdAAAADwAAAGRycy9kb3ducmV2LnhtbESPQYvCQAyF74L/YYiwN50q67J0HUWE&#10;irfF2ou32IltsZMpnVHrvzeHhb0lvJf3vqw2g2vVg/rQeDYwnyWgiEtvG64MFKds+g0qRGSLrWcy&#10;8KIAm/V4tMLU+icf6ZHHSkkIhxQN1DF2qdahrMlhmPmOWLSr7x1GWftK2x6fEu5avUiSL+2wYWmo&#10;saNdTeUtvzsDt3OxzPa/O3tq8629VFk8X67WmI/JsP0BFWmI/+a/64MV/M+F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I8CxxAAAAN0AAAAPAAAAAAAAAAAA&#10;AAAAAKECAABkcnMvZG93bnJldi54bWxQSwUGAAAAAAQABAD5AAAAkgMAAAAA&#10;" strokeweight="2pt"/>
                <v:line id="Line 10" o:spid="_x0000_s18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oDwMMAAADdAAAADwAAAGRycy9kb3ducmV2LnhtbERP22oCMRB9F/yHMELfNLsipd0apXiB&#10;Sh9KVz9g3Ew3WzeTJYm67dc3BcG3OZzrzJe9bcWFfGgcK8gnGQjiyumGawWH/Xb8BCJEZI2tY1Lw&#10;QwGWi+FgjoV2V/6kSxlrkUI4FKjAxNgVUobKkMUwcR1x4r6ctxgT9LXUHq8p3LZymmWP0mLDqcFg&#10;RytD1ak8WwU7f3w/5b+1kUfe+U37sX4O9luph1H/+gIiUh/v4pv7Taf5s2kO/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qA8DDAAAA3QAAAA8AAAAAAAAAAAAA&#10;AAAAoQIAAGRycy9kb3ducmV2LnhtbFBLBQYAAAAABAAEAPkAAACRAwAAAAA=&#10;" strokeweight="1pt"/>
                <v:line id="Line 11" o:spid="_x0000_s18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37XcIAAADdAAAADwAAAGRycy9kb3ducmV2LnhtbERPTWvCQBC9F/wPywjemo3BFomuEgIR&#10;b6XRS25jdkyC2dmQXTX++26h0Ns83uds95PpxYNG11lWsIxiEMS11R03Cs6n4n0Nwnlkjb1lUvAi&#10;B/vd7G2LqbZP/qZH6RsRQtilqKD1fkildHVLBl1kB+LAXe1o0Ac4NlKP+AzhppdJHH9Kgx2HhhYH&#10;yluqb+XdKLhV54/i8JXrU19m+tIUvrpctVKL+ZRtQHia/L/4z33UYf4qSe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r37XcIAAADdAAAADwAAAAAAAAAAAAAA&#10;AAChAgAAZHJzL2Rvd25yZXYueG1sUEsFBgAAAAAEAAQA+QAAAJADAAAAAA==&#10;" strokeweight="2pt"/>
                <v:line id="Line 12" o:spid="_x0000_s18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Q4LMMAAADdAAAADwAAAGRycy9kb3ducmV2LnhtbERPzWoCMRC+F3yHMIK3mlVLsVujiFqo&#10;eBBtH2DcjJvVzWRJUl19elMo9DYf3+9MZq2txYV8qBwrGPQzEMSF0xWXCr6/Pp7HIEJE1lg7JgU3&#10;CjCbdp4mmGt35R1d9rEUKYRDjgpMjE0uZSgMWQx91xAn7ui8xZigL6X2eE3htpbDLHuVFitODQYb&#10;Whgqzvsfq2DtD5vz4F4aeeC1X9Xb5VuwJ6V63Xb+DiJSG//Ff+5Pnea/DEf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0OCzDAAAA3QAAAA8AAAAAAAAAAAAA&#10;AAAAoQIAAGRycy9kb3ducmV2LnhtbFBLBQYAAAAABAAEAPkAAACRAwAAAAA=&#10;" strokeweight="1pt"/>
                <v:rect id="Rectangle 13" o:spid="_x0000_s18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Uwe8EA&#10;AADdAAAADwAAAGRycy9kb3ducmV2LnhtbERPTWvCQBC9F/wPywheim4UsRJdxRYEKV5qBa9DdkyC&#10;2dmQncT4792C0Ns83uest72rVEdNKD0bmE4SUMSZtyXnBs6/+/ESVBBki5VnMvCgANvN4G2NqfV3&#10;/qHuJLmKIRxSNFCI1KnWISvIYZj4mjhyV984lAibXNsG7zHcVXqWJAvtsOTYUGBNXwVlt1PrDHSX&#10;y/GTzq2edigf74fvVsoFGTMa9rsVKKFe/sUv98HG+fPZHP6+iSfo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1MHvBAAAA3QAAAA8AAAAAAAAAAAAAAAAAmAIAAGRycy9kb3du&#10;cmV2LnhtbFBLBQYAAAAABAAEAPUAAACGAwAAAAA=&#10;" filled="f" stroked="f">
                  <v:textbox inset="1pt,1pt,1pt,1pt">
                    <w:txbxContent>
                      <w:p w14:paraId="63CB4559" w14:textId="77777777" w:rsidR="00922363" w:rsidRDefault="00922363" w:rsidP="00623C5F">
                        <w:pPr>
                          <w:pStyle w:val="af4"/>
                          <w:jc w:val="center"/>
                          <w:rPr>
                            <w:sz w:val="18"/>
                          </w:rPr>
                        </w:pPr>
                        <w:r>
                          <w:rPr>
                            <w:rFonts w:ascii="GOST type A" w:hAnsi="GOST type A"/>
                            <w:sz w:val="20"/>
                          </w:rPr>
                          <w:t>Зм</w:t>
                        </w:r>
                        <w:r>
                          <w:rPr>
                            <w:sz w:val="18"/>
                          </w:rPr>
                          <w:t>.</w:t>
                        </w:r>
                      </w:p>
                      <w:p w14:paraId="083063DE" w14:textId="77777777" w:rsidR="00922363" w:rsidRDefault="00922363" w:rsidP="00623C5F">
                        <w:pPr>
                          <w:jc w:val="center"/>
                          <w:rPr>
                            <w:sz w:val="18"/>
                          </w:rPr>
                        </w:pPr>
                        <w:r>
                          <w:rPr>
                            <w:rFonts w:ascii="GOST type B" w:hAnsi="GOST type B"/>
                            <w:i/>
                          </w:rPr>
                          <w:t>НТУУ «КПІ», ФБТ,</w:t>
                        </w:r>
                      </w:p>
                      <w:p w14:paraId="4373EAC7" w14:textId="77777777" w:rsidR="00922363" w:rsidRDefault="00922363" w:rsidP="00623C5F"/>
                      <w:p w14:paraId="5102B7CC" w14:textId="77777777" w:rsidR="00922363" w:rsidRDefault="00922363" w:rsidP="00623C5F">
                        <w:pPr>
                          <w:jc w:val="center"/>
                          <w:rPr>
                            <w:rFonts w:ascii="GOST type B" w:hAnsi="GOST type B"/>
                            <w:i/>
                          </w:rPr>
                        </w:pPr>
                        <w:r>
                          <w:rPr>
                            <w:rFonts w:ascii="GOST type B" w:hAnsi="GOST type B"/>
                            <w:i/>
                          </w:rPr>
                          <w:t>І-51</w:t>
                        </w:r>
                      </w:p>
                      <w:p w14:paraId="7051EF56" w14:textId="77777777" w:rsidR="00922363" w:rsidRDefault="00922363" w:rsidP="00623C5F">
                        <w:pPr>
                          <w:rPr>
                            <w:szCs w:val="26"/>
                          </w:rPr>
                        </w:pPr>
                      </w:p>
                    </w:txbxContent>
                  </v:textbox>
                </v:rect>
                <v:rect id="Rectangle 14" o:spid="_x0000_s18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V4MMA&#10;AADdAAAADwAAAGRycy9kb3ducmV2LnhtbERPTWvCQBC9F/wPywi9lGajVCtpVtFCQcRLreB1yI5J&#10;aHY2ZCcx/fddodDbPN7n5JvRNWqgLtSeDcySFBRx4W3NpYHz18fzClQQZIuNZzLwQwE268lDjpn1&#10;N/6k4SSliiEcMjRQibSZ1qGoyGFIfEscuavvHEqEXalth7cY7ho9T9OldlhzbKiwpfeKiu9T7wwM&#10;l8txR+dezwaU16f9oZd6ScY8TsftGyihUf7Ff+69jfNf5gu4fxNP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V4MMAAADdAAAADwAAAAAAAAAAAAAAAACYAgAAZHJzL2Rv&#10;d25yZXYueG1sUEsFBgAAAAAEAAQA9QAAAIgDAAAAAA==&#10;" filled="f" stroked="f">
                  <v:textbox inset="1pt,1pt,1pt,1pt">
                    <w:txbxContent>
                      <w:p w14:paraId="4ABF9C92"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8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sLl8IA&#10;AADdAAAADwAAAGRycy9kb3ducmV2LnhtbERPTWvCQBC9F/wPywheSt0oEiV1FS0UpHipCl6H7DQJ&#10;zc6G7CTGf98VhN7m8T5nvR1crXpqQ+XZwGyagCLOva24MHA5f76tQAVBtlh7JgN3CrDdjF7WmFl/&#10;42/qT1KoGMIhQwOlSJNpHfKSHIapb4gj9+NbhxJhW2jb4i2Gu1rPkyTVDiuODSU29FFS/nvqnIH+&#10;ej3u6dLpWY+yfD18dVKlZMxkPOzeQQkN8i9+ug82zl/MU3h8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uXwgAAAN0AAAAPAAAAAAAAAAAAAAAAAJgCAABkcnMvZG93&#10;bnJldi54bWxQSwUGAAAAAAQABAD1AAAAhwMAAAAA&#10;" filled="f" stroked="f">
                  <v:textbox inset="1pt,1pt,1pt,1pt">
                    <w:txbxContent>
                      <w:p w14:paraId="29E8AD32"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8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euDMEA&#10;AADdAAAADwAAAGRycy9kb3ducmV2LnhtbERPTWvCQBC9F/wPywheim4U0RJdRQsFKV5qBa9DdkyC&#10;2dmQncT477uC0Ns83uest72rVEdNKD0bmE4SUMSZtyXnBs6/X+MPUEGQLVaeycCDAmw3g7c1ptbf&#10;+Ye6k+QqhnBI0UAhUqdah6wgh2Hia+LIXX3jUCJscm0bvMdwV+lZkiy0w5JjQ4E1fRaU3U6tM9Bd&#10;Lsc9nVs97VCW74fvVsoFGTMa9rsVKKFe/sUv98HG+fPZEp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nrgzBAAAA3QAAAA8AAAAAAAAAAAAAAAAAmAIAAGRycy9kb3du&#10;cmV2LnhtbFBLBQYAAAAABAAEAPUAAACGAwAAAAA=&#10;" filled="f" stroked="f">
                  <v:textbox inset="1pt,1pt,1pt,1pt">
                    <w:txbxContent>
                      <w:p w14:paraId="360CC604"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8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g6fsUA&#10;AADdAAAADwAAAGRycy9kb3ducmV2LnhtbESPQWvCQBCF70L/wzKFXqRuFNGSukoVCiK9VAWvQ3aa&#10;hGZnQ3YS03/fORR6m+G9ee+bzW4MjRmoS3VkB/NZBoa4iL7m0sH18v78AiYJsscmMjn4oQS77cNk&#10;g7mPd/6k4Syl0RBOOTqoRNrc2lRUFDDNYkus2lfsAoquXWl9h3cND41dZNnKBqxZGyps6VBR8X3u&#10;g4PhdvvY07W38wFlPT2eeqlX5NzT4/j2CkZolH/z3/XRK/5yobj6jY5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Dp+xQAAAN0AAAAPAAAAAAAAAAAAAAAAAJgCAABkcnMv&#10;ZG93bnJldi54bWxQSwUGAAAAAAQABAD1AAAAigMAAAAA&#10;" filled="f" stroked="f">
                  <v:textbox inset="1pt,1pt,1pt,1pt">
                    <w:txbxContent>
                      <w:p w14:paraId="02B314EB"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8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f5cIA&#10;AADdAAAADwAAAGRycy9kb3ducmV2LnhtbERPTWvCQBC9F/wPywheim6UYjW6ii0IUnqpCl6H7JgE&#10;s7MhO4nx37uFQm/zeJ+z3vauUh01ofRsYDpJQBFn3pacGzif9uMFqCDIFivPZOBBAbabwcsaU+vv&#10;/EPdUXIVQzikaKAQqVOtQ1aQwzDxNXHkrr5xKBE2ubYN3mO4q/QsSebaYcmxocCaPgvKbsfWGegu&#10;l+8POrd62qG8vx6+WinnZMxo2O9WoIR6+Rf/uQ82zn+bLeH3m3iC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tJ/lwgAAAN0AAAAPAAAAAAAAAAAAAAAAAJgCAABkcnMvZG93&#10;bnJldi54bWxQSwUGAAAAAAQABAD1AAAAhwMAAAAA&#10;" filled="f" stroked="f">
                  <v:textbox inset="1pt,1pt,1pt,1pt">
                    <w:txbxContent>
                      <w:p w14:paraId="58EC69CA"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8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egpcUA&#10;AADdAAAADwAAAGRycy9kb3ducmV2LnhtbESPQWvCQBCF74X+h2UKXkrdWIstqau0BUGkl1rB65Cd&#10;JqHZ2ZCdxPjvnYPgbYb35r1vlusxNGagLtWRHcymGRjiIvqaSweH383TG5gkyB6byOTgTAnWq/u7&#10;JeY+nviHhr2URkM45eigEmlza1NRUcA0jS2xan+xCyi6dqX1HZ40PDT2OcsWNmDN2lBhS18VFf/7&#10;PjgYjsfvTzr0djagvD5ud73UC3Ju8jB+vIMRGuVmvl5vveK/zJVfv9ER7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V6ClxQAAAN0AAAAPAAAAAAAAAAAAAAAAAJgCAABkcnMv&#10;ZG93bnJldi54bWxQSwUGAAAAAAQABAD1AAAAigMAAAAA&#10;" filled="f" stroked="f">
                  <v:textbox inset="1pt,1pt,1pt,1pt">
                    <w:txbxContent>
                      <w:p w14:paraId="1465BA65" w14:textId="77777777" w:rsidR="00922363" w:rsidRDefault="00922363" w:rsidP="00623C5F">
                        <w:pPr>
                          <w:pStyle w:val="af4"/>
                          <w:jc w:val="center"/>
                          <w:rPr>
                            <w:sz w:val="24"/>
                          </w:rPr>
                        </w:pPr>
                        <w:r>
                          <w:rPr>
                            <w:sz w:val="24"/>
                          </w:rPr>
                          <w:t>44</w:t>
                        </w:r>
                      </w:p>
                    </w:txbxContent>
                  </v:textbox>
                </v:rect>
                <v:rect id="Rectangle 20" o:spid="_x0000_s18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sFPsIA&#10;AADdAAAADwAAAGRycy9kb3ducmV2LnhtbERPS2vCQBC+F/wPywheSt1Ei5bUVWyhIKUXH+B1yE6T&#10;YHY2ZCcx/fduQfA2H99zVpvB1aqnNlSeDaTTBBRx7m3FhYHT8evlDVQQZIu1ZzLwRwE269HTCjPr&#10;r7yn/iCFiiEcMjRQijSZ1iEvyWGY+oY4cr++dSgRtoW2LV5juKv1LEkW2mHFsaHEhj5Lyi+Hzhno&#10;z+efDzp1Ou1Rls+7706qBRkzGQ/bd1BCgzzEd/fOxvmv8xT+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GwU+wgAAAN0AAAAPAAAAAAAAAAAAAAAAAJgCAABkcnMvZG93&#10;bnJldi54bWxQSwUGAAAAAAQABAD1AAAAhwMAAAAA&#10;" filled="f" stroked="f">
                  <v:textbox inset="1pt,1pt,1pt,1pt">
                    <w:txbxContent>
                      <w:p w14:paraId="7E5266AF"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3A311D"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Середовище є повноцінним і не потребує подальшого доповнення цитокінінами. Нагрівають середовище на водяній бані до 37</w:t>
      </w:r>
      <w:r w:rsidR="00A70E75"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°C протягом 30-60 хвилин.</w:t>
      </w:r>
      <w:r w:rsidR="00A70E75"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Не рекомендується тримати ПС на водяній бані більше 1 години та за температури, що перевищує 37 °C, оскільки тривалий вплив високої температури знизить ефективність факторів росту.</w:t>
      </w:r>
    </w:p>
    <w:p w14:paraId="16327325"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Суспензі</w:t>
      </w:r>
      <w:r w:rsidR="00A70E75" w:rsidRPr="0067136E">
        <w:rPr>
          <w:rFonts w:ascii="Times New Roman" w:hAnsi="Times New Roman" w:cs="Times New Roman"/>
          <w:color w:val="0D0D0D" w:themeColor="text1" w:themeTint="F2"/>
          <w:sz w:val="28"/>
          <w:szCs w:val="28"/>
          <w:lang w:val="uk-UA"/>
        </w:rPr>
        <w:t>ю</w:t>
      </w:r>
      <w:r w:rsidRPr="0067136E">
        <w:rPr>
          <w:rFonts w:ascii="Times New Roman" w:hAnsi="Times New Roman" w:cs="Times New Roman"/>
          <w:color w:val="0D0D0D" w:themeColor="text1" w:themeTint="F2"/>
          <w:sz w:val="28"/>
          <w:szCs w:val="28"/>
          <w:lang w:val="uk-UA"/>
        </w:rPr>
        <w:t xml:space="preserve"> клітин із ТП 7 з концентрацією 5∙10</w:t>
      </w:r>
      <w:r w:rsidRPr="0067136E">
        <w:rPr>
          <w:rFonts w:ascii="Times New Roman" w:hAnsi="Times New Roman" w:cs="Times New Roman"/>
          <w:color w:val="0D0D0D" w:themeColor="text1" w:themeTint="F2"/>
          <w:sz w:val="28"/>
          <w:szCs w:val="28"/>
          <w:vertAlign w:val="superscript"/>
          <w:lang w:val="uk-UA"/>
        </w:rPr>
        <w:t xml:space="preserve">3 </w:t>
      </w:r>
      <w:r w:rsidRPr="0067136E">
        <w:rPr>
          <w:rFonts w:ascii="Times New Roman" w:hAnsi="Times New Roman" w:cs="Times New Roman"/>
          <w:color w:val="0D0D0D" w:themeColor="text1" w:themeTint="F2"/>
          <w:sz w:val="28"/>
          <w:szCs w:val="28"/>
          <w:lang w:val="uk-UA"/>
        </w:rPr>
        <w:t>кл / мл внос</w:t>
      </w:r>
      <w:r w:rsidR="00A70E75"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у біореактор (20∙10</w:t>
      </w:r>
      <w:r w:rsidRPr="0067136E">
        <w:rPr>
          <w:rFonts w:ascii="Times New Roman" w:hAnsi="Times New Roman" w:cs="Times New Roman"/>
          <w:color w:val="0D0D0D" w:themeColor="text1" w:themeTint="F2"/>
          <w:sz w:val="28"/>
          <w:szCs w:val="28"/>
          <w:vertAlign w:val="superscript"/>
          <w:lang w:val="uk-UA"/>
        </w:rPr>
        <w:t>6</w:t>
      </w:r>
      <w:r w:rsidRPr="0067136E">
        <w:rPr>
          <w:rFonts w:ascii="Times New Roman" w:hAnsi="Times New Roman" w:cs="Times New Roman"/>
          <w:color w:val="0D0D0D" w:themeColor="text1" w:themeTint="F2"/>
          <w:sz w:val="28"/>
          <w:szCs w:val="28"/>
          <w:lang w:val="uk-UA"/>
        </w:rPr>
        <w:t xml:space="preserve"> кл / 4 л середовища), після чого дода</w:t>
      </w:r>
      <w:r w:rsidR="00A70E75"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4 л готового стерильного поживного середовища. Культивування проводять у біореакторі </w:t>
      </w:r>
      <w:r w:rsidRPr="0067136E">
        <w:rPr>
          <w:rFonts w:ascii="Times New Roman" w:hAnsi="Times New Roman" w:cs="Times New Roman"/>
          <w:color w:val="0D0D0D" w:themeColor="text1" w:themeTint="F2"/>
          <w:sz w:val="28"/>
          <w:szCs w:val="28"/>
          <w:lang w:val="en-US"/>
        </w:rPr>
        <w:t>BioFlo</w:t>
      </w:r>
      <w:r w:rsidRPr="0067136E">
        <w:rPr>
          <w:rFonts w:ascii="Times New Roman" w:hAnsi="Times New Roman" w:cs="Times New Roman"/>
          <w:color w:val="0D0D0D" w:themeColor="text1" w:themeTint="F2"/>
          <w:sz w:val="28"/>
          <w:szCs w:val="28"/>
          <w:lang w:val="uk-UA"/>
        </w:rPr>
        <w:t xml:space="preserve"> 320 (Україна) циліндричної форми зі сферичними днищем і кришкою, робочий об’єм якого становить 0,01 м</w:t>
      </w:r>
      <w:r w:rsidRPr="0067136E">
        <w:rPr>
          <w:rFonts w:ascii="Times New Roman" w:hAnsi="Times New Roman" w:cs="Times New Roman"/>
          <w:color w:val="0D0D0D" w:themeColor="text1" w:themeTint="F2"/>
          <w:sz w:val="28"/>
          <w:szCs w:val="28"/>
          <w:vertAlign w:val="superscript"/>
          <w:lang w:val="uk-UA"/>
        </w:rPr>
        <w:t>3</w:t>
      </w:r>
      <w:r w:rsidRPr="0067136E">
        <w:rPr>
          <w:rFonts w:ascii="Times New Roman" w:hAnsi="Times New Roman" w:cs="Times New Roman"/>
          <w:color w:val="0D0D0D" w:themeColor="text1" w:themeTint="F2"/>
          <w:sz w:val="28"/>
          <w:szCs w:val="28"/>
          <w:lang w:val="uk-UA"/>
        </w:rPr>
        <w:t>, внутрішній діаметр – 250 мм. Біореактор оснащений механічним перемішуючим для гомогенізації середовища – лопатевою мішалкою, а також барботером, який забезпечує аерацію середовища та підтримку рО</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Апарат забезпечений усіма необхідними датчиками контролю параметрів культивування, системою піногасіння, відбору проб, регулятором швидкості обертання мішалки, датчиками pH і pO</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xml:space="preserve">, системою аерації з 4 інтегрованими ротаметрами і 2 регуляторами масової витрати газу для поверхневої аерації. </w:t>
      </w:r>
    </w:p>
    <w:p w14:paraId="28781AD3" w14:textId="77777777" w:rsidR="0019538B"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Культивування ГСК відбуваєт</w:t>
      </w:r>
      <w:r w:rsidR="003B5A2E">
        <w:rPr>
          <w:rFonts w:ascii="Times New Roman" w:hAnsi="Times New Roman" w:cs="Times New Roman"/>
          <w:color w:val="0D0D0D" w:themeColor="text1" w:themeTint="F2"/>
          <w:sz w:val="28"/>
          <w:szCs w:val="28"/>
          <w:lang w:val="uk-UA"/>
        </w:rPr>
        <w:t>ься за температури 37 °С, рН 7,1</w:t>
      </w:r>
      <w:r w:rsidRPr="0067136E">
        <w:rPr>
          <w:rFonts w:ascii="Times New Roman" w:hAnsi="Times New Roman" w:cs="Times New Roman"/>
          <w:color w:val="0D0D0D" w:themeColor="text1" w:themeTint="F2"/>
          <w:sz w:val="28"/>
          <w:szCs w:val="28"/>
          <w:lang w:val="uk-UA"/>
        </w:rPr>
        <w:t xml:space="preserve">-8,5, </w:t>
      </w:r>
      <w:r w:rsidR="00D33EAD"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з 6% вмістом СО</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xml:space="preserve"> і 90</w:t>
      </w:r>
      <w:r w:rsidR="00A70E75"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відносної вологості протягом 4-5 днів</w:t>
      </w:r>
      <w:r w:rsidR="0019538B" w:rsidRPr="0067136E">
        <w:rPr>
          <w:rFonts w:ascii="Times New Roman" w:hAnsi="Times New Roman" w:cs="Times New Roman"/>
          <w:color w:val="0D0D0D" w:themeColor="text1" w:themeTint="F2"/>
          <w:sz w:val="28"/>
          <w:szCs w:val="28"/>
          <w:lang w:val="uk-UA"/>
        </w:rPr>
        <w:t>.</w:t>
      </w:r>
      <w:r w:rsidR="00A70E75" w:rsidRPr="0067136E">
        <w:rPr>
          <w:rFonts w:ascii="Times New Roman" w:hAnsi="Times New Roman" w:cs="Times New Roman"/>
          <w:color w:val="0D0D0D" w:themeColor="text1" w:themeTint="F2"/>
          <w:sz w:val="28"/>
          <w:szCs w:val="28"/>
          <w:lang w:val="uk-UA"/>
        </w:rPr>
        <w:t xml:space="preserve"> </w:t>
      </w:r>
    </w:p>
    <w:p w14:paraId="22A9D5F7" w14:textId="77777777" w:rsidR="00A70E75" w:rsidRPr="0067136E" w:rsidRDefault="0019538B" w:rsidP="00873B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Температурний режим культивування підтриму</w:t>
      </w:r>
      <w:r w:rsidR="00A70E75"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за рахунок подачі теплоагента у сорочку </w:t>
      </w:r>
      <w:r w:rsidR="00910E76" w:rsidRPr="0067136E">
        <w:rPr>
          <w:rFonts w:ascii="Times New Roman" w:hAnsi="Times New Roman" w:cs="Times New Roman"/>
          <w:color w:val="0D0D0D" w:themeColor="text1" w:themeTint="F2"/>
          <w:sz w:val="28"/>
          <w:szCs w:val="28"/>
          <w:lang w:val="uk-UA"/>
        </w:rPr>
        <w:t>біореактора</w:t>
      </w:r>
      <w:r w:rsidRPr="0067136E">
        <w:rPr>
          <w:rFonts w:ascii="Times New Roman" w:hAnsi="Times New Roman" w:cs="Times New Roman"/>
          <w:color w:val="0D0D0D" w:themeColor="text1" w:themeTint="F2"/>
          <w:sz w:val="28"/>
          <w:szCs w:val="28"/>
          <w:lang w:val="uk-UA"/>
        </w:rPr>
        <w:t>. В процесі виробничого культивування постійно відбувається вимірювання і регулювання рН культу</w:t>
      </w:r>
      <w:r w:rsidR="003B5A2E">
        <w:rPr>
          <w:rFonts w:ascii="Times New Roman" w:hAnsi="Times New Roman" w:cs="Times New Roman"/>
          <w:color w:val="0D0D0D" w:themeColor="text1" w:themeTint="F2"/>
          <w:sz w:val="28"/>
          <w:szCs w:val="28"/>
          <w:lang w:val="uk-UA"/>
        </w:rPr>
        <w:t>ральної рідини до показників 7,1-8</w:t>
      </w:r>
      <w:r w:rsidRPr="0067136E">
        <w:rPr>
          <w:rFonts w:ascii="Times New Roman" w:hAnsi="Times New Roman" w:cs="Times New Roman"/>
          <w:color w:val="0D0D0D" w:themeColor="text1" w:themeTint="F2"/>
          <w:sz w:val="28"/>
          <w:szCs w:val="28"/>
          <w:lang w:val="uk-UA"/>
        </w:rPr>
        <w:t xml:space="preserve">,5 за рахунок додавання порції свіжого поживного середовища, </w:t>
      </w:r>
      <w:r w:rsidR="00A70E75" w:rsidRPr="0067136E">
        <w:rPr>
          <w:rFonts w:ascii="Times New Roman" w:hAnsi="Times New Roman" w:cs="Times New Roman"/>
          <w:color w:val="0D0D0D" w:themeColor="text1" w:themeTint="F2"/>
          <w:sz w:val="28"/>
          <w:szCs w:val="28"/>
          <w:lang w:val="uk-UA"/>
        </w:rPr>
        <w:t>оскільки під час росту</w:t>
      </w:r>
      <w:r w:rsidRPr="0067136E">
        <w:rPr>
          <w:rFonts w:ascii="Times New Roman" w:hAnsi="Times New Roman" w:cs="Times New Roman"/>
          <w:color w:val="0D0D0D" w:themeColor="text1" w:themeTint="F2"/>
          <w:sz w:val="28"/>
          <w:szCs w:val="28"/>
          <w:lang w:val="uk-UA"/>
        </w:rPr>
        <w:t xml:space="preserve"> культура здатна підвищувати кислотність середовища. Для визначення показника рН передбачено монтаж приймального пристрою для вимірювання фізико-хімічного складу та якості культуральної рідини. Тиск повітря в </w:t>
      </w:r>
      <w:r w:rsidR="00910E76" w:rsidRPr="0067136E">
        <w:rPr>
          <w:rFonts w:ascii="Times New Roman" w:hAnsi="Times New Roman" w:cs="Times New Roman"/>
          <w:color w:val="0D0D0D" w:themeColor="text1" w:themeTint="F2"/>
          <w:sz w:val="28"/>
          <w:szCs w:val="28"/>
          <w:lang w:val="uk-UA"/>
        </w:rPr>
        <w:t>біореакторі</w:t>
      </w:r>
      <w:r w:rsidRPr="0067136E">
        <w:rPr>
          <w:rFonts w:ascii="Times New Roman" w:hAnsi="Times New Roman" w:cs="Times New Roman"/>
          <w:color w:val="0D0D0D" w:themeColor="text1" w:themeTint="F2"/>
          <w:sz w:val="28"/>
          <w:szCs w:val="28"/>
          <w:lang w:val="uk-UA"/>
        </w:rPr>
        <w:t xml:space="preserve"> 0,04-0,05 МПа, швидкість оберт</w:t>
      </w:r>
      <w:r w:rsidR="00A70E75" w:rsidRPr="0067136E">
        <w:rPr>
          <w:rFonts w:ascii="Times New Roman" w:hAnsi="Times New Roman" w:cs="Times New Roman"/>
          <w:color w:val="0D0D0D" w:themeColor="text1" w:themeTint="F2"/>
          <w:sz w:val="28"/>
          <w:szCs w:val="28"/>
          <w:lang w:val="uk-UA"/>
        </w:rPr>
        <w:t>ів</w:t>
      </w:r>
      <w:r w:rsidRPr="0067136E">
        <w:rPr>
          <w:rFonts w:ascii="Times New Roman" w:hAnsi="Times New Roman" w:cs="Times New Roman"/>
          <w:color w:val="0D0D0D" w:themeColor="text1" w:themeTint="F2"/>
          <w:sz w:val="28"/>
          <w:szCs w:val="28"/>
          <w:lang w:val="uk-UA"/>
        </w:rPr>
        <w:t xml:space="preserve"> мішалки n=</w:t>
      </w:r>
      <w:r w:rsidR="00910E76" w:rsidRPr="0067136E">
        <w:rPr>
          <w:rFonts w:ascii="Times New Roman" w:hAnsi="Times New Roman" w:cs="Times New Roman"/>
          <w:color w:val="0D0D0D" w:themeColor="text1" w:themeTint="F2"/>
          <w:sz w:val="28"/>
          <w:szCs w:val="28"/>
          <w:lang w:val="uk-UA"/>
        </w:rPr>
        <w:t>10</w:t>
      </w:r>
      <w:r w:rsidRPr="0067136E">
        <w:rPr>
          <w:rFonts w:ascii="Times New Roman" w:hAnsi="Times New Roman" w:cs="Times New Roman"/>
          <w:color w:val="0D0D0D" w:themeColor="text1" w:themeTint="F2"/>
          <w:sz w:val="28"/>
          <w:szCs w:val="28"/>
          <w:lang w:val="uk-UA"/>
        </w:rPr>
        <w:t xml:space="preserve"> об/хв</w:t>
      </w:r>
      <w:r w:rsidR="00C16E2C" w:rsidRPr="0067136E">
        <w:rPr>
          <w:rFonts w:ascii="Times New Roman" w:hAnsi="Times New Roman" w:cs="Times New Roman"/>
          <w:color w:val="0D0D0D" w:themeColor="text1" w:themeTint="F2"/>
          <w:sz w:val="28"/>
          <w:szCs w:val="28"/>
          <w:lang w:val="uk-UA"/>
        </w:rPr>
        <w:t xml:space="preserve"> </w:t>
      </w:r>
      <w:r w:rsidR="00C16E2C" w:rsidRPr="0067136E">
        <w:rPr>
          <w:rFonts w:ascii="Times New Roman" w:hAnsi="Times New Roman" w:cs="Times New Roman"/>
          <w:color w:val="0D0D0D" w:themeColor="text1" w:themeTint="F2"/>
          <w:sz w:val="28"/>
          <w:szCs w:val="28"/>
        </w:rPr>
        <w:t>[</w:t>
      </w:r>
      <w:r w:rsidR="005D67ED" w:rsidRPr="0067136E">
        <w:rPr>
          <w:rFonts w:ascii="Times New Roman" w:hAnsi="Times New Roman" w:cs="Times New Roman"/>
          <w:color w:val="0D0D0D" w:themeColor="text1" w:themeTint="F2"/>
          <w:sz w:val="28"/>
          <w:szCs w:val="28"/>
          <w:lang w:val="uk-UA"/>
        </w:rPr>
        <w:t>18</w:t>
      </w:r>
      <w:r w:rsidR="00C16E2C" w:rsidRPr="0067136E">
        <w:rPr>
          <w:rFonts w:ascii="Times New Roman" w:hAnsi="Times New Roman" w:cs="Times New Roman"/>
          <w:color w:val="0D0D0D" w:themeColor="text1" w:themeTint="F2"/>
          <w:sz w:val="28"/>
          <w:szCs w:val="28"/>
        </w:rPr>
        <w:t>]</w:t>
      </w:r>
      <w:r w:rsidR="00C16E2C" w:rsidRPr="0067136E">
        <w:rPr>
          <w:rFonts w:ascii="Times New Roman" w:hAnsi="Times New Roman" w:cs="Times New Roman"/>
          <w:color w:val="0D0D0D" w:themeColor="text1" w:themeTint="F2"/>
          <w:sz w:val="28"/>
          <w:szCs w:val="28"/>
          <w:lang w:val="uk-UA"/>
        </w:rPr>
        <w:t>.</w:t>
      </w:r>
    </w:p>
    <w:p w14:paraId="688218E1"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Клітинний цикл гемопоетичних стовбурових клітин становить приблизно 18-20 годин, а колонії стовбурових клітин (тривимірні структури) повинні бути помітні на 3-4 день.</w:t>
      </w:r>
      <w:r w:rsidR="00A70E75"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Під час культивування необхідно контролювати, щоб дві або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64736" behindDoc="1" locked="1" layoutInCell="1" allowOverlap="1" wp14:anchorId="0FB0A508" wp14:editId="06B7EEFB">
                <wp:simplePos x="0" y="0"/>
                <wp:positionH relativeFrom="margin">
                  <wp:align>center</wp:align>
                </wp:positionH>
                <wp:positionV relativeFrom="margin">
                  <wp:posOffset>-257810</wp:posOffset>
                </wp:positionV>
                <wp:extent cx="6588760" cy="10028555"/>
                <wp:effectExtent l="0" t="0" r="21590" b="29845"/>
                <wp:wrapNone/>
                <wp:docPr id="1432" name="Группа 1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4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3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44" name="Rectangle 13"/>
                        <wps:cNvSpPr>
                          <a:spLocks noChangeArrowheads="1"/>
                        </wps:cNvSpPr>
                        <wps:spPr bwMode="auto">
                          <a:xfrm>
                            <a:off x="54" y="19660"/>
                            <a:ext cx="1000" cy="309"/>
                          </a:xfrm>
                          <a:prstGeom prst="rect">
                            <a:avLst/>
                          </a:prstGeom>
                          <a:noFill/>
                          <a:ln>
                            <a:noFill/>
                          </a:ln>
                        </wps:spPr>
                        <wps:txbx>
                          <w:txbxContent>
                            <w:p w14:paraId="36DE0300" w14:textId="77777777" w:rsidR="00922363" w:rsidRDefault="00922363" w:rsidP="00623C5F">
                              <w:pPr>
                                <w:pStyle w:val="af4"/>
                                <w:jc w:val="center"/>
                                <w:rPr>
                                  <w:sz w:val="18"/>
                                </w:rPr>
                              </w:pPr>
                              <w:r>
                                <w:rPr>
                                  <w:rFonts w:ascii="GOST type A" w:hAnsi="GOST type A"/>
                                  <w:sz w:val="20"/>
                                </w:rPr>
                                <w:t>Зм</w:t>
                              </w:r>
                              <w:r>
                                <w:rPr>
                                  <w:sz w:val="18"/>
                                </w:rPr>
                                <w:t>.</w:t>
                              </w:r>
                            </w:p>
                            <w:p w14:paraId="7E25F3FC" w14:textId="77777777" w:rsidR="00922363" w:rsidRDefault="00922363" w:rsidP="00623C5F">
                              <w:pPr>
                                <w:jc w:val="center"/>
                                <w:rPr>
                                  <w:sz w:val="18"/>
                                </w:rPr>
                              </w:pPr>
                              <w:r>
                                <w:rPr>
                                  <w:rFonts w:ascii="GOST type B" w:hAnsi="GOST type B"/>
                                  <w:i/>
                                </w:rPr>
                                <w:t>НТУУ «КПІ», ФБТ,</w:t>
                              </w:r>
                            </w:p>
                            <w:p w14:paraId="110DF459" w14:textId="77777777" w:rsidR="00922363" w:rsidRDefault="00922363" w:rsidP="00623C5F"/>
                            <w:p w14:paraId="5F63C017" w14:textId="77777777" w:rsidR="00922363" w:rsidRDefault="00922363" w:rsidP="00623C5F">
                              <w:pPr>
                                <w:jc w:val="center"/>
                                <w:rPr>
                                  <w:rFonts w:ascii="GOST type B" w:hAnsi="GOST type B"/>
                                  <w:i/>
                                </w:rPr>
                              </w:pPr>
                              <w:r>
                                <w:rPr>
                                  <w:rFonts w:ascii="GOST type B" w:hAnsi="GOST type B"/>
                                  <w:i/>
                                </w:rPr>
                                <w:t>І-51</w:t>
                              </w:r>
                            </w:p>
                            <w:p w14:paraId="10CD1052" w14:textId="77777777" w:rsidR="00922363" w:rsidRDefault="00922363" w:rsidP="00623C5F">
                              <w:pPr>
                                <w:rPr>
                                  <w:szCs w:val="26"/>
                                </w:rPr>
                              </w:pPr>
                            </w:p>
                          </w:txbxContent>
                        </wps:txbx>
                        <wps:bodyPr rot="0" vert="horz" wrap="square" lIns="12700" tIns="12700" rIns="12700" bIns="12700" anchor="t" anchorCtr="0" upright="1">
                          <a:noAutofit/>
                        </wps:bodyPr>
                      </wps:wsp>
                      <wps:wsp>
                        <wps:cNvPr id="1445" name="Rectangle 14"/>
                        <wps:cNvSpPr>
                          <a:spLocks noChangeArrowheads="1"/>
                        </wps:cNvSpPr>
                        <wps:spPr bwMode="auto">
                          <a:xfrm>
                            <a:off x="1139" y="19660"/>
                            <a:ext cx="1001" cy="309"/>
                          </a:xfrm>
                          <a:prstGeom prst="rect">
                            <a:avLst/>
                          </a:prstGeom>
                          <a:noFill/>
                          <a:ln>
                            <a:noFill/>
                          </a:ln>
                        </wps:spPr>
                        <wps:txbx>
                          <w:txbxContent>
                            <w:p w14:paraId="2D42CA1F"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46" name="Rectangle 15"/>
                        <wps:cNvSpPr>
                          <a:spLocks noChangeArrowheads="1"/>
                        </wps:cNvSpPr>
                        <wps:spPr bwMode="auto">
                          <a:xfrm>
                            <a:off x="2267" y="19660"/>
                            <a:ext cx="2573" cy="309"/>
                          </a:xfrm>
                          <a:prstGeom prst="rect">
                            <a:avLst/>
                          </a:prstGeom>
                          <a:noFill/>
                          <a:ln>
                            <a:noFill/>
                          </a:ln>
                        </wps:spPr>
                        <wps:txbx>
                          <w:txbxContent>
                            <w:p w14:paraId="1371A6D1"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47" name="Rectangle 16"/>
                        <wps:cNvSpPr>
                          <a:spLocks noChangeArrowheads="1"/>
                        </wps:cNvSpPr>
                        <wps:spPr bwMode="auto">
                          <a:xfrm>
                            <a:off x="4983" y="19660"/>
                            <a:ext cx="1534" cy="309"/>
                          </a:xfrm>
                          <a:prstGeom prst="rect">
                            <a:avLst/>
                          </a:prstGeom>
                          <a:noFill/>
                          <a:ln>
                            <a:noFill/>
                          </a:ln>
                        </wps:spPr>
                        <wps:txbx>
                          <w:txbxContent>
                            <w:p w14:paraId="0936E15E"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48" name="Rectangle 17"/>
                        <wps:cNvSpPr>
                          <a:spLocks noChangeArrowheads="1"/>
                        </wps:cNvSpPr>
                        <wps:spPr bwMode="auto">
                          <a:xfrm>
                            <a:off x="6604" y="19660"/>
                            <a:ext cx="1000" cy="309"/>
                          </a:xfrm>
                          <a:prstGeom prst="rect">
                            <a:avLst/>
                          </a:prstGeom>
                          <a:noFill/>
                          <a:ln>
                            <a:noFill/>
                          </a:ln>
                        </wps:spPr>
                        <wps:txbx>
                          <w:txbxContent>
                            <w:p w14:paraId="0F399F29"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49" name="Rectangle 18"/>
                        <wps:cNvSpPr>
                          <a:spLocks noChangeArrowheads="1"/>
                        </wps:cNvSpPr>
                        <wps:spPr bwMode="auto">
                          <a:xfrm>
                            <a:off x="18949" y="18977"/>
                            <a:ext cx="1001" cy="309"/>
                          </a:xfrm>
                          <a:prstGeom prst="rect">
                            <a:avLst/>
                          </a:prstGeom>
                          <a:noFill/>
                          <a:ln>
                            <a:noFill/>
                          </a:ln>
                        </wps:spPr>
                        <wps:txbx>
                          <w:txbxContent>
                            <w:p w14:paraId="5BD5667E"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50" name="Rectangle 19"/>
                        <wps:cNvSpPr>
                          <a:spLocks noChangeArrowheads="1"/>
                        </wps:cNvSpPr>
                        <wps:spPr bwMode="auto">
                          <a:xfrm>
                            <a:off x="18949" y="19435"/>
                            <a:ext cx="1001" cy="423"/>
                          </a:xfrm>
                          <a:prstGeom prst="rect">
                            <a:avLst/>
                          </a:prstGeom>
                          <a:noFill/>
                          <a:ln>
                            <a:noFill/>
                          </a:ln>
                        </wps:spPr>
                        <wps:txbx>
                          <w:txbxContent>
                            <w:p w14:paraId="706FEDDB" w14:textId="77777777" w:rsidR="00922363" w:rsidRDefault="00922363" w:rsidP="00623C5F">
                              <w:pPr>
                                <w:pStyle w:val="af4"/>
                                <w:jc w:val="center"/>
                                <w:rPr>
                                  <w:sz w:val="24"/>
                                </w:rPr>
                              </w:pPr>
                              <w:r>
                                <w:rPr>
                                  <w:sz w:val="24"/>
                                </w:rPr>
                                <w:t>45</w:t>
                              </w:r>
                            </w:p>
                          </w:txbxContent>
                        </wps:txbx>
                        <wps:bodyPr rot="0" vert="horz" wrap="square" lIns="12700" tIns="12700" rIns="12700" bIns="12700" anchor="t" anchorCtr="0" upright="1">
                          <a:noAutofit/>
                        </wps:bodyPr>
                      </wps:wsp>
                      <wps:wsp>
                        <wps:cNvPr id="1451" name="Rectangle 20"/>
                        <wps:cNvSpPr>
                          <a:spLocks noChangeArrowheads="1"/>
                        </wps:cNvSpPr>
                        <wps:spPr bwMode="auto">
                          <a:xfrm>
                            <a:off x="7745" y="19221"/>
                            <a:ext cx="11075" cy="477"/>
                          </a:xfrm>
                          <a:prstGeom prst="rect">
                            <a:avLst/>
                          </a:prstGeom>
                          <a:noFill/>
                          <a:ln>
                            <a:noFill/>
                          </a:ln>
                        </wps:spPr>
                        <wps:txbx>
                          <w:txbxContent>
                            <w:p w14:paraId="0053BEC5"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27CA3946"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B0A508" id="Группа 1432" o:spid="_x0000_s1862" style="position:absolute;left:0;text-align:left;margin-left:0;margin-top:-20.3pt;width:518.8pt;height:789.65pt;z-index:-25155174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">
                <v:rect id="Rectangle 2" o:spid="_x0000_s18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pus8IA&#10;AADdAAAADwAAAGRycy9kb3ducmV2LnhtbERPzYrCMBC+C75DGGFvmrqKrNUodUHYk2j1AYZmti02&#10;k24T265PbwTB23x8v7Pe9qYSLTWutKxgOolAEGdWl5wruJz34y8QziNrrCyTgn9ysN0MB2uMte34&#10;RG3qcxFC2MWooPC+jqV0WUEG3cTWxIH7tY1BH2CTS91gF8JNJT+jaCENlhwaCqzpu6Dsmt6Mgqvv&#10;20OSp/f98rJbZsdd0t3+EqU+Rn2yAuGp92/xy/2jw/z5bAbPb8IJ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Gm6zwgAAAN0AAAAPAAAAAAAAAAAAAAAAAJgCAABkcnMvZG93&#10;bnJldi54bWxQSwUGAAAAAAQABAD1AAAAhwMAAAAA&#10;" filled="f" strokeweight="2pt"/>
                <v:line id="Line 3" o:spid="_x0000_s18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line id="Line 4" o:spid="_x0000_s186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319MEAAADdAAAADwAAAGRycy9kb3ducmV2LnhtbERPTYvCMBC9C/6HMII3TXV1WapRROji&#10;TWy9eBubsS02k9JErf/eCIK3ebzPWa47U4s7ta6yrGAyjkAQ51ZXXCg4ZsnoD4TzyBpry6TgSQ7W&#10;q35vibG2Dz7QPfWFCCHsYlRQet/EUrq8JINubBviwF1sa9AH2BZSt/gI4aaW0yj6lQYrDg0lNrQt&#10;Kb+mN6PgejrOk//9Vmd1utHnIvGn80UrNRx0mwUIT53/ij/unQ7zZ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jfX0wQAAAN0AAAAPAAAAAAAAAAAAAAAA&#10;AKECAABkcnMvZG93bnJldi54bWxQSwUGAAAAAAQABAD5AAAAjwMAAAAA&#10;" strokeweight="2pt"/>
                <v:line id="Line 5" o:spid="_x0000_s18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9rg8EAAADdAAAADwAAAGRycy9kb3ducmV2LnhtbERPS4vCMBC+C/6HMII3TX0i1SgidNnb&#10;YvXibdpMH9hMSpPV7r/fCIK3+fieszv0phEP6lxtWcFsGoEgzq2uuVRwvSSTDQjnkTU2lknBHzk4&#10;7IeDHcbaPvlMj9SXIoSwi1FB5X0bS+nyigy6qW2JA1fYzqAPsCul7vAZwk0j51G0lgZrDg0VtnSq&#10;KL+nv0bB/XZdJV8/J31p0qPOysTfskIrNR71xy0IT73/iN/ubx3mLxdr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X2uDwQAAAN0AAAAPAAAAAAAAAAAAAAAA&#10;AKECAABkcnMvZG93bnJldi54bWxQSwUGAAAAAAQABAD5AAAAjwMAAAAA&#10;" strokeweight="2pt"/>
                <v:line id="Line 6" o:spid="_x0000_s18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7" o:spid="_x0000_s18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aasQAAADdAAAADwAAAGRycy9kb3ducmV2LnhtbESPQYvCQAyF7wv+hyHC3tap7ipSHUWE&#10;Lt4WqxdvsRPbYidTOqN2/705CN4S3st7X5br3jXqTl2oPRsYjxJQxIW3NZcGjofsaw4qRGSLjWcy&#10;8E8B1qvBxxJT6x+8p3seSyUhHFI0UMXYplqHoiKHYeRbYtEuvnMYZe1KbTt8SLhr9CRJZtphzdJQ&#10;YUvbioprfnMGrqfjNPv929pDk2/suczi6XyxxnwO+80CVKQ+vs2v650V/J9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FpqxAAAAN0AAAAPAAAAAAAAAAAA&#10;AAAAAKECAABkcnMvZG93bnJldi54bWxQSwUGAAAAAAQABAD5AAAAkgMAAAAA&#10;" strokeweight="2pt"/>
                <v:line id="Line 8" o:spid="_x0000_s18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D/8cIAAADdAAAADwAAAGRycy9kb3ducmV2LnhtbERPS4vCMBC+C/6HMII3TX2saDWKCBVv&#10;y1Yv3qbN9IHNpDRRu/9+s7Cwt/n4nrM79KYRL+pcbVnBbBqBIM6trrlUcLsmkzUI55E1NpZJwTc5&#10;OOyHgx3G2r75i16pL0UIYRejgsr7NpbS5RUZdFPbEgeusJ1BH2BXSt3hO4SbRs6jaCUN1hwaKmzp&#10;VFH+SJ9GweN++0jOnyd9bdKjzsrE37NCKzUe9cctCE+9/xf/uS86zF8uN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cD/8cIAAADdAAAADwAAAAAAAAAAAAAA&#10;AAChAgAAZHJzL2Rvd25yZXYueG1sUEsFBgAAAAAEAAQA+QAAAJADAAAAAA==&#10;" strokeweight="2pt"/>
                <v:line id="Line 9" o:spid="_x0000_s18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lEcMAAADdAAAADwAAAGRycy9kb3ducmV2LnhtbESPQYvCQAyF74L/YYjgTaeKLlIdRYQu&#10;3harF2+xE9tiJ1M6s1r/vTks7C3hvbz3ZbPrXaOe1IXas4HZNAFFXHhbc2ngcs4mK1AhIltsPJOB&#10;NwXYbYeDDabWv/hEzzyWSkI4pGigirFNtQ5FRQ7D1LfEot195zDK2pXadviScNfoeZJ8aYc1S0OF&#10;LR0qKh75rzPwuF6W2ffPwZ6bfG9vZRavt7s1Zjzq92tQkfr4b/67PlrBXyyEX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8JRHDAAAA3QAAAA8AAAAAAAAAAAAA&#10;AAAAoQIAAGRycy9kb3ducmV2LnhtbFBLBQYAAAAABAAEAPkAAACRAwAAAAA=&#10;" strokeweight="2pt"/>
                <v:line id="Line 10" o:spid="_x0000_s18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XmYMMAAADdAAAADwAAAGRycy9kb3ducmV2LnhtbERPzWoCMRC+F3yHMIK3mt0i0q5GEW1B&#10;8VCqPsC4GTerm8mSpLr26Ruh0Nt8fL8znXe2EVfyoXasIB9mIIhLp2uuFBz2H8+vIEJE1tg4JgV3&#10;CjCf9Z6mWGh34y+67mIlUgiHAhWYGNtCylAashiGriVO3Ml5izFBX0nt8ZbCbSNfsmwsLdacGgy2&#10;tDRUXnbfVsHGH7eX/Kcy8sgb/958rt6CPSs16HeLCYhIXfwX/7nXOs0fjXJ4fJNOkL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l15mDDAAAA3QAAAA8AAAAAAAAAAAAA&#10;AAAAoQIAAGRycy9kb3ducmV2LnhtbFBLBQYAAAAABAAEAPkAAACRAwAAAAA=&#10;" strokeweight="1pt"/>
                <v:line id="Line 11" o:spid="_x0000_s18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Ie/b4AAADdAAAADwAAAGRycy9kb3ducmV2LnhtbERPvQrCMBDeBd8hnOCmqaIi1SgiVNzE&#10;6uJ2NmdbbC6liVrf3giC2318v7dct6YST2pcaVnBaBiBIM6sLjlXcD4lgzkI55E1VpZJwZscrFfd&#10;zhJjbV98pGfqcxFC2MWooPC+jqV0WUEG3dDWxIG72cagD7DJpW7wFcJNJcdRNJMGSw4NBda0LSi7&#10;pw+j4H45T5PdYatPVbrR1zzxl+tNK9XvtZsFCE+t/4t/7r0O8y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Yh79vgAAAN0AAAAPAAAAAAAAAAAAAAAAAKEC&#10;AABkcnMvZG93bnJldi54bWxQSwUGAAAAAAQABAD5AAAAjAMAAAAA&#10;" strokeweight="2pt"/>
                <v:line id="Line 12" o:spid="_x0000_s18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vdjMMAAADdAAAADwAAAGRycy9kb3ducmV2LnhtbERPzWoCMRC+C32HMAVvmrVKsVujlFZB&#10;6UHc9gHGzXSzdTNZkqirT98UBG/z8f3ObNHZRpzIh9qxgtEwA0FcOl1zpeD7azWYgggRWWPjmBRc&#10;KMBi/tCbYa7dmXd0KmIlUgiHHBWYGNtcylAashiGriVO3I/zFmOCvpLa4zmF20Y+ZdmztFhzajDY&#10;0ruh8lAcrYKN338eRtfKyD1v/LLZfrwE+6tU/7F7ewURqYt38c291mn+ZDK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r3YzDAAAA3QAAAA8AAAAAAAAAAAAA&#10;AAAAoQIAAGRycy9kb3ducmV2LnhtbFBLBQYAAAAABAAEAPkAAACRAwAAAAA=&#10;" strokeweight="1pt"/>
                <v:rect id="Rectangle 13" o:spid="_x0000_s18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rV28IA&#10;AADdAAAADwAAAGRycy9kb3ducmV2LnhtbERPTWvCQBC9C/6HZQQvUjdKUEldRQsFKV6qgtchO01C&#10;s7MhO4npv+8WhN7m8T5nux9crXpqQ+XZwGKegCLOva24MHC7vr9sQAVBtlh7JgM/FGC/G4+2mFn/&#10;4E/qL1KoGMIhQwOlSJNpHfKSHIa5b4gj9+VbhxJhW2jb4iOGu1ovk2SlHVYcG0ps6K2k/PvSOQP9&#10;/X4+0q3Tix5lPTt9dFKtyJjpZDi8ghIa5F/8dJ9snJ+mKfx9E0/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atXbwgAAAN0AAAAPAAAAAAAAAAAAAAAAAJgCAABkcnMvZG93&#10;bnJldi54bWxQSwUGAAAAAAQABAD1AAAAhwMAAAAA&#10;" filled="f" stroked="f">
                  <v:textbox inset="1pt,1pt,1pt,1pt">
                    <w:txbxContent>
                      <w:p w14:paraId="36DE0300" w14:textId="77777777" w:rsidR="00922363" w:rsidRDefault="00922363" w:rsidP="00623C5F">
                        <w:pPr>
                          <w:pStyle w:val="af4"/>
                          <w:jc w:val="center"/>
                          <w:rPr>
                            <w:sz w:val="18"/>
                          </w:rPr>
                        </w:pPr>
                        <w:r>
                          <w:rPr>
                            <w:rFonts w:ascii="GOST type A" w:hAnsi="GOST type A"/>
                            <w:sz w:val="20"/>
                          </w:rPr>
                          <w:t>Зм</w:t>
                        </w:r>
                        <w:r>
                          <w:rPr>
                            <w:sz w:val="18"/>
                          </w:rPr>
                          <w:t>.</w:t>
                        </w:r>
                      </w:p>
                      <w:p w14:paraId="7E25F3FC" w14:textId="77777777" w:rsidR="00922363" w:rsidRDefault="00922363" w:rsidP="00623C5F">
                        <w:pPr>
                          <w:jc w:val="center"/>
                          <w:rPr>
                            <w:sz w:val="18"/>
                          </w:rPr>
                        </w:pPr>
                        <w:r>
                          <w:rPr>
                            <w:rFonts w:ascii="GOST type B" w:hAnsi="GOST type B"/>
                            <w:i/>
                          </w:rPr>
                          <w:t>НТУУ «КПІ», ФБТ,</w:t>
                        </w:r>
                      </w:p>
                      <w:p w14:paraId="110DF459" w14:textId="77777777" w:rsidR="00922363" w:rsidRDefault="00922363" w:rsidP="00623C5F"/>
                      <w:p w14:paraId="5F63C017" w14:textId="77777777" w:rsidR="00922363" w:rsidRDefault="00922363" w:rsidP="00623C5F">
                        <w:pPr>
                          <w:jc w:val="center"/>
                          <w:rPr>
                            <w:rFonts w:ascii="GOST type B" w:hAnsi="GOST type B"/>
                            <w:i/>
                          </w:rPr>
                        </w:pPr>
                        <w:r>
                          <w:rPr>
                            <w:rFonts w:ascii="GOST type B" w:hAnsi="GOST type B"/>
                            <w:i/>
                          </w:rPr>
                          <w:t>І-51</w:t>
                        </w:r>
                      </w:p>
                      <w:p w14:paraId="10CD1052" w14:textId="77777777" w:rsidR="00922363" w:rsidRDefault="00922363" w:rsidP="00623C5F">
                        <w:pPr>
                          <w:rPr>
                            <w:szCs w:val="26"/>
                          </w:rPr>
                        </w:pPr>
                      </w:p>
                    </w:txbxContent>
                  </v:textbox>
                </v:rect>
                <v:rect id="Rectangle 14" o:spid="_x0000_s18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ZwQMIA&#10;AADdAAAADwAAAGRycy9kb3ducmV2LnhtbERPTWvCQBC9F/wPywi9FN0oViW6igoFkV5qBa9DdkyC&#10;2dmQncT033eFQm/zeJ+z3vauUh01ofRsYDJOQBFn3pacG7h8f4yWoIIgW6w8k4EfCrDdDF7WmFr/&#10;4C/qzpKrGMIhRQOFSJ1qHbKCHIaxr4kjd/ONQ4mwybVt8BHDXaWnSTLXDkuODQXWdCgou59bZ6C7&#10;Xj/3dGn1pENZvB1PrZRzMuZ12O9WoIR6+Rf/uY82zp/N3uH5TTxBb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JnBAwgAAAN0AAAAPAAAAAAAAAAAAAAAAAJgCAABkcnMvZG93&#10;bnJldi54bWxQSwUGAAAAAAQABAD1AAAAhwMAAAAA&#10;" filled="f" stroked="f">
                  <v:textbox inset="1pt,1pt,1pt,1pt">
                    <w:txbxContent>
                      <w:p w14:paraId="2D42CA1F"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8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TuN8IA&#10;AADdAAAADwAAAGRycy9kb3ducmV2LnhtbERPTWvCQBC9F/wPywheSt0oEiV1FRUEkV6qgtchO01C&#10;s7MhO4npv+8Khd7m8T5nvR1crXpqQ+XZwGyagCLOva24MHC7Ht9WoIIgW6w9k4EfCrDdjF7WmFn/&#10;4E/qL1KoGMIhQwOlSJNpHfKSHIapb4gj9+VbhxJhW2jb4iOGu1rPkyTVDiuODSU2dCgp/750zkB/&#10;v3/s6dbpWY+yfD2dO6lSMmYyHnbvoIQG+Rf/uU82zl8sUnh+E0/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9O43wgAAAN0AAAAPAAAAAAAAAAAAAAAAAJgCAABkcnMvZG93&#10;bnJldi54bWxQSwUGAAAAAAQABAD1AAAAhwMAAAAA&#10;" filled="f" stroked="f">
                  <v:textbox inset="1pt,1pt,1pt,1pt">
                    <w:txbxContent>
                      <w:p w14:paraId="1371A6D1"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8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hLrMEA&#10;AADdAAAADwAAAGRycy9kb3ducmV2LnhtbERPTWvCQBC9F/wPywheim4UUYmuooIgpZeq4HXIjkkw&#10;Oxuyk5j++26h0Ns83udsdr2rVEdNKD0bmE4SUMSZtyXnBm7X03gFKgiyxcozGfimALvt4G2DqfUv&#10;/qLuIrmKIRxSNFCI1KnWISvIYZj4mjhyD984lAibXNsGXzHcVXqWJAvtsOTYUGBNx4Ky56V1Brr7&#10;/fNAt1ZPO5Tl+/mjlXJBxoyG/X4NSqiXf/Gf+2zj/Pl8Cb/fxBP0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4S6zBAAAA3QAAAA8AAAAAAAAAAAAAAAAAmAIAAGRycy9kb3du&#10;cmV2LnhtbFBLBQYAAAAABAAEAPUAAACGAwAAAAA=&#10;" filled="f" stroked="f">
                  <v:textbox inset="1pt,1pt,1pt,1pt">
                    <w:txbxContent>
                      <w:p w14:paraId="0936E15E"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8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ff3sUA&#10;AADdAAAADwAAAGRycy9kb3ducmV2LnhtbESPQWvCQBCF70L/wzKFXqRuLGJL6ipVKIh40Qpeh+w0&#10;Cc3Ohuwkpv/eORR6m+G9ee+b1WYMjRmoS3VkB/NZBoa4iL7m0sHl6/P5DUwSZI9NZHLwSwk264fJ&#10;CnMfb3yi4Syl0RBOOTqoRNrc2lRUFDDNYkus2nfsAoquXWl9hzcND419ybKlDVizNlTY0q6i4ufc&#10;BwfD9Xrc0qW38wHldbo/9FIvybmnx/HjHYzQKP/mv+u9V/zFQnH1Gx3B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J9/exQAAAN0AAAAPAAAAAAAAAAAAAAAAAJgCAABkcnMv&#10;ZG93bnJldi54bWxQSwUGAAAAAAQABAD1AAAAigMAAAAA&#10;" filled="f" stroked="f">
                  <v:textbox inset="1pt,1pt,1pt,1pt">
                    <w:txbxContent>
                      <w:p w14:paraId="0F399F29"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8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t6RcIA&#10;AADdAAAADwAAAGRycy9kb3ducmV2LnhtbERPTWvCQBC9F/wPywheim4UsRpdxRYKIr1UBa9DdkyC&#10;2dmQncT033cLQm/zeJ+z2fWuUh01ofRsYDpJQBFn3pacG7icP8dLUEGQLVaeycAPBdhtBy8bTK1/&#10;8Dd1J8lVDOGQooFCpE61DllBDsPE18SRu/nGoUTY5No2+IjhrtKzJFlohyXHhgJr+igou59aZ6C7&#10;Xr/e6dLqaYfy9no4tlIuyJjRsN+vQQn18i9+ug82zp/PV/D3TTxBb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a3pFwgAAAN0AAAAPAAAAAAAAAAAAAAAAAJgCAABkcnMvZG93&#10;bnJldi54bWxQSwUGAAAAAAQABAD1AAAAhwMAAAAA&#10;" filled="f" stroked="f">
                  <v:textbox inset="1pt,1pt,1pt,1pt">
                    <w:txbxContent>
                      <w:p w14:paraId="5BD5667E"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8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hFBcUA&#10;AADdAAAADwAAAGRycy9kb3ducmV2LnhtbESPQWvCQBCF74X+h2UKXkrdWKwtqau0BUGkl1rB65Cd&#10;JqHZ2ZCdxPjvnYPgbYb35r1vlusxNGagLtWRHcymGRjiIvqaSweH383TG5gkyB6byOTgTAnWq/u7&#10;JeY+nviHhr2URkM45eigEmlza1NRUcA0jS2xan+xCyi6dqX1HZ40PDT2OcsWNmDN2lBhS18VFf/7&#10;PjgYjsfvTzr0djagvD5ud73UC3Ju8jB+vIMRGuVmvl5vveLPX5Rfv9ER7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iEUFxQAAAN0AAAAPAAAAAAAAAAAAAAAAAJgCAABkcnMv&#10;ZG93bnJldi54bWxQSwUGAAAAAAQABAD1AAAAigMAAAAA&#10;" filled="f" stroked="f">
                  <v:textbox inset="1pt,1pt,1pt,1pt">
                    <w:txbxContent>
                      <w:p w14:paraId="706FEDDB" w14:textId="77777777" w:rsidR="00922363" w:rsidRDefault="00922363" w:rsidP="00623C5F">
                        <w:pPr>
                          <w:pStyle w:val="af4"/>
                          <w:jc w:val="center"/>
                          <w:rPr>
                            <w:sz w:val="24"/>
                          </w:rPr>
                        </w:pPr>
                        <w:r>
                          <w:rPr>
                            <w:sz w:val="24"/>
                          </w:rPr>
                          <w:t>45</w:t>
                        </w:r>
                      </w:p>
                    </w:txbxContent>
                  </v:textbox>
                </v:rect>
                <v:rect id="Rectangle 20" o:spid="_x0000_s18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TgnsIA&#10;AADdAAAADwAAAGRycy9kb3ducmV2LnhtbERPS2vCQBC+F/wPywheSt1ErJbUVWyhIKUXH+B1yE6T&#10;YHY2ZCcx/fduQfA2H99zVpvB1aqnNlSeDaTTBBRx7m3FhYHT8evlDVQQZIu1ZzLwRwE269HTCjPr&#10;r7yn/iCFiiEcMjRQijSZ1iEvyWGY+oY4cr++dSgRtoW2LV5juKv1LEkW2mHFsaHEhj5Lyi+Hzhno&#10;z+efDzp1Ou1Rls+7706qBRkzGQ/bd1BCgzzEd/fOxvnz1xT+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xOCewgAAAN0AAAAPAAAAAAAAAAAAAAAAAJgCAABkcnMvZG93&#10;bnJldi54bWxQSwUGAAAAAAQABAD1AAAAhwMAAAAA&#10;" filled="f" stroked="f">
                  <v:textbox inset="1pt,1pt,1pt,1pt">
                    <w:txbxContent>
                      <w:p w14:paraId="0053BEC5"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27CA3946"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 xml:space="preserve">більше колонії не зливалися або </w:t>
      </w:r>
      <w:r w:rsidR="00A70E75" w:rsidRPr="0067136E">
        <w:rPr>
          <w:rFonts w:ascii="Times New Roman" w:hAnsi="Times New Roman" w:cs="Times New Roman"/>
          <w:color w:val="0D0D0D" w:themeColor="text1" w:themeTint="F2"/>
          <w:sz w:val="28"/>
          <w:szCs w:val="28"/>
          <w:lang w:val="uk-UA"/>
        </w:rPr>
        <w:t xml:space="preserve">не </w:t>
      </w:r>
      <w:r w:rsidRPr="0067136E">
        <w:rPr>
          <w:rFonts w:ascii="Times New Roman" w:hAnsi="Times New Roman" w:cs="Times New Roman"/>
          <w:color w:val="0D0D0D" w:themeColor="text1" w:themeTint="F2"/>
          <w:sz w:val="28"/>
          <w:szCs w:val="28"/>
          <w:lang w:val="uk-UA"/>
        </w:rPr>
        <w:t>змішувалися, оскільки ц</w:t>
      </w:r>
      <w:r w:rsidR="00A70E75" w:rsidRPr="0067136E">
        <w:rPr>
          <w:rFonts w:ascii="Times New Roman" w:hAnsi="Times New Roman" w:cs="Times New Roman"/>
          <w:color w:val="0D0D0D" w:themeColor="text1" w:themeTint="F2"/>
          <w:sz w:val="28"/>
          <w:szCs w:val="28"/>
          <w:lang w:val="uk-UA"/>
        </w:rPr>
        <w:t>е</w:t>
      </w:r>
      <w:r w:rsidRPr="0067136E">
        <w:rPr>
          <w:rFonts w:ascii="Times New Roman" w:hAnsi="Times New Roman" w:cs="Times New Roman"/>
          <w:color w:val="0D0D0D" w:themeColor="text1" w:themeTint="F2"/>
          <w:sz w:val="28"/>
          <w:szCs w:val="28"/>
          <w:lang w:val="uk-UA"/>
        </w:rPr>
        <w:t xml:space="preserve"> може викликати  диференціацію клітин.</w:t>
      </w:r>
    </w:p>
    <w:p w14:paraId="620159C3"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Про закінчення культивування свідчить підвищення концентрації клітин до 5∙10</w:t>
      </w:r>
      <w:r w:rsidRPr="0067136E">
        <w:rPr>
          <w:rFonts w:ascii="Times New Roman" w:hAnsi="Times New Roman" w:cs="Times New Roman"/>
          <w:color w:val="0D0D0D" w:themeColor="text1" w:themeTint="F2"/>
          <w:sz w:val="28"/>
          <w:szCs w:val="28"/>
          <w:vertAlign w:val="superscript"/>
          <w:lang w:val="uk-UA"/>
        </w:rPr>
        <w:t xml:space="preserve">4 </w:t>
      </w:r>
      <w:r w:rsidRPr="0067136E">
        <w:rPr>
          <w:rFonts w:ascii="Times New Roman" w:hAnsi="Times New Roman" w:cs="Times New Roman"/>
          <w:color w:val="0D0D0D" w:themeColor="text1" w:themeTint="F2"/>
          <w:sz w:val="28"/>
          <w:szCs w:val="28"/>
          <w:lang w:val="uk-UA"/>
        </w:rPr>
        <w:t>кл / мл. Контроль та підрахунок концентрації клітин здійсню</w:t>
      </w:r>
      <w:r w:rsidR="00A70E75" w:rsidRPr="0067136E">
        <w:rPr>
          <w:rFonts w:ascii="Times New Roman" w:hAnsi="Times New Roman" w:cs="Times New Roman"/>
          <w:color w:val="0D0D0D" w:themeColor="text1" w:themeTint="F2"/>
          <w:sz w:val="28"/>
          <w:szCs w:val="28"/>
          <w:lang w:val="uk-UA"/>
        </w:rPr>
        <w:t xml:space="preserve">ють </w:t>
      </w:r>
      <w:r w:rsidRPr="0067136E">
        <w:rPr>
          <w:rFonts w:ascii="Times New Roman" w:hAnsi="Times New Roman" w:cs="Times New Roman"/>
          <w:color w:val="0D0D0D" w:themeColor="text1" w:themeTint="F2"/>
          <w:sz w:val="28"/>
          <w:szCs w:val="28"/>
          <w:lang w:val="uk-UA"/>
        </w:rPr>
        <w:t>відбор</w:t>
      </w:r>
      <w:r w:rsidR="00A70E75" w:rsidRPr="0067136E">
        <w:rPr>
          <w:rFonts w:ascii="Times New Roman" w:hAnsi="Times New Roman" w:cs="Times New Roman"/>
          <w:color w:val="0D0D0D" w:themeColor="text1" w:themeTint="F2"/>
          <w:sz w:val="28"/>
          <w:szCs w:val="28"/>
          <w:lang w:val="uk-UA"/>
        </w:rPr>
        <w:t>ом</w:t>
      </w:r>
      <w:r w:rsidRPr="0067136E">
        <w:rPr>
          <w:rFonts w:ascii="Times New Roman" w:hAnsi="Times New Roman" w:cs="Times New Roman"/>
          <w:color w:val="0D0D0D" w:themeColor="text1" w:themeTint="F2"/>
          <w:sz w:val="28"/>
          <w:szCs w:val="28"/>
          <w:lang w:val="uk-UA"/>
        </w:rPr>
        <w:t xml:space="preserve"> проб та підрахунк</w:t>
      </w:r>
      <w:r w:rsidR="00A70E75" w:rsidRPr="0067136E">
        <w:rPr>
          <w:rFonts w:ascii="Times New Roman" w:hAnsi="Times New Roman" w:cs="Times New Roman"/>
          <w:color w:val="0D0D0D" w:themeColor="text1" w:themeTint="F2"/>
          <w:sz w:val="28"/>
          <w:szCs w:val="28"/>
          <w:lang w:val="uk-UA"/>
        </w:rPr>
        <w:t>ом</w:t>
      </w:r>
      <w:r w:rsidRPr="0067136E">
        <w:rPr>
          <w:rFonts w:ascii="Times New Roman" w:hAnsi="Times New Roman" w:cs="Times New Roman"/>
          <w:color w:val="0D0D0D" w:themeColor="text1" w:themeTint="F2"/>
          <w:sz w:val="28"/>
          <w:szCs w:val="28"/>
          <w:lang w:val="uk-UA"/>
        </w:rPr>
        <w:t xml:space="preserve"> в камері Горяєва.</w:t>
      </w:r>
    </w:p>
    <w:p w14:paraId="68DD6880"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Відсоток гемопоетичних стовбурових клітин з фенотипом С</w:t>
      </w:r>
      <w:r w:rsidRPr="0067136E">
        <w:rPr>
          <w:rFonts w:ascii="Times New Roman" w:hAnsi="Times New Roman" w:cs="Times New Roman"/>
          <w:color w:val="0D0D0D" w:themeColor="text1" w:themeTint="F2"/>
          <w:sz w:val="28"/>
          <w:szCs w:val="28"/>
          <w:lang w:val="en-US"/>
        </w:rPr>
        <w:t>D</w:t>
      </w:r>
      <w:r w:rsidRPr="0067136E">
        <w:rPr>
          <w:rFonts w:ascii="Times New Roman" w:hAnsi="Times New Roman" w:cs="Times New Roman"/>
          <w:color w:val="0D0D0D" w:themeColor="text1" w:themeTint="F2"/>
          <w:sz w:val="28"/>
          <w:szCs w:val="28"/>
          <w:lang w:val="uk-UA"/>
        </w:rPr>
        <w:t>34+ підраховують на проточному цитометрі, використовуючи стандартну методику фенотипування та моноклональні антитіла фірми Caltag Laboratories. Перевіряють життєздатність клітин, а також мікробіологічну чистоту суспензії прямим висівом на чашки Петрі із середовищем МПА [</w:t>
      </w:r>
      <w:r w:rsidR="00EC1603" w:rsidRPr="0067136E">
        <w:rPr>
          <w:rFonts w:ascii="Times New Roman" w:hAnsi="Times New Roman" w:cs="Times New Roman"/>
          <w:color w:val="0D0D0D" w:themeColor="text1" w:themeTint="F2"/>
          <w:sz w:val="28"/>
          <w:szCs w:val="28"/>
          <w:lang w:val="uk-UA"/>
        </w:rPr>
        <w:t>26</w:t>
      </w:r>
      <w:r w:rsidRPr="0067136E">
        <w:rPr>
          <w:rFonts w:ascii="Times New Roman" w:hAnsi="Times New Roman" w:cs="Times New Roman"/>
          <w:color w:val="0D0D0D" w:themeColor="text1" w:themeTint="F2"/>
          <w:sz w:val="28"/>
          <w:szCs w:val="28"/>
          <w:lang w:val="uk-UA"/>
        </w:rPr>
        <w:t>].</w:t>
      </w:r>
    </w:p>
    <w:p w14:paraId="10FEEE77" w14:textId="77777777" w:rsidR="00873BD1" w:rsidRPr="0067136E" w:rsidRDefault="00873BD1" w:rsidP="00873B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Протягом всього процесу біосинтезу провод</w:t>
      </w:r>
      <w:r w:rsidR="00A70E75" w:rsidRPr="0067136E">
        <w:rPr>
          <w:rFonts w:ascii="Times New Roman" w:hAnsi="Times New Roman" w:cs="Times New Roman"/>
          <w:color w:val="0D0D0D" w:themeColor="text1" w:themeTint="F2"/>
          <w:sz w:val="28"/>
          <w:szCs w:val="28"/>
          <w:lang w:val="uk-UA"/>
        </w:rPr>
        <w:t>ять</w:t>
      </w:r>
      <w:r w:rsidRPr="0067136E">
        <w:rPr>
          <w:rFonts w:ascii="Times New Roman" w:hAnsi="Times New Roman" w:cs="Times New Roman"/>
          <w:color w:val="0D0D0D" w:themeColor="text1" w:themeTint="F2"/>
          <w:sz w:val="28"/>
          <w:szCs w:val="28"/>
          <w:lang w:val="uk-UA"/>
        </w:rPr>
        <w:t xml:space="preserve"> технічний, мікробіологічний і хімічний контроль для запобігання порушень умов культивування.  </w:t>
      </w:r>
    </w:p>
    <w:p w14:paraId="1F0EF74A" w14:textId="77777777" w:rsidR="00873BD1" w:rsidRPr="0067136E" w:rsidRDefault="00873BD1" w:rsidP="00873B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Для контролю температури в кожусі апарату передбачено монтаж термометру, який представляє собою пристрій для вимірювання температури, встановлений за місцем. Для контролю тиску в апараті встановлю</w:t>
      </w:r>
      <w:r w:rsidR="00A70E75" w:rsidRPr="0067136E">
        <w:rPr>
          <w:rFonts w:ascii="Times New Roman" w:hAnsi="Times New Roman" w:cs="Times New Roman"/>
          <w:color w:val="0D0D0D" w:themeColor="text1" w:themeTint="F2"/>
          <w:sz w:val="28"/>
          <w:szCs w:val="28"/>
          <w:lang w:val="uk-UA"/>
        </w:rPr>
        <w:t>ють</w:t>
      </w:r>
      <w:r w:rsidRPr="0067136E">
        <w:rPr>
          <w:rFonts w:ascii="Times New Roman" w:hAnsi="Times New Roman" w:cs="Times New Roman"/>
          <w:color w:val="0D0D0D" w:themeColor="text1" w:themeTint="F2"/>
          <w:sz w:val="28"/>
          <w:szCs w:val="28"/>
          <w:lang w:val="uk-UA"/>
        </w:rPr>
        <w:t xml:space="preserve"> прилад для вимірювання тиску. Для перевірки мікробіологічної чистоти та відповідності нормам біохімічних властивостей клітин встановлено пробовідбірник. </w:t>
      </w:r>
    </w:p>
    <w:p w14:paraId="1C31A43B" w14:textId="77777777" w:rsidR="00873BD1" w:rsidRPr="0067136E" w:rsidRDefault="00873BD1" w:rsidP="00873B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Морфологічні ознаки та концентрацію ГСК перевіряють за допомогою мікроскопії та підрахунку в камері Горяєва, відсутність контамінантів визначають методом прямого посіву на поживне середовище МПА в чашці Петрі. За необхідності використовують метод Коха (розведення в 10, 100, 1000 і т.</w:t>
      </w:r>
      <w:r w:rsidR="00A70E75" w:rsidRPr="0067136E">
        <w:rPr>
          <w:rFonts w:ascii="Times New Roman" w:hAnsi="Times New Roman" w:cs="Times New Roman"/>
          <w:color w:val="0D0D0D" w:themeColor="text1" w:themeTint="F2"/>
          <w:sz w:val="28"/>
          <w:szCs w:val="28"/>
          <w:lang w:val="uk-UA"/>
        </w:rPr>
        <w:t>ін</w:t>
      </w:r>
      <w:r w:rsidRPr="0067136E">
        <w:rPr>
          <w:rFonts w:ascii="Times New Roman" w:hAnsi="Times New Roman" w:cs="Times New Roman"/>
          <w:color w:val="0D0D0D" w:themeColor="text1" w:themeTint="F2"/>
          <w:sz w:val="28"/>
          <w:szCs w:val="28"/>
          <w:lang w:val="uk-UA"/>
        </w:rPr>
        <w:t>. разів). Чашки Петрі поміщають у термостат за температури 37</w:t>
      </w:r>
      <w:r w:rsidR="00A70E75"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ºС на 24 години. Візуально перевіряють відсутність сторонньої мікрофлори. </w:t>
      </w:r>
    </w:p>
    <w:p w14:paraId="377636D0" w14:textId="049DB3FF" w:rsidR="00873BD1" w:rsidRPr="0067136E" w:rsidRDefault="00873BD1" w:rsidP="005D61C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Також передбачено встановлення пробовідбірника на місцевому трубопроводі після фільтра тонкої очистки для перевірки ефективності стерилізації повітря, що подається через барботер для гомогенізації культуральної рідини та підтримки концентрації СО</w:t>
      </w:r>
      <w:r w:rsidRPr="0067136E">
        <w:rPr>
          <w:rFonts w:ascii="Times New Roman" w:hAnsi="Times New Roman" w:cs="Times New Roman"/>
          <w:color w:val="0D0D0D" w:themeColor="text1" w:themeTint="F2"/>
          <w:sz w:val="28"/>
          <w:szCs w:val="28"/>
          <w:vertAlign w:val="subscript"/>
          <w:lang w:val="uk-UA"/>
        </w:rPr>
        <w:t>2</w:t>
      </w:r>
      <w:r w:rsidRPr="0067136E">
        <w:rPr>
          <w:rFonts w:ascii="Times New Roman" w:hAnsi="Times New Roman" w:cs="Times New Roman"/>
          <w:color w:val="0D0D0D" w:themeColor="text1" w:themeTint="F2"/>
          <w:sz w:val="28"/>
          <w:szCs w:val="28"/>
          <w:lang w:val="uk-UA"/>
        </w:rPr>
        <w:t xml:space="preserve"> на рівні 5-6 % </w:t>
      </w:r>
      <w:r w:rsidR="00B90A9F">
        <w:rPr>
          <w:rFonts w:ascii="Times New Roman" w:hAnsi="Times New Roman" w:cs="Times New Roman"/>
          <w:color w:val="0D0D0D" w:themeColor="text1" w:themeTint="F2"/>
          <w:sz w:val="28"/>
          <w:szCs w:val="28"/>
          <w:lang w:val="uk-UA"/>
        </w:rPr>
        <w:t>[27</w:t>
      </w:r>
      <w:r w:rsidRPr="0067136E">
        <w:rPr>
          <w:rFonts w:ascii="Times New Roman" w:hAnsi="Times New Roman" w:cs="Times New Roman"/>
          <w:color w:val="0D0D0D" w:themeColor="text1" w:themeTint="F2"/>
          <w:sz w:val="28"/>
          <w:szCs w:val="28"/>
          <w:lang w:val="uk-UA"/>
        </w:rPr>
        <w:t>].</w:t>
      </w:r>
    </w:p>
    <w:p w14:paraId="4D219910" w14:textId="260B0E49"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оцінки здатності гемопоетичних стовбурових клітин до проліферації використовують спеціальні поживні середовища з точним вмістом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66784" behindDoc="1" locked="1" layoutInCell="1" allowOverlap="1" wp14:anchorId="5957B78F" wp14:editId="1529DD21">
                <wp:simplePos x="0" y="0"/>
                <wp:positionH relativeFrom="margin">
                  <wp:align>center</wp:align>
                </wp:positionH>
                <wp:positionV relativeFrom="margin">
                  <wp:posOffset>-287020</wp:posOffset>
                </wp:positionV>
                <wp:extent cx="6588760" cy="10028555"/>
                <wp:effectExtent l="0" t="0" r="21590" b="29845"/>
                <wp:wrapNone/>
                <wp:docPr id="1452" name="Группа 1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45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5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5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5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6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6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6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6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64" name="Rectangle 13"/>
                        <wps:cNvSpPr>
                          <a:spLocks noChangeArrowheads="1"/>
                        </wps:cNvSpPr>
                        <wps:spPr bwMode="auto">
                          <a:xfrm>
                            <a:off x="54" y="19660"/>
                            <a:ext cx="1000" cy="309"/>
                          </a:xfrm>
                          <a:prstGeom prst="rect">
                            <a:avLst/>
                          </a:prstGeom>
                          <a:noFill/>
                          <a:ln>
                            <a:noFill/>
                          </a:ln>
                        </wps:spPr>
                        <wps:txbx>
                          <w:txbxContent>
                            <w:p w14:paraId="79326050" w14:textId="77777777" w:rsidR="00922363" w:rsidRDefault="00922363" w:rsidP="00623C5F">
                              <w:pPr>
                                <w:pStyle w:val="af4"/>
                                <w:jc w:val="center"/>
                                <w:rPr>
                                  <w:sz w:val="18"/>
                                </w:rPr>
                              </w:pPr>
                              <w:r>
                                <w:rPr>
                                  <w:rFonts w:ascii="GOST type A" w:hAnsi="GOST type A"/>
                                  <w:sz w:val="20"/>
                                </w:rPr>
                                <w:t>Зм</w:t>
                              </w:r>
                              <w:r>
                                <w:rPr>
                                  <w:sz w:val="18"/>
                                </w:rPr>
                                <w:t>.</w:t>
                              </w:r>
                            </w:p>
                            <w:p w14:paraId="1CA5D660" w14:textId="77777777" w:rsidR="00922363" w:rsidRDefault="00922363" w:rsidP="00623C5F">
                              <w:pPr>
                                <w:jc w:val="center"/>
                                <w:rPr>
                                  <w:sz w:val="18"/>
                                </w:rPr>
                              </w:pPr>
                              <w:r>
                                <w:rPr>
                                  <w:rFonts w:ascii="GOST type B" w:hAnsi="GOST type B"/>
                                  <w:i/>
                                </w:rPr>
                                <w:t>НТУУ «КПІ», ФБТ,</w:t>
                              </w:r>
                            </w:p>
                            <w:p w14:paraId="211DD75A" w14:textId="77777777" w:rsidR="00922363" w:rsidRDefault="00922363" w:rsidP="00623C5F"/>
                            <w:p w14:paraId="10DB4D33" w14:textId="77777777" w:rsidR="00922363" w:rsidRDefault="00922363" w:rsidP="00623C5F">
                              <w:pPr>
                                <w:jc w:val="center"/>
                                <w:rPr>
                                  <w:rFonts w:ascii="GOST type B" w:hAnsi="GOST type B"/>
                                  <w:i/>
                                </w:rPr>
                              </w:pPr>
                              <w:r>
                                <w:rPr>
                                  <w:rFonts w:ascii="GOST type B" w:hAnsi="GOST type B"/>
                                  <w:i/>
                                </w:rPr>
                                <w:t>І-51</w:t>
                              </w:r>
                            </w:p>
                            <w:p w14:paraId="482D452A" w14:textId="77777777" w:rsidR="00922363" w:rsidRDefault="00922363" w:rsidP="00623C5F">
                              <w:pPr>
                                <w:rPr>
                                  <w:szCs w:val="26"/>
                                </w:rPr>
                              </w:pPr>
                            </w:p>
                          </w:txbxContent>
                        </wps:txbx>
                        <wps:bodyPr rot="0" vert="horz" wrap="square" lIns="12700" tIns="12700" rIns="12700" bIns="12700" anchor="t" anchorCtr="0" upright="1">
                          <a:noAutofit/>
                        </wps:bodyPr>
                      </wps:wsp>
                      <wps:wsp>
                        <wps:cNvPr id="1465" name="Rectangle 14"/>
                        <wps:cNvSpPr>
                          <a:spLocks noChangeArrowheads="1"/>
                        </wps:cNvSpPr>
                        <wps:spPr bwMode="auto">
                          <a:xfrm>
                            <a:off x="1139" y="19660"/>
                            <a:ext cx="1001" cy="309"/>
                          </a:xfrm>
                          <a:prstGeom prst="rect">
                            <a:avLst/>
                          </a:prstGeom>
                          <a:noFill/>
                          <a:ln>
                            <a:noFill/>
                          </a:ln>
                        </wps:spPr>
                        <wps:txbx>
                          <w:txbxContent>
                            <w:p w14:paraId="5B8088EF"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66" name="Rectangle 15"/>
                        <wps:cNvSpPr>
                          <a:spLocks noChangeArrowheads="1"/>
                        </wps:cNvSpPr>
                        <wps:spPr bwMode="auto">
                          <a:xfrm>
                            <a:off x="2267" y="19660"/>
                            <a:ext cx="2573" cy="309"/>
                          </a:xfrm>
                          <a:prstGeom prst="rect">
                            <a:avLst/>
                          </a:prstGeom>
                          <a:noFill/>
                          <a:ln>
                            <a:noFill/>
                          </a:ln>
                        </wps:spPr>
                        <wps:txbx>
                          <w:txbxContent>
                            <w:p w14:paraId="6A45EB36"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67" name="Rectangle 16"/>
                        <wps:cNvSpPr>
                          <a:spLocks noChangeArrowheads="1"/>
                        </wps:cNvSpPr>
                        <wps:spPr bwMode="auto">
                          <a:xfrm>
                            <a:off x="4983" y="19660"/>
                            <a:ext cx="1534" cy="309"/>
                          </a:xfrm>
                          <a:prstGeom prst="rect">
                            <a:avLst/>
                          </a:prstGeom>
                          <a:noFill/>
                          <a:ln>
                            <a:noFill/>
                          </a:ln>
                        </wps:spPr>
                        <wps:txbx>
                          <w:txbxContent>
                            <w:p w14:paraId="74CA08CF"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68" name="Rectangle 17"/>
                        <wps:cNvSpPr>
                          <a:spLocks noChangeArrowheads="1"/>
                        </wps:cNvSpPr>
                        <wps:spPr bwMode="auto">
                          <a:xfrm>
                            <a:off x="6604" y="19660"/>
                            <a:ext cx="1000" cy="309"/>
                          </a:xfrm>
                          <a:prstGeom prst="rect">
                            <a:avLst/>
                          </a:prstGeom>
                          <a:noFill/>
                          <a:ln>
                            <a:noFill/>
                          </a:ln>
                        </wps:spPr>
                        <wps:txbx>
                          <w:txbxContent>
                            <w:p w14:paraId="51330A46"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69" name="Rectangle 18"/>
                        <wps:cNvSpPr>
                          <a:spLocks noChangeArrowheads="1"/>
                        </wps:cNvSpPr>
                        <wps:spPr bwMode="auto">
                          <a:xfrm>
                            <a:off x="18949" y="18977"/>
                            <a:ext cx="1001" cy="309"/>
                          </a:xfrm>
                          <a:prstGeom prst="rect">
                            <a:avLst/>
                          </a:prstGeom>
                          <a:noFill/>
                          <a:ln>
                            <a:noFill/>
                          </a:ln>
                        </wps:spPr>
                        <wps:txbx>
                          <w:txbxContent>
                            <w:p w14:paraId="4FB13513"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70" name="Rectangle 19"/>
                        <wps:cNvSpPr>
                          <a:spLocks noChangeArrowheads="1"/>
                        </wps:cNvSpPr>
                        <wps:spPr bwMode="auto">
                          <a:xfrm>
                            <a:off x="18949" y="19435"/>
                            <a:ext cx="1001" cy="423"/>
                          </a:xfrm>
                          <a:prstGeom prst="rect">
                            <a:avLst/>
                          </a:prstGeom>
                          <a:noFill/>
                          <a:ln>
                            <a:noFill/>
                          </a:ln>
                        </wps:spPr>
                        <wps:txbx>
                          <w:txbxContent>
                            <w:p w14:paraId="3458FF89" w14:textId="77777777" w:rsidR="00922363" w:rsidRDefault="00922363" w:rsidP="00623C5F">
                              <w:pPr>
                                <w:pStyle w:val="af4"/>
                                <w:jc w:val="center"/>
                                <w:rPr>
                                  <w:sz w:val="24"/>
                                </w:rPr>
                              </w:pPr>
                              <w:r>
                                <w:rPr>
                                  <w:sz w:val="24"/>
                                </w:rPr>
                                <w:t>46</w:t>
                              </w:r>
                            </w:p>
                          </w:txbxContent>
                        </wps:txbx>
                        <wps:bodyPr rot="0" vert="horz" wrap="square" lIns="12700" tIns="12700" rIns="12700" bIns="12700" anchor="t" anchorCtr="0" upright="1">
                          <a:noAutofit/>
                        </wps:bodyPr>
                      </wps:wsp>
                      <wps:wsp>
                        <wps:cNvPr id="1471" name="Rectangle 20"/>
                        <wps:cNvSpPr>
                          <a:spLocks noChangeArrowheads="1"/>
                        </wps:cNvSpPr>
                        <wps:spPr bwMode="auto">
                          <a:xfrm>
                            <a:off x="7745" y="19221"/>
                            <a:ext cx="11075" cy="477"/>
                          </a:xfrm>
                          <a:prstGeom prst="rect">
                            <a:avLst/>
                          </a:prstGeom>
                          <a:noFill/>
                          <a:ln>
                            <a:noFill/>
                          </a:ln>
                        </wps:spPr>
                        <wps:txbx>
                          <w:txbxContent>
                            <w:p w14:paraId="76D3E89D"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8FBA55"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57B78F" id="Группа 1452" o:spid="_x0000_s1882" style="position:absolute;left:0;text-align:left;margin-left:0;margin-top:-22.6pt;width:518.8pt;height:789.65pt;z-index:-25154969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">
                <v:rect id="Rectangle 2" o:spid="_x0000_s18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WLE8MA&#10;AADdAAAADwAAAGRycy9kb3ducmV2LnhtbERPzWrCQBC+C32HZQq9mY2tFo2uEgtCT6KpDzBkxySY&#10;nU2za5L26V1B8DYf3++sNoOpRUetqywrmEQxCOLc6ooLBaef3XgOwnlkjbVlUvBHDjbrl9EKE217&#10;PlKX+UKEEHYJKii9bxIpXV6SQRfZhjhwZ9sa9AG2hdQt9iHc1PI9jj+lwYpDQ4kNfZWUX7KrUXDx&#10;Q7dPi+x/tzhtF/lhm/bX31Spt9chXYLwNPin+OH+1mH+dPYB92/CCX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WLE8MAAADdAAAADwAAAAAAAAAAAAAAAACYAgAAZHJzL2Rv&#10;d25yZXYueG1sUEsFBgAAAAAEAAQA9QAAAIgDAAAAAA==&#10;" filled="f" strokeweight="2pt"/>
                <v:line id="Line 3" o:spid="_x0000_s18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61z74AAADdAAAADwAAAGRycy9kb3ducmV2LnhtbERPvQrCMBDeBd8hnOCmqaIi1SgiVNzE&#10;6uJ2NmdbbC6liVrf3giC2318v7dct6YST2pcaVnBaBiBIM6sLjlXcD4lgzkI55E1VpZJwZscrFfd&#10;zhJjbV98pGfqcxFC2MWooPC+jqV0WUEG3dDWxIG72cagD7DJpW7wFcJNJcdRNJMGSw4NBda0LSi7&#10;pw+j4H45T5PdYatPVbrR1zzxl+tNK9XvtZsFCE+t/4t/7r0O8y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2HrXPvgAAAN0AAAAPAAAAAAAAAAAAAAAAAKEC&#10;AABkcnMvZG93bnJldi54bWxQSwUGAAAAAAQABAD5AAAAjAMAAAAA&#10;" strokeweight="2pt"/>
                <v:line id="Line 4" o:spid="_x0000_s188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IQVMIAAADdAAAADwAAAGRycy9kb3ducmV2LnhtbERPTWvCQBC9F/wPywi9NRulKRJdJQQi&#10;3kqjl9zG7JgEs7Mhu2r8926h0Ns83udsdpPpxZ1G11lWsIhiEMS11R03Ck7H4mMFwnlkjb1lUvAk&#10;B7vt7G2DqbYP/qF76RsRQtilqKD1fkildHVLBl1kB+LAXexo0Ac4NlKP+AjhppfLOP6SBjsODS0O&#10;lLdUX8ubUXCtTkmx/871sS8zfW4KX50vWqn3+ZStQXia/L/4z33QYf5n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IQVMIAAADdAAAADwAAAAAAAAAAAAAA&#10;AAChAgAAZHJzL2Rvd25yZXYueG1sUEsFBgAAAAAEAAQA+QAAAJADAAAAAA==&#10;" strokeweight="2pt"/>
                <v:line id="Line 5" o:spid="_x0000_s18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COI74AAADdAAAADwAAAGRycy9kb3ducmV2LnhtbERPvQrCMBDeBd8hnOCmqaIi1SgiVNzE&#10;6uJ2NmdbbC6liVrf3giC2318v7dct6YST2pcaVnBaBiBIM6sLjlXcD4lgzkI55E1VpZJwZscrFfd&#10;zhJjbV98pGfqcxFC2MWooPC+jqV0WUEG3dDWxIG72cagD7DJpW7wFcJNJcdRNJMGSw4NBda0LSi7&#10;pw+j4H45T5PdYatPVbrR1zzxl+tNK9XvtZsFCE+t/4t/7r0O8yf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pgI4jvgAAAN0AAAAPAAAAAAAAAAAAAAAAAKEC&#10;AABkcnMvZG93bnJldi54bWxQSwUGAAAAAAQABAD5AAAAjAMAAAAA&#10;" strokeweight="2pt"/>
                <v:line id="Line 6" o:spid="_x0000_s18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wruMMAAADdAAAADwAAAGRycy9kb3ducmV2LnhtbERPTWvCQBC9C/0PyxS86aZSbUldQxBS&#10;vJUmueQ2ZsckmJ0N2VXjv3cLBW/zeJ+zTSbTiyuNrrOs4G0ZgSCure64UVAW2eIThPPIGnvLpOBO&#10;DpLdy2yLsbY3/qVr7hsRQtjFqKD1foildHVLBt3SDsSBO9nRoA9wbKQe8RbCTS9XUbSRBjsODS0O&#10;tG+pPucXo+Bclevs+2eviz5P9bHJfHU8aaXmr1P6BcLT5J/if/dBh/nv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MK7jDAAAA3QAAAA8AAAAAAAAAAAAA&#10;AAAAoQIAAGRycy9kb3ducmV2LnhtbFBLBQYAAAAABAAEAPkAAACRAwAAAAA=&#10;" strokeweight="2pt"/>
                <v:line id="Line 7" o:spid="_x0000_s18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O/ysMAAADdAAAADwAAAGRycy9kb3ducmV2LnhtbESPQYvCQAyF74L/YYjgTaeKytJ1FBG6&#10;eJOtXrzFTmyLnUzpzGr99+aw4C3hvbz3Zb3tXaMe1IXas4HZNAFFXHhbc2ngfMomX6BCRLbYeCYD&#10;Lwqw3QwHa0ytf/IvPfJYKgnhkKKBKsY21ToUFTkMU98Si3bzncMoa1dq2+FTwl2j50my0g5rloYK&#10;W9pXVNzzP2fgfjkvs5/j3p6afGevZRYv15s1Zjzqd9+gIvXxY/6/PljBXyw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Tv8rDAAAA3QAAAA8AAAAAAAAAAAAA&#10;AAAAoQIAAGRycy9kb3ducmV2LnhtbFBLBQYAAAAABAAEAPkAAACRAwAAAAA=&#10;" strokeweight="2pt"/>
                <v:line id="Line 8" o:spid="_x0000_s18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8aUcMAAADdAAAADwAAAGRycy9kb3ducmV2LnhtbERPTWvCQBC9C/0PyxS86aZSpU1dQxBS&#10;vJUmueQ2ZsckmJ0N2VXjv3cLBW/zeJ+zTSbTiyuNrrOs4G0ZgSCure64UVAW2eIDhPPIGnvLpOBO&#10;DpLdy2yLsbY3/qVr7hsRQtjFqKD1foildHVLBt3SDsSBO9nRoA9wbKQe8RbCTS9XUbSRBjsODS0O&#10;tG+pPucXo+Bclevs+2eviz5P9bHJfHU8aaXmr1P6BcLT5J/if/dBh/nv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fGlHDAAAA3QAAAA8AAAAAAAAAAAAA&#10;AAAAoQIAAGRycy9kb3ducmV2LnhtbFBLBQYAAAAABAAEAPkAAACRAwAAAAA=&#10;" strokeweight="2pt"/>
                <v:line id="Line 9" o:spid="_x0000_s18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l5ccQAAADdAAAADwAAAGRycy9kb3ducmV2LnhtbESPQYvCQAyF74L/YYiwN50qKlIdRYQu&#10;3patvXiLndgWO5nSmdXuv98cFrwlvJf3vuwOg2vVk/rQeDYwnyWgiEtvG64MFJdsugEVIrLF1jMZ&#10;+KUAh/14tMPU+hd/0zOPlZIQDikaqGPsUq1DWZPDMPMdsWh33zuMsvaVtj2+JNy1epEka+2wYWmo&#10;saNTTeUj/3EGHtdilX1+neylzY/2VmXxertbYz4mw3ELKtIQ3+b/67MV/OVa+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SXlxxAAAAN0AAAAPAAAAAAAAAAAA&#10;AAAAAKECAABkcnMvZG93bnJldi54bWxQSwUGAAAAAAQABAD5AAAAkgMAAAAA&#10;" strokeweight="2pt"/>
                <v:line id="Line 10" o:spid="_x0000_s18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C6AMMAAADdAAAADwAAAGRycy9kb3ducmV2LnhtbERPzWoCMRC+F/oOYQreanZFRFejSGtB&#10;6UG0fYBxM25WN5MlSXX16U2h0Nt8fL8zW3S2ERfyoXasIO9nIIhLp2uuFHx/fbyOQYSIrLFxTApu&#10;FGAxf36aYaHdlXd02cdKpBAOBSowMbaFlKE0ZDH0XUucuKPzFmOCvpLa4zWF20YOsmwkLdacGgy2&#10;9GaoPO9/rIKNP3ye83tl5IE3ftVs3yfBnpTqvXTLKYhIXfwX/7nXOs0fjnL4/Sad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LAugDDAAAA3QAAAA8AAAAAAAAAAAAA&#10;AAAAoQIAAGRycy9kb3ducmV2LnhtbFBLBQYAAAAABAAEAPkAAACRAwAAAAA=&#10;" strokeweight="1pt"/>
                <v:line id="Line 11" o:spid="_x0000_s18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dCnb4AAADdAAAADwAAAGRycy9kb3ducmV2LnhtbERPvQrCMBDeBd8hnOCmqaIi1SgiVNzE&#10;6uJ2NmdbbC6liVrf3giC2318v7dct6YST2pcaVnBaBiBIM6sLjlXcD4lgzkI55E1VpZJwZscrFfd&#10;zhJjbV98pGfqcxFC2MWooPC+jqV0WUEG3dDWxIG72cagD7DJpW7wFcJNJcdRNJMGSw4NBda0LSi7&#10;pw+j4H45T5PdYatPVbrR1zzxl+tNK9XvtZsFCE+t/4t/7r0O8y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10KdvgAAAN0AAAAPAAAAAAAAAAAAAAAAAKEC&#10;AABkcnMvZG93bnJldi54bWxQSwUGAAAAAAQABAD5AAAAjAMAAAAA&#10;" strokeweight="2pt"/>
                <v:line id="Line 12" o:spid="_x0000_s18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6B7MMAAADdAAAADwAAAGRycy9kb3ducmV2LnhtbERPzWoCMRC+F3yHMEJvNWtbpK5GEdtC&#10;xYN09QHGzbhZ3UyWJNWtT2+EQm/z8f3OdN7ZRpzJh9qxguEgA0FcOl1zpWC3/Xx6AxEissbGMSn4&#10;pQDzWe9hirl2F/6mcxErkUI45KjAxNjmUobSkMUwcC1x4g7OW4wJ+kpqj5cUbhv5nGUjabHm1GCw&#10;paWh8lT8WAUrv1+fhtfKyD2v/EezeR8He1Tqsd8tJiAidfFf/Of+0mn+6+g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1egezDAAAA3QAAAA8AAAAAAAAAAAAA&#10;AAAAoQIAAGRycy9kb3ducmV2LnhtbFBLBQYAAAAABAAEAPkAAACRAwAAAAA=&#10;" strokeweight="1pt"/>
                <v:rect id="Rectangle 13" o:spid="_x0000_s18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u8IA&#10;AADdAAAADwAAAGRycy9kb3ducmV2LnhtbERPTWvCQBC9F/wPywheSt0oEiV1FRUEkV6qgtchO01C&#10;s7MhO4npv+8Khd7m8T5nvR1crXpqQ+XZwGyagCLOva24MHC7Ht9WoIIgW6w9k4EfCrDdjF7WmFn/&#10;4E/qL1KoGMIhQwOlSJNpHfKSHIapb4gj9+VbhxJhW2jb4iOGu1rPkyTVDiuODSU2dCgp/750zkB/&#10;v3/s6dbpWY+yfD2dO6lSMmYyHnbvoIQG+Rf/uU82zl+kC3h+E0/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34m7wgAAAN0AAAAPAAAAAAAAAAAAAAAAAJgCAABkcnMvZG93&#10;bnJldi54bWxQSwUGAAAAAAQABAD1AAAAhwMAAAAA&#10;" filled="f" stroked="f">
                  <v:textbox inset="1pt,1pt,1pt,1pt">
                    <w:txbxContent>
                      <w:p w14:paraId="79326050" w14:textId="77777777" w:rsidR="00922363" w:rsidRDefault="00922363" w:rsidP="00623C5F">
                        <w:pPr>
                          <w:pStyle w:val="af4"/>
                          <w:jc w:val="center"/>
                          <w:rPr>
                            <w:sz w:val="18"/>
                          </w:rPr>
                        </w:pPr>
                        <w:r>
                          <w:rPr>
                            <w:rFonts w:ascii="GOST type A" w:hAnsi="GOST type A"/>
                            <w:sz w:val="20"/>
                          </w:rPr>
                          <w:t>Зм</w:t>
                        </w:r>
                        <w:r>
                          <w:rPr>
                            <w:sz w:val="18"/>
                          </w:rPr>
                          <w:t>.</w:t>
                        </w:r>
                      </w:p>
                      <w:p w14:paraId="1CA5D660" w14:textId="77777777" w:rsidR="00922363" w:rsidRDefault="00922363" w:rsidP="00623C5F">
                        <w:pPr>
                          <w:jc w:val="center"/>
                          <w:rPr>
                            <w:sz w:val="18"/>
                          </w:rPr>
                        </w:pPr>
                        <w:r>
                          <w:rPr>
                            <w:rFonts w:ascii="GOST type B" w:hAnsi="GOST type B"/>
                            <w:i/>
                          </w:rPr>
                          <w:t>НТУУ «КПІ», ФБТ,</w:t>
                        </w:r>
                      </w:p>
                      <w:p w14:paraId="211DD75A" w14:textId="77777777" w:rsidR="00922363" w:rsidRDefault="00922363" w:rsidP="00623C5F"/>
                      <w:p w14:paraId="10DB4D33" w14:textId="77777777" w:rsidR="00922363" w:rsidRDefault="00922363" w:rsidP="00623C5F">
                        <w:pPr>
                          <w:jc w:val="center"/>
                          <w:rPr>
                            <w:rFonts w:ascii="GOST type B" w:hAnsi="GOST type B"/>
                            <w:i/>
                          </w:rPr>
                        </w:pPr>
                        <w:r>
                          <w:rPr>
                            <w:rFonts w:ascii="GOST type B" w:hAnsi="GOST type B"/>
                            <w:i/>
                          </w:rPr>
                          <w:t>І-51</w:t>
                        </w:r>
                      </w:p>
                      <w:p w14:paraId="482D452A" w14:textId="77777777" w:rsidR="00922363" w:rsidRDefault="00922363" w:rsidP="00623C5F">
                        <w:pPr>
                          <w:rPr>
                            <w:szCs w:val="26"/>
                          </w:rPr>
                        </w:pPr>
                      </w:p>
                    </w:txbxContent>
                  </v:textbox>
                </v:rect>
                <v:rect id="Rectangle 14" o:spid="_x0000_s18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MsIMIA&#10;AADdAAAADwAAAGRycy9kb3ducmV2LnhtbERPTWvCQBC9F/oflhG8lLpRalpSV6mCIOJFK3gdstMk&#10;mJ0N2UmM/74rFHqbx/ucxWpwteqpDZVnA9NJAoo497biwsD5e/v6ASoIssXaMxm4U4DV8vlpgZn1&#10;Nz5Sf5JCxRAOGRooRZpM65CX5DBMfEMcuR/fOpQI20LbFm8x3NV6liSpdlhxbCixoU1J+fXUOQP9&#10;5XJY07nT0x7l/WW376RKyZjxaPj6BCU0yL/4z72zcf5bOof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kywgwgAAAN0AAAAPAAAAAAAAAAAAAAAAAJgCAABkcnMvZG93&#10;bnJldi54bWxQSwUGAAAAAAQABAD1AAAAhwMAAAAA&#10;" filled="f" stroked="f">
                  <v:textbox inset="1pt,1pt,1pt,1pt">
                    <w:txbxContent>
                      <w:p w14:paraId="5B8088EF"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8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GyV8IA&#10;AADdAAAADwAAAGRycy9kb3ducmV2LnhtbERPTWvCQBC9F/wPywi9FN0okkp0FVsQRHqpFbwO2TEJ&#10;ZmdDdhLTf+8Khd7m8T5nvR1crXpqQ+XZwGyagCLOva24MHD+2U+WoIIgW6w9k4FfCrDdjF7WmFl/&#10;52/qT1KoGMIhQwOlSJNpHfKSHIapb4gjd/WtQ4mwLbRt8R7DXa3nSZJqhxXHhhIb+iwpv506Z6C/&#10;XL4+6NzpWY/y/nY4dlKlZMzreNitQAkN8i/+cx9snL9IU3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QbJXwgAAAN0AAAAPAAAAAAAAAAAAAAAAAJgCAABkcnMvZG93&#10;bnJldi54bWxQSwUGAAAAAAQABAD1AAAAhwMAAAAA&#10;" filled="f" stroked="f">
                  <v:textbox inset="1pt,1pt,1pt,1pt">
                    <w:txbxContent>
                      <w:p w14:paraId="6A45EB36"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8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XzMIA&#10;AADdAAAADwAAAGRycy9kb3ducmV2LnhtbERPTWvCQBC9C/6HZQpeRDdKiZK6ii0IUrxUBa9DdpqE&#10;ZmdDdhLjv+8WhN7m8T5nsxtcrXpqQ+XZwGKegCLOva24MHC9HGZrUEGQLdaeycCDAuy249EGM+vv&#10;/EX9WQoVQzhkaKAUaTKtQ16SwzD3DXHkvn3rUCJsC21bvMdwV+tlkqTaYcWxocSGPkrKf86dM9Df&#10;bqd3unZ60aOspsfPTqqUjJm8DPs3UEKD/Iuf7qON81/TF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RfMwgAAAN0AAAAPAAAAAAAAAAAAAAAAAJgCAABkcnMvZG93&#10;bnJldi54bWxQSwUGAAAAAAQABAD1AAAAhwMAAAAA&#10;" filled="f" stroked="f">
                  <v:textbox inset="1pt,1pt,1pt,1pt">
                    <w:txbxContent>
                      <w:p w14:paraId="74CA08CF"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8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KDvsUA&#10;AADdAAAADwAAAGRycy9kb3ducmV2LnhtbESPQUvDQBCF74L/YRnBi9hNRdISuy2tIBTxYlvodchO&#10;k9DsbMhO0vjvnYPgbYb35r1vVpsptGakPjWRHcxnGRjiMvqGKwen48fzEkwSZI9tZHLwQwk26/u7&#10;FRY+3vibxoNURkM4FeigFukKa1NZU8A0ix2xapfYBxRd+8r6Hm8aHlr7kmW5DdiwNtTY0XtN5fUw&#10;BAfj+fy1o9Ng5yPK4mn/OUiTk3OPD9P2DYzQJP/mv+u9V/zXXHH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koO+xQAAAN0AAAAPAAAAAAAAAAAAAAAAAJgCAABkcnMv&#10;ZG93bnJldi54bWxQSwUGAAAAAAQABAD1AAAAigMAAAAA&#10;" filled="f" stroked="f">
                  <v:textbox inset="1pt,1pt,1pt,1pt">
                    <w:txbxContent>
                      <w:p w14:paraId="51330A46"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8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4mJcIA&#10;AADdAAAADwAAAGRycy9kb3ducmV2LnhtbERPS2vCQBC+F/oflil4KXWjlNimrqKCINKLD/A6ZKdJ&#10;aHY2ZCcx/nu3IPQ2H99z5svB1aqnNlSeDUzGCSji3NuKCwPn0/btA1QQZIu1ZzJwowDLxfPTHDPr&#10;r3yg/iiFiiEcMjRQijSZ1iEvyWEY+4Y4cj++dSgRtoW2LV5juKv1NElS7bDi2FBiQ5uS8t9j5wz0&#10;l8v3ms6dnvQos9fdvpMqJWNGL8PqC5TQIP/ih3tn4/z39BP+vokn6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3iYlwgAAAN0AAAAPAAAAAAAAAAAAAAAAAJgCAABkcnMvZG93&#10;bnJldi54bWxQSwUGAAAAAAQABAD1AAAAhwMAAAAA&#10;" filled="f" stroked="f">
                  <v:textbox inset="1pt,1pt,1pt,1pt">
                    <w:txbxContent>
                      <w:p w14:paraId="4FB13513"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9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0ZZcUA&#10;AADdAAAADwAAAGRycy9kb3ducmV2LnhtbESPQWvCQBCF74X+h2UKXopulKIlukpbKEjppVbwOmTH&#10;JJidDdlJjP/eORR6m+G9ee+bzW4MjRmoS3VkB/NZBoa4iL7m0sHx93P6CiYJsscmMjm4UYLd9vFh&#10;g7mPV/6h4SCl0RBOOTqoRNrc2lRUFDDNYkus2jl2AUXXrrS+w6uGh8YusmxpA9asDRW29FFRcTn0&#10;wcFwOn2/07G38wFl9bz/6qVeknOTp/FtDUZolH/z3/XeK/7LSvn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PRllxQAAAN0AAAAPAAAAAAAAAAAAAAAAAJgCAABkcnMv&#10;ZG93bnJldi54bWxQSwUGAAAAAAQABAD1AAAAigMAAAAA&#10;" filled="f" stroked="f">
                  <v:textbox inset="1pt,1pt,1pt,1pt">
                    <w:txbxContent>
                      <w:p w14:paraId="3458FF89" w14:textId="77777777" w:rsidR="00922363" w:rsidRDefault="00922363" w:rsidP="00623C5F">
                        <w:pPr>
                          <w:pStyle w:val="af4"/>
                          <w:jc w:val="center"/>
                          <w:rPr>
                            <w:sz w:val="24"/>
                          </w:rPr>
                        </w:pPr>
                        <w:r>
                          <w:rPr>
                            <w:sz w:val="24"/>
                          </w:rPr>
                          <w:t>46</w:t>
                        </w:r>
                      </w:p>
                    </w:txbxContent>
                  </v:textbox>
                </v:rect>
                <v:rect id="Rectangle 20" o:spid="_x0000_s19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G8/sIA&#10;AADdAAAADwAAAGRycy9kb3ducmV2LnhtbERPTWvCQBC9F/wPywheim4iRSW6ii0IUnqpCl6H7JgE&#10;s7MhO4nx33cLhd7m8T5nsxtcrXpqQ+XZQDpLQBHn3lZcGLicD9MVqCDIFmvPZOBJAXbb0csGM+sf&#10;/E39SQoVQzhkaKAUaTKtQ16SwzDzDXHkbr51KBG2hbYtPmK4q/U8SRbaYcWxocSGPkrK76fOGeiv&#10;1693unQ67VGWr8fPTqoFGTMZD/s1KKFB/sV/7qON89+W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cbz+wgAAAN0AAAAPAAAAAAAAAAAAAAAAAJgCAABkcnMvZG93&#10;bnJldi54bWxQSwUGAAAAAAQABAD1AAAAhwMAAAAA&#10;" filled="f" stroked="f">
                  <v:textbox inset="1pt,1pt,1pt,1pt">
                    <w:txbxContent>
                      <w:p w14:paraId="76D3E89D"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3A8FBA55"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 xml:space="preserve">рекомбінантних цитокінів, що необхідно для достовірної оцінки </w:t>
      </w:r>
      <w:r w:rsidRPr="0067136E">
        <w:rPr>
          <w:rFonts w:ascii="Times New Roman" w:hAnsi="Times New Roman" w:cs="Times New Roman"/>
          <w:i/>
          <w:color w:val="0D0D0D" w:themeColor="text1" w:themeTint="F2"/>
          <w:sz w:val="28"/>
          <w:szCs w:val="28"/>
          <w:lang w:val="uk-UA"/>
        </w:rPr>
        <w:t xml:space="preserve">in vitro </w:t>
      </w:r>
      <w:r w:rsidRPr="0067136E">
        <w:rPr>
          <w:rFonts w:ascii="Times New Roman" w:hAnsi="Times New Roman" w:cs="Times New Roman"/>
          <w:color w:val="0D0D0D" w:themeColor="text1" w:themeTint="F2"/>
          <w:sz w:val="28"/>
          <w:szCs w:val="28"/>
          <w:lang w:val="uk-UA"/>
        </w:rPr>
        <w:t>здатності ГСК до проліферації. Поживне середовище StemMACS HSC Expansion Cocktail (# 130-100-843) містить комбінацію рекомбінантних людських цитокінів, склад яких підібраний для підтримки проліферації гемопоетичних клітин-попередників людини. До його складу входять: рекомбінантний людський FltS-ліганд, рекомбінантний людський фактор стовбурових клітин (SCF) і рекомбінантний тромбопоетин. Подібна комбінація цитокінів індукує проліферацію ГСК і незрілих попередників [</w:t>
      </w:r>
      <w:r w:rsidR="00B90A9F">
        <w:rPr>
          <w:rFonts w:ascii="Times New Roman" w:hAnsi="Times New Roman" w:cs="Times New Roman"/>
          <w:color w:val="0D0D0D" w:themeColor="text1" w:themeTint="F2"/>
          <w:sz w:val="28"/>
          <w:szCs w:val="28"/>
          <w:lang w:val="uk-UA"/>
        </w:rPr>
        <w:t>28</w:t>
      </w:r>
      <w:r w:rsidRPr="0067136E">
        <w:rPr>
          <w:rFonts w:ascii="Times New Roman" w:hAnsi="Times New Roman" w:cs="Times New Roman"/>
          <w:color w:val="0D0D0D" w:themeColor="text1" w:themeTint="F2"/>
          <w:sz w:val="28"/>
          <w:szCs w:val="28"/>
          <w:lang w:val="uk-UA"/>
        </w:rPr>
        <w:t xml:space="preserve">]. </w:t>
      </w:r>
    </w:p>
    <w:p w14:paraId="1CF9C9F0" w14:textId="77777777" w:rsidR="005E59C0" w:rsidRPr="0067136E" w:rsidRDefault="00C16E2C" w:rsidP="00EC1603">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1 мл суспензії клітин відбирають через пробовідбірник, переносять </w:t>
      </w:r>
      <w:r w:rsidR="00CE0459"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стерильну одноразову неадгезивну культуральну чашку Петрі і культивують </w:t>
      </w:r>
      <w:r w:rsidR="00CE0459"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термостаті за температури 37 °С у вологій атмосфері з 5% вмістом СО</w:t>
      </w:r>
      <w:r w:rsidRPr="0067136E">
        <w:rPr>
          <w:rFonts w:ascii="Times New Roman" w:hAnsi="Times New Roman" w:cs="Times New Roman"/>
          <w:color w:val="0D0D0D" w:themeColor="text1" w:themeTint="F2"/>
          <w:sz w:val="28"/>
          <w:szCs w:val="28"/>
          <w:vertAlign w:val="subscript"/>
          <w:lang w:val="uk-UA"/>
        </w:rPr>
        <w:t xml:space="preserve">2 </w:t>
      </w:r>
      <w:r w:rsidRPr="0067136E">
        <w:rPr>
          <w:rFonts w:ascii="Times New Roman" w:hAnsi="Times New Roman" w:cs="Times New Roman"/>
          <w:color w:val="0D0D0D" w:themeColor="text1" w:themeTint="F2"/>
          <w:sz w:val="28"/>
          <w:szCs w:val="28"/>
          <w:lang w:val="uk-UA"/>
        </w:rPr>
        <w:t xml:space="preserve">протягом 14 діб. Принциповим недоліком даного методу культивування є тривалість отримання результатів аналізу – два тижні. Однак отримані результати мають клінічне значення, </w:t>
      </w:r>
      <w:r w:rsidR="00CE0459" w:rsidRPr="0067136E">
        <w:rPr>
          <w:rFonts w:ascii="Times New Roman" w:hAnsi="Times New Roman" w:cs="Times New Roman"/>
          <w:color w:val="0D0D0D" w:themeColor="text1" w:themeTint="F2"/>
          <w:sz w:val="28"/>
          <w:szCs w:val="28"/>
          <w:lang w:val="uk-UA"/>
        </w:rPr>
        <w:t>оскільки</w:t>
      </w:r>
      <w:r w:rsidRPr="0067136E">
        <w:rPr>
          <w:rFonts w:ascii="Times New Roman" w:hAnsi="Times New Roman" w:cs="Times New Roman"/>
          <w:color w:val="0D0D0D" w:themeColor="text1" w:themeTint="F2"/>
          <w:sz w:val="28"/>
          <w:szCs w:val="28"/>
          <w:lang w:val="uk-UA"/>
        </w:rPr>
        <w:t xml:space="preserve"> характеризують проліферативний потенціал ГСК. Для успішного відновлення кровотворення у пацієнта необхідно трансплантувати 1-2 ∙ 10</w:t>
      </w:r>
      <w:r w:rsidRPr="0067136E">
        <w:rPr>
          <w:rFonts w:ascii="Times New Roman" w:hAnsi="Times New Roman" w:cs="Times New Roman"/>
          <w:color w:val="0D0D0D" w:themeColor="text1" w:themeTint="F2"/>
          <w:sz w:val="28"/>
          <w:szCs w:val="28"/>
          <w:vertAlign w:val="superscript"/>
          <w:lang w:val="uk-UA"/>
        </w:rPr>
        <w:t>6</w:t>
      </w:r>
      <w:r w:rsidRPr="0067136E">
        <w:rPr>
          <w:rFonts w:ascii="Times New Roman" w:hAnsi="Times New Roman" w:cs="Times New Roman"/>
          <w:color w:val="0D0D0D" w:themeColor="text1" w:themeTint="F2"/>
          <w:sz w:val="28"/>
          <w:szCs w:val="28"/>
          <w:lang w:val="uk-UA"/>
        </w:rPr>
        <w:t xml:space="preserve"> кл / кг маси тіла.</w:t>
      </w:r>
    </w:p>
    <w:p w14:paraId="35C4CED6"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 xml:space="preserve">ПМВ 10. Пакування та маркування препарату </w:t>
      </w:r>
    </w:p>
    <w:p w14:paraId="5A3FA8A1" w14:textId="724F3728"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кріоконсервації ГСК клітини </w:t>
      </w:r>
      <w:r w:rsidR="0043407D" w:rsidRPr="0067136E">
        <w:rPr>
          <w:rFonts w:ascii="Times New Roman" w:hAnsi="Times New Roman" w:cs="Times New Roman"/>
          <w:color w:val="0D0D0D" w:themeColor="text1" w:themeTint="F2"/>
          <w:sz w:val="28"/>
          <w:szCs w:val="28"/>
          <w:lang w:val="uk-UA"/>
        </w:rPr>
        <w:t>з ТП 9 доводять до концентрації</w:t>
      </w:r>
      <w:r w:rsidRPr="0067136E">
        <w:rPr>
          <w:rFonts w:ascii="Times New Roman" w:hAnsi="Times New Roman" w:cs="Times New Roman"/>
          <w:color w:val="0D0D0D" w:themeColor="text1" w:themeTint="F2"/>
          <w:sz w:val="28"/>
          <w:szCs w:val="28"/>
          <w:lang w:val="uk-UA"/>
        </w:rPr>
        <w:t xml:space="preserve"> </w:t>
      </w:r>
      <w:r w:rsidR="00D9235D" w:rsidRPr="0067136E">
        <w:rPr>
          <w:rFonts w:ascii="Times New Roman" w:hAnsi="Times New Roman" w:cs="Times New Roman"/>
          <w:color w:val="0D0D0D" w:themeColor="text1" w:themeTint="F2"/>
          <w:sz w:val="28"/>
          <w:szCs w:val="28"/>
          <w:lang w:val="uk-UA"/>
        </w:rPr>
        <w:br/>
      </w:r>
      <w:r w:rsidRPr="0067136E">
        <w:rPr>
          <w:rFonts w:ascii="Times New Roman" w:hAnsi="Times New Roman" w:cs="Times New Roman"/>
          <w:color w:val="0D0D0D" w:themeColor="text1" w:themeTint="F2"/>
          <w:sz w:val="28"/>
          <w:szCs w:val="28"/>
          <w:lang w:val="uk-UA"/>
        </w:rPr>
        <w:t>2 ∙ 10</w:t>
      </w:r>
      <w:r w:rsidRPr="0067136E">
        <w:rPr>
          <w:rFonts w:ascii="Times New Roman" w:hAnsi="Times New Roman" w:cs="Times New Roman"/>
          <w:color w:val="0D0D0D" w:themeColor="text1" w:themeTint="F2"/>
          <w:sz w:val="28"/>
          <w:szCs w:val="28"/>
          <w:vertAlign w:val="superscript"/>
          <w:lang w:val="uk-UA"/>
        </w:rPr>
        <w:t xml:space="preserve">7 </w:t>
      </w:r>
      <w:r w:rsidRPr="0067136E">
        <w:rPr>
          <w:rFonts w:ascii="Times New Roman" w:hAnsi="Times New Roman" w:cs="Times New Roman"/>
          <w:color w:val="0D0D0D" w:themeColor="text1" w:themeTint="F2"/>
          <w:sz w:val="28"/>
          <w:szCs w:val="28"/>
          <w:lang w:val="uk-UA"/>
        </w:rPr>
        <w:t>клітин / мл, суспендують у реагенті для заморожування клітин (30% FBS, 10% DMSO, 60% DMEM</w:t>
      </w:r>
      <w:r w:rsidR="00037AA6"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Варто зазначити, що використання готового кріопротектора дає змогу виключити ризик контамінації препарату </w:t>
      </w:r>
      <w:r w:rsidR="00B90A9F">
        <w:rPr>
          <w:rFonts w:ascii="Times New Roman" w:hAnsi="Times New Roman" w:cs="Times New Roman"/>
          <w:color w:val="0D0D0D" w:themeColor="text1" w:themeTint="F2"/>
          <w:sz w:val="28"/>
          <w:szCs w:val="28"/>
        </w:rPr>
        <w:t>[29</w:t>
      </w:r>
      <w:r w:rsidRPr="0067136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lang w:val="uk-UA"/>
        </w:rPr>
        <w:t xml:space="preserve">. </w:t>
      </w:r>
    </w:p>
    <w:p w14:paraId="57350DDD"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Розлив у кріопакети або контейнери (пробірки) відбувається в асептичних умовах в ламінарному боксі. Заготовлений трансплантаційний матеріал, обсяг якого в різних випадках може становити від 200 до 8000 мл, рівномірно розподіляють по декількох кріопакетах або пробірках ємністю 50 - 100 мл. Це дає змогу убезпечити від втрати весь обсяг трансплантаційного матеріалу </w:t>
      </w:r>
      <w:r w:rsidR="00D9235D" w:rsidRPr="0067136E">
        <w:rPr>
          <w:rFonts w:ascii="Times New Roman" w:hAnsi="Times New Roman" w:cs="Times New Roman"/>
          <w:color w:val="0D0D0D" w:themeColor="text1" w:themeTint="F2"/>
          <w:sz w:val="28"/>
          <w:szCs w:val="28"/>
          <w:lang w:val="uk-UA"/>
        </w:rPr>
        <w:t>у разі</w:t>
      </w:r>
      <w:r w:rsidRPr="0067136E">
        <w:rPr>
          <w:rFonts w:ascii="Times New Roman" w:hAnsi="Times New Roman" w:cs="Times New Roman"/>
          <w:color w:val="0D0D0D" w:themeColor="text1" w:themeTint="F2"/>
          <w:sz w:val="28"/>
          <w:szCs w:val="28"/>
          <w:lang w:val="uk-UA"/>
        </w:rPr>
        <w:t xml:space="preserve"> випадков</w:t>
      </w:r>
      <w:r w:rsidR="00D9235D" w:rsidRPr="0067136E">
        <w:rPr>
          <w:rFonts w:ascii="Times New Roman" w:hAnsi="Times New Roman" w:cs="Times New Roman"/>
          <w:color w:val="0D0D0D" w:themeColor="text1" w:themeTint="F2"/>
          <w:sz w:val="28"/>
          <w:szCs w:val="28"/>
          <w:lang w:val="uk-UA"/>
        </w:rPr>
        <w:t>ої</w:t>
      </w:r>
      <w:r w:rsidRPr="0067136E">
        <w:rPr>
          <w:rFonts w:ascii="Times New Roman" w:hAnsi="Times New Roman" w:cs="Times New Roman"/>
          <w:color w:val="0D0D0D" w:themeColor="text1" w:themeTint="F2"/>
          <w:sz w:val="28"/>
          <w:szCs w:val="28"/>
          <w:lang w:val="uk-UA"/>
        </w:rPr>
        <w:t xml:space="preserve"> розгерметизації одного з пакетів.</w:t>
      </w:r>
    </w:p>
    <w:p w14:paraId="2961CE46"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Слід зазначити, що на етикетці пакету із заготовленим матеріалом, рекомендується крім ідентифікаційного коду, відображати </w:t>
      </w:r>
      <w:r w:rsidR="00D9235D" w:rsidRPr="0067136E">
        <w:rPr>
          <w:rFonts w:ascii="Times New Roman" w:hAnsi="Times New Roman" w:cs="Times New Roman"/>
          <w:color w:val="0D0D0D" w:themeColor="text1" w:themeTint="F2"/>
          <w:sz w:val="28"/>
          <w:szCs w:val="28"/>
          <w:lang w:val="uk-UA"/>
        </w:rPr>
        <w:t>таку</w:t>
      </w:r>
      <w:r w:rsidRPr="0067136E">
        <w:rPr>
          <w:rFonts w:ascii="Times New Roman" w:hAnsi="Times New Roman" w:cs="Times New Roman"/>
          <w:color w:val="0D0D0D" w:themeColor="text1" w:themeTint="F2"/>
          <w:sz w:val="28"/>
          <w:szCs w:val="28"/>
          <w:lang w:val="uk-UA"/>
        </w:rPr>
        <w:t xml:space="preserve"> інформацію: ПІБ хворого; групу крові за системою АВО, резус-приналежність; найменування </w:t>
      </w:r>
      <w:r w:rsidR="00623C5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68832" behindDoc="1" locked="1" layoutInCell="1" allowOverlap="1" wp14:anchorId="0214F3A3" wp14:editId="78D373FA">
                <wp:simplePos x="0" y="0"/>
                <wp:positionH relativeFrom="margin">
                  <wp:posOffset>-308610</wp:posOffset>
                </wp:positionH>
                <wp:positionV relativeFrom="margin">
                  <wp:posOffset>-295910</wp:posOffset>
                </wp:positionV>
                <wp:extent cx="6588760" cy="10028555"/>
                <wp:effectExtent l="0" t="0" r="21590" b="29845"/>
                <wp:wrapNone/>
                <wp:docPr id="1472" name="Группа 1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4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7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7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8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8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8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8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84" name="Rectangle 13"/>
                        <wps:cNvSpPr>
                          <a:spLocks noChangeArrowheads="1"/>
                        </wps:cNvSpPr>
                        <wps:spPr bwMode="auto">
                          <a:xfrm>
                            <a:off x="54" y="19660"/>
                            <a:ext cx="1000" cy="309"/>
                          </a:xfrm>
                          <a:prstGeom prst="rect">
                            <a:avLst/>
                          </a:prstGeom>
                          <a:noFill/>
                          <a:ln>
                            <a:noFill/>
                          </a:ln>
                        </wps:spPr>
                        <wps:txbx>
                          <w:txbxContent>
                            <w:p w14:paraId="1D83E547" w14:textId="77777777" w:rsidR="00922363" w:rsidRDefault="00922363" w:rsidP="00623C5F">
                              <w:pPr>
                                <w:pStyle w:val="af4"/>
                                <w:jc w:val="center"/>
                                <w:rPr>
                                  <w:sz w:val="18"/>
                                </w:rPr>
                              </w:pPr>
                              <w:r>
                                <w:rPr>
                                  <w:rFonts w:ascii="GOST type A" w:hAnsi="GOST type A"/>
                                  <w:sz w:val="20"/>
                                </w:rPr>
                                <w:t>Зм</w:t>
                              </w:r>
                              <w:r>
                                <w:rPr>
                                  <w:sz w:val="18"/>
                                </w:rPr>
                                <w:t>.</w:t>
                              </w:r>
                            </w:p>
                            <w:p w14:paraId="67FF8738" w14:textId="77777777" w:rsidR="00922363" w:rsidRDefault="00922363" w:rsidP="00623C5F">
                              <w:pPr>
                                <w:jc w:val="center"/>
                                <w:rPr>
                                  <w:sz w:val="18"/>
                                </w:rPr>
                              </w:pPr>
                              <w:r>
                                <w:rPr>
                                  <w:rFonts w:ascii="GOST type B" w:hAnsi="GOST type B"/>
                                  <w:i/>
                                </w:rPr>
                                <w:t>НТУУ «КПІ», ФБТ,</w:t>
                              </w:r>
                            </w:p>
                            <w:p w14:paraId="50F3528C" w14:textId="77777777" w:rsidR="00922363" w:rsidRDefault="00922363" w:rsidP="00623C5F"/>
                            <w:p w14:paraId="21B2B195" w14:textId="77777777" w:rsidR="00922363" w:rsidRDefault="00922363" w:rsidP="00623C5F">
                              <w:pPr>
                                <w:jc w:val="center"/>
                                <w:rPr>
                                  <w:rFonts w:ascii="GOST type B" w:hAnsi="GOST type B"/>
                                  <w:i/>
                                </w:rPr>
                              </w:pPr>
                              <w:r>
                                <w:rPr>
                                  <w:rFonts w:ascii="GOST type B" w:hAnsi="GOST type B"/>
                                  <w:i/>
                                </w:rPr>
                                <w:t>І-51</w:t>
                              </w:r>
                            </w:p>
                            <w:p w14:paraId="5F536A1C" w14:textId="77777777" w:rsidR="00922363" w:rsidRDefault="00922363" w:rsidP="00623C5F">
                              <w:pPr>
                                <w:rPr>
                                  <w:szCs w:val="26"/>
                                </w:rPr>
                              </w:pPr>
                            </w:p>
                          </w:txbxContent>
                        </wps:txbx>
                        <wps:bodyPr rot="0" vert="horz" wrap="square" lIns="12700" tIns="12700" rIns="12700" bIns="12700" anchor="t" anchorCtr="0" upright="1">
                          <a:noAutofit/>
                        </wps:bodyPr>
                      </wps:wsp>
                      <wps:wsp>
                        <wps:cNvPr id="1485" name="Rectangle 14"/>
                        <wps:cNvSpPr>
                          <a:spLocks noChangeArrowheads="1"/>
                        </wps:cNvSpPr>
                        <wps:spPr bwMode="auto">
                          <a:xfrm>
                            <a:off x="1139" y="19660"/>
                            <a:ext cx="1001" cy="309"/>
                          </a:xfrm>
                          <a:prstGeom prst="rect">
                            <a:avLst/>
                          </a:prstGeom>
                          <a:noFill/>
                          <a:ln>
                            <a:noFill/>
                          </a:ln>
                        </wps:spPr>
                        <wps:txbx>
                          <w:txbxContent>
                            <w:p w14:paraId="7B4E2031"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486" name="Rectangle 15"/>
                        <wps:cNvSpPr>
                          <a:spLocks noChangeArrowheads="1"/>
                        </wps:cNvSpPr>
                        <wps:spPr bwMode="auto">
                          <a:xfrm>
                            <a:off x="2267" y="19660"/>
                            <a:ext cx="2573" cy="309"/>
                          </a:xfrm>
                          <a:prstGeom prst="rect">
                            <a:avLst/>
                          </a:prstGeom>
                          <a:noFill/>
                          <a:ln>
                            <a:noFill/>
                          </a:ln>
                        </wps:spPr>
                        <wps:txbx>
                          <w:txbxContent>
                            <w:p w14:paraId="51983137"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487" name="Rectangle 16"/>
                        <wps:cNvSpPr>
                          <a:spLocks noChangeArrowheads="1"/>
                        </wps:cNvSpPr>
                        <wps:spPr bwMode="auto">
                          <a:xfrm>
                            <a:off x="4983" y="19660"/>
                            <a:ext cx="1534" cy="309"/>
                          </a:xfrm>
                          <a:prstGeom prst="rect">
                            <a:avLst/>
                          </a:prstGeom>
                          <a:noFill/>
                          <a:ln>
                            <a:noFill/>
                          </a:ln>
                        </wps:spPr>
                        <wps:txbx>
                          <w:txbxContent>
                            <w:p w14:paraId="12C7F17A"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488" name="Rectangle 17"/>
                        <wps:cNvSpPr>
                          <a:spLocks noChangeArrowheads="1"/>
                        </wps:cNvSpPr>
                        <wps:spPr bwMode="auto">
                          <a:xfrm>
                            <a:off x="6604" y="19660"/>
                            <a:ext cx="1000" cy="309"/>
                          </a:xfrm>
                          <a:prstGeom prst="rect">
                            <a:avLst/>
                          </a:prstGeom>
                          <a:noFill/>
                          <a:ln>
                            <a:noFill/>
                          </a:ln>
                        </wps:spPr>
                        <wps:txbx>
                          <w:txbxContent>
                            <w:p w14:paraId="39CB8974"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489" name="Rectangle 18"/>
                        <wps:cNvSpPr>
                          <a:spLocks noChangeArrowheads="1"/>
                        </wps:cNvSpPr>
                        <wps:spPr bwMode="auto">
                          <a:xfrm>
                            <a:off x="18949" y="18977"/>
                            <a:ext cx="1001" cy="309"/>
                          </a:xfrm>
                          <a:prstGeom prst="rect">
                            <a:avLst/>
                          </a:prstGeom>
                          <a:noFill/>
                          <a:ln>
                            <a:noFill/>
                          </a:ln>
                        </wps:spPr>
                        <wps:txbx>
                          <w:txbxContent>
                            <w:p w14:paraId="4E33EB3C"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490" name="Rectangle 19"/>
                        <wps:cNvSpPr>
                          <a:spLocks noChangeArrowheads="1"/>
                        </wps:cNvSpPr>
                        <wps:spPr bwMode="auto">
                          <a:xfrm>
                            <a:off x="18949" y="19435"/>
                            <a:ext cx="1001" cy="423"/>
                          </a:xfrm>
                          <a:prstGeom prst="rect">
                            <a:avLst/>
                          </a:prstGeom>
                          <a:noFill/>
                          <a:ln>
                            <a:noFill/>
                          </a:ln>
                        </wps:spPr>
                        <wps:txbx>
                          <w:txbxContent>
                            <w:p w14:paraId="40241E2E" w14:textId="77777777" w:rsidR="00922363" w:rsidRDefault="00922363" w:rsidP="00623C5F">
                              <w:pPr>
                                <w:pStyle w:val="af4"/>
                                <w:jc w:val="center"/>
                                <w:rPr>
                                  <w:sz w:val="24"/>
                                </w:rPr>
                              </w:pPr>
                              <w:r>
                                <w:rPr>
                                  <w:sz w:val="24"/>
                                </w:rPr>
                                <w:t>47</w:t>
                              </w:r>
                            </w:p>
                          </w:txbxContent>
                        </wps:txbx>
                        <wps:bodyPr rot="0" vert="horz" wrap="square" lIns="12700" tIns="12700" rIns="12700" bIns="12700" anchor="t" anchorCtr="0" upright="1">
                          <a:noAutofit/>
                        </wps:bodyPr>
                      </wps:wsp>
                      <wps:wsp>
                        <wps:cNvPr id="1491" name="Rectangle 20"/>
                        <wps:cNvSpPr>
                          <a:spLocks noChangeArrowheads="1"/>
                        </wps:cNvSpPr>
                        <wps:spPr bwMode="auto">
                          <a:xfrm>
                            <a:off x="7745" y="19221"/>
                            <a:ext cx="11075" cy="477"/>
                          </a:xfrm>
                          <a:prstGeom prst="rect">
                            <a:avLst/>
                          </a:prstGeom>
                          <a:noFill/>
                          <a:ln>
                            <a:noFill/>
                          </a:ln>
                        </wps:spPr>
                        <wps:txbx>
                          <w:txbxContent>
                            <w:p w14:paraId="485F82C2"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13281516"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14F3A3" id="Группа 1472" o:spid="_x0000_s1902" style="position:absolute;left:0;text-align:left;margin-left:-24.3pt;margin-top:-23.3pt;width:518.8pt;height:789.65pt;z-index:-25154764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">
                <v:rect id="Rectangle 2" o:spid="_x0000_s19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DXc8MA&#10;AADdAAAADwAAAGRycy9kb3ducmV2LnhtbERPzWrCQBC+C32HZQq9mY2tWI2uEgtCT6KpDzBkxySY&#10;nU2za5L26V1B8DYf3++sNoOpRUetqywrmEQxCOLc6ooLBaef3XgOwnlkjbVlUvBHDjbrl9EKE217&#10;PlKX+UKEEHYJKii9bxIpXV6SQRfZhjhwZ9sa9AG2hdQt9iHc1PI9jmfSYMWhocSGvkrKL9nVKLj4&#10;odunRfa/W5y2i/ywTfvrb6rU2+uQLkF4GvxT/HB/6zB/+vkB92/CCX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DXc8MAAADdAAAADwAAAAAAAAAAAAAAAACYAgAAZHJzL2Rv&#10;d25yZXYueG1sUEsFBgAAAAAEAAQA9QAAAIgDAAAAAA==&#10;" filled="f" strokeweight="2pt"/>
                <v:line id="Line 3" o:spid="_x0000_s19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vpr8MAAADdAAAADwAAAGRycy9kb3ducmV2LnhtbERPTWvCQBC9C/0PyxS86aZibUldQxAi&#10;vUmTXHIbs2MSzM6G7Krpv3cLBW/zeJ+zTSbTixuNrrOs4G0ZgSCure64UVAW2eIThPPIGnvLpOCX&#10;HCS7l9kWY23v/EO33DcihLCLUUHr/RBL6eqWDLqlHYgDd7ajQR/g2Eg94j2Em16uomgjDXYcGloc&#10;aN9SfcmvRsGlKt+zw3Gviz5P9anJfHU6a6Xmr1P6BcLT5J/if/e3DvPXH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r6a/DAAAA3QAAAA8AAAAAAAAAAAAA&#10;AAAAoQIAAGRycy9kb3ducmV2LnhtbFBLBQYAAAAABAAEAPkAAACRAwAAAAA=&#10;" strokeweight="2pt"/>
                <v:line id="Line 4" o:spid="_x0000_s190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dMNMMAAADdAAAADwAAAGRycy9kb3ducmV2LnhtbERPTWvCQBC9C/0PyxS86aZSbUldQxBS&#10;vJUmueQ2ZsckmJ0N2VXjv3cLBW/zeJ+zTSbTiyuNrrOs4G0ZgSCure64UVAW2eIThPPIGnvLpOBO&#10;DpLdy2yLsbY3/qVr7hsRQtjFqKD1foildHVLBt3SDsSBO9nRoA9wbKQe8RbCTS9XUbSRBjsODS0O&#10;tG+pPucXo+Bclevs+2eviz5P9bHJfHU8aaXmr1P6BcLT5J/if/dBh/nvH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nTDTDAAAA3QAAAA8AAAAAAAAAAAAA&#10;AAAAoQIAAGRycy9kb3ducmV2LnhtbFBLBQYAAAAABAAEAPkAAACRAwAAAAA=&#10;" strokeweight="2pt"/>
                <v:line id="Line 5" o:spid="_x0000_s19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XSQ8EAAADdAAAADwAAAGRycy9kb3ducmV2LnhtbERPTYvCMBC9C/6HMII3TZXVXapRROji&#10;TWy9eBubsS02k9JErf/eCIK3ebzPWa47U4s7ta6yrGAyjkAQ51ZXXCg4ZsnoD4TzyBpry6TgSQ7W&#10;q35vibG2Dz7QPfWFCCHsYlRQet/EUrq8JINubBviwF1sa9AH2BZSt/gI4aaW0yiaS4MVh4YSG9qW&#10;lF/Tm1FwPR1nyf9+q7M63ehzkfjT+aKVGg66zQKEp85/xR/3Tof5P7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NdJDwQAAAN0AAAAPAAAAAAAAAAAAAAAA&#10;AKECAABkcnMvZG93bnJldi54bWxQSwUGAAAAAAQABAD5AAAAjwMAAAAA&#10;" strokeweight="2pt"/>
                <v:line id="Line 6" o:spid="_x0000_s19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l32MEAAADdAAAADwAAAGRycy9kb3ducmV2LnhtbERPS4vCMBC+C/6HMII3TRVfVKOI0GVv&#10;i9WLt2kzfWAzKU1Wu/9+Iwje5uN7zu7Qm0Y8qHO1ZQWzaQSCOLe65lLB9ZJMNiCcR9bYWCYFf+Tg&#10;sB8Odhhr++QzPVJfihDCLkYFlfdtLKXLKzLoprYlDlxhO4M+wK6UusNnCDeNnEfRShqsOTRU2NKp&#10;ovye/hoF99t1mXz9nPSlSY86KxN/ywqt1HjUH7cgPPX+I367v3WYv1iv4f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eXfYwQAAAN0AAAAPAAAAAAAAAAAAAAAA&#10;AKECAABkcnMvZG93bnJldi54bWxQSwUGAAAAAAQABAD5AAAAjwMAAAAA&#10;" strokeweight="2pt"/>
                <v:line id="Line 7" o:spid="_x0000_s19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bjqsQAAADdAAAADwAAAGRycy9kb3ducmV2LnhtbESPQYvCQAyF7wv+hyHC3tapsqtSHUWE&#10;Lt4WqxdvsRPbYidTOqN2/705CN4S3st7X5br3jXqTl2oPRsYjxJQxIW3NZcGjofsaw4qRGSLjWcy&#10;8E8B1qvBxxJT6x+8p3seSyUhHFI0UMXYplqHoiKHYeRbYtEuvnMYZe1KbTt8SLhr9CRJptphzdJQ&#10;YUvbioprfnMGrqfjT/b7t7WHJt/Yc5nF0/lijfkc9psFqEh9fJtf1zsr+N8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5uOqxAAAAN0AAAAPAAAAAAAAAAAA&#10;AAAAAKECAABkcnMvZG93bnJldi54bWxQSwUGAAAAAAQABAD5AAAAkgMAAAAA&#10;" strokeweight="2pt"/>
                <v:line id="Line 8" o:spid="_x0000_s19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pGMcIAAADdAAAADwAAAGRycy9kb3ducmV2LnhtbERPS4vCMBC+C/6HMII3TRVdtRpFhIq3&#10;ZasXb9Nm+sBmUpqo3X+/WVjY23x8z9kdetOIF3WutqxgNo1AEOdW11wquF2TyRqE88gaG8uk4Jsc&#10;HPbDwQ5jbd/8Ra/UlyKEsItRQeV9G0vp8ooMuqltiQNX2M6gD7Arpe7wHcJNI+dR9CEN1hwaKmzp&#10;VFH+SJ9GweN+Wybnz5O+NulRZ2Xi71mhlRqP+uMWhKfe/4v/3Bcd5i9WG/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6pGMcIAAADdAAAADwAAAAAAAAAAAAAA&#10;AAChAgAAZHJzL2Rvd25yZXYueG1sUEsFBgAAAAAEAAQA+QAAAJADAAAAAA==&#10;" strokeweight="2pt"/>
                <v:line id="Line 9" o:spid="_x0000_s19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Wfi8MAAADdAAAADwAAAGRycy9kb3ducmV2LnhtbESPQYvCQAyF7wv+hyGCt3Wq6CLVUUSo&#10;eFusXrzFTmyLnUzpjFr/vTks7C3hvbz3ZbXpXaOe1IXas4HJOAFFXHhbc2ngfMq+F6BCRLbYeCYD&#10;bwqwWQ++Vpha/+IjPfNYKgnhkKKBKsY21ToUFTkMY98Si3bzncMoa1dq2+FLwl2jp0nyox3WLA0V&#10;trSrqLjnD2fgfjnPs/3vzp6afGuvZRYv15s1ZjTst0tQkfr4b/67PljBny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Fn4vDAAAA3QAAAA8AAAAAAAAAAAAA&#10;AAAAoQIAAGRycy9kb3ducmV2LnhtbFBLBQYAAAAABAAEAPkAAACRAwAAAAA=&#10;" strokeweight="2pt"/>
                <v:line id="Line 10" o:spid="_x0000_s19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xc+sMAAADdAAAADwAAAGRycy9kb3ducmV2LnhtbERPzWoCMRC+F/oOYQreanZFiq5GkVZB&#10;8VC0fYBxM25WN5Mlibr26U2h0Nt8fL8znXe2EVfyoXasIO9nIIhLp2uuFHx/rV5HIEJE1tg4JgV3&#10;CjCfPT9NsdDuxju67mMlUgiHAhWYGNtCylAashj6riVO3NF5izFBX0nt8ZbCbSMHWfYmLdacGgy2&#10;9G6oPO8vVsHGH7bn/Kcy8sAbv2w+P8bBnpTqvXSLCYhIXfwX/7nXOs0fjnL4/SadIG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MXPrDAAAA3QAAAA8AAAAAAAAAAAAA&#10;AAAAoQIAAGRycy9kb3ducmV2LnhtbFBLBQYAAAAABAAEAPkAAACRAwAAAAA=&#10;" strokeweight="1pt"/>
                <v:line id="Line 11" o:spid="_x0000_s19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ukZ74AAADdAAAADwAAAGRycy9kb3ducmV2LnhtbERPvQrCMBDeBd8hnOCmqaIi1SgiVNzE&#10;6uJ2NmdbbC6liVrf3giC2318v7dct6YST2pcaVnBaBiBIM6sLjlXcD4lgzkI55E1VpZJwZscrFfd&#10;zhJjbV98pGfqcxFC2MWooPC+jqV0WUEG3dDWxIG72cagD7DJpW7wFcJNJcdRNJMGSw4NBda0LSi7&#10;pw+j4H45T5PdYatPVbrR1zzxl+tNK9XvtZsFCE+t/4t/7r0O8y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26RnvgAAAN0AAAAPAAAAAAAAAAAAAAAAAKEC&#10;AABkcnMvZG93bnJldi54bWxQSwUGAAAAAAQABAD5AAAAjAMAAAAA&#10;" strokeweight="2pt"/>
                <v:line id="Line 12" o:spid="_x0000_s19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JnFsMAAADdAAAADwAAAGRycy9kb3ducmV2LnhtbERPzWoCMRC+F3yHMEJvNWtbiq5GEdtC&#10;xYN09QHGzbhZ3UyWJNWtT2+EQm/z8f3OdN7ZRpzJh9qxguEgA0FcOl1zpWC3/XwagQgRWWPjmBT8&#10;UoD5rPcwxVy7C3/TuYiVSCEcclRgYmxzKUNpyGIYuJY4cQfnLcYEfSW1x0sKt418zrI3abHm1GCw&#10;paWh8lT8WAUrv1+fhtfKyD2v/EezeR8He1Tqsd8tJiAidfFf/Of+0mn+6+g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SZxbDAAAA3QAAAA8AAAAAAAAAAAAA&#10;AAAAoQIAAGRycy9kb3ducmV2LnhtbFBLBQYAAAAABAAEAPkAAACRAwAAAAA=&#10;" strokeweight="1pt"/>
                <v:rect id="Rectangle 13" o:spid="_x0000_s19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NvQcMA&#10;AADdAAAADwAAAGRycy9kb3ducmV2LnhtbERPTWvCQBC9F/wPywi9FLOxiA3RVdpCQaSXpoLXITsm&#10;wexsyE5i+u+7QqG3ebzP2e4n16qR+tB4NrBMUlDEpbcNVwZO3x+LDFQQZIutZzLwQwH2u9nDFnPr&#10;b/xFYyGViiEccjRQi3S51qGsyWFIfEccuYvvHUqEfaVtj7cY7lr9nKZr7bDh2FBjR+81lddicAbG&#10;8/nzjU6DXo4oL0+H4yDNmox5nE+vG1BCk/yL/9wHG+evshXcv4kn6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NvQcMAAADdAAAADwAAAAAAAAAAAAAAAACYAgAAZHJzL2Rv&#10;d25yZXYueG1sUEsFBgAAAAAEAAQA9QAAAIgDAAAAAA==&#10;" filled="f" stroked="f">
                  <v:textbox inset="1pt,1pt,1pt,1pt">
                    <w:txbxContent>
                      <w:p w14:paraId="1D83E547" w14:textId="77777777" w:rsidR="00922363" w:rsidRDefault="00922363" w:rsidP="00623C5F">
                        <w:pPr>
                          <w:pStyle w:val="af4"/>
                          <w:jc w:val="center"/>
                          <w:rPr>
                            <w:sz w:val="18"/>
                          </w:rPr>
                        </w:pPr>
                        <w:r>
                          <w:rPr>
                            <w:rFonts w:ascii="GOST type A" w:hAnsi="GOST type A"/>
                            <w:sz w:val="20"/>
                          </w:rPr>
                          <w:t>Зм</w:t>
                        </w:r>
                        <w:r>
                          <w:rPr>
                            <w:sz w:val="18"/>
                          </w:rPr>
                          <w:t>.</w:t>
                        </w:r>
                      </w:p>
                      <w:p w14:paraId="67FF8738" w14:textId="77777777" w:rsidR="00922363" w:rsidRDefault="00922363" w:rsidP="00623C5F">
                        <w:pPr>
                          <w:jc w:val="center"/>
                          <w:rPr>
                            <w:sz w:val="18"/>
                          </w:rPr>
                        </w:pPr>
                        <w:r>
                          <w:rPr>
                            <w:rFonts w:ascii="GOST type B" w:hAnsi="GOST type B"/>
                            <w:i/>
                          </w:rPr>
                          <w:t>НТУУ «КПІ», ФБТ,</w:t>
                        </w:r>
                      </w:p>
                      <w:p w14:paraId="50F3528C" w14:textId="77777777" w:rsidR="00922363" w:rsidRDefault="00922363" w:rsidP="00623C5F"/>
                      <w:p w14:paraId="21B2B195" w14:textId="77777777" w:rsidR="00922363" w:rsidRDefault="00922363" w:rsidP="00623C5F">
                        <w:pPr>
                          <w:jc w:val="center"/>
                          <w:rPr>
                            <w:rFonts w:ascii="GOST type B" w:hAnsi="GOST type B"/>
                            <w:i/>
                          </w:rPr>
                        </w:pPr>
                        <w:r>
                          <w:rPr>
                            <w:rFonts w:ascii="GOST type B" w:hAnsi="GOST type B"/>
                            <w:i/>
                          </w:rPr>
                          <w:t>І-51</w:t>
                        </w:r>
                      </w:p>
                      <w:p w14:paraId="5F536A1C" w14:textId="77777777" w:rsidR="00922363" w:rsidRDefault="00922363" w:rsidP="00623C5F">
                        <w:pPr>
                          <w:rPr>
                            <w:szCs w:val="26"/>
                          </w:rPr>
                        </w:pPr>
                      </w:p>
                    </w:txbxContent>
                  </v:textbox>
                </v:rect>
                <v:rect id="Rectangle 14" o:spid="_x0000_s19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K2sIA&#10;AADdAAAADwAAAGRycy9kb3ducmV2LnhtbERPTWvCQBC9F/wPywi9FN1YrEp0FVsoiPRSK3gdsmMS&#10;zM6G7CSm/94VBG/zeJ+z2vSuUh01ofRsYDJOQBFn3pacGzj+fY8WoIIgW6w8k4F/CrBZD15WmFp/&#10;5V/qDpKrGMIhRQOFSJ1qHbKCHIaxr4kjd/aNQ4mwybVt8BrDXaXfk2SmHZYcGwqs6aug7HJonYHu&#10;dPr5pGOrJx3K/G23b6WckTGvw367BCXUy1P8cO9snD9dfMD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n8rawgAAAN0AAAAPAAAAAAAAAAAAAAAAAJgCAABkcnMvZG93&#10;bnJldi54bWxQSwUGAAAAAAQABAD1AAAAhwMAAAAA&#10;" filled="f" stroked="f">
                  <v:textbox inset="1pt,1pt,1pt,1pt">
                    <w:txbxContent>
                      <w:p w14:paraId="7B4E2031"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9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1UrcIA&#10;AADdAAAADwAAAGRycy9kb3ducmV2LnhtbERPTWvCQBC9C/6HZQpeRDdKiZK6ii0IUrxUBa9DdpqE&#10;ZmdDdhLjv+8WhN7m8T5nsxtcrXpqQ+XZwGKegCLOva24MHC9HGZrUEGQLdaeycCDAuy249EGM+vv&#10;/EX9WQoVQzhkaKAUaTKtQ16SwzD3DXHkvn3rUCJsC21bvMdwV+tlkqTaYcWxocSGPkrKf86dM9Df&#10;bqd3unZ60aOspsfPTqqUjJm8DPs3UEKD/Iuf7qON81/XK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TVStwgAAAN0AAAAPAAAAAAAAAAAAAAAAAJgCAABkcnMvZG93&#10;bnJldi54bWxQSwUGAAAAAAQABAD1AAAAhwMAAAAA&#10;" filled="f" stroked="f">
                  <v:textbox inset="1pt,1pt,1pt,1pt">
                    <w:txbxContent>
                      <w:p w14:paraId="51983137"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9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HxNsEA&#10;AADdAAAADwAAAGRycy9kb3ducmV2LnhtbERPTWvCQBC9F/wPywheSt0oRSW6igqCFC+1gtchOybB&#10;7GzITmL8992C0Ns83uesNr2rVEdNKD0bmIwTUMSZtyXnBi4/h48FqCDIFivPZOBJATbrwdsKU+sf&#10;/E3dWXIVQzikaKAQqVOtQ1aQwzD2NXHkbr5xKBE2ubYNPmK4q/Q0SWbaYcmxocCa9gVl93PrDHTX&#10;62lHl1ZPOpT5+/GrlXJGxoyG/XYJSqiXf/HLfbRx/udiDn/fxBP0+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B8TbBAAAA3QAAAA8AAAAAAAAAAAAAAAAAmAIAAGRycy9kb3du&#10;cmV2LnhtbFBLBQYAAAAABAAEAPUAAACGAwAAAAA=&#10;" filled="f" stroked="f">
                  <v:textbox inset="1pt,1pt,1pt,1pt">
                    <w:txbxContent>
                      <w:p w14:paraId="12C7F17A"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9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5lRMUA&#10;AADdAAAADwAAAGRycy9kb3ducmV2LnhtbESPQWvCQBCF74X+h2UKXopulGIlukpbKEjppVbwOmTH&#10;JJidDdlJjP/eORR6m+G9ee+bzW4MjRmoS3VkB/NZBoa4iL7m0sHx93O6ApME2WMTmRzcKMFu+/iw&#10;wdzHK//QcJDSaAinHB1UIm1ubSoqCphmsSVW7Ry7gKJrV1rf4VXDQ2MXWba0AWvWhgpb+qiouBz6&#10;4GA4nb7f6djb+YDy+rz/6qVeknOTp/FtDUZolH/z3/XeK/7LSnH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nmVExQAAAN0AAAAPAAAAAAAAAAAAAAAAAJgCAABkcnMv&#10;ZG93bnJldi54bWxQSwUGAAAAAAQABAD1AAAAigMAAAAA&#10;" filled="f" stroked="f">
                  <v:textbox inset="1pt,1pt,1pt,1pt">
                    <w:txbxContent>
                      <w:p w14:paraId="39CB8974"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9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LA38MA&#10;AADdAAAADwAAAGRycy9kb3ducmV2LnhtbERPTWvCQBC9F/wPywi9lGZjKVbTrKKFgoiXWsHrkB2T&#10;0OxsyE5i+u+7BcHbPN7n5OvRNWqgLtSeDcySFBRx4W3NpYHT9+fzAlQQZIuNZzLwSwHWq8lDjpn1&#10;V/6i4SiliiEcMjRQibSZ1qGoyGFIfEscuYvvHEqEXalth9cY7hr9kqZz7bDm2FBhSx8VFT/H3hkY&#10;zufDlk69ng0ob0+7fS/1nIx5nI6bd1BCo9zFN/fOxvmviy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LA38MAAADdAAAADwAAAAAAAAAAAAAAAACYAgAAZHJzL2Rv&#10;d25yZXYueG1sUEsFBgAAAAAEAAQA9QAAAIgDAAAAAA==&#10;" filled="f" stroked="f">
                  <v:textbox inset="1pt,1pt,1pt,1pt">
                    <w:txbxContent>
                      <w:p w14:paraId="4E33EB3C"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9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H/n8UA&#10;AADdAAAADwAAAGRycy9kb3ducmV2LnhtbESPQWvCQBCF74X+h2UKvRTdWIqt0VWqUJDipVbwOmTH&#10;JDQ7G7KTmP77zqHgbYb35r1vVpsxNGagLtWRHcymGRjiIvqaSwen74/JG5gkyB6byOTglxJs1vd3&#10;K8x9vPIXDUcpjYZwytFBJdLm1qaiooBpGlti1S6xCyi6dqX1HV41PDT2OcvmNmDN2lBhS7uKip9j&#10;HxwM5/NhS6fezgaU16f9Zy/1nJx7fBjfl2CERrmZ/6/3XvFfFsqv3+gId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Mf+fxQAAAN0AAAAPAAAAAAAAAAAAAAAAAJgCAABkcnMv&#10;ZG93bnJldi54bWxQSwUGAAAAAAQABAD1AAAAigMAAAAA&#10;" filled="f" stroked="f">
                  <v:textbox inset="1pt,1pt,1pt,1pt">
                    <w:txbxContent>
                      <w:p w14:paraId="40241E2E" w14:textId="77777777" w:rsidR="00922363" w:rsidRDefault="00922363" w:rsidP="00623C5F">
                        <w:pPr>
                          <w:pStyle w:val="af4"/>
                          <w:jc w:val="center"/>
                          <w:rPr>
                            <w:sz w:val="24"/>
                          </w:rPr>
                        </w:pPr>
                        <w:r>
                          <w:rPr>
                            <w:sz w:val="24"/>
                          </w:rPr>
                          <w:t>47</w:t>
                        </w:r>
                      </w:p>
                    </w:txbxContent>
                  </v:textbox>
                </v:rect>
                <v:rect id="Rectangle 20" o:spid="_x0000_s19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1aBMIA&#10;AADdAAAADwAAAGRycy9kb3ducmV2LnhtbERPS2vCQBC+F/oflil4KXUTEW1TV1FBkNKLD/A6ZKdJ&#10;aHY2ZCcx/ntXKPQ2H99zFqvB1aqnNlSeDaTjBBRx7m3FhYHzaff2DioIssXaMxm4UYDV8vlpgZn1&#10;Vz5Qf5RCxRAOGRooRZpM65CX5DCMfUMcuR/fOpQI20LbFq8x3NV6kiQz7bDi2FBiQ9uS8t9j5wz0&#10;l8v3hs6dTnuU+ev+q5NqRsaMXob1JyihQf7Ff+69jfOnHyk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fVoEwgAAAN0AAAAPAAAAAAAAAAAAAAAAAJgCAABkcnMvZG93&#10;bnJldi54bWxQSwUGAAAAAAQABAD1AAAAhwMAAAAA&#10;" filled="f" stroked="f">
                  <v:textbox inset="1pt,1pt,1pt,1pt">
                    <w:txbxContent>
                      <w:p w14:paraId="485F82C2"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13281516" w14:textId="77777777" w:rsidR="00922363" w:rsidRDefault="00922363" w:rsidP="00623C5F"/>
                    </w:txbxContent>
                  </v:textbox>
                </v:rect>
                <w10:wrap anchorx="margin" anchory="margin"/>
                <w10:anchorlock/>
              </v:group>
            </w:pict>
          </mc:Fallback>
        </mc:AlternateContent>
      </w:r>
      <w:r w:rsidRPr="0067136E">
        <w:rPr>
          <w:rFonts w:ascii="Times New Roman" w:hAnsi="Times New Roman" w:cs="Times New Roman"/>
          <w:color w:val="0D0D0D" w:themeColor="text1" w:themeTint="F2"/>
          <w:sz w:val="28"/>
          <w:szCs w:val="28"/>
          <w:lang w:val="uk-UA"/>
        </w:rPr>
        <w:t xml:space="preserve">компонента крові (гемопоетичні стовбурові клітини); обсяг компонента; дата заготовки; найменування медичної організації. </w:t>
      </w:r>
    </w:p>
    <w:p w14:paraId="283317FE" w14:textId="0388816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етикетки кріопакетів, в якому буде міститися заморожений аутотрансплантат (відповідно до </w:t>
      </w:r>
      <w:r w:rsidR="00910E76" w:rsidRPr="0067136E">
        <w:rPr>
          <w:rFonts w:ascii="Times New Roman" w:hAnsi="Times New Roman" w:cs="Times New Roman"/>
          <w:color w:val="0D0D0D" w:themeColor="text1" w:themeTint="F2"/>
          <w:sz w:val="28"/>
          <w:szCs w:val="28"/>
          <w:lang w:val="uk-UA"/>
        </w:rPr>
        <w:t xml:space="preserve">Наказу МОЗУ від 17.12.2013  № 1093 «Про затвердження Інструкції з виготовлення, використання та забезпечення якості компонентів крові») </w:t>
      </w:r>
      <w:r w:rsidRPr="0067136E">
        <w:rPr>
          <w:rFonts w:ascii="Times New Roman" w:hAnsi="Times New Roman" w:cs="Times New Roman"/>
          <w:color w:val="0D0D0D" w:themeColor="text1" w:themeTint="F2"/>
          <w:sz w:val="28"/>
          <w:szCs w:val="28"/>
          <w:lang w:val="uk-UA"/>
        </w:rPr>
        <w:t>рекомендується</w:t>
      </w:r>
      <w:r w:rsidR="00D9235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крім вище описаної інформації, вказати додатково: обсяг компонента в кріопакетах; найменування кріопротектора; обсяг кріопротектора, його концентраці</w:t>
      </w:r>
      <w:r w:rsidR="00D9235D" w:rsidRPr="0067136E">
        <w:rPr>
          <w:rFonts w:ascii="Times New Roman" w:hAnsi="Times New Roman" w:cs="Times New Roman"/>
          <w:color w:val="0D0D0D" w:themeColor="text1" w:themeTint="F2"/>
          <w:sz w:val="28"/>
          <w:szCs w:val="28"/>
          <w:lang w:val="uk-UA"/>
        </w:rPr>
        <w:t>ю</w:t>
      </w:r>
      <w:r w:rsidRPr="0067136E">
        <w:rPr>
          <w:rFonts w:ascii="Times New Roman" w:hAnsi="Times New Roman" w:cs="Times New Roman"/>
          <w:color w:val="0D0D0D" w:themeColor="text1" w:themeTint="F2"/>
          <w:sz w:val="28"/>
          <w:szCs w:val="28"/>
          <w:lang w:val="uk-UA"/>
        </w:rPr>
        <w:t>; дату заморожування і температуру зберігання; позначку «тільки для аутологічної трансфузії» [</w:t>
      </w:r>
      <w:r w:rsidR="00B90A9F">
        <w:rPr>
          <w:rFonts w:ascii="Times New Roman" w:hAnsi="Times New Roman" w:cs="Times New Roman"/>
          <w:color w:val="0D0D0D" w:themeColor="text1" w:themeTint="F2"/>
          <w:sz w:val="28"/>
          <w:szCs w:val="28"/>
          <w:lang w:val="uk-UA"/>
        </w:rPr>
        <w:t>30</w:t>
      </w:r>
      <w:r w:rsidRPr="0067136E">
        <w:rPr>
          <w:rFonts w:ascii="Times New Roman" w:hAnsi="Times New Roman" w:cs="Times New Roman"/>
          <w:color w:val="0D0D0D" w:themeColor="text1" w:themeTint="F2"/>
          <w:sz w:val="28"/>
          <w:szCs w:val="28"/>
          <w:lang w:val="uk-UA"/>
        </w:rPr>
        <w:t>].</w:t>
      </w:r>
    </w:p>
    <w:p w14:paraId="4B2C2677" w14:textId="77777777" w:rsidR="00C16E2C" w:rsidRPr="0067136E" w:rsidRDefault="00C16E2C" w:rsidP="00C16E2C">
      <w:pPr>
        <w:pStyle w:val="a3"/>
        <w:spacing w:line="360" w:lineRule="auto"/>
        <w:ind w:firstLine="708"/>
        <w:jc w:val="both"/>
        <w:rPr>
          <w:rFonts w:ascii="Times New Roman" w:hAnsi="Times New Roman" w:cs="Times New Roman"/>
          <w:i/>
          <w:color w:val="0D0D0D" w:themeColor="text1" w:themeTint="F2"/>
          <w:sz w:val="28"/>
          <w:szCs w:val="28"/>
          <w:lang w:val="uk-UA"/>
        </w:rPr>
      </w:pPr>
      <w:r w:rsidRPr="0067136E">
        <w:rPr>
          <w:rFonts w:ascii="Times New Roman" w:hAnsi="Times New Roman" w:cs="Times New Roman"/>
          <w:i/>
          <w:color w:val="0D0D0D" w:themeColor="text1" w:themeTint="F2"/>
          <w:sz w:val="28"/>
          <w:szCs w:val="28"/>
          <w:lang w:val="uk-UA"/>
        </w:rPr>
        <w:t>ТП 11. Кріоконсервація гемопоетичних стовбурових клітин</w:t>
      </w:r>
    </w:p>
    <w:p w14:paraId="77CC9019" w14:textId="52D064A3" w:rsidR="004337E2" w:rsidRPr="0067136E" w:rsidRDefault="00C16E2C" w:rsidP="00E75340">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Кріопакети з ПМВ 10 переносять в морозильний кріоконтейнер Frosty, наповнений ізопропанолом. Залишають морозильний контейнер Frosty в морозильній камері за температури </w:t>
      </w:r>
      <w:r w:rsidR="00D9235D" w:rsidRPr="0067136E">
        <w:rPr>
          <w:rFonts w:ascii="Times New Roman" w:hAnsi="Times New Roman" w:cs="Times New Roman"/>
          <w:color w:val="0D0D0D" w:themeColor="text1" w:themeTint="F2"/>
          <w:sz w:val="28"/>
          <w:szCs w:val="28"/>
          <w:lang w:val="uk-UA"/>
        </w:rPr>
        <w:t xml:space="preserve">мінус </w:t>
      </w:r>
      <w:r w:rsidRPr="0067136E">
        <w:rPr>
          <w:rFonts w:ascii="Times New Roman" w:hAnsi="Times New Roman" w:cs="Times New Roman"/>
          <w:color w:val="0D0D0D" w:themeColor="text1" w:themeTint="F2"/>
          <w:sz w:val="28"/>
          <w:szCs w:val="28"/>
          <w:lang w:val="uk-UA"/>
        </w:rPr>
        <w:t>80 °C на 24 год, після чого переносять кріопакети з контейнера в кріосховище з рідким азотом для тривалого зберігання препарату за температури</w:t>
      </w:r>
      <w:r w:rsidR="00D9235D" w:rsidRPr="0067136E">
        <w:rPr>
          <w:rFonts w:ascii="Times New Roman" w:hAnsi="Times New Roman" w:cs="Times New Roman"/>
          <w:color w:val="0D0D0D" w:themeColor="text1" w:themeTint="F2"/>
          <w:sz w:val="28"/>
          <w:szCs w:val="28"/>
          <w:lang w:val="uk-UA"/>
        </w:rPr>
        <w:t xml:space="preserve"> мінус</w:t>
      </w:r>
      <w:r w:rsidR="00257DF3"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196 °С </w:t>
      </w:r>
      <w:r w:rsidRPr="0067136E">
        <w:rPr>
          <w:rFonts w:ascii="Times New Roman" w:hAnsi="Times New Roman" w:cs="Times New Roman"/>
          <w:color w:val="0D0D0D" w:themeColor="text1" w:themeTint="F2"/>
          <w:sz w:val="28"/>
          <w:szCs w:val="28"/>
        </w:rPr>
        <w:t>[</w:t>
      </w:r>
      <w:r w:rsidR="00B90A9F">
        <w:rPr>
          <w:rFonts w:ascii="Times New Roman" w:hAnsi="Times New Roman" w:cs="Times New Roman"/>
          <w:color w:val="0D0D0D" w:themeColor="text1" w:themeTint="F2"/>
          <w:sz w:val="28"/>
          <w:szCs w:val="28"/>
          <w:lang w:val="uk-UA"/>
        </w:rPr>
        <w:t>29, 30</w:t>
      </w:r>
      <w:r w:rsidRPr="0067136E">
        <w:rPr>
          <w:rFonts w:ascii="Times New Roman" w:hAnsi="Times New Roman" w:cs="Times New Roman"/>
          <w:color w:val="0D0D0D" w:themeColor="text1" w:themeTint="F2"/>
          <w:sz w:val="28"/>
          <w:szCs w:val="28"/>
        </w:rPr>
        <w:t>]</w:t>
      </w:r>
      <w:r w:rsidR="00E75340" w:rsidRPr="0067136E">
        <w:rPr>
          <w:rFonts w:ascii="Times New Roman" w:hAnsi="Times New Roman" w:cs="Times New Roman"/>
          <w:color w:val="0D0D0D" w:themeColor="text1" w:themeTint="F2"/>
          <w:sz w:val="28"/>
          <w:szCs w:val="28"/>
          <w:lang w:val="uk-UA"/>
        </w:rPr>
        <w:t xml:space="preserve">. </w:t>
      </w:r>
    </w:p>
    <w:p w14:paraId="7DC10C5C"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ЗВ 12. Знешкодження відходів</w:t>
      </w:r>
    </w:p>
    <w:p w14:paraId="72041A3B" w14:textId="7F592E6E"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Знешкодження відходів </w:t>
      </w:r>
      <w:r w:rsidR="00D9235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зменшення чи усунення небезпечності відходів шляхом механічного, фізико-хімічного чи біологічного оброблення. Знешкодження відходів здійснюється відповідно до наказу «</w:t>
      </w:r>
      <w:r w:rsidRPr="0067136E">
        <w:rPr>
          <w:rFonts w:ascii="Times New Roman" w:hAnsi="Times New Roman" w:cs="Times New Roman"/>
          <w:bCs/>
          <w:color w:val="0D0D0D" w:themeColor="text1" w:themeTint="F2"/>
          <w:sz w:val="28"/>
          <w:szCs w:val="28"/>
          <w:shd w:val="clear" w:color="auto" w:fill="FFFFFF"/>
          <w:lang w:val="uk-UA"/>
        </w:rPr>
        <w:t>Про затвердження Державних санітарно-протиепідемічних правил і норм щодо п</w:t>
      </w:r>
      <w:r w:rsidR="00D05251" w:rsidRPr="0067136E">
        <w:rPr>
          <w:rFonts w:ascii="Times New Roman" w:hAnsi="Times New Roman" w:cs="Times New Roman"/>
          <w:bCs/>
          <w:color w:val="0D0D0D" w:themeColor="text1" w:themeTint="F2"/>
          <w:sz w:val="28"/>
          <w:szCs w:val="28"/>
          <w:shd w:val="clear" w:color="auto" w:fill="FFFFFF"/>
          <w:lang w:val="uk-UA"/>
        </w:rPr>
        <w:t>оводження з медичними відходами»</w:t>
      </w:r>
      <w:r w:rsidR="00D9235D" w:rsidRPr="0067136E">
        <w:rPr>
          <w:rFonts w:ascii="Times New Roman" w:hAnsi="Times New Roman" w:cs="Times New Roman"/>
          <w:bCs/>
          <w:color w:val="0D0D0D" w:themeColor="text1" w:themeTint="F2"/>
          <w:sz w:val="28"/>
          <w:szCs w:val="28"/>
          <w:shd w:val="clear" w:color="auto" w:fill="FFFFFF"/>
          <w:lang w:val="uk-UA"/>
        </w:rPr>
        <w:t xml:space="preserve"> </w:t>
      </w:r>
      <w:r w:rsidR="00B90A9F">
        <w:rPr>
          <w:rFonts w:ascii="Times New Roman" w:hAnsi="Times New Roman" w:cs="Times New Roman"/>
          <w:bCs/>
          <w:color w:val="0D0D0D" w:themeColor="text1" w:themeTint="F2"/>
          <w:sz w:val="28"/>
          <w:szCs w:val="28"/>
          <w:shd w:val="clear" w:color="auto" w:fill="FFFFFF"/>
          <w:lang w:val="uk-UA"/>
        </w:rPr>
        <w:t>[31</w:t>
      </w:r>
      <w:r w:rsidR="00D9235D" w:rsidRPr="0067136E">
        <w:rPr>
          <w:rFonts w:ascii="Times New Roman" w:hAnsi="Times New Roman" w:cs="Times New Roman"/>
          <w:bCs/>
          <w:color w:val="0D0D0D" w:themeColor="text1" w:themeTint="F2"/>
          <w:sz w:val="28"/>
          <w:szCs w:val="28"/>
          <w:shd w:val="clear" w:color="auto" w:fill="FFFFFF"/>
          <w:lang w:val="uk-UA"/>
        </w:rPr>
        <w:t>]</w:t>
      </w:r>
      <w:r w:rsidRPr="0067136E">
        <w:rPr>
          <w:rFonts w:ascii="Times New Roman" w:hAnsi="Times New Roman" w:cs="Times New Roman"/>
          <w:bCs/>
          <w:color w:val="0D0D0D" w:themeColor="text1" w:themeTint="F2"/>
          <w:sz w:val="28"/>
          <w:szCs w:val="28"/>
          <w:shd w:val="clear" w:color="auto" w:fill="FFFFFF"/>
          <w:lang w:val="uk-UA"/>
        </w:rPr>
        <w:t>.</w:t>
      </w:r>
    </w:p>
    <w:p w14:paraId="226F5088"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eastAsia="uk-UA"/>
        </w:rPr>
      </w:pPr>
      <w:r w:rsidRPr="0067136E">
        <w:rPr>
          <w:rFonts w:ascii="Times New Roman" w:hAnsi="Times New Roman" w:cs="Times New Roman"/>
          <w:color w:val="0D0D0D" w:themeColor="text1" w:themeTint="F2"/>
          <w:sz w:val="28"/>
          <w:szCs w:val="28"/>
          <w:lang w:val="uk-UA"/>
        </w:rPr>
        <w:t>Система поводження з відходами складається з таких етапів:</w:t>
      </w:r>
    </w:p>
    <w:p w14:paraId="23713811"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2" w:name="n32"/>
      <w:bookmarkEnd w:id="2"/>
      <w:r w:rsidRPr="0067136E">
        <w:rPr>
          <w:rFonts w:ascii="Times New Roman" w:hAnsi="Times New Roman" w:cs="Times New Roman"/>
          <w:color w:val="0D0D0D" w:themeColor="text1" w:themeTint="F2"/>
          <w:sz w:val="28"/>
          <w:szCs w:val="28"/>
          <w:lang w:val="uk-UA"/>
        </w:rPr>
        <w:t>збирання та сортування відходів;</w:t>
      </w:r>
    </w:p>
    <w:p w14:paraId="4980A2AA"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3" w:name="n33"/>
      <w:bookmarkEnd w:id="3"/>
      <w:r w:rsidRPr="0067136E">
        <w:rPr>
          <w:rFonts w:ascii="Times New Roman" w:hAnsi="Times New Roman" w:cs="Times New Roman"/>
          <w:color w:val="0D0D0D" w:themeColor="text1" w:themeTint="F2"/>
          <w:sz w:val="28"/>
          <w:szCs w:val="28"/>
          <w:lang w:val="uk-UA"/>
        </w:rPr>
        <w:t>маркування відходів;</w:t>
      </w:r>
    </w:p>
    <w:p w14:paraId="66ED4054"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4" w:name="n34"/>
      <w:bookmarkEnd w:id="4"/>
      <w:r w:rsidRPr="0067136E">
        <w:rPr>
          <w:rFonts w:ascii="Times New Roman" w:hAnsi="Times New Roman" w:cs="Times New Roman"/>
          <w:color w:val="0D0D0D" w:themeColor="text1" w:themeTint="F2"/>
          <w:sz w:val="28"/>
          <w:szCs w:val="28"/>
          <w:lang w:val="uk-UA"/>
        </w:rPr>
        <w:t>знезараження (дезінфекція) відходів;</w:t>
      </w:r>
    </w:p>
    <w:p w14:paraId="36C9B7EC"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5" w:name="n35"/>
      <w:bookmarkEnd w:id="5"/>
      <w:r w:rsidRPr="0067136E">
        <w:rPr>
          <w:rFonts w:ascii="Times New Roman" w:hAnsi="Times New Roman" w:cs="Times New Roman"/>
          <w:color w:val="0D0D0D" w:themeColor="text1" w:themeTint="F2"/>
          <w:sz w:val="28"/>
          <w:szCs w:val="28"/>
          <w:lang w:val="uk-UA"/>
        </w:rPr>
        <w:t>транспортування і перенесення відходів у корпусні / міжкорпусні (накопичувальні) контейнери в межах закладу, де вони утворюються;</w:t>
      </w:r>
    </w:p>
    <w:p w14:paraId="73A1B7AA"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6" w:name="n36"/>
      <w:bookmarkEnd w:id="6"/>
      <w:r w:rsidRPr="0067136E">
        <w:rPr>
          <w:rFonts w:ascii="Times New Roman" w:hAnsi="Times New Roman" w:cs="Times New Roman"/>
          <w:color w:val="0D0D0D" w:themeColor="text1" w:themeTint="F2"/>
          <w:sz w:val="28"/>
          <w:szCs w:val="28"/>
          <w:lang w:val="uk-UA"/>
        </w:rPr>
        <w:t>утилізація відходів (тих, що можуть підлягати утилізації);</w:t>
      </w:r>
    </w:p>
    <w:p w14:paraId="1E0FFA48" w14:textId="77777777" w:rsidR="00C16E2C" w:rsidRPr="0067136E" w:rsidRDefault="00C16E2C" w:rsidP="00C16E2C">
      <w:pPr>
        <w:pStyle w:val="a3"/>
        <w:numPr>
          <w:ilvl w:val="0"/>
          <w:numId w:val="5"/>
        </w:numPr>
        <w:spacing w:line="360" w:lineRule="auto"/>
        <w:jc w:val="both"/>
        <w:rPr>
          <w:rFonts w:ascii="Times New Roman" w:hAnsi="Times New Roman" w:cs="Times New Roman"/>
          <w:color w:val="0D0D0D" w:themeColor="text1" w:themeTint="F2"/>
          <w:sz w:val="28"/>
          <w:szCs w:val="28"/>
          <w:lang w:val="uk-UA"/>
        </w:rPr>
      </w:pPr>
      <w:bookmarkStart w:id="7" w:name="n37"/>
      <w:bookmarkEnd w:id="7"/>
      <w:r w:rsidRPr="0067136E">
        <w:rPr>
          <w:rFonts w:ascii="Times New Roman" w:hAnsi="Times New Roman" w:cs="Times New Roman"/>
          <w:color w:val="0D0D0D" w:themeColor="text1" w:themeTint="F2"/>
          <w:sz w:val="28"/>
          <w:szCs w:val="28"/>
          <w:lang w:val="uk-UA"/>
        </w:rPr>
        <w:t>захоронення відходів (лише для відходів категорії А).</w:t>
      </w:r>
    </w:p>
    <w:p w14:paraId="66016A01" w14:textId="77777777" w:rsidR="00C16E2C" w:rsidRPr="0067136E" w:rsidRDefault="00623C5F" w:rsidP="00C16E2C">
      <w:pPr>
        <w:pStyle w:val="a3"/>
        <w:spacing w:line="360" w:lineRule="auto"/>
        <w:ind w:firstLine="708"/>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70880" behindDoc="1" locked="1" layoutInCell="1" allowOverlap="1" wp14:anchorId="63152DC4" wp14:editId="3E8990FE">
                <wp:simplePos x="0" y="0"/>
                <wp:positionH relativeFrom="margin">
                  <wp:align>center</wp:align>
                </wp:positionH>
                <wp:positionV relativeFrom="margin">
                  <wp:posOffset>-343535</wp:posOffset>
                </wp:positionV>
                <wp:extent cx="6588760" cy="10028555"/>
                <wp:effectExtent l="0" t="0" r="21590" b="29845"/>
                <wp:wrapNone/>
                <wp:docPr id="1492" name="Группа 1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49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9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9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9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5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0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504" name="Rectangle 13"/>
                        <wps:cNvSpPr>
                          <a:spLocks noChangeArrowheads="1"/>
                        </wps:cNvSpPr>
                        <wps:spPr bwMode="auto">
                          <a:xfrm>
                            <a:off x="54" y="19660"/>
                            <a:ext cx="1000" cy="309"/>
                          </a:xfrm>
                          <a:prstGeom prst="rect">
                            <a:avLst/>
                          </a:prstGeom>
                          <a:noFill/>
                          <a:ln>
                            <a:noFill/>
                          </a:ln>
                        </wps:spPr>
                        <wps:txbx>
                          <w:txbxContent>
                            <w:p w14:paraId="1CD04C9F" w14:textId="77777777" w:rsidR="00922363" w:rsidRDefault="00922363" w:rsidP="00623C5F">
                              <w:pPr>
                                <w:pStyle w:val="af4"/>
                                <w:jc w:val="center"/>
                                <w:rPr>
                                  <w:sz w:val="18"/>
                                </w:rPr>
                              </w:pPr>
                              <w:r>
                                <w:rPr>
                                  <w:rFonts w:ascii="GOST type A" w:hAnsi="GOST type A"/>
                                  <w:sz w:val="20"/>
                                </w:rPr>
                                <w:t>Зм</w:t>
                              </w:r>
                              <w:r>
                                <w:rPr>
                                  <w:sz w:val="18"/>
                                </w:rPr>
                                <w:t>.</w:t>
                              </w:r>
                            </w:p>
                            <w:p w14:paraId="7E18348B" w14:textId="77777777" w:rsidR="00922363" w:rsidRDefault="00922363" w:rsidP="00623C5F">
                              <w:pPr>
                                <w:jc w:val="center"/>
                                <w:rPr>
                                  <w:sz w:val="18"/>
                                </w:rPr>
                              </w:pPr>
                              <w:r>
                                <w:rPr>
                                  <w:rFonts w:ascii="GOST type B" w:hAnsi="GOST type B"/>
                                  <w:i/>
                                </w:rPr>
                                <w:t>НТУУ «КПІ», ФБТ,</w:t>
                              </w:r>
                            </w:p>
                            <w:p w14:paraId="01A4AEF6" w14:textId="77777777" w:rsidR="00922363" w:rsidRDefault="00922363" w:rsidP="00623C5F"/>
                            <w:p w14:paraId="25D8CD97" w14:textId="77777777" w:rsidR="00922363" w:rsidRDefault="00922363" w:rsidP="00623C5F">
                              <w:pPr>
                                <w:jc w:val="center"/>
                                <w:rPr>
                                  <w:rFonts w:ascii="GOST type B" w:hAnsi="GOST type B"/>
                                  <w:i/>
                                </w:rPr>
                              </w:pPr>
                              <w:r>
                                <w:rPr>
                                  <w:rFonts w:ascii="GOST type B" w:hAnsi="GOST type B"/>
                                  <w:i/>
                                </w:rPr>
                                <w:t>І-51</w:t>
                              </w:r>
                            </w:p>
                            <w:p w14:paraId="0953D282" w14:textId="77777777" w:rsidR="00922363" w:rsidRDefault="00922363" w:rsidP="00623C5F">
                              <w:pPr>
                                <w:rPr>
                                  <w:szCs w:val="26"/>
                                </w:rPr>
                              </w:pPr>
                            </w:p>
                          </w:txbxContent>
                        </wps:txbx>
                        <wps:bodyPr rot="0" vert="horz" wrap="square" lIns="12700" tIns="12700" rIns="12700" bIns="12700" anchor="t" anchorCtr="0" upright="1">
                          <a:noAutofit/>
                        </wps:bodyPr>
                      </wps:wsp>
                      <wps:wsp>
                        <wps:cNvPr id="1505" name="Rectangle 14"/>
                        <wps:cNvSpPr>
                          <a:spLocks noChangeArrowheads="1"/>
                        </wps:cNvSpPr>
                        <wps:spPr bwMode="auto">
                          <a:xfrm>
                            <a:off x="1139" y="19660"/>
                            <a:ext cx="1001" cy="309"/>
                          </a:xfrm>
                          <a:prstGeom prst="rect">
                            <a:avLst/>
                          </a:prstGeom>
                          <a:noFill/>
                          <a:ln>
                            <a:noFill/>
                          </a:ln>
                        </wps:spPr>
                        <wps:txbx>
                          <w:txbxContent>
                            <w:p w14:paraId="1D574C38"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506" name="Rectangle 15"/>
                        <wps:cNvSpPr>
                          <a:spLocks noChangeArrowheads="1"/>
                        </wps:cNvSpPr>
                        <wps:spPr bwMode="auto">
                          <a:xfrm>
                            <a:off x="2267" y="19660"/>
                            <a:ext cx="2573" cy="309"/>
                          </a:xfrm>
                          <a:prstGeom prst="rect">
                            <a:avLst/>
                          </a:prstGeom>
                          <a:noFill/>
                          <a:ln>
                            <a:noFill/>
                          </a:ln>
                        </wps:spPr>
                        <wps:txbx>
                          <w:txbxContent>
                            <w:p w14:paraId="4619B79D"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507" name="Rectangle 16"/>
                        <wps:cNvSpPr>
                          <a:spLocks noChangeArrowheads="1"/>
                        </wps:cNvSpPr>
                        <wps:spPr bwMode="auto">
                          <a:xfrm>
                            <a:off x="4983" y="19660"/>
                            <a:ext cx="1534" cy="309"/>
                          </a:xfrm>
                          <a:prstGeom prst="rect">
                            <a:avLst/>
                          </a:prstGeom>
                          <a:noFill/>
                          <a:ln>
                            <a:noFill/>
                          </a:ln>
                        </wps:spPr>
                        <wps:txbx>
                          <w:txbxContent>
                            <w:p w14:paraId="6C8F3671"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508" name="Rectangle 17"/>
                        <wps:cNvSpPr>
                          <a:spLocks noChangeArrowheads="1"/>
                        </wps:cNvSpPr>
                        <wps:spPr bwMode="auto">
                          <a:xfrm>
                            <a:off x="6604" y="19660"/>
                            <a:ext cx="1000" cy="309"/>
                          </a:xfrm>
                          <a:prstGeom prst="rect">
                            <a:avLst/>
                          </a:prstGeom>
                          <a:noFill/>
                          <a:ln>
                            <a:noFill/>
                          </a:ln>
                        </wps:spPr>
                        <wps:txbx>
                          <w:txbxContent>
                            <w:p w14:paraId="25AEE028"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509" name="Rectangle 18"/>
                        <wps:cNvSpPr>
                          <a:spLocks noChangeArrowheads="1"/>
                        </wps:cNvSpPr>
                        <wps:spPr bwMode="auto">
                          <a:xfrm>
                            <a:off x="18949" y="18977"/>
                            <a:ext cx="1001" cy="309"/>
                          </a:xfrm>
                          <a:prstGeom prst="rect">
                            <a:avLst/>
                          </a:prstGeom>
                          <a:noFill/>
                          <a:ln>
                            <a:noFill/>
                          </a:ln>
                        </wps:spPr>
                        <wps:txbx>
                          <w:txbxContent>
                            <w:p w14:paraId="0E528A74"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510" name="Rectangle 19"/>
                        <wps:cNvSpPr>
                          <a:spLocks noChangeArrowheads="1"/>
                        </wps:cNvSpPr>
                        <wps:spPr bwMode="auto">
                          <a:xfrm>
                            <a:off x="18949" y="19435"/>
                            <a:ext cx="1001" cy="423"/>
                          </a:xfrm>
                          <a:prstGeom prst="rect">
                            <a:avLst/>
                          </a:prstGeom>
                          <a:noFill/>
                          <a:ln>
                            <a:noFill/>
                          </a:ln>
                        </wps:spPr>
                        <wps:txbx>
                          <w:txbxContent>
                            <w:p w14:paraId="13F136C4" w14:textId="77777777" w:rsidR="00922363" w:rsidRDefault="00922363" w:rsidP="00623C5F">
                              <w:pPr>
                                <w:pStyle w:val="af4"/>
                                <w:jc w:val="center"/>
                                <w:rPr>
                                  <w:sz w:val="24"/>
                                </w:rPr>
                              </w:pPr>
                              <w:r>
                                <w:rPr>
                                  <w:sz w:val="24"/>
                                </w:rPr>
                                <w:t>48</w:t>
                              </w:r>
                            </w:p>
                          </w:txbxContent>
                        </wps:txbx>
                        <wps:bodyPr rot="0" vert="horz" wrap="square" lIns="12700" tIns="12700" rIns="12700" bIns="12700" anchor="t" anchorCtr="0" upright="1">
                          <a:noAutofit/>
                        </wps:bodyPr>
                      </wps:wsp>
                      <wps:wsp>
                        <wps:cNvPr id="1511" name="Rectangle 20"/>
                        <wps:cNvSpPr>
                          <a:spLocks noChangeArrowheads="1"/>
                        </wps:cNvSpPr>
                        <wps:spPr bwMode="auto">
                          <a:xfrm>
                            <a:off x="7745" y="19221"/>
                            <a:ext cx="11075" cy="477"/>
                          </a:xfrm>
                          <a:prstGeom prst="rect">
                            <a:avLst/>
                          </a:prstGeom>
                          <a:noFill/>
                          <a:ln>
                            <a:noFill/>
                          </a:ln>
                        </wps:spPr>
                        <wps:txbx>
                          <w:txbxContent>
                            <w:p w14:paraId="432B490B"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E9DF46C"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152DC4" id="Группа 1492" o:spid="_x0000_s1922" style="position:absolute;left:0;text-align:left;margin-left:0;margin-top:-27.05pt;width:518.8pt;height:789.65pt;z-index:-25154560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">
                <v:rect id="Rectangle 2" o:spid="_x0000_s19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wxicMA&#10;AADdAAAADwAAAGRycy9kb3ducmV2LnhtbERP22qDQBB9D/Qflin0La69EKLNGkwh0KfSmHzA4E5V&#10;dGetu1Gbr88WAnmbw7nOZjubTow0uMaygucoBkFcWt1wpeB03C/XIJxH1thZJgV/5GCbPSw2mGo7&#10;8YHGwlcihLBLUUHtfZ9K6cqaDLrI9sSB+7GDQR/gUEk94BTCTSdf4nglDTYcGmrs6aOmsi3ORkHr&#10;5/Err4rLPjntkvJ7l0/n31ypp8c5fwfhafZ38c39qcP8t+QV/r8JJ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XwxicMAAADdAAAADwAAAAAAAAAAAAAAAACYAgAAZHJzL2Rv&#10;d25yZXYueG1sUEsFBgAAAAAEAAQA9QAAAIgDAAAAAA==&#10;" filled="f" strokeweight="2pt"/>
                <v:line id="Line 3" o:spid="_x0000_s19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cPVcMAAADdAAAADwAAAGRycy9kb3ducmV2LnhtbERPTWvCQBC9C/0PyxS86aZipU1dQxAi&#10;vUmTXHIbs2MSzM6G7Krpv3cLBW/zeJ+zTSbTixuNrrOs4G0ZgSCure64UVAW2eIDhPPIGnvLpOCX&#10;HCS7l9kWY23v/EO33DcihLCLUUHr/RBL6eqWDLqlHYgDd7ajQR/g2Eg94j2Em16uomgjDXYcGloc&#10;aN9SfcmvRsGlKt+zw3Gviz5P9anJfHU6a6Xmr1P6BcLT5J/if/e3DvPXn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nD1XDAAAA3QAAAA8AAAAAAAAAAAAA&#10;AAAAoQIAAGRycy9kb3ducmV2LnhtbFBLBQYAAAAABAAEAPkAAACRAwAAAAA=&#10;" strokeweight="2pt"/>
                <v:line id="Line 4" o:spid="_x0000_s192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uqzsMAAADdAAAADwAAAGRycy9kb3ducmV2LnhtbERPTWvCQBC9C/0PyxS86aZSpU1dQxBS&#10;vJUmueQ2ZsckmJ0N2VXjv3cLBW/zeJ+zTSbTiyuNrrOs4G0ZgSCure64UVAW2eIDhPPIGnvLpOBO&#10;DpLdy2yLsbY3/qVr7hsRQtjFqKD1foildHVLBt3SDsSBO9nRoA9wbKQe8RbCTS9XUbSRBjsODS0O&#10;tG+pPucXo+Bclevs+2eviz5P9bHJfHU8aaXmr1P6BcLT5J/if/dBh/nvn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rqs7DAAAA3QAAAA8AAAAAAAAAAAAA&#10;AAAAoQIAAGRycy9kb3ducmV2LnhtbFBLBQYAAAAABAAEAPkAAACRAwAAAAA=&#10;" strokeweight="2pt"/>
                <v:line id="Line 5" o:spid="_x0000_s19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k0ucEAAADdAAAADwAAAGRycy9kb3ducmV2LnhtbERPTYvCMBC9C/6HMII3TZVVdqtRROji&#10;TWy9eBubsS02k9JErf/eCIK3ebzPWa47U4s7ta6yrGAyjkAQ51ZXXCg4ZsnoF4TzyBpry6TgSQ7W&#10;q35vibG2Dz7QPfWFCCHsYlRQet/EUrq8JINubBviwF1sa9AH2BZSt/gI4aaW0yiaS4MVh4YSG9qW&#10;lF/Tm1FwPR1nyf9+q7M63ehzkfjT+aKVGg66zQKEp85/xR/3Tof5P3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OTS5wQAAAN0AAAAPAAAAAAAAAAAAAAAA&#10;AKECAABkcnMvZG93bnJldi54bWxQSwUGAAAAAAQABAD5AAAAjwMAAAAA&#10;" strokeweight="2pt"/>
                <v:line id="Line 6" o:spid="_x0000_s19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RIsIAAADdAAAADwAAAGRycy9kb3ducmV2LnhtbERPS4vCMBC+C/6HMII3TRVdtRpFhIq3&#10;ZasXb9Nm+sBmUpqo3X+/WVjY23x8z9kdetOIF3WutqxgNo1AEOdW11wquF2TyRqE88gaG8uk4Jsc&#10;HPbDwQ5jbd/8Ra/UlyKEsItRQeV9G0vp8ooMuqltiQNX2M6gD7Arpe7wHcJNI+dR9CEN1hwaKmzp&#10;VFH+SJ9GweN+Wybnz5O+NulRZ2Xi71mhlRqP+uMWhKfe/4v/3Bcd5i82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WRIsIAAADdAAAADwAAAAAAAAAAAAAA&#10;AAChAgAAZHJzL2Rvd25yZXYueG1sUEsFBgAAAAAEAAQA+QAAAJADAAAAAA==&#10;" strokeweight="2pt"/>
                <v:line id="Line 7" o:spid="_x0000_s19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oFUMQAAADdAAAADwAAAGRycy9kb3ducmV2LnhtbESPQYvCQAyF7wv+hyHC3tapsitaHUWE&#10;Lt4WqxdvsRPbYidTOqN2/705CN4S3st7X5br3jXqTl2oPRsYjxJQxIW3NZcGjofsawYqRGSLjWcy&#10;8E8B1qvBxxJT6x+8p3seSyUhHFI0UMXYplqHoiKHYeRbYtEuvnMYZe1KbTt8SLhr9CRJptphzdJQ&#10;YUvbioprfnMGrqfjT/b7t7WHJt/Yc5nF0/lijfkc9psFqEh9fJtf1zsr+N9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6gVQxAAAAN0AAAAPAAAAAAAAAAAA&#10;AAAAAKECAABkcnMvZG93bnJldi54bWxQSwUGAAAAAAQABAD5AAAAkgMAAAAA&#10;" strokeweight="2pt"/>
                <v:line id="Line 8" o:spid="_x0000_s19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agy8EAAADdAAAADwAAAGRycy9kb3ducmV2LnhtbERPS4vCMBC+C/6HMII3TRUVrUYRocve&#10;FqsXb9Nm+sBmUpqsdv/9RhC8zcf3nN2hN414UOdqywpm0wgEcW51zaWC6yWZrEE4j6yxsUwK/sjB&#10;YT8c7DDW9slneqS+FCGEXYwKKu/bWEqXV2TQTW1LHLjCdgZ9gF0pdYfPEG4aOY+ilTRYc2iosKVT&#10;Rfk9/TUK7rfrMvn6OelLkx51Vib+lhVaqfGoP25BeOr9R/x2f+swf7HZ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pqDLwQAAAN0AAAAPAAAAAAAAAAAAAAAA&#10;AKECAABkcnMvZG93bnJldi54bWxQSwUGAAAAAAQABAD5AAAAjwMAAAAA&#10;" strokeweight="2pt"/>
                <v:line id="Line 9" o:spid="_x0000_s19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eTTMIAAADdAAAADwAAAGRycy9kb3ducmV2LnhtbESPQYvCQAyF74L/YYjgTacuKFIdRYQu&#10;3sTqxVvsxLbYyZTOqPXfm8PC3hLey3tf1tveNepFXag9G5hNE1DEhbc1lwYu52yyBBUissXGMxn4&#10;UIDtZjhYY2r9m0/0ymOpJIRDigaqGNtU61BU5DBMfUss2t13DqOsXalth28Jd43+SZKFdlizNFTY&#10;0r6i4pE/nYHH9TLPfo97e27ynb2VWbze7taY8ajfrUBF6uO/+e/6YAV/ngi/fCMj6M0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HeTTMIAAADdAAAADwAAAAAAAAAAAAAA&#10;AAChAgAAZHJzL2Rvd25yZXYueG1sUEsFBgAAAAAEAAQA+QAAAJADAAAAAA==&#10;" strokeweight="2pt"/>
                <v:line id="Line 10" o:spid="_x0000_s19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5QPcMAAADdAAAADwAAAGRycy9kb3ducmV2LnhtbERPzWoCMRC+F3yHMII3za5QqVujiLag&#10;eChqH2DcTDdbN5MlSXXt0zeC0Nt8fL8zW3S2ERfyoXasIB9lIIhLp2uuFHwe34cvIEJE1tg4JgU3&#10;CrCY955mWGh35T1dDrESKYRDgQpMjG0hZSgNWQwj1xIn7st5izFBX0nt8ZrCbSPHWTaRFmtODQZb&#10;Whkqz4cfq2DrT7tz/lsZeeKtf2s+1tNgv5Ua9LvlK4hIXfwXP9wbneY/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UD3DAAAA3QAAAA8AAAAAAAAAAAAA&#10;AAAAoQIAAGRycy9kb3ducmV2LnhtbFBLBQYAAAAABAAEAPkAAACRAwAAAAA=&#10;" strokeweight="1pt"/>
                <v:line id="Line 11" o:spid="_x0000_s19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ooL4AAADdAAAADwAAAGRycy9kb3ducmV2LnhtbERPvQrCMBDeBd8hnOCmqYIi1SgiVNzE&#10;6tLtbM622FxKE7W+vREEt/v4fm+16UwtntS6yrKCyTgCQZxbXXGh4HJORgsQziNrrC2Tgjc52Kz7&#10;vRXG2r74RM/UFyKEsItRQel9E0vp8pIMurFtiAN3s61BH2BbSN3iK4SbWk6jaC4NVhwaSmxoV1J+&#10;Tx9GwT27zJL9cafPdbrV1yLx2fWmlRoOuu0ShKfO/8U/90GH+bNo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6aigvgAAAN0AAAAPAAAAAAAAAAAAAAAAAKEC&#10;AABkcnMvZG93bnJldi54bWxQSwUGAAAAAAQABAD5AAAAjAMAAAAA&#10;" strokeweight="2pt"/>
                <v:line id="Line 12" o:spid="_x0000_s19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Br0cMAAADdAAAADwAAAGRycy9kb3ducmV2LnhtbERPzWoCMRC+C32HMEJvNatFqatRim1B&#10;6aF06wOMm3GzupksSaqrT98IBW/z8f3OfNnZRpzIh9qxguEgA0FcOl1zpWD78/H0AiJEZI2NY1Jw&#10;oQDLxUNvjrl2Z/6mUxErkUI45KjAxNjmUobSkMUwcC1x4vbOW4wJ+kpqj+cUbhs5yrKJtFhzajDY&#10;0spQeSx+rYKN330eh9fKyB1v/Hvz9TYN9qDUY797nYGI1MW7+N+91mn+OHu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ga9HDAAAA3QAAAA8AAAAAAAAAAAAA&#10;AAAAoQIAAGRycy9kb3ducmV2LnhtbFBLBQYAAAAABAAEAPkAAACRAwAAAAA=&#10;" strokeweight="1pt"/>
                <v:rect id="Rectangle 13" o:spid="_x0000_s19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FjhsMA&#10;AADdAAAADwAAAGRycy9kb3ducmV2LnhtbERPS2vCQBC+C/0Pywi9SLOxVC0xq7SFghQvPsDrkB2T&#10;YHY2ZCcx/ffdQqG3+fiek29H16iBulB7NjBPUlDEhbc1lwbOp8+nV1BBkC02nsnANwXYbh4mOWbW&#10;3/lAw1FKFUM4ZGigEmkzrUNRkcOQ+JY4clffOZQIu1LbDu8x3DX6OU2X2mHNsaHClj4qKm7H3hkY&#10;Lpf9O517PR9QVrPdVy/1kox5nI5va1BCo/yL/9w7G+cv0hf4/Sae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FjhsMAAADdAAAADwAAAAAAAAAAAAAAAACYAgAAZHJzL2Rv&#10;d25yZXYueG1sUEsFBgAAAAAEAAQA9QAAAIgDAAAAAA==&#10;" filled="f" stroked="f">
                  <v:textbox inset="1pt,1pt,1pt,1pt">
                    <w:txbxContent>
                      <w:p w14:paraId="1CD04C9F" w14:textId="77777777" w:rsidR="00922363" w:rsidRDefault="00922363" w:rsidP="00623C5F">
                        <w:pPr>
                          <w:pStyle w:val="af4"/>
                          <w:jc w:val="center"/>
                          <w:rPr>
                            <w:sz w:val="18"/>
                          </w:rPr>
                        </w:pPr>
                        <w:r>
                          <w:rPr>
                            <w:rFonts w:ascii="GOST type A" w:hAnsi="GOST type A"/>
                            <w:sz w:val="20"/>
                          </w:rPr>
                          <w:t>Зм</w:t>
                        </w:r>
                        <w:r>
                          <w:rPr>
                            <w:sz w:val="18"/>
                          </w:rPr>
                          <w:t>.</w:t>
                        </w:r>
                      </w:p>
                      <w:p w14:paraId="7E18348B" w14:textId="77777777" w:rsidR="00922363" w:rsidRDefault="00922363" w:rsidP="00623C5F">
                        <w:pPr>
                          <w:jc w:val="center"/>
                          <w:rPr>
                            <w:sz w:val="18"/>
                          </w:rPr>
                        </w:pPr>
                        <w:r>
                          <w:rPr>
                            <w:rFonts w:ascii="GOST type B" w:hAnsi="GOST type B"/>
                            <w:i/>
                          </w:rPr>
                          <w:t>НТУУ «КПІ», ФБТ,</w:t>
                        </w:r>
                      </w:p>
                      <w:p w14:paraId="01A4AEF6" w14:textId="77777777" w:rsidR="00922363" w:rsidRDefault="00922363" w:rsidP="00623C5F"/>
                      <w:p w14:paraId="25D8CD97" w14:textId="77777777" w:rsidR="00922363" w:rsidRDefault="00922363" w:rsidP="00623C5F">
                        <w:pPr>
                          <w:jc w:val="center"/>
                          <w:rPr>
                            <w:rFonts w:ascii="GOST type B" w:hAnsi="GOST type B"/>
                            <w:i/>
                          </w:rPr>
                        </w:pPr>
                        <w:r>
                          <w:rPr>
                            <w:rFonts w:ascii="GOST type B" w:hAnsi="GOST type B"/>
                            <w:i/>
                          </w:rPr>
                          <w:t>І-51</w:t>
                        </w:r>
                      </w:p>
                      <w:p w14:paraId="0953D282" w14:textId="77777777" w:rsidR="00922363" w:rsidRDefault="00922363" w:rsidP="00623C5F">
                        <w:pPr>
                          <w:rPr>
                            <w:szCs w:val="26"/>
                          </w:rPr>
                        </w:pPr>
                      </w:p>
                    </w:txbxContent>
                  </v:textbox>
                </v:rect>
                <v:rect id="Rectangle 14" o:spid="_x0000_s19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3GHcIA&#10;AADdAAAADwAAAGRycy9kb3ducmV2LnhtbERPS2vCQBC+F/wPywheim4UfBBdRQsFKb1UBa9DdkyC&#10;2dmQncT4791Cobf5+J6z2fWuUh01ofRsYDpJQBFn3pacG7icP8crUEGQLVaeycCTAuy2g7cNptY/&#10;+Ie6k+QqhnBI0UAhUqdah6wgh2Hia+LI3XzjUCJscm0bfMRwV+lZkiy0w5JjQ4E1fRSU3U+tM9Bd&#10;r98HurR62qEs349frZQLMmY07PdrUEK9/Iv/3Ecb58+TOfx+E0/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rcYdwgAAAN0AAAAPAAAAAAAAAAAAAAAAAJgCAABkcnMvZG93&#10;bnJldi54bWxQSwUGAAAAAAQABAD1AAAAhwMAAAAA&#10;" filled="f" stroked="f">
                  <v:textbox inset="1pt,1pt,1pt,1pt">
                    <w:txbxContent>
                      <w:p w14:paraId="1D574C38"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9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9YasIA&#10;AADdAAAADwAAAGRycy9kb3ducmV2LnhtbERPTWvCQBC9F/wPywi9FN0omEp0FVsQRHqpFbwO2TEJ&#10;ZmdDdhLTf+8Khd7m8T5nvR1crXpqQ+XZwGyagCLOva24MHD+2U+WoIIgW6w9k4FfCrDdjF7WmFl/&#10;52/qT1KoGMIhQwOlSJNpHfKSHIapb4gjd/WtQ4mwLbRt8R7DXa3nSZJqhxXHhhIb+iwpv506Z6C/&#10;XL4+6NzpWY/y/nY4dlKlZMzreNitQAkN8i/+cx9snL9I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1hqwgAAAN0AAAAPAAAAAAAAAAAAAAAAAJgCAABkcnMvZG93&#10;bnJldi54bWxQSwUGAAAAAAQABAD1AAAAhwMAAAAA&#10;" filled="f" stroked="f">
                  <v:textbox inset="1pt,1pt,1pt,1pt">
                    <w:txbxContent>
                      <w:p w14:paraId="4619B79D"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9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P98cIA&#10;AADdAAAADwAAAGRycy9kb3ducmV2LnhtbERPTWvCQBC9C/0PyxR6Ed0oVCVmI1UQpPRSFbwO2TEJ&#10;zc6G7CSm/75bKPQ2j/c52W50jRqoC7VnA4t5Aoq48Lbm0sD1cpxtQAVBtth4JgPfFGCXP00yTK1/&#10;8CcNZylVDOGQooFKpE21DkVFDsPct8SRu/vOoUTYldp2+IjhrtHLJFlphzXHhgpbOlRUfJ17Z2C4&#10;3T72dO31YkBZT0/vvdQrMubleXzbghIa5V/85z7ZOP81WcP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M/3xwgAAAN0AAAAPAAAAAAAAAAAAAAAAAJgCAABkcnMvZG93&#10;bnJldi54bWxQSwUGAAAAAAQABAD1AAAAhwMAAAAA&#10;" filled="f" stroked="f">
                  <v:textbox inset="1pt,1pt,1pt,1pt">
                    <w:txbxContent>
                      <w:p w14:paraId="6C8F3671"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9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xpg8UA&#10;AADdAAAADwAAAGRycy9kb3ducmV2LnhtbESPQWvCQBCF7wX/wzKCl1I3ClVJXUULBSm9VAWvQ3aa&#10;hGZnQ3YS03/fORR6m+G9ee+b7X4MjRmoS3VkB4t5Boa4iL7m0sH18va0AZME2WMTmRz8UIL9bvKw&#10;xdzHO3/ScJbSaAinHB1UIm1ubSoqCpjmsSVW7St2AUXXrrS+w7uGh8Yus2xlA9asDRW29FpR8X3u&#10;g4Phdvs40rW3iwFl/Xh676VekXOz6Xh4ASM0yr/57/rkFf85U1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rGmDxQAAAN0AAAAPAAAAAAAAAAAAAAAAAJgCAABkcnMv&#10;ZG93bnJldi54bWxQSwUGAAAAAAQABAD1AAAAigMAAAAA&#10;" filled="f" stroked="f">
                  <v:textbox inset="1pt,1pt,1pt,1pt">
                    <w:txbxContent>
                      <w:p w14:paraId="25AEE028"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9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MGMIA&#10;AADdAAAADwAAAGRycy9kb3ducmV2LnhtbERPTWvCQBC9C/0PyxR6Ed0oaDW6igoFKb1oBa9DdkyC&#10;2dmQncT033eFQm/zeJ+z3vauUh01ofRsYDJOQBFn3pacG7h8f4wWoIIgW6w8k4EfCrDdvAzWmFr/&#10;4BN1Z8lVDOGQooFCpE61DllBDsPY18SRu/nGoUTY5No2+IjhrtLTJJlrhyXHhgJrOhSU3c+tM9Bd&#10;r197urR60qG8D4+frZRzMubttd+tQAn18i/+cx9tnD9Ll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4MwYwgAAAN0AAAAPAAAAAAAAAAAAAAAAAJgCAABkcnMvZG93&#10;bnJldi54bWxQSwUGAAAAAAQABAD1AAAAhwMAAAAA&#10;" filled="f" stroked="f">
                  <v:textbox inset="1pt,1pt,1pt,1pt">
                    <w:txbxContent>
                      <w:p w14:paraId="0E528A74"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9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PzWMUA&#10;AADdAAAADwAAAGRycy9kb3ducmV2LnhtbESPQUvDQBCF74L/YRnBi9hNBNsSuy2tIBTxYlvodchO&#10;k9DsbMhO0vjvnYPgbYb35r1vVpsptGakPjWRHeSzDAxxGX3DlYPT8eN5CSYJssc2Mjn4oQSb9f3d&#10;Cgsfb/xN40EqoyGcCnRQi3SFtamsKWCaxY5YtUvsA4qufWV9jzcND619ybK5DdiwNtTY0XtN5fUw&#10;BAfj+fy1o9Ng8xFl8bT/HKSZk3OPD9P2DYzQJP/mv+u9V/zXXPn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NYxQAAAN0AAAAPAAAAAAAAAAAAAAAAAJgCAABkcnMv&#10;ZG93bnJldi54bWxQSwUGAAAAAAQABAD1AAAAigMAAAAA&#10;" filled="f" stroked="f">
                  <v:textbox inset="1pt,1pt,1pt,1pt">
                    <w:txbxContent>
                      <w:p w14:paraId="13F136C4" w14:textId="77777777" w:rsidR="00922363" w:rsidRDefault="00922363" w:rsidP="00623C5F">
                        <w:pPr>
                          <w:pStyle w:val="af4"/>
                          <w:jc w:val="center"/>
                          <w:rPr>
                            <w:sz w:val="24"/>
                          </w:rPr>
                        </w:pPr>
                        <w:r>
                          <w:rPr>
                            <w:sz w:val="24"/>
                          </w:rPr>
                          <w:t>48</w:t>
                        </w:r>
                      </w:p>
                    </w:txbxContent>
                  </v:textbox>
                </v:rect>
                <v:rect id="Rectangle 20" o:spid="_x0000_s19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9Ww8IA&#10;AADdAAAADwAAAGRycy9kb3ducmV2LnhtbERPTWvCQBC9F/wPywi9FN1E0Ep0FVsQpHipFbwO2TEJ&#10;ZmdDdhLTf98VhN7m8T5nvR1crXpqQ+XZQDpNQBHn3lZcGDj/7CdLUEGQLdaeycAvBdhuRi9rzKy/&#10;8zf1JylUDOGQoYFSpMm0DnlJDsPUN8SRu/rWoUTYFtq2eI/hrtazJFlohxXHhhIb+iwpv506Z6C/&#10;XI4fdO502qO8vx2+OqkWZMzreNitQAkN8i9+ug82zp+nK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T1bDwgAAAN0AAAAPAAAAAAAAAAAAAAAAAJgCAABkcnMvZG93&#10;bnJldi54bWxQSwUGAAAAAAQABAD1AAAAhwMAAAAA&#10;" filled="f" stroked="f">
                  <v:textbox inset="1pt,1pt,1pt,1pt">
                    <w:txbxContent>
                      <w:p w14:paraId="432B490B"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E9DF46C" w14:textId="77777777" w:rsidR="00922363" w:rsidRDefault="00922363" w:rsidP="00623C5F"/>
                    </w:txbxContent>
                  </v:textbox>
                </v:rect>
                <w10:wrap anchorx="margin" anchory="margin"/>
                <w10:anchorlock/>
              </v:group>
            </w:pict>
          </mc:Fallback>
        </mc:AlternateContent>
      </w:r>
      <w:r w:rsidR="00C16E2C" w:rsidRPr="0067136E">
        <w:rPr>
          <w:rFonts w:ascii="Times New Roman" w:hAnsi="Times New Roman" w:cs="Times New Roman"/>
          <w:color w:val="0D0D0D" w:themeColor="text1" w:themeTint="F2"/>
          <w:sz w:val="28"/>
          <w:szCs w:val="28"/>
          <w:shd w:val="clear" w:color="auto" w:fill="FFFFFF"/>
          <w:lang w:val="uk-UA"/>
        </w:rPr>
        <w:t xml:space="preserve">Відходи даного виробництва належать до відходів типу В </w:t>
      </w:r>
      <w:r w:rsidR="00D9235D" w:rsidRPr="0067136E">
        <w:rPr>
          <w:rFonts w:ascii="Times New Roman" w:hAnsi="Times New Roman" w:cs="Times New Roman"/>
          <w:color w:val="0D0D0D" w:themeColor="text1" w:themeTint="F2"/>
          <w:sz w:val="28"/>
          <w:szCs w:val="28"/>
          <w:shd w:val="clear" w:color="auto" w:fill="FFFFFF"/>
        </w:rPr>
        <w:t>–</w:t>
      </w:r>
      <w:r w:rsidR="00C16E2C" w:rsidRPr="0067136E">
        <w:rPr>
          <w:rFonts w:ascii="Arial" w:hAnsi="Arial" w:cs="Arial"/>
          <w:color w:val="0D0D0D" w:themeColor="text1" w:themeTint="F2"/>
          <w:sz w:val="21"/>
          <w:szCs w:val="21"/>
          <w:shd w:val="clear" w:color="auto" w:fill="FFFFFF"/>
        </w:rPr>
        <w:t xml:space="preserve"> </w:t>
      </w:r>
      <w:r w:rsidR="00C16E2C" w:rsidRPr="0067136E">
        <w:rPr>
          <w:rFonts w:ascii="Times New Roman" w:hAnsi="Times New Roman" w:cs="Times New Roman"/>
          <w:color w:val="0D0D0D" w:themeColor="text1" w:themeTint="F2"/>
          <w:sz w:val="28"/>
          <w:szCs w:val="28"/>
          <w:shd w:val="clear" w:color="auto" w:fill="FFFFFF"/>
          <w:lang w:val="uk-UA"/>
        </w:rPr>
        <w:t xml:space="preserve">епідемічно небезпечні медичні відходи (червоне маркування). Наповнені пакети або контейнери після первинного збирання заливають дезінфікуючим розчином, герметизують, позначають біркою для маркування, переміщують в накопичувальні контейнери, що закриваються кришкою. </w:t>
      </w:r>
    </w:p>
    <w:p w14:paraId="5F4C9E00" w14:textId="7B2F26CC"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Найбільш розповсюджені способи</w:t>
      </w:r>
      <w:r w:rsidR="00D9235D"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lang w:val="uk-UA"/>
        </w:rPr>
        <w:t xml:space="preserve">знешкодження медичних відходів: спалювання (інсинерація); обробка парою </w:t>
      </w:r>
      <w:r w:rsidR="00D9235D" w:rsidRPr="0067136E">
        <w:rPr>
          <w:rFonts w:ascii="Times New Roman" w:hAnsi="Times New Roman" w:cs="Times New Roman"/>
          <w:color w:val="0D0D0D" w:themeColor="text1" w:themeTint="F2"/>
          <w:sz w:val="28"/>
          <w:szCs w:val="28"/>
          <w:lang w:val="uk-UA"/>
        </w:rPr>
        <w:t>за</w:t>
      </w:r>
      <w:r w:rsidRPr="0067136E">
        <w:rPr>
          <w:rFonts w:ascii="Times New Roman" w:hAnsi="Times New Roman" w:cs="Times New Roman"/>
          <w:color w:val="0D0D0D" w:themeColor="text1" w:themeTint="F2"/>
          <w:sz w:val="28"/>
          <w:szCs w:val="28"/>
          <w:lang w:val="uk-UA"/>
        </w:rPr>
        <w:t xml:space="preserve"> високих температур під тиском (автоклавування); обробка дезінфекційними розчинами (хімічний метод) </w:t>
      </w:r>
      <w:r w:rsidR="00B90A9F">
        <w:rPr>
          <w:rFonts w:ascii="Times New Roman" w:hAnsi="Times New Roman" w:cs="Times New Roman"/>
          <w:color w:val="0D0D0D" w:themeColor="text1" w:themeTint="F2"/>
          <w:sz w:val="28"/>
          <w:szCs w:val="28"/>
          <w:shd w:val="clear" w:color="auto" w:fill="FFFFFF"/>
          <w:lang w:val="uk-UA"/>
        </w:rPr>
        <w:t>[31</w:t>
      </w:r>
      <w:r w:rsidRPr="0067136E">
        <w:rPr>
          <w:rFonts w:ascii="Times New Roman" w:hAnsi="Times New Roman" w:cs="Times New Roman"/>
          <w:color w:val="0D0D0D" w:themeColor="text1" w:themeTint="F2"/>
          <w:sz w:val="28"/>
          <w:szCs w:val="28"/>
          <w:shd w:val="clear" w:color="auto" w:fill="FFFFFF"/>
          <w:lang w:val="uk-UA"/>
        </w:rPr>
        <w:t>].</w:t>
      </w:r>
    </w:p>
    <w:p w14:paraId="19564696" w14:textId="77777777" w:rsidR="00C16E2C" w:rsidRPr="0067136E" w:rsidRDefault="00C16E2C" w:rsidP="00C16E2C">
      <w:pPr>
        <w:pStyle w:val="a3"/>
        <w:spacing w:line="360" w:lineRule="auto"/>
        <w:ind w:firstLine="708"/>
        <w:jc w:val="both"/>
        <w:rPr>
          <w:rFonts w:ascii="Times New Roman" w:hAnsi="Times New Roman" w:cs="Times New Roman"/>
          <w:i/>
          <w:iCs/>
          <w:color w:val="0D0D0D" w:themeColor="text1" w:themeTint="F2"/>
          <w:sz w:val="28"/>
          <w:szCs w:val="28"/>
          <w:lang w:val="uk-UA"/>
        </w:rPr>
      </w:pPr>
      <w:r w:rsidRPr="0067136E">
        <w:rPr>
          <w:rFonts w:ascii="Times New Roman" w:hAnsi="Times New Roman" w:cs="Times New Roman"/>
          <w:i/>
          <w:iCs/>
          <w:color w:val="0D0D0D" w:themeColor="text1" w:themeTint="F2"/>
          <w:sz w:val="28"/>
          <w:szCs w:val="28"/>
          <w:lang w:val="uk-UA"/>
        </w:rPr>
        <w:t xml:space="preserve">ПВ 13. Переробка відходів </w:t>
      </w:r>
    </w:p>
    <w:p w14:paraId="1DDEA124"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На даній стадії здійснюють  технологічні операції, що пов'язані зі зміною фізичних, хімічних чи біологічних властивостей відходів, з метою підготовки їх до екологічно безпечного зберігання, перевезення, утилізації чи видалення. Ці процеси забезпечують еко</w:t>
      </w:r>
      <w:r w:rsidR="00183482" w:rsidRPr="0067136E">
        <w:rPr>
          <w:rFonts w:ascii="Times New Roman" w:hAnsi="Times New Roman" w:cs="Times New Roman"/>
          <w:color w:val="0D0D0D" w:themeColor="text1" w:themeTint="F2"/>
          <w:sz w:val="28"/>
          <w:szCs w:val="28"/>
          <w:lang w:val="uk-UA"/>
        </w:rPr>
        <w:t>логічну чистоту виробництва</w:t>
      </w:r>
      <w:r w:rsidRPr="0067136E">
        <w:rPr>
          <w:rFonts w:ascii="Times New Roman" w:hAnsi="Times New Roman" w:cs="Times New Roman"/>
          <w:color w:val="0D0D0D" w:themeColor="text1" w:themeTint="F2"/>
          <w:sz w:val="28"/>
          <w:szCs w:val="28"/>
          <w:lang w:val="uk-UA"/>
        </w:rPr>
        <w:t>.</w:t>
      </w:r>
    </w:p>
    <w:p w14:paraId="00D8A1D9" w14:textId="77777777" w:rsidR="00C16E2C" w:rsidRPr="0067136E" w:rsidRDefault="00C16E2C" w:rsidP="00C16E2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конденсату, що утворюється під час стерилізації посуду та обладнання під час санітарної підготовки виробництва, проводять регенерацію і знову використовують у виробництві або </w:t>
      </w:r>
      <w:r w:rsidR="00D9235D" w:rsidRPr="0067136E">
        <w:rPr>
          <w:rFonts w:ascii="Times New Roman" w:hAnsi="Times New Roman" w:cs="Times New Roman"/>
          <w:color w:val="0D0D0D" w:themeColor="text1" w:themeTint="F2"/>
          <w:sz w:val="28"/>
          <w:szCs w:val="28"/>
          <w:lang w:val="uk-UA"/>
        </w:rPr>
        <w:t>спрямову</w:t>
      </w:r>
      <w:r w:rsidRPr="0067136E">
        <w:rPr>
          <w:rFonts w:ascii="Times New Roman" w:hAnsi="Times New Roman" w:cs="Times New Roman"/>
          <w:color w:val="0D0D0D" w:themeColor="text1" w:themeTint="F2"/>
          <w:sz w:val="28"/>
          <w:szCs w:val="28"/>
          <w:lang w:val="uk-UA"/>
        </w:rPr>
        <w:t xml:space="preserve">ють </w:t>
      </w:r>
      <w:r w:rsidR="00D9235D"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lang w:val="uk-UA"/>
        </w:rPr>
        <w:t xml:space="preserve"> виробнич</w:t>
      </w:r>
      <w:r w:rsidR="00D9235D" w:rsidRPr="0067136E">
        <w:rPr>
          <w:rFonts w:ascii="Times New Roman" w:hAnsi="Times New Roman" w:cs="Times New Roman"/>
          <w:color w:val="0D0D0D" w:themeColor="text1" w:themeTint="F2"/>
          <w:sz w:val="28"/>
          <w:szCs w:val="28"/>
          <w:lang w:val="uk-UA"/>
        </w:rPr>
        <w:t>і</w:t>
      </w:r>
      <w:r w:rsidRPr="0067136E">
        <w:rPr>
          <w:rFonts w:ascii="Times New Roman" w:hAnsi="Times New Roman" w:cs="Times New Roman"/>
          <w:color w:val="0D0D0D" w:themeColor="text1" w:themeTint="F2"/>
          <w:sz w:val="28"/>
          <w:szCs w:val="28"/>
          <w:lang w:val="uk-UA"/>
        </w:rPr>
        <w:t xml:space="preserve"> відход</w:t>
      </w:r>
      <w:r w:rsidR="00D9235D"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w:t>
      </w:r>
    </w:p>
    <w:p w14:paraId="11C5A50D" w14:textId="77777777" w:rsidR="005D61C5" w:rsidRPr="0067136E" w:rsidRDefault="005D61C5" w:rsidP="00183482">
      <w:pPr>
        <w:pStyle w:val="a3"/>
        <w:spacing w:line="360" w:lineRule="auto"/>
        <w:ind w:firstLine="708"/>
        <w:jc w:val="both"/>
        <w:rPr>
          <w:rFonts w:ascii="Times New Roman" w:hAnsi="Times New Roman" w:cs="Times New Roman"/>
          <w:color w:val="0D0D0D" w:themeColor="text1" w:themeTint="F2"/>
          <w:sz w:val="28"/>
          <w:szCs w:val="28"/>
          <w:lang w:val="uk-UA"/>
        </w:rPr>
      </w:pPr>
    </w:p>
    <w:p w14:paraId="6659A56F" w14:textId="77777777" w:rsidR="008348B9" w:rsidRPr="0067136E" w:rsidRDefault="00C16E2C" w:rsidP="00183482">
      <w:pPr>
        <w:ind w:firstLine="708"/>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 xml:space="preserve">3.3 Характеристика кінцевої продукції </w:t>
      </w:r>
    </w:p>
    <w:p w14:paraId="182C8422" w14:textId="77777777" w:rsidR="003517B5" w:rsidRPr="0067136E" w:rsidRDefault="003517B5" w:rsidP="00D9235D">
      <w:pPr>
        <w:pStyle w:val="a3"/>
        <w:spacing w:line="360" w:lineRule="auto"/>
        <w:ind w:firstLine="709"/>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Характеристика кінцевої продукції виробництва:</w:t>
      </w:r>
    </w:p>
    <w:p w14:paraId="7ED5BE40" w14:textId="77777777" w:rsidR="003517B5" w:rsidRPr="0067136E" w:rsidRDefault="003517B5" w:rsidP="003517B5">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1. </w:t>
      </w:r>
      <w:r w:rsidRPr="0067136E">
        <w:rPr>
          <w:rFonts w:ascii="Times New Roman" w:hAnsi="Times New Roman" w:cs="Times New Roman"/>
          <w:color w:val="0D0D0D" w:themeColor="text1" w:themeTint="F2"/>
          <w:sz w:val="28"/>
          <w:szCs w:val="28"/>
          <w:u w:val="single"/>
          <w:lang w:val="uk-UA"/>
        </w:rPr>
        <w:t>Назва продукції.</w:t>
      </w:r>
      <w:r w:rsidRPr="0067136E">
        <w:rPr>
          <w:rFonts w:ascii="Times New Roman" w:hAnsi="Times New Roman" w:cs="Times New Roman"/>
          <w:color w:val="0D0D0D" w:themeColor="text1" w:themeTint="F2"/>
          <w:sz w:val="28"/>
          <w:szCs w:val="28"/>
          <w:lang w:val="uk-UA"/>
        </w:rPr>
        <w:t xml:space="preserve"> Ізольована лінія гемопоет</w:t>
      </w:r>
      <w:r w:rsidR="00D9235D"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lang w:val="uk-UA"/>
        </w:rPr>
        <w:t xml:space="preserve">чних стовбурових клітин з крові. </w:t>
      </w:r>
    </w:p>
    <w:p w14:paraId="68F09C67" w14:textId="51FC56C6" w:rsidR="00C20321" w:rsidRPr="0067136E" w:rsidRDefault="003517B5" w:rsidP="00ED214B">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2. </w:t>
      </w:r>
      <w:r w:rsidRPr="0067136E">
        <w:rPr>
          <w:rFonts w:ascii="Times New Roman" w:hAnsi="Times New Roman" w:cs="Times New Roman"/>
          <w:color w:val="0D0D0D" w:themeColor="text1" w:themeTint="F2"/>
          <w:sz w:val="28"/>
          <w:szCs w:val="28"/>
          <w:u w:val="single"/>
          <w:lang w:val="uk-UA"/>
        </w:rPr>
        <w:t xml:space="preserve">Категорія та номер </w:t>
      </w:r>
      <w:r w:rsidR="00D9235D" w:rsidRPr="0067136E">
        <w:rPr>
          <w:rFonts w:ascii="Times New Roman" w:hAnsi="Times New Roman" w:cs="Times New Roman"/>
          <w:color w:val="0D0D0D" w:themeColor="text1" w:themeTint="F2"/>
          <w:sz w:val="28"/>
          <w:szCs w:val="28"/>
          <w:u w:val="single"/>
          <w:lang w:val="uk-UA"/>
        </w:rPr>
        <w:t>чинн</w:t>
      </w:r>
      <w:r w:rsidRPr="0067136E">
        <w:rPr>
          <w:rFonts w:ascii="Times New Roman" w:hAnsi="Times New Roman" w:cs="Times New Roman"/>
          <w:color w:val="0D0D0D" w:themeColor="text1" w:themeTint="F2"/>
          <w:sz w:val="28"/>
          <w:szCs w:val="28"/>
          <w:u w:val="single"/>
          <w:lang w:val="uk-UA"/>
        </w:rPr>
        <w:t>ого нормативно-техн</w:t>
      </w:r>
      <w:r w:rsidR="00545582" w:rsidRPr="0067136E">
        <w:rPr>
          <w:rFonts w:ascii="Times New Roman" w:hAnsi="Times New Roman" w:cs="Times New Roman"/>
          <w:color w:val="0D0D0D" w:themeColor="text1" w:themeTint="F2"/>
          <w:sz w:val="28"/>
          <w:szCs w:val="28"/>
          <w:u w:val="single"/>
          <w:lang w:val="uk-UA"/>
        </w:rPr>
        <w:t>ічного документу на продукцію</w:t>
      </w:r>
      <w:r w:rsidRPr="0067136E">
        <w:rPr>
          <w:rFonts w:ascii="Times New Roman" w:hAnsi="Times New Roman" w:cs="Times New Roman"/>
          <w:color w:val="0D0D0D" w:themeColor="text1" w:themeTint="F2"/>
          <w:sz w:val="28"/>
          <w:szCs w:val="28"/>
          <w:u w:val="single"/>
          <w:lang w:val="uk-UA"/>
        </w:rPr>
        <w:t>.</w:t>
      </w:r>
      <w:r w:rsidRPr="0067136E">
        <w:rPr>
          <w:rFonts w:ascii="Times New Roman" w:hAnsi="Times New Roman" w:cs="Times New Roman"/>
          <w:color w:val="0D0D0D" w:themeColor="text1" w:themeTint="F2"/>
          <w:sz w:val="28"/>
          <w:szCs w:val="28"/>
          <w:lang w:val="uk-UA"/>
        </w:rPr>
        <w:t xml:space="preserve"> Препарат відповідає </w:t>
      </w:r>
      <w:r w:rsidR="000A40F9" w:rsidRPr="0067136E">
        <w:rPr>
          <w:rFonts w:ascii="Times New Roman" w:hAnsi="Times New Roman" w:cs="Times New Roman"/>
          <w:color w:val="0D0D0D" w:themeColor="text1" w:themeTint="F2"/>
          <w:sz w:val="28"/>
          <w:szCs w:val="28"/>
          <w:lang w:val="uk-UA"/>
        </w:rPr>
        <w:t>Наказу МОН «Про затвердження Порядку проведення клінічних випробувань тканинних і клітинних трансплантатів та експертизи матеріалів клінічних випробувань</w:t>
      </w:r>
      <w:r w:rsidR="00545582" w:rsidRPr="0067136E">
        <w:rPr>
          <w:rFonts w:ascii="Times New Roman" w:hAnsi="Times New Roman" w:cs="Times New Roman"/>
          <w:color w:val="0D0D0D" w:themeColor="text1" w:themeTint="F2"/>
          <w:sz w:val="28"/>
          <w:szCs w:val="28"/>
          <w:lang w:val="uk-UA"/>
        </w:rPr>
        <w:t>»</w:t>
      </w:r>
      <w:r w:rsidR="00D9235D" w:rsidRPr="0067136E">
        <w:rPr>
          <w:rFonts w:ascii="Times New Roman" w:hAnsi="Times New Roman" w:cs="Times New Roman"/>
          <w:color w:val="0D0D0D" w:themeColor="text1" w:themeTint="F2"/>
          <w:sz w:val="28"/>
          <w:szCs w:val="28"/>
          <w:lang w:val="uk-UA"/>
        </w:rPr>
        <w:t xml:space="preserve"> </w:t>
      </w:r>
      <w:r w:rsidR="00B90A9F">
        <w:rPr>
          <w:rFonts w:ascii="Times New Roman" w:hAnsi="Times New Roman" w:cs="Times New Roman"/>
          <w:color w:val="0D0D0D" w:themeColor="text1" w:themeTint="F2"/>
          <w:sz w:val="28"/>
          <w:szCs w:val="28"/>
          <w:lang w:val="uk-UA"/>
        </w:rPr>
        <w:t>[32</w:t>
      </w:r>
      <w:r w:rsidR="0062039B" w:rsidRPr="0067136E">
        <w:rPr>
          <w:rFonts w:ascii="Times New Roman" w:hAnsi="Times New Roman" w:cs="Times New Roman"/>
          <w:color w:val="0D0D0D" w:themeColor="text1" w:themeTint="F2"/>
          <w:sz w:val="28"/>
          <w:szCs w:val="28"/>
          <w:lang w:val="uk-UA"/>
        </w:rPr>
        <w:t>]</w:t>
      </w:r>
      <w:r w:rsidR="00545582" w:rsidRPr="0067136E">
        <w:rPr>
          <w:rFonts w:ascii="Times New Roman" w:hAnsi="Times New Roman" w:cs="Times New Roman"/>
          <w:color w:val="0D0D0D" w:themeColor="text1" w:themeTint="F2"/>
          <w:sz w:val="28"/>
          <w:szCs w:val="28"/>
          <w:lang w:val="uk-UA"/>
        </w:rPr>
        <w:t>.</w:t>
      </w:r>
    </w:p>
    <w:p w14:paraId="71ACFEB2" w14:textId="77777777" w:rsidR="00545582" w:rsidRPr="0067136E" w:rsidRDefault="00545582" w:rsidP="00545582">
      <w:pPr>
        <w:pStyle w:val="a3"/>
        <w:spacing w:line="360" w:lineRule="auto"/>
        <w:ind w:firstLine="708"/>
        <w:jc w:val="both"/>
        <w:rPr>
          <w:rFonts w:ascii="Times New Roman" w:hAnsi="Times New Roman" w:cs="Times New Roman"/>
          <w:color w:val="0D0D0D" w:themeColor="text1" w:themeTint="F2"/>
          <w:sz w:val="28"/>
          <w:szCs w:val="28"/>
          <w:u w:val="single"/>
          <w:lang w:val="uk-UA"/>
        </w:rPr>
      </w:pPr>
      <w:r w:rsidRPr="0067136E">
        <w:rPr>
          <w:rFonts w:ascii="Times New Roman" w:hAnsi="Times New Roman" w:cs="Times New Roman"/>
          <w:color w:val="0D0D0D" w:themeColor="text1" w:themeTint="F2"/>
          <w:sz w:val="28"/>
          <w:szCs w:val="28"/>
          <w:lang w:val="uk-UA"/>
        </w:rPr>
        <w:t xml:space="preserve">3. </w:t>
      </w:r>
      <w:r w:rsidRPr="0067136E">
        <w:rPr>
          <w:rFonts w:ascii="Times New Roman" w:hAnsi="Times New Roman" w:cs="Times New Roman"/>
          <w:color w:val="0D0D0D" w:themeColor="text1" w:themeTint="F2"/>
          <w:sz w:val="28"/>
          <w:szCs w:val="28"/>
          <w:u w:val="single"/>
          <w:lang w:val="uk-UA"/>
        </w:rPr>
        <w:t>Призначення продукції та можливі галузі використання.</w:t>
      </w:r>
    </w:p>
    <w:p w14:paraId="14B3E65B" w14:textId="77777777" w:rsidR="001853C3" w:rsidRPr="0067136E" w:rsidRDefault="001853C3" w:rsidP="00545582">
      <w:pPr>
        <w:pStyle w:val="a3"/>
        <w:spacing w:line="360" w:lineRule="auto"/>
        <w:ind w:firstLine="708"/>
        <w:jc w:val="both"/>
        <w:rPr>
          <w:rFonts w:ascii="Times New Roman" w:hAnsi="Times New Roman" w:cs="Times New Roman"/>
          <w:color w:val="0D0D0D" w:themeColor="text1" w:themeTint="F2"/>
          <w:sz w:val="28"/>
          <w:szCs w:val="28"/>
        </w:rPr>
      </w:pPr>
      <w:r w:rsidRPr="0067136E">
        <w:rPr>
          <w:rFonts w:ascii="Times New Roman" w:hAnsi="Times New Roman" w:cs="Times New Roman"/>
          <w:color w:val="0D0D0D" w:themeColor="text1" w:themeTint="F2"/>
          <w:sz w:val="28"/>
          <w:szCs w:val="28"/>
        </w:rPr>
        <w:t>Для успішного відновлення кро</w:t>
      </w:r>
      <w:r w:rsidR="00545582" w:rsidRPr="0067136E">
        <w:rPr>
          <w:rFonts w:ascii="Times New Roman" w:hAnsi="Times New Roman" w:cs="Times New Roman"/>
          <w:color w:val="0D0D0D" w:themeColor="text1" w:themeTint="F2"/>
          <w:sz w:val="28"/>
          <w:szCs w:val="28"/>
        </w:rPr>
        <w:t>вотворення у пацієнта</w:t>
      </w:r>
      <w:r w:rsidR="00545582" w:rsidRPr="0067136E">
        <w:rPr>
          <w:rFonts w:ascii="Times New Roman" w:hAnsi="Times New Roman" w:cs="Times New Roman"/>
          <w:color w:val="0D0D0D" w:themeColor="text1" w:themeTint="F2"/>
          <w:sz w:val="28"/>
          <w:szCs w:val="28"/>
          <w:lang w:val="uk-UA"/>
        </w:rPr>
        <w:t xml:space="preserve"> </w:t>
      </w:r>
      <w:r w:rsidRPr="0067136E">
        <w:rPr>
          <w:rFonts w:ascii="Times New Roman" w:hAnsi="Times New Roman" w:cs="Times New Roman"/>
          <w:color w:val="0D0D0D" w:themeColor="text1" w:themeTint="F2"/>
          <w:sz w:val="28"/>
          <w:szCs w:val="28"/>
        </w:rPr>
        <w:t>необх</w:t>
      </w:r>
      <w:r w:rsidR="00545582" w:rsidRPr="0067136E">
        <w:rPr>
          <w:rFonts w:ascii="Times New Roman" w:hAnsi="Times New Roman" w:cs="Times New Roman"/>
          <w:color w:val="0D0D0D" w:themeColor="text1" w:themeTint="F2"/>
          <w:sz w:val="28"/>
          <w:szCs w:val="28"/>
        </w:rPr>
        <w:t>ідно трансплантувати 1-2∙</w:t>
      </w:r>
      <w:r w:rsidRPr="0067136E">
        <w:rPr>
          <w:rFonts w:ascii="Times New Roman" w:hAnsi="Times New Roman" w:cs="Times New Roman"/>
          <w:color w:val="0D0D0D" w:themeColor="text1" w:themeTint="F2"/>
          <w:sz w:val="28"/>
          <w:szCs w:val="28"/>
        </w:rPr>
        <w:t>10</w:t>
      </w:r>
      <w:r w:rsidRPr="0067136E">
        <w:rPr>
          <w:rFonts w:ascii="Times New Roman" w:hAnsi="Times New Roman" w:cs="Times New Roman"/>
          <w:color w:val="0D0D0D" w:themeColor="text1" w:themeTint="F2"/>
          <w:sz w:val="28"/>
          <w:szCs w:val="28"/>
          <w:vertAlign w:val="superscript"/>
        </w:rPr>
        <w:t>6</w:t>
      </w:r>
      <w:r w:rsidRPr="0067136E">
        <w:rPr>
          <w:rFonts w:ascii="Times New Roman" w:hAnsi="Times New Roman" w:cs="Times New Roman"/>
          <w:color w:val="0D0D0D" w:themeColor="text1" w:themeTint="F2"/>
          <w:sz w:val="28"/>
          <w:szCs w:val="28"/>
        </w:rPr>
        <w:t xml:space="preserve"> клітин / кг маси тіла. Об’єм рідини, у якому буде міститися задана кількість клітин</w:t>
      </w:r>
      <w:r w:rsidR="0062039B" w:rsidRPr="0067136E">
        <w:rPr>
          <w:rFonts w:ascii="Times New Roman" w:hAnsi="Times New Roman" w:cs="Times New Roman"/>
          <w:color w:val="0D0D0D" w:themeColor="text1" w:themeTint="F2"/>
          <w:sz w:val="28"/>
          <w:szCs w:val="28"/>
        </w:rPr>
        <w:t>,</w:t>
      </w:r>
      <w:r w:rsidRPr="0067136E">
        <w:rPr>
          <w:rFonts w:ascii="Times New Roman" w:hAnsi="Times New Roman" w:cs="Times New Roman"/>
          <w:color w:val="0D0D0D" w:themeColor="text1" w:themeTint="F2"/>
          <w:sz w:val="28"/>
          <w:szCs w:val="28"/>
        </w:rPr>
        <w:t xml:space="preserve"> визначається лікарем індивідуально для </w:t>
      </w:r>
      <w:r w:rsidRPr="0067136E">
        <w:rPr>
          <w:rFonts w:ascii="Times New Roman" w:hAnsi="Times New Roman" w:cs="Times New Roman"/>
          <w:color w:val="0D0D0D" w:themeColor="text1" w:themeTint="F2"/>
          <w:sz w:val="28"/>
          <w:szCs w:val="28"/>
        </w:rPr>
        <w:lastRenderedPageBreak/>
        <w:t xml:space="preserve">кожного пацієнта залежно від діагнозу, ступеня пошкодження тканин чи органів, місця введення та кількості інфузій, передбачених планом лікування. </w:t>
      </w:r>
    </w:p>
    <w:p w14:paraId="5498F5EB" w14:textId="77777777" w:rsidR="00545582" w:rsidRPr="0067136E" w:rsidRDefault="00545582" w:rsidP="00545582">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rPr>
        <w:t xml:space="preserve">Лікування </w:t>
      </w:r>
      <w:r w:rsidR="001D3E6A" w:rsidRPr="0067136E">
        <w:rPr>
          <w:rFonts w:ascii="Times New Roman" w:hAnsi="Times New Roman" w:cs="Times New Roman"/>
          <w:color w:val="0D0D0D" w:themeColor="text1" w:themeTint="F2"/>
          <w:sz w:val="28"/>
          <w:szCs w:val="28"/>
          <w:lang w:val="uk-UA"/>
        </w:rPr>
        <w:t xml:space="preserve">гемопоетичними </w:t>
      </w:r>
      <w:r w:rsidRPr="0067136E">
        <w:rPr>
          <w:rFonts w:ascii="Times New Roman" w:hAnsi="Times New Roman" w:cs="Times New Roman"/>
          <w:color w:val="0D0D0D" w:themeColor="text1" w:themeTint="F2"/>
          <w:sz w:val="28"/>
          <w:szCs w:val="28"/>
        </w:rPr>
        <w:t>стовбуровими клітинами може ґрунтуватися як на їх внутрішньовенному введенні подібно лікарському препарату, так і на безпосередньому введенні в пошкоджені тканини чи органи. Також відомий метод введення стовбурових клітин безпосередньо в коронарні судини (</w:t>
      </w:r>
      <w:r w:rsidR="0062039B" w:rsidRPr="0067136E">
        <w:rPr>
          <w:rFonts w:ascii="Times New Roman" w:hAnsi="Times New Roman" w:cs="Times New Roman"/>
          <w:color w:val="0D0D0D" w:themeColor="text1" w:themeTint="F2"/>
          <w:sz w:val="28"/>
          <w:szCs w:val="28"/>
          <w:lang w:val="uk-UA"/>
        </w:rPr>
        <w:t>у разі</w:t>
      </w:r>
      <w:r w:rsidRPr="0067136E">
        <w:rPr>
          <w:rFonts w:ascii="Times New Roman" w:hAnsi="Times New Roman" w:cs="Times New Roman"/>
          <w:color w:val="0D0D0D" w:themeColor="text1" w:themeTint="F2"/>
          <w:sz w:val="28"/>
          <w:szCs w:val="28"/>
        </w:rPr>
        <w:t xml:space="preserve"> ішемічн</w:t>
      </w:r>
      <w:r w:rsidR="0062039B" w:rsidRPr="0067136E">
        <w:rPr>
          <w:rFonts w:ascii="Times New Roman" w:hAnsi="Times New Roman" w:cs="Times New Roman"/>
          <w:color w:val="0D0D0D" w:themeColor="text1" w:themeTint="F2"/>
          <w:sz w:val="28"/>
          <w:szCs w:val="28"/>
          <w:lang w:val="uk-UA"/>
        </w:rPr>
        <w:t>ої</w:t>
      </w:r>
      <w:r w:rsidRPr="0067136E">
        <w:rPr>
          <w:rFonts w:ascii="Times New Roman" w:hAnsi="Times New Roman" w:cs="Times New Roman"/>
          <w:color w:val="0D0D0D" w:themeColor="text1" w:themeTint="F2"/>
          <w:sz w:val="28"/>
          <w:szCs w:val="28"/>
        </w:rPr>
        <w:t xml:space="preserve"> хвороб</w:t>
      </w:r>
      <w:r w:rsidR="0062039B" w:rsidRPr="0067136E">
        <w:rPr>
          <w:rFonts w:ascii="Times New Roman" w:hAnsi="Times New Roman" w:cs="Times New Roman"/>
          <w:color w:val="0D0D0D" w:themeColor="text1" w:themeTint="F2"/>
          <w:sz w:val="28"/>
          <w:szCs w:val="28"/>
          <w:lang w:val="uk-UA"/>
        </w:rPr>
        <w:t>и</w:t>
      </w:r>
      <w:r w:rsidRPr="0067136E">
        <w:rPr>
          <w:rFonts w:ascii="Times New Roman" w:hAnsi="Times New Roman" w:cs="Times New Roman"/>
          <w:color w:val="0D0D0D" w:themeColor="text1" w:themeTint="F2"/>
          <w:sz w:val="28"/>
          <w:szCs w:val="28"/>
        </w:rPr>
        <w:t xml:space="preserve"> серця, інфаркт</w:t>
      </w:r>
      <w:r w:rsidR="0062039B" w:rsidRPr="0067136E">
        <w:rPr>
          <w:rFonts w:ascii="Times New Roman" w:hAnsi="Times New Roman" w:cs="Times New Roman"/>
          <w:color w:val="0D0D0D" w:themeColor="text1" w:themeTint="F2"/>
          <w:sz w:val="28"/>
          <w:szCs w:val="28"/>
          <w:lang w:val="uk-UA"/>
        </w:rPr>
        <w:t>у</w:t>
      </w:r>
      <w:r w:rsidRPr="0067136E">
        <w:rPr>
          <w:rFonts w:ascii="Times New Roman" w:hAnsi="Times New Roman" w:cs="Times New Roman"/>
          <w:color w:val="0D0D0D" w:themeColor="text1" w:themeTint="F2"/>
          <w:sz w:val="28"/>
          <w:szCs w:val="28"/>
        </w:rPr>
        <w:t xml:space="preserve"> міокарда), що отримав назву клітинна кардіоміопластика. </w:t>
      </w:r>
    </w:p>
    <w:p w14:paraId="0B1F0F71" w14:textId="77777777" w:rsidR="00545582" w:rsidRPr="0067136E" w:rsidRDefault="00545582" w:rsidP="00545582">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rPr>
        <w:t>Клітинна терапія може проводитися як в монотерапії, так і доповнюючи хірургічне або медикаментозне лікування. Метод введення ГСК пацієнту визначається лікарем</w:t>
      </w:r>
      <w:r w:rsidR="0062039B" w:rsidRPr="0067136E">
        <w:rPr>
          <w:rFonts w:ascii="Times New Roman" w:hAnsi="Times New Roman" w:cs="Times New Roman"/>
          <w:color w:val="0D0D0D" w:themeColor="text1" w:themeTint="F2"/>
          <w:sz w:val="28"/>
          <w:szCs w:val="28"/>
          <w:lang w:val="uk-UA"/>
        </w:rPr>
        <w:t>.</w:t>
      </w:r>
    </w:p>
    <w:p w14:paraId="41A01813" w14:textId="77777777" w:rsidR="00183482" w:rsidRPr="0067136E" w:rsidRDefault="00545582" w:rsidP="001853C3">
      <w:pPr>
        <w:pStyle w:val="a7"/>
        <w:shd w:val="clear" w:color="auto" w:fill="FFFFFF"/>
        <w:spacing w:before="0" w:beforeAutospacing="0" w:after="0" w:afterAutospacing="0" w:line="360" w:lineRule="auto"/>
        <w:ind w:firstLine="709"/>
        <w:jc w:val="both"/>
        <w:rPr>
          <w:color w:val="0D0D0D" w:themeColor="text1" w:themeTint="F2"/>
          <w:sz w:val="28"/>
          <w:szCs w:val="28"/>
        </w:rPr>
      </w:pPr>
      <w:r w:rsidRPr="0067136E">
        <w:rPr>
          <w:color w:val="0D0D0D" w:themeColor="text1" w:themeTint="F2"/>
          <w:sz w:val="28"/>
          <w:szCs w:val="28"/>
        </w:rPr>
        <w:t xml:space="preserve">4. </w:t>
      </w:r>
      <w:r w:rsidRPr="0067136E">
        <w:rPr>
          <w:color w:val="0D0D0D" w:themeColor="text1" w:themeTint="F2"/>
          <w:sz w:val="28"/>
          <w:szCs w:val="28"/>
          <w:u w:val="single"/>
        </w:rPr>
        <w:t>Стислий опис зовнішнього вигляду та фізико-хімічних характеристик продукції</w:t>
      </w:r>
      <w:r w:rsidRPr="0067136E">
        <w:rPr>
          <w:color w:val="0D0D0D" w:themeColor="text1" w:themeTint="F2"/>
          <w:sz w:val="28"/>
          <w:szCs w:val="28"/>
        </w:rPr>
        <w:t xml:space="preserve">. </w:t>
      </w:r>
      <w:r w:rsidR="00183482" w:rsidRPr="0067136E">
        <w:rPr>
          <w:color w:val="0D0D0D" w:themeColor="text1" w:themeTint="F2"/>
          <w:sz w:val="28"/>
          <w:szCs w:val="28"/>
        </w:rPr>
        <w:t xml:space="preserve">Препарат ізольованої лінії стовбурових клітин для аутотрансплантації представляє собою непрозору суспензію ГСК від червоного до рожево-жовтого кольору в середовищі культивування у пробірках </w:t>
      </w:r>
      <w:r w:rsidR="0062039B" w:rsidRPr="0067136E">
        <w:rPr>
          <w:color w:val="0D0D0D" w:themeColor="text1" w:themeTint="F2"/>
          <w:sz w:val="28"/>
          <w:szCs w:val="28"/>
        </w:rPr>
        <w:t>або</w:t>
      </w:r>
      <w:r w:rsidR="00183482" w:rsidRPr="0067136E">
        <w:rPr>
          <w:color w:val="0D0D0D" w:themeColor="text1" w:themeTint="F2"/>
          <w:sz w:val="28"/>
          <w:szCs w:val="28"/>
        </w:rPr>
        <w:t xml:space="preserve"> кріоконтейнерах, можливий осад. Кінцевий продукт містить близько 2 ∙ 10</w:t>
      </w:r>
      <w:r w:rsidR="00183482" w:rsidRPr="0067136E">
        <w:rPr>
          <w:color w:val="0D0D0D" w:themeColor="text1" w:themeTint="F2"/>
          <w:sz w:val="28"/>
          <w:szCs w:val="28"/>
          <w:vertAlign w:val="superscript"/>
        </w:rPr>
        <w:t>7</w:t>
      </w:r>
      <w:r w:rsidR="00183482" w:rsidRPr="0067136E">
        <w:rPr>
          <w:color w:val="0D0D0D" w:themeColor="text1" w:themeTint="F2"/>
          <w:sz w:val="28"/>
          <w:szCs w:val="28"/>
        </w:rPr>
        <w:t xml:space="preserve"> клітин / мл. Для кріоконсервації препарат суспендують у реагенті для заморожування клітин (30% замінника FBS, 10% DMSO, 60% DMEM). </w:t>
      </w:r>
    </w:p>
    <w:p w14:paraId="35C86952" w14:textId="77777777" w:rsidR="00CF204F" w:rsidRPr="0067136E" w:rsidRDefault="003977FC" w:rsidP="003977F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Культивовані аутологічні ГСК передають лікарю, який виконує </w:t>
      </w:r>
      <w:r w:rsidR="00CF204F" w:rsidRPr="0067136E">
        <w:rPr>
          <w:rFonts w:ascii="Times New Roman" w:hAnsi="Times New Roman" w:cs="Times New Roman"/>
          <w:color w:val="0D0D0D" w:themeColor="text1" w:themeTint="F2"/>
          <w:sz w:val="28"/>
          <w:szCs w:val="28"/>
          <w:lang w:val="uk-UA"/>
        </w:rPr>
        <w:t>трансплантацію не пізніше ніж че</w:t>
      </w:r>
      <w:r w:rsidRPr="0067136E">
        <w:rPr>
          <w:rFonts w:ascii="Times New Roman" w:hAnsi="Times New Roman" w:cs="Times New Roman"/>
          <w:color w:val="0D0D0D" w:themeColor="text1" w:themeTint="F2"/>
          <w:sz w:val="28"/>
          <w:szCs w:val="28"/>
          <w:lang w:val="uk-UA"/>
        </w:rPr>
        <w:t xml:space="preserve">рез 30 хв після трипсинізації. На кожен </w:t>
      </w:r>
      <w:r w:rsidR="00CF204F" w:rsidRPr="0067136E">
        <w:rPr>
          <w:rFonts w:ascii="Times New Roman" w:hAnsi="Times New Roman" w:cs="Times New Roman"/>
          <w:color w:val="0D0D0D" w:themeColor="text1" w:themeTint="F2"/>
          <w:sz w:val="28"/>
          <w:szCs w:val="28"/>
          <w:lang w:val="uk-UA"/>
        </w:rPr>
        <w:t>зразок заповнюють паспорт зразка стовбурових клітин для терапії, що містить</w:t>
      </w:r>
      <w:r w:rsidRPr="0067136E">
        <w:rPr>
          <w:rFonts w:ascii="Times New Roman" w:hAnsi="Times New Roman" w:cs="Times New Roman"/>
          <w:color w:val="0D0D0D" w:themeColor="text1" w:themeTint="F2"/>
          <w:sz w:val="28"/>
          <w:szCs w:val="28"/>
          <w:lang w:val="uk-UA"/>
        </w:rPr>
        <w:t xml:space="preserve"> </w:t>
      </w:r>
      <w:r w:rsidR="0062039B" w:rsidRPr="0067136E">
        <w:rPr>
          <w:rFonts w:ascii="Times New Roman" w:hAnsi="Times New Roman" w:cs="Times New Roman"/>
          <w:color w:val="0D0D0D" w:themeColor="text1" w:themeTint="F2"/>
          <w:sz w:val="28"/>
          <w:szCs w:val="28"/>
          <w:lang w:val="uk-UA"/>
        </w:rPr>
        <w:t>так</w:t>
      </w:r>
      <w:r w:rsidR="00CF204F" w:rsidRPr="0067136E">
        <w:rPr>
          <w:rFonts w:ascii="Times New Roman" w:hAnsi="Times New Roman" w:cs="Times New Roman"/>
          <w:color w:val="0D0D0D" w:themeColor="text1" w:themeTint="F2"/>
          <w:sz w:val="28"/>
          <w:szCs w:val="28"/>
          <w:lang w:val="uk-UA"/>
        </w:rPr>
        <w:t>у інформацію:</w:t>
      </w:r>
    </w:p>
    <w:p w14:paraId="647D2F27"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1. Тип клітин</w:t>
      </w:r>
      <w:r w:rsidR="003977FC" w:rsidRPr="0067136E">
        <w:rPr>
          <w:rFonts w:ascii="Times New Roman" w:hAnsi="Times New Roman" w:cs="Times New Roman"/>
          <w:color w:val="0D0D0D" w:themeColor="text1" w:themeTint="F2"/>
          <w:sz w:val="28"/>
          <w:szCs w:val="28"/>
          <w:lang w:val="uk-UA"/>
        </w:rPr>
        <w:t>.</w:t>
      </w:r>
    </w:p>
    <w:p w14:paraId="3186C622" w14:textId="77777777" w:rsidR="00CF204F" w:rsidRPr="0067136E" w:rsidRDefault="003977FC"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2. Дата заготовки.</w:t>
      </w:r>
    </w:p>
    <w:p w14:paraId="1A6BCD76"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3. Тривалість культив</w:t>
      </w:r>
      <w:r w:rsidR="003977FC" w:rsidRPr="0067136E">
        <w:rPr>
          <w:rFonts w:ascii="Times New Roman" w:hAnsi="Times New Roman" w:cs="Times New Roman"/>
          <w:color w:val="0D0D0D" w:themeColor="text1" w:themeTint="F2"/>
          <w:sz w:val="28"/>
          <w:szCs w:val="28"/>
          <w:lang w:val="uk-UA"/>
        </w:rPr>
        <w:t>ування.</w:t>
      </w:r>
    </w:p>
    <w:p w14:paraId="34B5E9CE"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4. </w:t>
      </w:r>
      <w:r w:rsidR="003977FC" w:rsidRPr="0067136E">
        <w:rPr>
          <w:rFonts w:ascii="Times New Roman" w:hAnsi="Times New Roman" w:cs="Times New Roman"/>
          <w:color w:val="0D0D0D" w:themeColor="text1" w:themeTint="F2"/>
          <w:sz w:val="28"/>
          <w:szCs w:val="28"/>
          <w:lang w:val="uk-UA"/>
        </w:rPr>
        <w:t>Кількість пасажів.</w:t>
      </w:r>
    </w:p>
    <w:p w14:paraId="41D757AE" w14:textId="77777777" w:rsidR="00CF204F" w:rsidRPr="0067136E" w:rsidRDefault="00623C5F" w:rsidP="00ED214B">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774976" behindDoc="1" locked="1" layoutInCell="1" allowOverlap="1" wp14:anchorId="3E8C437B" wp14:editId="26058C0B">
                <wp:simplePos x="0" y="0"/>
                <wp:positionH relativeFrom="margin">
                  <wp:align>center</wp:align>
                </wp:positionH>
                <wp:positionV relativeFrom="margin">
                  <wp:posOffset>-276860</wp:posOffset>
                </wp:positionV>
                <wp:extent cx="6588760" cy="10028555"/>
                <wp:effectExtent l="0" t="0" r="21590" b="29845"/>
                <wp:wrapNone/>
                <wp:docPr id="1532" name="Группа 1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5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5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53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5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5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5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5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5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544" name="Rectangle 13"/>
                        <wps:cNvSpPr>
                          <a:spLocks noChangeArrowheads="1"/>
                        </wps:cNvSpPr>
                        <wps:spPr bwMode="auto">
                          <a:xfrm>
                            <a:off x="54" y="19660"/>
                            <a:ext cx="1000" cy="309"/>
                          </a:xfrm>
                          <a:prstGeom prst="rect">
                            <a:avLst/>
                          </a:prstGeom>
                          <a:noFill/>
                          <a:ln>
                            <a:noFill/>
                          </a:ln>
                        </wps:spPr>
                        <wps:txbx>
                          <w:txbxContent>
                            <w:p w14:paraId="4CE5C0EB" w14:textId="77777777" w:rsidR="00922363" w:rsidRDefault="00922363" w:rsidP="00623C5F">
                              <w:pPr>
                                <w:pStyle w:val="af4"/>
                                <w:jc w:val="center"/>
                                <w:rPr>
                                  <w:sz w:val="18"/>
                                </w:rPr>
                              </w:pPr>
                              <w:r>
                                <w:rPr>
                                  <w:rFonts w:ascii="GOST type A" w:hAnsi="GOST type A"/>
                                  <w:sz w:val="20"/>
                                </w:rPr>
                                <w:t>Зм</w:t>
                              </w:r>
                              <w:r>
                                <w:rPr>
                                  <w:sz w:val="18"/>
                                </w:rPr>
                                <w:t>.</w:t>
                              </w:r>
                            </w:p>
                            <w:p w14:paraId="2526C73F" w14:textId="77777777" w:rsidR="00922363" w:rsidRDefault="00922363" w:rsidP="00623C5F">
                              <w:pPr>
                                <w:jc w:val="center"/>
                                <w:rPr>
                                  <w:sz w:val="18"/>
                                </w:rPr>
                              </w:pPr>
                              <w:r>
                                <w:rPr>
                                  <w:rFonts w:ascii="GOST type B" w:hAnsi="GOST type B"/>
                                  <w:i/>
                                </w:rPr>
                                <w:t>НТУУ «КПІ», ФБТ,</w:t>
                              </w:r>
                            </w:p>
                            <w:p w14:paraId="5BB6877D" w14:textId="77777777" w:rsidR="00922363" w:rsidRDefault="00922363" w:rsidP="00623C5F"/>
                            <w:p w14:paraId="0478AAD1" w14:textId="77777777" w:rsidR="00922363" w:rsidRDefault="00922363" w:rsidP="00623C5F">
                              <w:pPr>
                                <w:jc w:val="center"/>
                                <w:rPr>
                                  <w:rFonts w:ascii="GOST type B" w:hAnsi="GOST type B"/>
                                  <w:i/>
                                </w:rPr>
                              </w:pPr>
                              <w:r>
                                <w:rPr>
                                  <w:rFonts w:ascii="GOST type B" w:hAnsi="GOST type B"/>
                                  <w:i/>
                                </w:rPr>
                                <w:t>І-51</w:t>
                              </w:r>
                            </w:p>
                            <w:p w14:paraId="243DD6B0" w14:textId="77777777" w:rsidR="00922363" w:rsidRDefault="00922363" w:rsidP="00623C5F">
                              <w:pPr>
                                <w:rPr>
                                  <w:szCs w:val="26"/>
                                </w:rPr>
                              </w:pPr>
                            </w:p>
                          </w:txbxContent>
                        </wps:txbx>
                        <wps:bodyPr rot="0" vert="horz" wrap="square" lIns="12700" tIns="12700" rIns="12700" bIns="12700" anchor="t" anchorCtr="0" upright="1">
                          <a:noAutofit/>
                        </wps:bodyPr>
                      </wps:wsp>
                      <wps:wsp>
                        <wps:cNvPr id="1545" name="Rectangle 14"/>
                        <wps:cNvSpPr>
                          <a:spLocks noChangeArrowheads="1"/>
                        </wps:cNvSpPr>
                        <wps:spPr bwMode="auto">
                          <a:xfrm>
                            <a:off x="1139" y="19660"/>
                            <a:ext cx="1001" cy="309"/>
                          </a:xfrm>
                          <a:prstGeom prst="rect">
                            <a:avLst/>
                          </a:prstGeom>
                          <a:noFill/>
                          <a:ln>
                            <a:noFill/>
                          </a:ln>
                        </wps:spPr>
                        <wps:txbx>
                          <w:txbxContent>
                            <w:p w14:paraId="0F828972" w14:textId="77777777" w:rsidR="00922363" w:rsidRDefault="00922363" w:rsidP="00623C5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546" name="Rectangle 15"/>
                        <wps:cNvSpPr>
                          <a:spLocks noChangeArrowheads="1"/>
                        </wps:cNvSpPr>
                        <wps:spPr bwMode="auto">
                          <a:xfrm>
                            <a:off x="2267" y="19660"/>
                            <a:ext cx="2573" cy="309"/>
                          </a:xfrm>
                          <a:prstGeom prst="rect">
                            <a:avLst/>
                          </a:prstGeom>
                          <a:noFill/>
                          <a:ln>
                            <a:noFill/>
                          </a:ln>
                        </wps:spPr>
                        <wps:txbx>
                          <w:txbxContent>
                            <w:p w14:paraId="228D09F0"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547" name="Rectangle 16"/>
                        <wps:cNvSpPr>
                          <a:spLocks noChangeArrowheads="1"/>
                        </wps:cNvSpPr>
                        <wps:spPr bwMode="auto">
                          <a:xfrm>
                            <a:off x="4983" y="19660"/>
                            <a:ext cx="1534" cy="309"/>
                          </a:xfrm>
                          <a:prstGeom prst="rect">
                            <a:avLst/>
                          </a:prstGeom>
                          <a:noFill/>
                          <a:ln>
                            <a:noFill/>
                          </a:ln>
                        </wps:spPr>
                        <wps:txbx>
                          <w:txbxContent>
                            <w:p w14:paraId="2C37A105"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548" name="Rectangle 17"/>
                        <wps:cNvSpPr>
                          <a:spLocks noChangeArrowheads="1"/>
                        </wps:cNvSpPr>
                        <wps:spPr bwMode="auto">
                          <a:xfrm>
                            <a:off x="6604" y="19660"/>
                            <a:ext cx="1000" cy="309"/>
                          </a:xfrm>
                          <a:prstGeom prst="rect">
                            <a:avLst/>
                          </a:prstGeom>
                          <a:noFill/>
                          <a:ln>
                            <a:noFill/>
                          </a:ln>
                        </wps:spPr>
                        <wps:txbx>
                          <w:txbxContent>
                            <w:p w14:paraId="576075DD" w14:textId="77777777" w:rsidR="00922363" w:rsidRDefault="00922363" w:rsidP="00623C5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549" name="Rectangle 18"/>
                        <wps:cNvSpPr>
                          <a:spLocks noChangeArrowheads="1"/>
                        </wps:cNvSpPr>
                        <wps:spPr bwMode="auto">
                          <a:xfrm>
                            <a:off x="18949" y="18977"/>
                            <a:ext cx="1001" cy="309"/>
                          </a:xfrm>
                          <a:prstGeom prst="rect">
                            <a:avLst/>
                          </a:prstGeom>
                          <a:noFill/>
                          <a:ln>
                            <a:noFill/>
                          </a:ln>
                        </wps:spPr>
                        <wps:txbx>
                          <w:txbxContent>
                            <w:p w14:paraId="6C637342" w14:textId="77777777" w:rsidR="00922363" w:rsidRDefault="00922363" w:rsidP="00623C5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550" name="Rectangle 19"/>
                        <wps:cNvSpPr>
                          <a:spLocks noChangeArrowheads="1"/>
                        </wps:cNvSpPr>
                        <wps:spPr bwMode="auto">
                          <a:xfrm>
                            <a:off x="18949" y="19435"/>
                            <a:ext cx="1001" cy="423"/>
                          </a:xfrm>
                          <a:prstGeom prst="rect">
                            <a:avLst/>
                          </a:prstGeom>
                          <a:noFill/>
                          <a:ln>
                            <a:noFill/>
                          </a:ln>
                        </wps:spPr>
                        <wps:txbx>
                          <w:txbxContent>
                            <w:p w14:paraId="26A9C9F7" w14:textId="77777777" w:rsidR="00922363" w:rsidRDefault="00922363" w:rsidP="00623C5F">
                              <w:pPr>
                                <w:pStyle w:val="af4"/>
                                <w:jc w:val="center"/>
                                <w:rPr>
                                  <w:sz w:val="24"/>
                                </w:rPr>
                              </w:pPr>
                              <w:r>
                                <w:rPr>
                                  <w:sz w:val="24"/>
                                </w:rPr>
                                <w:t>49</w:t>
                              </w:r>
                            </w:p>
                          </w:txbxContent>
                        </wps:txbx>
                        <wps:bodyPr rot="0" vert="horz" wrap="square" lIns="12700" tIns="12700" rIns="12700" bIns="12700" anchor="t" anchorCtr="0" upright="1">
                          <a:noAutofit/>
                        </wps:bodyPr>
                      </wps:wsp>
                      <wps:wsp>
                        <wps:cNvPr id="1551" name="Rectangle 20"/>
                        <wps:cNvSpPr>
                          <a:spLocks noChangeArrowheads="1"/>
                        </wps:cNvSpPr>
                        <wps:spPr bwMode="auto">
                          <a:xfrm>
                            <a:off x="7745" y="19221"/>
                            <a:ext cx="11075" cy="477"/>
                          </a:xfrm>
                          <a:prstGeom prst="rect">
                            <a:avLst/>
                          </a:prstGeom>
                          <a:noFill/>
                          <a:ln>
                            <a:noFill/>
                          </a:ln>
                        </wps:spPr>
                        <wps:txbx>
                          <w:txbxContent>
                            <w:p w14:paraId="0D82BB12"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B4F51A4" w14:textId="77777777" w:rsidR="00922363" w:rsidRDefault="00922363" w:rsidP="00623C5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8C437B" id="Группа 1532" o:spid="_x0000_s1942" style="position:absolute;left:0;text-align:left;margin-left:0;margin-top:-21.8pt;width:518.8pt;height:789.65pt;z-index:-25154150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">
                <v:rect id="Rectangle 2" o:spid="_x0000_s19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thLsIA&#10;AADdAAAADwAAAGRycy9kb3ducmV2LnhtbERPzYrCMBC+C75DGGFvmrqirNUodUHYk2j1AYZmti02&#10;k24T265PbwTB23x8v7Pe9qYSLTWutKxgOolAEGdWl5wruJz34y8QziNrrCyTgn9ysN0MB2uMte34&#10;RG3qcxFC2MWooPC+jqV0WUEG3cTWxIH7tY1BH2CTS91gF8JNJT+jaCENlhwaCqzpu6Dsmt6Mgqvv&#10;20OSp/f98rJbZsdd0t3+EqU+Rn2yAuGp92/xy/2jw/z5bAbPb8IJ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2EuwgAAAN0AAAAPAAAAAAAAAAAAAAAAAJgCAABkcnMvZG93&#10;bnJldi54bWxQSwUGAAAAAAQABAD1AAAAhwMAAAAA&#10;" filled="f" strokeweight="2pt"/>
                <v:line id="Line 3" o:spid="_x0000_s19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Bf8sEAAADdAAAADwAAAGRycy9kb3ducmV2LnhtbERPTYvCMBC9C/6HMII3TXV1WapRROji&#10;TWy9eBubsS02k9JErf/eCIK3ebzPWa47U4s7ta6yrGAyjkAQ51ZXXCg4ZsnoD4TzyBpry6TgSQ7W&#10;q35vibG2Dz7QPfWFCCHsYlRQet/EUrq8JINubBviwF1sa9AH2BZSt/gI4aaW0yj6lQYrDg0lNrQt&#10;Kb+mN6PgejrOk//9Vmd1utHnIvGn80UrNRx0mwUIT53/ij/unQ7z5z8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IF/ywQAAAN0AAAAPAAAAAAAAAAAAAAAA&#10;AKECAABkcnMvZG93bnJldi54bWxQSwUGAAAAAAQABAD5AAAAjwMAAAAA&#10;" strokeweight="2pt"/>
                <v:line id="Line 4" o:spid="_x0000_s194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z6acIAAADdAAAADwAAAGRycy9kb3ducmV2LnhtbERPTWvCQBC9F/wPywi9NRstKRJdJQQi&#10;3kqjl9zG7JgEs7Mhu2r8926h0Ns83udsdpPpxZ1G11lWsIhiEMS11R03Ck7H4mMFwnlkjb1lUvAk&#10;B7vt7G2DqbYP/qF76RsRQtilqKD1fkildHVLBl1kB+LAXexo0Ac4NlKP+AjhppfLOP6SBjsODS0O&#10;lLdUX8ubUXCtTkmx/871sS8zfW4KX50vWqn3+ZStQXia/L/4z33QYX7ym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z6acIAAADdAAAADwAAAAAAAAAAAAAA&#10;AAChAgAAZHJzL2Rvd25yZXYueG1sUEsFBgAAAAAEAAQA+QAAAJADAAAAAA==&#10;" strokeweight="2pt"/>
                <v:line id="Line 5" o:spid="_x0000_s19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5kHr4AAADdAAAADwAAAGRycy9kb3ducmV2LnhtbERPvQrCMBDeBd8hnOCmqYoi1SgiVNzE&#10;6uJ2NmdbbC6liVrf3giC2318v7dct6YST2pcaVnBaBiBIM6sLjlXcD4lgzkI55E1VpZJwZscrFfd&#10;zhJjbV98pGfqcxFC2MWooPC+jqV0WUEG3dDWxIG72cagD7DJpW7wFcJNJcdRNJMGSw4NBda0LSi7&#10;pw+j4H45T5PdYatPVbrR1zzxl+tNK9XvtZsFCE+t/4t/7r0O86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vmQevgAAAN0AAAAPAAAAAAAAAAAAAAAAAKEC&#10;AABkcnMvZG93bnJldi54bWxQSwUGAAAAAAQABAD5AAAAjAMAAAAA&#10;" strokeweight="2pt"/>
                <v:line id="Line 6" o:spid="_x0000_s19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LBhcMAAADdAAAADwAAAGRycy9kb3ducmV2LnhtbERPTWvCQBC9C/0PyxS86aYWbUldQxBS&#10;vJUmueQ2ZsckmJ0N2VXjv3cLBW/zeJ+zTSbTiyuNrrOs4G0ZgSCure64UVAW2eIThPPIGnvLpOBO&#10;DpLdy2yLsbY3/qVr7hsRQtjFqKD1foildHVLBt3SDsSBO9nRoA9wbKQe8RbCTS9XUbSRBjsODS0O&#10;tG+pPucXo+Bclevs+2eviz5P9bHJfHU8aaXmr1P6BcLT5J/if/dBh/nr9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ywYXDAAAA3QAAAA8AAAAAAAAAAAAA&#10;AAAAoQIAAGRycy9kb3ducmV2LnhtbFBLBQYAAAAABAAEAPkAAACRAwAAAAA=&#10;" strokeweight="2pt"/>
                <v:line id="Line 7" o:spid="_x0000_s19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1V98MAAADdAAAADwAAAGRycy9kb3ducmV2LnhtbESPQYvCQAyF74L/YYjgTacqytJ1FBG6&#10;eJOtXrzFTmyLnUzpzGr99+aw4C3hvbz3Zb3tXaMe1IXas4HZNAFFXHhbc2ngfMomX6BCRLbYeCYD&#10;Lwqw3QwHa0ytf/IvPfJYKgnhkKKBKsY21ToUFTkMU98Si3bzncMoa1dq2+FTwl2j50my0g5rloYK&#10;W9pXVNzzP2fgfjkvs5/j3p6afGevZRYv15s1Zjzqd9+gIvXxY/6/PljBXy4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tVffDAAAA3QAAAA8AAAAAAAAAAAAA&#10;AAAAoQIAAGRycy9kb3ducmV2LnhtbFBLBQYAAAAABAAEAPkAAACRAwAAAAA=&#10;" strokeweight="2pt"/>
                <v:line id="Line 8" o:spid="_x0000_s19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HwbMMAAADdAAAADwAAAGRycy9kb3ducmV2LnhtbERPTWvCQBC9C/0PyxS86aYWpU1dQxBS&#10;vJUmueQ2ZsckmJ0N2VXjv3cLBW/zeJ+zTSbTiyuNrrOs4G0ZgSCure64UVAW2eIDhPPIGnvLpOBO&#10;DpLdy2yLsbY3/qVr7hsRQtjFqKD1foildHVLBt3SDsSBO9nRoA9wbKQe8RbCTS9XUbSRBjsODS0O&#10;tG+pPucXo+Bclevs+2eviz5P9bHJfHU8aaXmr1P6BcLT5J/if/dBh/nr9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h8GzDAAAA3QAAAA8AAAAAAAAAAAAA&#10;AAAAoQIAAGRycy9kb3ducmV2LnhtbFBLBQYAAAAABAAEAPkAAACRAwAAAAA=&#10;" strokeweight="2pt"/>
                <v:line id="Line 9" o:spid="_x0000_s19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0qjMMAAADdAAAADwAAAGRycy9kb3ducmV2LnhtbESPQYvCQAyF74L/YYjgTaeKytJ1FBG6&#10;eJOtXrzFTmyLnUzpzGr99+aw4C3hvbz3Zb3tXaMe1IXas4HZNAFFXHhbc2ngfMomX6BCRLbYeCYD&#10;Lwqw3QwHa0ytf/IvPfJYKgnhkKKBKsY21ToUFTkMU98Si3bzncMoa1dq2+FTwl2j50my0g5rloYK&#10;W9pXVNzzP2fgfjkvs5/j3p6afGevZRYv15s1Zjzqd9+gIvXxY/6/PljBXy6E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dKozDAAAA3QAAAA8AAAAAAAAAAAAA&#10;AAAAoQIAAGRycy9kb3ducmV2LnhtbFBLBQYAAAAABAAEAPkAAACRAwAAAAA=&#10;" strokeweight="2pt"/>
                <v:line id="Line 10" o:spid="_x0000_s19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Tp/cMAAADdAAAADwAAAGRycy9kb3ducmV2LnhtbERP22oCMRB9L/QfwhT6ptmVttTVKMUL&#10;VHwotX7AuBk3WzeTJYm6+vWmIPRtDuc642lnG3EiH2rHCvJ+BoK4dLrmSsH2Z9l7BxEissbGMSm4&#10;UIDp5PFhjIV2Z/6m0yZWIoVwKFCBibEtpAylIYuh71rixO2dtxgT9JXUHs8p3DZykGVv0mLNqcFg&#10;SzND5WFztApWfrc+5NfKyB2v/KL5mg+D/VXq+an7GIGI1MV/8d39qdP815cc/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U6f3DAAAA3QAAAA8AAAAAAAAAAAAA&#10;AAAAoQIAAGRycy9kb3ducmV2LnhtbFBLBQYAAAAABAAEAPkAAACRAwAAAAA=&#10;" strokeweight="1pt"/>
                <v:line id="Line 11" o:spid="_x0000_s19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MRYL4AAADdAAAADwAAAGRycy9kb3ducmV2LnhtbERPvQrCMBDeBd8hnOCmqaIi1SgiVNzE&#10;6uJ2NmdbbC6liVrf3giC2318v7dct6YST2pcaVnBaBiBIM6sLjlXcD4lgzkI55E1VpZJwZscrFfd&#10;zhJjbV98pGfqcxFC2MWooPC+jqV0WUEG3dDWxIG72cagD7DJpW7wFcJNJcdRNJMGSw4NBda0LSi7&#10;pw+j4H45T5PdYatPVbrR1zzxl+tNK9XvtZsFCE+t/4t/7r0O86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lgxFgvgAAAN0AAAAPAAAAAAAAAAAAAAAAAKEC&#10;AABkcnMvZG93bnJldi54bWxQSwUGAAAAAAQABAD5AAAAjAMAAAAA&#10;" strokeweight="2pt"/>
                <v:line id="Line 12" o:spid="_x0000_s19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rSEcMAAADdAAAADwAAAGRycy9kb3ducmV2LnhtbERPzWoCMRC+F/oOYQreNGut0m6NUtSC&#10;4kFq+wDjZrrZupksSdTVpzeC0Nt8fL8znra2FkfyoXKsoN/LQBAXTldcKvj5/uy+gggRWWPtmBSc&#10;KcB08vgwxly7E3/RcRtLkUI45KjAxNjkUobCkMXQcw1x4n6dtxgT9KXUHk8p3NbyOctG0mLFqcFg&#10;QzNDxX57sApWfrfe9y+lkTte+UW9mb8F+6dU56n9eAcRqY3/4rt7qdP84csA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K0hHDAAAA3QAAAA8AAAAAAAAAAAAA&#10;AAAAoQIAAGRycy9kb3ducmV2LnhtbFBLBQYAAAAABAAEAPkAAACRAwAAAAA=&#10;" strokeweight="1pt"/>
                <v:rect id="Rectangle 13" o:spid="_x0000_s19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vaRsIA&#10;AADdAAAADwAAAGRycy9kb3ducmV2LnhtbERPTWvCQBC9F/wPywi9FN0oViW6igoFkV5qBa9DdkyC&#10;2dmQncT033eFQm/zeJ+z3vauUh01ofRsYDJOQBFn3pacG7h8f4yWoIIgW6w8k4EfCrDdDF7WmFr/&#10;4C/qzpKrGMIhRQOFSJ1qHbKCHIaxr4kjd/ONQ4mwybVt8BHDXaWnSTLXDkuODQXWdCgou59bZ6C7&#10;Xj/3dGn1pENZvB1PrZRzMuZ12O9WoIR6+Rf/uY82zn+fzeD5TTxBb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9pGwgAAAN0AAAAPAAAAAAAAAAAAAAAAAJgCAABkcnMvZG93&#10;bnJldi54bWxQSwUGAAAAAAQABAD1AAAAhwMAAAAA&#10;" filled="f" stroked="f">
                  <v:textbox inset="1pt,1pt,1pt,1pt">
                    <w:txbxContent>
                      <w:p w14:paraId="4CE5C0EB" w14:textId="77777777" w:rsidR="00922363" w:rsidRDefault="00922363" w:rsidP="00623C5F">
                        <w:pPr>
                          <w:pStyle w:val="af4"/>
                          <w:jc w:val="center"/>
                          <w:rPr>
                            <w:sz w:val="18"/>
                          </w:rPr>
                        </w:pPr>
                        <w:r>
                          <w:rPr>
                            <w:rFonts w:ascii="GOST type A" w:hAnsi="GOST type A"/>
                            <w:sz w:val="20"/>
                          </w:rPr>
                          <w:t>Зм</w:t>
                        </w:r>
                        <w:r>
                          <w:rPr>
                            <w:sz w:val="18"/>
                          </w:rPr>
                          <w:t>.</w:t>
                        </w:r>
                      </w:p>
                      <w:p w14:paraId="2526C73F" w14:textId="77777777" w:rsidR="00922363" w:rsidRDefault="00922363" w:rsidP="00623C5F">
                        <w:pPr>
                          <w:jc w:val="center"/>
                          <w:rPr>
                            <w:sz w:val="18"/>
                          </w:rPr>
                        </w:pPr>
                        <w:r>
                          <w:rPr>
                            <w:rFonts w:ascii="GOST type B" w:hAnsi="GOST type B"/>
                            <w:i/>
                          </w:rPr>
                          <w:t>НТУУ «КПІ», ФБТ,</w:t>
                        </w:r>
                      </w:p>
                      <w:p w14:paraId="5BB6877D" w14:textId="77777777" w:rsidR="00922363" w:rsidRDefault="00922363" w:rsidP="00623C5F"/>
                      <w:p w14:paraId="0478AAD1" w14:textId="77777777" w:rsidR="00922363" w:rsidRDefault="00922363" w:rsidP="00623C5F">
                        <w:pPr>
                          <w:jc w:val="center"/>
                          <w:rPr>
                            <w:rFonts w:ascii="GOST type B" w:hAnsi="GOST type B"/>
                            <w:i/>
                          </w:rPr>
                        </w:pPr>
                        <w:r>
                          <w:rPr>
                            <w:rFonts w:ascii="GOST type B" w:hAnsi="GOST type B"/>
                            <w:i/>
                          </w:rPr>
                          <w:t>І-51</w:t>
                        </w:r>
                      </w:p>
                      <w:p w14:paraId="243DD6B0" w14:textId="77777777" w:rsidR="00922363" w:rsidRDefault="00922363" w:rsidP="00623C5F">
                        <w:pPr>
                          <w:rPr>
                            <w:szCs w:val="26"/>
                          </w:rPr>
                        </w:pPr>
                      </w:p>
                    </w:txbxContent>
                  </v:textbox>
                </v:rect>
                <v:rect id="Rectangle 14" o:spid="_x0000_s19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d/3cMA&#10;AADdAAAADwAAAGRycy9kb3ducmV2LnhtbERPTWvCQBC9F/wPywi9lGZjqVbSrKKFgoiXWsHrkB2T&#10;0OxsyE5i+u+7BcHbPN7n5OvRNWqgLtSeDcySFBRx4W3NpYHT9+fzElQQZIuNZzLwSwHWq8lDjpn1&#10;V/6i4SiliiEcMjRQibSZ1qGoyGFIfEscuYvvHEqEXalth9cY7hr9kqYL7bDm2FBhSx8VFT/H3hkY&#10;zufDlk69ng0ob0+7fS/1gox5nI6bd1BCo9zFN/fOxvnz1zn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d/3cMAAADdAAAADwAAAAAAAAAAAAAAAACYAgAAZHJzL2Rv&#10;d25yZXYueG1sUEsFBgAAAAAEAAQA9QAAAIgDAAAAAA==&#10;" filled="f" stroked="f">
                  <v:textbox inset="1pt,1pt,1pt,1pt">
                    <w:txbxContent>
                      <w:p w14:paraId="0F828972" w14:textId="77777777" w:rsidR="00922363" w:rsidRDefault="00922363" w:rsidP="00623C5F">
                        <w:pPr>
                          <w:pStyle w:val="af4"/>
                          <w:jc w:val="center"/>
                          <w:rPr>
                            <w:rFonts w:ascii="GOST type A" w:hAnsi="GOST type A"/>
                            <w:sz w:val="20"/>
                          </w:rPr>
                        </w:pPr>
                        <w:r>
                          <w:rPr>
                            <w:rFonts w:ascii="GOST type A" w:hAnsi="GOST type A"/>
                            <w:sz w:val="20"/>
                          </w:rPr>
                          <w:t>Арк.</w:t>
                        </w:r>
                      </w:p>
                    </w:txbxContent>
                  </v:textbox>
                </v:rect>
                <v:rect id="Rectangle 15" o:spid="_x0000_s19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XhqsIA&#10;AADdAAAADwAAAGRycy9kb3ducmV2LnhtbERPTWvCQBC9F/oflhG8lLpRalpSV6mCIOJFK3gdstMk&#10;mJ0N2UmM/74rFHqbx/ucxWpwteqpDZVnA9NJAoo497biwsD5e/v6ASoIssXaMxm4U4DV8vlpgZn1&#10;Nz5Sf5JCxRAOGRooRZpM65CX5DBMfEMcuR/fOpQI20LbFm8x3NV6liSpdlhxbCixoU1J+fXUOQP9&#10;5XJY07nT0x7l/WW376RKyZjxaPj6BCU0yL/4z72zcf78LYX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FeGqwgAAAN0AAAAPAAAAAAAAAAAAAAAAAJgCAABkcnMvZG93&#10;bnJldi54bWxQSwUGAAAAAAQABAD1AAAAhwMAAAAA&#10;" filled="f" stroked="f">
                  <v:textbox inset="1pt,1pt,1pt,1pt">
                    <w:txbxContent>
                      <w:p w14:paraId="228D09F0" w14:textId="77777777" w:rsidR="00922363" w:rsidRDefault="00922363" w:rsidP="00623C5F">
                        <w:pPr>
                          <w:pStyle w:val="af4"/>
                          <w:jc w:val="center"/>
                          <w:rPr>
                            <w:rFonts w:ascii="GOST type A" w:hAnsi="GOST type A"/>
                            <w:sz w:val="20"/>
                          </w:rPr>
                        </w:pPr>
                        <w:r>
                          <w:rPr>
                            <w:rFonts w:ascii="GOST type A" w:hAnsi="GOST type A"/>
                            <w:sz w:val="20"/>
                          </w:rPr>
                          <w:t>№ докум.</w:t>
                        </w:r>
                      </w:p>
                    </w:txbxContent>
                  </v:textbox>
                </v:rect>
                <v:rect id="Rectangle 16" o:spid="_x0000_s19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lEMcIA&#10;AADdAAAADwAAAGRycy9kb3ducmV2LnhtbERPTWvCQBC9F/wPywi9FN1YrEp0FVsoiPRSK3gdsmMS&#10;zM6G7CSm/94VBG/zeJ+z2vSuUh01ofRsYDJOQBFn3pacGzj+fY8WoIIgW6w8k4F/CrBZD15WmFp/&#10;5V/qDpKrGMIhRQOFSJ1qHbKCHIaxr4kjd/aNQ4mwybVt8BrDXaXfk2SmHZYcGwqs6aug7HJonYHu&#10;dPr5pGOrJx3K/G23b6WckTGvw367BCXUy1P8cO9snP8xncP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WUQxwgAAAN0AAAAPAAAAAAAAAAAAAAAAAJgCAABkcnMvZG93&#10;bnJldi54bWxQSwUGAAAAAAQABAD1AAAAhwMAAAAA&#10;" filled="f" stroked="f">
                  <v:textbox inset="1pt,1pt,1pt,1pt">
                    <w:txbxContent>
                      <w:p w14:paraId="2C37A105" w14:textId="77777777" w:rsidR="00922363" w:rsidRDefault="00922363" w:rsidP="00623C5F">
                        <w:pPr>
                          <w:pStyle w:val="af4"/>
                          <w:jc w:val="center"/>
                          <w:rPr>
                            <w:rFonts w:ascii="GOST type A" w:hAnsi="GOST type A"/>
                            <w:sz w:val="20"/>
                          </w:rPr>
                        </w:pPr>
                        <w:r>
                          <w:rPr>
                            <w:rFonts w:ascii="GOST type A" w:hAnsi="GOST type A"/>
                            <w:sz w:val="20"/>
                          </w:rPr>
                          <w:t>Підпис</w:t>
                        </w:r>
                      </w:p>
                    </w:txbxContent>
                  </v:textbox>
                </v:rect>
                <v:rect id="Rectangle 17" o:spid="_x0000_s19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bQQ8UA&#10;AADdAAAADwAAAGRycy9kb3ducmV2LnhtbESPQWvCQBCF74X+h2UKXkrdWKwtqau0BUGkl1rB65Cd&#10;JqHZ2ZCdxPjvnYPgbYb35r1vlusxNGagLtWRHcymGRjiIvqaSweH383TG5gkyB6byOTgTAnWq/u7&#10;JeY+nviHhr2URkM45eigEmlza1NRUcA0jS2xan+xCyi6dqX1HZ40PDT2OcsWNmDN2lBhS18VFf/7&#10;PjgYjsfvTzr0djagvD5ud73UC3Ju8jB+vIMRGuVmvl5vveK/zBVXv9ER7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xtBDxQAAAN0AAAAPAAAAAAAAAAAAAAAAAJgCAABkcnMv&#10;ZG93bnJldi54bWxQSwUGAAAAAAQABAD1AAAAigMAAAAA&#10;" filled="f" stroked="f">
                  <v:textbox inset="1pt,1pt,1pt,1pt">
                    <w:txbxContent>
                      <w:p w14:paraId="576075DD" w14:textId="77777777" w:rsidR="00922363" w:rsidRDefault="00922363" w:rsidP="00623C5F">
                        <w:pPr>
                          <w:pStyle w:val="af4"/>
                          <w:jc w:val="center"/>
                          <w:rPr>
                            <w:rFonts w:ascii="GOST type A" w:hAnsi="GOST type A"/>
                            <w:sz w:val="20"/>
                          </w:rPr>
                        </w:pPr>
                        <w:r>
                          <w:rPr>
                            <w:rFonts w:ascii="GOST type A" w:hAnsi="GOST type A"/>
                            <w:sz w:val="20"/>
                          </w:rPr>
                          <w:t>Дата</w:t>
                        </w:r>
                      </w:p>
                    </w:txbxContent>
                  </v:textbox>
                </v:rect>
                <v:rect id="Rectangle 18" o:spid="_x0000_s19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12MIA&#10;AADdAAAADwAAAGRycy9kb3ducmV2LnhtbERPTWvCQBC9F/wPywi9iG4s1droKq1QEOmlVvA6ZKdJ&#10;MDsbspMY/70rCL3N433OatO7SnXUhNKzgekkAUWceVtybuD4+zVegAqCbLHyTAauFGCzHjytMLX+&#10;wj/UHSRXMYRDigYKkTrVOmQFOQwTXxNH7s83DiXCJte2wUsMd5V+SZK5dlhybCiwpm1B2fnQOgPd&#10;6fT9ScdWTzuUt9Fu30o5J2Oeh/3HEpRQL//ih3tn4/zZ6zvc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inXYwgAAAN0AAAAPAAAAAAAAAAAAAAAAAJgCAABkcnMvZG93&#10;bnJldi54bWxQSwUGAAAAAAQABAD1AAAAhwMAAAAA&#10;" filled="f" stroked="f">
                  <v:textbox inset="1pt,1pt,1pt,1pt">
                    <w:txbxContent>
                      <w:p w14:paraId="6C637342" w14:textId="77777777" w:rsidR="00922363" w:rsidRDefault="00922363" w:rsidP="00623C5F">
                        <w:pPr>
                          <w:pStyle w:val="af4"/>
                          <w:jc w:val="center"/>
                          <w:rPr>
                            <w:sz w:val="18"/>
                          </w:rPr>
                        </w:pPr>
                        <w:r>
                          <w:rPr>
                            <w:rFonts w:ascii="GOST type A" w:hAnsi="GOST type A"/>
                            <w:sz w:val="20"/>
                          </w:rPr>
                          <w:t>Арк</w:t>
                        </w:r>
                        <w:r>
                          <w:rPr>
                            <w:sz w:val="18"/>
                          </w:rPr>
                          <w:t>.</w:t>
                        </w:r>
                      </w:p>
                    </w:txbxContent>
                  </v:textbox>
                </v:rect>
                <v:rect id="Rectangle 19" o:spid="_x0000_s19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lKmMUA&#10;AADdAAAADwAAAGRycy9kb3ducmV2LnhtbESPQWvCQBCF70L/wzKFXqRuLGhL6ipVKIh40Qpeh+w0&#10;Cc3Ohuwkpv/eORR6m+G9ee+b1WYMjRmoS3VkB/NZBoa4iL7m0sHl6/P5DUwSZI9NZHLwSwk264fJ&#10;CnMfb3yi4Syl0RBOOTqoRNrc2lRUFDDNYkus2nfsAoquXWl9hzcND419ybKlDVizNlTY0q6i4ufc&#10;BwfD9Xrc0qW38wHldbo/9FIvybmnx/HjHYzQKP/mv+u9V/zFQvn1Gx3B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aUqYxQAAAN0AAAAPAAAAAAAAAAAAAAAAAJgCAABkcnMv&#10;ZG93bnJldi54bWxQSwUGAAAAAAQABAD1AAAAigMAAAAA&#10;" filled="f" stroked="f">
                  <v:textbox inset="1pt,1pt,1pt,1pt">
                    <w:txbxContent>
                      <w:p w14:paraId="26A9C9F7" w14:textId="77777777" w:rsidR="00922363" w:rsidRDefault="00922363" w:rsidP="00623C5F">
                        <w:pPr>
                          <w:pStyle w:val="af4"/>
                          <w:jc w:val="center"/>
                          <w:rPr>
                            <w:sz w:val="24"/>
                          </w:rPr>
                        </w:pPr>
                        <w:r>
                          <w:rPr>
                            <w:sz w:val="24"/>
                          </w:rPr>
                          <w:t>49</w:t>
                        </w:r>
                      </w:p>
                    </w:txbxContent>
                  </v:textbox>
                </v:rect>
                <v:rect id="Rectangle 20" o:spid="_x0000_s19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XvA8IA&#10;AADdAAAADwAAAGRycy9kb3ducmV2LnhtbERPS2vCQBC+F/wPywheim4i+CC6ihYKUnqpCl6H7JgE&#10;s7MhO4npv+8WCr3Nx/ec7X5wteqpDZVnA+ksAUWce1txYeB6eZ+uQQVBtlh7JgPfFGC/G71sMbP+&#10;yV/Un6VQMYRDhgZKkSbTOuQlOQwz3xBH7u5bhxJhW2jb4jOGu1rPk2SpHVYcG0ps6K2k/HHunIH+&#10;dvs80rXTaY+yej19dFItyZjJeDhsQAkN8i/+c59snL9YpPD7TTxB73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Je8DwgAAAN0AAAAPAAAAAAAAAAAAAAAAAJgCAABkcnMvZG93&#10;bnJldi54bWxQSwUGAAAAAAQABAD1AAAAhwMAAAAA&#10;" filled="f" stroked="f">
                  <v:textbox inset="1pt,1pt,1pt,1pt">
                    <w:txbxContent>
                      <w:p w14:paraId="0D82BB12" w14:textId="77777777" w:rsidR="00922363" w:rsidRDefault="00922363" w:rsidP="00623C5F">
                        <w:pPr>
                          <w:jc w:val="center"/>
                          <w:rPr>
                            <w:rFonts w:ascii="GOST type A" w:hAnsi="GOST type A"/>
                            <w:i/>
                            <w:sz w:val="36"/>
                            <w:szCs w:val="36"/>
                          </w:rPr>
                        </w:pPr>
                        <w:r>
                          <w:rPr>
                            <w:rFonts w:ascii="GOST type A" w:hAnsi="GOST type A"/>
                            <w:i/>
                            <w:sz w:val="36"/>
                            <w:szCs w:val="36"/>
                          </w:rPr>
                          <w:t>ДП 0108.00.000 ПЗ</w:t>
                        </w:r>
                      </w:p>
                      <w:p w14:paraId="6B4F51A4" w14:textId="77777777" w:rsidR="00922363" w:rsidRDefault="00922363" w:rsidP="00623C5F"/>
                    </w:txbxContent>
                  </v:textbox>
                </v:rect>
                <w10:wrap anchorx="margin" anchory="margin"/>
                <w10:anchorlock/>
              </v:group>
            </w:pict>
          </mc:Fallback>
        </mc:AlternateContent>
      </w:r>
      <w:r w:rsidR="00CF204F" w:rsidRPr="0067136E">
        <w:rPr>
          <w:rFonts w:ascii="Times New Roman" w:hAnsi="Times New Roman" w:cs="Times New Roman"/>
          <w:color w:val="0D0D0D" w:themeColor="text1" w:themeTint="F2"/>
          <w:sz w:val="28"/>
          <w:szCs w:val="28"/>
          <w:lang w:val="uk-UA"/>
        </w:rPr>
        <w:t>5. Чи підда</w:t>
      </w:r>
      <w:r w:rsidR="003977FC" w:rsidRPr="0067136E">
        <w:rPr>
          <w:rFonts w:ascii="Times New Roman" w:hAnsi="Times New Roman" w:cs="Times New Roman"/>
          <w:color w:val="0D0D0D" w:themeColor="text1" w:themeTint="F2"/>
          <w:sz w:val="28"/>
          <w:szCs w:val="28"/>
          <w:lang w:val="uk-UA"/>
        </w:rPr>
        <w:t>валися клітини кріоконсервуванню</w:t>
      </w:r>
      <w:r w:rsidR="00CF204F" w:rsidRPr="0067136E">
        <w:rPr>
          <w:rFonts w:ascii="Times New Roman" w:hAnsi="Times New Roman" w:cs="Times New Roman"/>
          <w:color w:val="0D0D0D" w:themeColor="text1" w:themeTint="F2"/>
          <w:sz w:val="28"/>
          <w:szCs w:val="28"/>
          <w:lang w:val="uk-UA"/>
        </w:rPr>
        <w:t xml:space="preserve">: так </w:t>
      </w:r>
      <w:r w:rsidR="003977FC" w:rsidRPr="0067136E">
        <w:rPr>
          <w:rFonts w:ascii="Times New Roman" w:hAnsi="Times New Roman" w:cs="Times New Roman"/>
          <w:color w:val="0D0D0D" w:themeColor="text1" w:themeTint="F2"/>
          <w:sz w:val="28"/>
          <w:szCs w:val="28"/>
          <w:lang w:val="uk-UA"/>
        </w:rPr>
        <w:t xml:space="preserve">/ ні </w:t>
      </w:r>
      <w:r w:rsidR="00CF204F" w:rsidRPr="0067136E">
        <w:rPr>
          <w:rFonts w:ascii="Times New Roman" w:hAnsi="Times New Roman" w:cs="Times New Roman"/>
          <w:color w:val="0D0D0D" w:themeColor="text1" w:themeTint="F2"/>
          <w:sz w:val="28"/>
          <w:szCs w:val="28"/>
          <w:lang w:val="uk-UA"/>
        </w:rPr>
        <w:t xml:space="preserve">(якщо так, то вказати </w:t>
      </w:r>
      <w:r w:rsidR="0062039B" w:rsidRPr="0067136E">
        <w:rPr>
          <w:rFonts w:ascii="Times New Roman" w:hAnsi="Times New Roman" w:cs="Times New Roman"/>
          <w:color w:val="0D0D0D" w:themeColor="text1" w:themeTint="F2"/>
          <w:sz w:val="28"/>
          <w:szCs w:val="28"/>
          <w:lang w:val="uk-UA"/>
        </w:rPr>
        <w:t>так</w:t>
      </w:r>
      <w:r w:rsidR="003977FC" w:rsidRPr="0067136E">
        <w:rPr>
          <w:rFonts w:ascii="Times New Roman" w:hAnsi="Times New Roman" w:cs="Times New Roman"/>
          <w:color w:val="0D0D0D" w:themeColor="text1" w:themeTint="F2"/>
          <w:sz w:val="28"/>
          <w:szCs w:val="28"/>
          <w:lang w:val="uk-UA"/>
        </w:rPr>
        <w:t>е</w:t>
      </w:r>
      <w:r w:rsidR="00ED214B">
        <w:rPr>
          <w:rFonts w:ascii="Times New Roman" w:hAnsi="Times New Roman" w:cs="Times New Roman"/>
          <w:color w:val="0D0D0D" w:themeColor="text1" w:themeTint="F2"/>
          <w:sz w:val="28"/>
          <w:szCs w:val="28"/>
          <w:lang w:val="uk-UA"/>
        </w:rPr>
        <w:t xml:space="preserve">): </w:t>
      </w:r>
      <w:r w:rsidR="003977FC" w:rsidRPr="0067136E">
        <w:rPr>
          <w:rFonts w:ascii="Times New Roman" w:hAnsi="Times New Roman" w:cs="Times New Roman"/>
          <w:color w:val="0D0D0D" w:themeColor="text1" w:themeTint="F2"/>
          <w:sz w:val="28"/>
          <w:szCs w:val="28"/>
          <w:lang w:val="uk-UA"/>
        </w:rPr>
        <w:t>дата кріоконсервування; к</w:t>
      </w:r>
      <w:r w:rsidR="00CF204F" w:rsidRPr="0067136E">
        <w:rPr>
          <w:rFonts w:ascii="Times New Roman" w:hAnsi="Times New Roman" w:cs="Times New Roman"/>
          <w:color w:val="0D0D0D" w:themeColor="text1" w:themeTint="F2"/>
          <w:sz w:val="28"/>
          <w:szCs w:val="28"/>
          <w:lang w:val="uk-UA"/>
        </w:rPr>
        <w:t>онцентрац</w:t>
      </w:r>
      <w:r w:rsidR="003977FC" w:rsidRPr="0067136E">
        <w:rPr>
          <w:rFonts w:ascii="Times New Roman" w:hAnsi="Times New Roman" w:cs="Times New Roman"/>
          <w:color w:val="0D0D0D" w:themeColor="text1" w:themeTint="F2"/>
          <w:sz w:val="28"/>
          <w:szCs w:val="28"/>
          <w:lang w:val="uk-UA"/>
        </w:rPr>
        <w:t xml:space="preserve">ія клітин </w:t>
      </w:r>
      <w:r w:rsidR="0062039B" w:rsidRPr="0067136E">
        <w:rPr>
          <w:rFonts w:ascii="Times New Roman" w:hAnsi="Times New Roman" w:cs="Times New Roman"/>
          <w:color w:val="0D0D0D" w:themeColor="text1" w:themeTint="F2"/>
          <w:sz w:val="28"/>
          <w:szCs w:val="28"/>
          <w:lang w:val="uk-UA"/>
        </w:rPr>
        <w:t>під час</w:t>
      </w:r>
      <w:r w:rsidR="003977FC" w:rsidRPr="0067136E">
        <w:rPr>
          <w:rFonts w:ascii="Times New Roman" w:hAnsi="Times New Roman" w:cs="Times New Roman"/>
          <w:color w:val="0D0D0D" w:themeColor="text1" w:themeTint="F2"/>
          <w:sz w:val="28"/>
          <w:szCs w:val="28"/>
          <w:lang w:val="uk-UA"/>
        </w:rPr>
        <w:t xml:space="preserve"> кріоконсервуванн</w:t>
      </w:r>
      <w:r w:rsidR="0062039B" w:rsidRPr="0067136E">
        <w:rPr>
          <w:rFonts w:ascii="Times New Roman" w:hAnsi="Times New Roman" w:cs="Times New Roman"/>
          <w:color w:val="0D0D0D" w:themeColor="text1" w:themeTint="F2"/>
          <w:sz w:val="28"/>
          <w:szCs w:val="28"/>
          <w:lang w:val="uk-UA"/>
        </w:rPr>
        <w:t>я</w:t>
      </w:r>
      <w:r w:rsidR="003977FC" w:rsidRPr="0067136E">
        <w:rPr>
          <w:rFonts w:ascii="Times New Roman" w:hAnsi="Times New Roman" w:cs="Times New Roman"/>
          <w:color w:val="0D0D0D" w:themeColor="text1" w:themeTint="F2"/>
          <w:sz w:val="28"/>
          <w:szCs w:val="28"/>
          <w:lang w:val="uk-UA"/>
        </w:rPr>
        <w:t>;</w:t>
      </w:r>
      <w:r w:rsidR="00ED214B">
        <w:rPr>
          <w:rFonts w:ascii="Times New Roman" w:hAnsi="Times New Roman" w:cs="Times New Roman"/>
          <w:color w:val="0D0D0D" w:themeColor="text1" w:themeTint="F2"/>
          <w:sz w:val="28"/>
          <w:szCs w:val="28"/>
          <w:lang w:val="uk-UA"/>
        </w:rPr>
        <w:t xml:space="preserve"> </w:t>
      </w:r>
      <w:r w:rsidR="003977FC" w:rsidRPr="0067136E">
        <w:rPr>
          <w:rFonts w:ascii="Times New Roman" w:hAnsi="Times New Roman" w:cs="Times New Roman"/>
          <w:color w:val="0D0D0D" w:themeColor="text1" w:themeTint="F2"/>
          <w:sz w:val="28"/>
          <w:szCs w:val="28"/>
          <w:lang w:val="uk-UA"/>
        </w:rPr>
        <w:t>дата розморожування.</w:t>
      </w:r>
    </w:p>
    <w:p w14:paraId="7D4B91DD"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6. Дата та р</w:t>
      </w:r>
      <w:r w:rsidR="003977FC" w:rsidRPr="0067136E">
        <w:rPr>
          <w:rFonts w:ascii="Times New Roman" w:hAnsi="Times New Roman" w:cs="Times New Roman"/>
          <w:color w:val="0D0D0D" w:themeColor="text1" w:themeTint="F2"/>
          <w:sz w:val="28"/>
          <w:szCs w:val="28"/>
          <w:lang w:val="uk-UA"/>
        </w:rPr>
        <w:t>езультати бактеріального посіву.</w:t>
      </w:r>
    </w:p>
    <w:p w14:paraId="5727BB74" w14:textId="77777777" w:rsidR="00CF204F" w:rsidRPr="0067136E" w:rsidRDefault="00ED214B" w:rsidP="00CF204F">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85216" behindDoc="1" locked="1" layoutInCell="1" allowOverlap="1" wp14:anchorId="3DDA4AFA" wp14:editId="7A7B2F82">
                <wp:simplePos x="0" y="0"/>
                <wp:positionH relativeFrom="margin">
                  <wp:posOffset>-323850</wp:posOffset>
                </wp:positionH>
                <wp:positionV relativeFrom="margin">
                  <wp:posOffset>-343535</wp:posOffset>
                </wp:positionV>
                <wp:extent cx="6588760" cy="10028555"/>
                <wp:effectExtent l="0" t="0" r="21590" b="29845"/>
                <wp:wrapNone/>
                <wp:docPr id="1632" name="Группа 16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6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63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6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6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6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44" name="Rectangle 13"/>
                        <wps:cNvSpPr>
                          <a:spLocks noChangeArrowheads="1"/>
                        </wps:cNvSpPr>
                        <wps:spPr bwMode="auto">
                          <a:xfrm>
                            <a:off x="54" y="19660"/>
                            <a:ext cx="1000" cy="309"/>
                          </a:xfrm>
                          <a:prstGeom prst="rect">
                            <a:avLst/>
                          </a:prstGeom>
                          <a:noFill/>
                          <a:ln>
                            <a:noFill/>
                          </a:ln>
                        </wps:spPr>
                        <wps:txbx>
                          <w:txbxContent>
                            <w:p w14:paraId="487DA402" w14:textId="77777777" w:rsidR="00922363" w:rsidRDefault="00922363" w:rsidP="00ED214B">
                              <w:pPr>
                                <w:pStyle w:val="af4"/>
                                <w:jc w:val="center"/>
                                <w:rPr>
                                  <w:sz w:val="18"/>
                                </w:rPr>
                              </w:pPr>
                              <w:r>
                                <w:rPr>
                                  <w:rFonts w:ascii="GOST type A" w:hAnsi="GOST type A"/>
                                  <w:sz w:val="20"/>
                                </w:rPr>
                                <w:t>Зм</w:t>
                              </w:r>
                              <w:r>
                                <w:rPr>
                                  <w:sz w:val="18"/>
                                </w:rPr>
                                <w:t>.</w:t>
                              </w:r>
                            </w:p>
                            <w:p w14:paraId="1709CB6D" w14:textId="77777777" w:rsidR="00922363" w:rsidRDefault="00922363" w:rsidP="00ED214B">
                              <w:pPr>
                                <w:jc w:val="center"/>
                                <w:rPr>
                                  <w:sz w:val="18"/>
                                </w:rPr>
                              </w:pPr>
                              <w:r>
                                <w:rPr>
                                  <w:rFonts w:ascii="GOST type B" w:hAnsi="GOST type B"/>
                                  <w:i/>
                                </w:rPr>
                                <w:t>НТУУ «КПІ», ФБТ,</w:t>
                              </w:r>
                            </w:p>
                            <w:p w14:paraId="6DCDE13F" w14:textId="77777777" w:rsidR="00922363" w:rsidRDefault="00922363" w:rsidP="00ED214B"/>
                            <w:p w14:paraId="0E472720" w14:textId="77777777" w:rsidR="00922363" w:rsidRDefault="00922363" w:rsidP="00ED214B">
                              <w:pPr>
                                <w:jc w:val="center"/>
                                <w:rPr>
                                  <w:rFonts w:ascii="GOST type B" w:hAnsi="GOST type B"/>
                                  <w:i/>
                                </w:rPr>
                              </w:pPr>
                              <w:r>
                                <w:rPr>
                                  <w:rFonts w:ascii="GOST type B" w:hAnsi="GOST type B"/>
                                  <w:i/>
                                </w:rPr>
                                <w:t>І-51</w:t>
                              </w:r>
                            </w:p>
                            <w:p w14:paraId="5AB4A634" w14:textId="77777777" w:rsidR="00922363" w:rsidRDefault="00922363" w:rsidP="00ED214B">
                              <w:pPr>
                                <w:rPr>
                                  <w:szCs w:val="26"/>
                                </w:rPr>
                              </w:pPr>
                            </w:p>
                          </w:txbxContent>
                        </wps:txbx>
                        <wps:bodyPr rot="0" vert="horz" wrap="square" lIns="12700" tIns="12700" rIns="12700" bIns="12700" anchor="t" anchorCtr="0" upright="1">
                          <a:noAutofit/>
                        </wps:bodyPr>
                      </wps:wsp>
                      <wps:wsp>
                        <wps:cNvPr id="1645" name="Rectangle 14"/>
                        <wps:cNvSpPr>
                          <a:spLocks noChangeArrowheads="1"/>
                        </wps:cNvSpPr>
                        <wps:spPr bwMode="auto">
                          <a:xfrm>
                            <a:off x="1139" y="19660"/>
                            <a:ext cx="1001" cy="309"/>
                          </a:xfrm>
                          <a:prstGeom prst="rect">
                            <a:avLst/>
                          </a:prstGeom>
                          <a:noFill/>
                          <a:ln>
                            <a:noFill/>
                          </a:ln>
                        </wps:spPr>
                        <wps:txbx>
                          <w:txbxContent>
                            <w:p w14:paraId="745BCAF8" w14:textId="77777777" w:rsidR="00922363" w:rsidRDefault="00922363" w:rsidP="00ED214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646" name="Rectangle 15"/>
                        <wps:cNvSpPr>
                          <a:spLocks noChangeArrowheads="1"/>
                        </wps:cNvSpPr>
                        <wps:spPr bwMode="auto">
                          <a:xfrm>
                            <a:off x="2267" y="19660"/>
                            <a:ext cx="2573" cy="309"/>
                          </a:xfrm>
                          <a:prstGeom prst="rect">
                            <a:avLst/>
                          </a:prstGeom>
                          <a:noFill/>
                          <a:ln>
                            <a:noFill/>
                          </a:ln>
                        </wps:spPr>
                        <wps:txbx>
                          <w:txbxContent>
                            <w:p w14:paraId="45D7E4BD"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647" name="Rectangle 16"/>
                        <wps:cNvSpPr>
                          <a:spLocks noChangeArrowheads="1"/>
                        </wps:cNvSpPr>
                        <wps:spPr bwMode="auto">
                          <a:xfrm>
                            <a:off x="4983" y="19660"/>
                            <a:ext cx="1534" cy="309"/>
                          </a:xfrm>
                          <a:prstGeom prst="rect">
                            <a:avLst/>
                          </a:prstGeom>
                          <a:noFill/>
                          <a:ln>
                            <a:noFill/>
                          </a:ln>
                        </wps:spPr>
                        <wps:txbx>
                          <w:txbxContent>
                            <w:p w14:paraId="68F7C837"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648" name="Rectangle 17"/>
                        <wps:cNvSpPr>
                          <a:spLocks noChangeArrowheads="1"/>
                        </wps:cNvSpPr>
                        <wps:spPr bwMode="auto">
                          <a:xfrm>
                            <a:off x="6604" y="19660"/>
                            <a:ext cx="1000" cy="309"/>
                          </a:xfrm>
                          <a:prstGeom prst="rect">
                            <a:avLst/>
                          </a:prstGeom>
                          <a:noFill/>
                          <a:ln>
                            <a:noFill/>
                          </a:ln>
                        </wps:spPr>
                        <wps:txbx>
                          <w:txbxContent>
                            <w:p w14:paraId="27704A90" w14:textId="77777777" w:rsidR="00922363" w:rsidRDefault="00922363" w:rsidP="00ED214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649" name="Rectangle 18"/>
                        <wps:cNvSpPr>
                          <a:spLocks noChangeArrowheads="1"/>
                        </wps:cNvSpPr>
                        <wps:spPr bwMode="auto">
                          <a:xfrm>
                            <a:off x="18949" y="18977"/>
                            <a:ext cx="1001" cy="309"/>
                          </a:xfrm>
                          <a:prstGeom prst="rect">
                            <a:avLst/>
                          </a:prstGeom>
                          <a:noFill/>
                          <a:ln>
                            <a:noFill/>
                          </a:ln>
                        </wps:spPr>
                        <wps:txbx>
                          <w:txbxContent>
                            <w:p w14:paraId="235660A4" w14:textId="77777777" w:rsidR="00922363" w:rsidRDefault="00922363" w:rsidP="00ED214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650" name="Rectangle 19"/>
                        <wps:cNvSpPr>
                          <a:spLocks noChangeArrowheads="1"/>
                        </wps:cNvSpPr>
                        <wps:spPr bwMode="auto">
                          <a:xfrm>
                            <a:off x="18949" y="19435"/>
                            <a:ext cx="1001" cy="423"/>
                          </a:xfrm>
                          <a:prstGeom prst="rect">
                            <a:avLst/>
                          </a:prstGeom>
                          <a:noFill/>
                          <a:ln>
                            <a:noFill/>
                          </a:ln>
                        </wps:spPr>
                        <wps:txbx>
                          <w:txbxContent>
                            <w:p w14:paraId="25114789" w14:textId="77777777" w:rsidR="00922363" w:rsidRDefault="00922363" w:rsidP="00ED214B">
                              <w:pPr>
                                <w:pStyle w:val="af4"/>
                                <w:jc w:val="center"/>
                                <w:rPr>
                                  <w:sz w:val="24"/>
                                </w:rPr>
                              </w:pPr>
                              <w:r>
                                <w:rPr>
                                  <w:sz w:val="24"/>
                                </w:rPr>
                                <w:t>50</w:t>
                              </w:r>
                            </w:p>
                          </w:txbxContent>
                        </wps:txbx>
                        <wps:bodyPr rot="0" vert="horz" wrap="square" lIns="12700" tIns="12700" rIns="12700" bIns="12700" anchor="t" anchorCtr="0" upright="1">
                          <a:noAutofit/>
                        </wps:bodyPr>
                      </wps:wsp>
                      <wps:wsp>
                        <wps:cNvPr id="1651" name="Rectangle 20"/>
                        <wps:cNvSpPr>
                          <a:spLocks noChangeArrowheads="1"/>
                        </wps:cNvSpPr>
                        <wps:spPr bwMode="auto">
                          <a:xfrm>
                            <a:off x="7745" y="19221"/>
                            <a:ext cx="11075" cy="477"/>
                          </a:xfrm>
                          <a:prstGeom prst="rect">
                            <a:avLst/>
                          </a:prstGeom>
                          <a:noFill/>
                          <a:ln>
                            <a:noFill/>
                          </a:ln>
                        </wps:spPr>
                        <wps:txbx>
                          <w:txbxContent>
                            <w:p w14:paraId="3AE3652E"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40AD5DB8" w14:textId="77777777" w:rsidR="00922363" w:rsidRDefault="00922363" w:rsidP="00ED2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DA4AFA" id="Группа 1632" o:spid="_x0000_s1962" style="position:absolute;left:0;text-align:left;margin-left:-25.5pt;margin-top:-27.05pt;width:518.8pt;height:789.65pt;z-index:-2515312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">
                <v:rect id="Rectangle 2" o:spid="_x0000_s19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4AUsMA&#10;AADdAAAADwAAAGRycy9kb3ducmV2LnhtbERP22rCQBB9F/oPyxT6pps2IJq6SlII9KnU6AcM2WkS&#10;zM6m2c1Fv75bEHybw7nO7jCbVozUu8aygtdVBIK4tLrhSsH5lC83IJxH1thaJgVXcnDYPy12mGg7&#10;8ZHGwlcihLBLUEHtfZdI6cqaDLqV7YgD92N7gz7AvpK6xymEm1a+RdFaGmw4NNTY0UdN5aUYjIKL&#10;n8evtCpu+facbcvvLJ2G31Spl+c5fQfhafYP8d39qcP8dRzD/zfhBL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4AUsMAAADdAAAADwAAAAAAAAAAAAAAAACYAgAAZHJzL2Rv&#10;d25yZXYueG1sUEsFBgAAAAAEAAQA9QAAAIgDAAAAAA==&#10;" filled="f" strokeweight="2pt"/>
                <v:line id="Line 3" o:spid="_x0000_s19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U+jsEAAADdAAAADwAAAGRycy9kb3ducmV2LnhtbERPS4vCMBC+C/6HMII3TX0i1SgidNnb&#10;YvXibdpMH9hMSpPV7r/fCIK3+fieszv0phEP6lxtWcFsGoEgzq2uuVRwvSSTDQjnkTU2lknBHzk4&#10;7IeDHcbaPvlMj9SXIoSwi1FB5X0bS+nyigy6qW2JA1fYzqAPsCul7vAZwk0j51G0lgZrDg0VtnSq&#10;KL+nv0bB/XZdJV8/J31p0qPOysTfskIrNR71xy0IT73/iN/ubx3mrxd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BT6OwQAAAN0AAAAPAAAAAAAAAAAAAAAA&#10;AKECAABkcnMvZG93bnJldi54bWxQSwUGAAAAAAQABAD5AAAAjwMAAAAA&#10;" strokeweight="2pt"/>
                <v:line id="Line 4" o:spid="_x0000_s196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mbFb4AAADdAAAADwAAAGRycy9kb3ducmV2LnhtbERPvQrCMBDeBd8hnOCmqYoi1SgiVNzE&#10;6uJ2NmdbbC6liVrf3giC2318v7dct6YST2pcaVnBaBiBIM6sLjlXcD4lgzkI55E1VpZJwZscrFfd&#10;zhJjbV98pGfqcxFC2MWooPC+jqV0WUEG3dDWxIG72cagD7DJpW7wFcJNJcdRNJMGSw4NBda0LSi7&#10;pw+j4H45T5PdYatPVbrR1zzxl+tNK9XvtZsFCE+t/4t/7r0O82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SZsVvgAAAN0AAAAPAAAAAAAAAAAAAAAAAKEC&#10;AABkcnMvZG93bnJldi54bWxQSwUGAAAAAAQABAD5AAAAjAMAAAAA&#10;" strokeweight="2pt"/>
                <v:line id="Line 5" o:spid="_x0000_s19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sFYsIAAADdAAAADwAAAGRycy9kb3ducmV2LnhtbERPTWvCQBC9F/wPywi9NRstDRJdJQQi&#10;3kqjl9zG7JgEs7Mhu2r8926h0Ns83udsdpPpxZ1G11lWsIhiEMS11R03Ck7H4mMFwnlkjb1lUvAk&#10;B7vt7G2DqbYP/qF76RsRQtilqKD1fkildHVLBl1kB+LAXexo0Ac4NlKP+AjhppfLOE6kwY5DQ4sD&#10;5S3V1/JmFFyr01ex/871sS8zfW4KX50vWqn3+ZStQXia/L/4z33QYX7ym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ZsFYsIAAADdAAAADwAAAAAAAAAAAAAA&#10;AAChAgAAZHJzL2Rvd25yZXYueG1sUEsFBgAAAAAEAAQA+QAAAJADAAAAAA==&#10;" strokeweight="2pt"/>
                <v:line id="Line 6" o:spid="_x0000_s19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eg+cEAAADdAAAADwAAAGRycy9kb3ducmV2LnhtbERPTYvCMBC9C/6HMII3TXXRXapRROji&#10;TWy9eBubsS02k9JErf/eCIK3ebzPWa47U4s7ta6yrGAyjkAQ51ZXXCg4ZsnoD4TzyBpry6TgSQ7W&#10;q35vibG2Dz7QPfWFCCHsYlRQet/EUrq8JINubBviwF1sa9AH2BZSt/gI4aaW0yiaS4MVh4YSG9qW&#10;lF/Tm1FwPR1nyf9+q7M63ehzkfjT+aKVGg66zQKEp85/xR/3Tof5859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16D5wQAAAN0AAAAPAAAAAAAAAAAAAAAA&#10;AKECAABkcnMvZG93bnJldi54bWxQSwUGAAAAAAQABAD5AAAAjwMAAAAA&#10;" strokeweight="2pt"/>
                <v:line id="Line 7" o:spid="_x0000_s19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g0i8QAAADdAAAADwAAAGRycy9kb3ducmV2LnhtbESPQYvCQAyF74L/YYiwN52qKFIdRYQu&#10;3patvXiLndgWO5nSmdXuv98cFrwlvJf3vuwOg2vVk/rQeDYwnyWgiEtvG64MFJdsugEVIrLF1jMZ&#10;+KUAh/14tMPU+hd/0zOPlZIQDikaqGPsUq1DWZPDMPMdsWh33zuMsvaVtj2+JNy1epEka+2wYWmo&#10;saNTTeUj/3EGHtdilX1+neylzY/2VmXxertbYz4mw3ELKtIQ3+b/67MV/PVS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SDSLxAAAAN0AAAAPAAAAAAAAAAAA&#10;AAAAAKECAABkcnMvZG93bnJldi54bWxQSwUGAAAAAAQABAD5AAAAkgMAAAAA&#10;" strokeweight="2pt"/>
                <v:line id="Line 8" o:spid="_x0000_s19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SREMEAAADdAAAADwAAAGRycy9kb3ducmV2LnhtbERPTYvCMBC9C/6HMII3TXVRdqtRROji&#10;TWy9eBubsS02k9JErf/eCIK3ebzPWa47U4s7ta6yrGAyjkAQ51ZXXCg4ZsnoF4TzyBpry6TgSQ7W&#10;q35vibG2Dz7QPfWFCCHsYlRQet/EUrq8JINubBviwF1sa9AH2BZSt/gI4aaW0yiaS4MVh4YSG9qW&#10;lF/Tm1FwPR1nyf9+q7M63ehzkfjT+aKVGg66zQKEp85/xR/3Tof5858/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BJEQwQAAAN0AAAAPAAAAAAAAAAAAAAAA&#10;AKECAABkcnMvZG93bnJldi54bWxQSwUGAAAAAAQABAD5AAAAjwMAAAAA&#10;" strokeweight="2pt"/>
                <v:line id="Line 9" o:spid="_x0000_s19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hL8MQAAADdAAAADwAAAGRycy9kb3ducmV2LnhtbESPQYvCQAyF74L/YYiwN50qKlIdRYQu&#10;3patvXiLndgWO5nSmdXuv98cFrwlvJf3vuwOg2vVk/rQeDYwnyWgiEtvG64MFJdsugEVIrLF1jMZ&#10;+KUAh/14tMPU+hd/0zOPlZIQDikaqGPsUq1DWZPDMPMdsWh33zuMsvaVtj2+JNy1epEka+2wYWmo&#10;saNTTeUj/3EGHtdilX1+neylzY/2VmXxertbYz4mw3ELKtIQ3+b/67MV/PVS+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OEvwxAAAAN0AAAAPAAAAAAAAAAAA&#10;AAAAAKECAABkcnMvZG93bnJldi54bWxQSwUGAAAAAAQABAD5AAAAkgMAAAAA&#10;" strokeweight="2pt"/>
                <v:line id="Line 10" o:spid="_x0000_s19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GIgcMAAADdAAAADwAAAGRycy9kb3ducmV2LnhtbERPzWoCMRC+F/oOYQreanZFRFejSGtB&#10;6UG0fYBxM25WN5MlSXX16U2h0Nt8fL8zW3S2ERfyoXasIO9nIIhLp2uuFHx/fbyOQYSIrLFxTApu&#10;FGAxf36aYaHdlXd02cdKpBAOBSowMbaFlKE0ZDH0XUucuKPzFmOCvpLa4zWF20YOsmwkLdacGgy2&#10;9GaoPO9/rIKNP3ye83tl5IE3ftVs3yfBnpTqvXTLKYhIXfwX/7nXOs0fDXP4/Sad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xiIHDAAAA3QAAAA8AAAAAAAAAAAAA&#10;AAAAoQIAAGRycy9kb3ducmV2LnhtbFBLBQYAAAAABAAEAPkAAACRAwAAAAA=&#10;" strokeweight="1pt"/>
                <v:line id="Line 11" o:spid="_x0000_s19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ZwHL4AAADdAAAADwAAAGRycy9kb3ducmV2LnhtbERPvQrCMBDeBd8hnOCmqaIi1SgiVNzE&#10;6uJ2NmdbbC6liVrf3giC2318v7dct6YST2pcaVnBaBiBIM6sLjlXcD4lgzkI55E1VpZJwZscrFfd&#10;zhJjbV98pGfqcxFC2MWooPC+jqV0WUEG3dDWxIG72cagD7DJpW7wFcJNJcdRNJMGSw4NBda0LSi7&#10;pw+j4H45T5PdYatPVbrR1zzxl+tNK9XvtZsFCE+t/4t/7r0O82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pnAcvgAAAN0AAAAPAAAAAAAAAAAAAAAAAKEC&#10;AABkcnMvZG93bnJldi54bWxQSwUGAAAAAAQABAD5AAAAjAMAAAAA&#10;" strokeweight="2pt"/>
                <v:line id="Line 12" o:spid="_x0000_s19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zbcMAAADdAAAADwAAAGRycy9kb3ducmV2LnhtbERPzWoCMRC+F3yHMEJvNWtbpK5GEdtC&#10;xYN09QHGzbhZ3UyWJNWtT2+EQm/z8f3OdN7ZRpzJh9qxguEgA0FcOl1zpWC3/Xx6AxEissbGMSn4&#10;pQDzWe9hirl2F/6mcxErkUI45KjAxNjmUobSkMUwcC1x4g7OW4wJ+kpqj5cUbhv5nGUj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vs23DAAAA3QAAAA8AAAAAAAAAAAAA&#10;AAAAoQIAAGRycy9kb3ducmV2LnhtbFBLBQYAAAAABAAEAPkAAACRAwAAAAA=&#10;" strokeweight="1pt"/>
                <v:rect id="Rectangle 13" o:spid="_x0000_s19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67OsIA&#10;AADdAAAADwAAAGRycy9kb3ducmV2LnhtbERPTWvCQBC9F/wPywheSt0oEiV1FRUEkV6qgtchO01C&#10;s7MhO4npv+8Khd7m8T5nvR1crXpqQ+XZwGyagCLOva24MHC7Ht9WoIIgW6w9k4EfCrDdjF7WmFn/&#10;4E/qL1KoGMIhQwOlSJNpHfKSHIapb4gj9+VbhxJhW2jb4iOGu1rPkyTVDiuODSU2dCgp/750zkB/&#10;v3/s6dbpWY+yfD2dO6lSMmYyHnbvoIQG+Rf/uU82zk8XC3h+E0/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rs6wgAAAN0AAAAPAAAAAAAAAAAAAAAAAJgCAABkcnMvZG93&#10;bnJldi54bWxQSwUGAAAAAAQABAD1AAAAhwMAAAAA&#10;" filled="f" stroked="f">
                  <v:textbox inset="1pt,1pt,1pt,1pt">
                    <w:txbxContent>
                      <w:p w14:paraId="487DA402" w14:textId="77777777" w:rsidR="00922363" w:rsidRDefault="00922363" w:rsidP="00ED214B">
                        <w:pPr>
                          <w:pStyle w:val="af4"/>
                          <w:jc w:val="center"/>
                          <w:rPr>
                            <w:sz w:val="18"/>
                          </w:rPr>
                        </w:pPr>
                        <w:r>
                          <w:rPr>
                            <w:rFonts w:ascii="GOST type A" w:hAnsi="GOST type A"/>
                            <w:sz w:val="20"/>
                          </w:rPr>
                          <w:t>Зм</w:t>
                        </w:r>
                        <w:r>
                          <w:rPr>
                            <w:sz w:val="18"/>
                          </w:rPr>
                          <w:t>.</w:t>
                        </w:r>
                      </w:p>
                      <w:p w14:paraId="1709CB6D" w14:textId="77777777" w:rsidR="00922363" w:rsidRDefault="00922363" w:rsidP="00ED214B">
                        <w:pPr>
                          <w:jc w:val="center"/>
                          <w:rPr>
                            <w:sz w:val="18"/>
                          </w:rPr>
                        </w:pPr>
                        <w:r>
                          <w:rPr>
                            <w:rFonts w:ascii="GOST type B" w:hAnsi="GOST type B"/>
                            <w:i/>
                          </w:rPr>
                          <w:t>НТУУ «КПІ», ФБТ,</w:t>
                        </w:r>
                      </w:p>
                      <w:p w14:paraId="6DCDE13F" w14:textId="77777777" w:rsidR="00922363" w:rsidRDefault="00922363" w:rsidP="00ED214B"/>
                      <w:p w14:paraId="0E472720" w14:textId="77777777" w:rsidR="00922363" w:rsidRDefault="00922363" w:rsidP="00ED214B">
                        <w:pPr>
                          <w:jc w:val="center"/>
                          <w:rPr>
                            <w:rFonts w:ascii="GOST type B" w:hAnsi="GOST type B"/>
                            <w:i/>
                          </w:rPr>
                        </w:pPr>
                        <w:r>
                          <w:rPr>
                            <w:rFonts w:ascii="GOST type B" w:hAnsi="GOST type B"/>
                            <w:i/>
                          </w:rPr>
                          <w:t>І-51</w:t>
                        </w:r>
                      </w:p>
                      <w:p w14:paraId="5AB4A634" w14:textId="77777777" w:rsidR="00922363" w:rsidRDefault="00922363" w:rsidP="00ED214B">
                        <w:pPr>
                          <w:rPr>
                            <w:szCs w:val="26"/>
                          </w:rPr>
                        </w:pPr>
                      </w:p>
                    </w:txbxContent>
                  </v:textbox>
                </v:rect>
                <v:rect id="Rectangle 14" o:spid="_x0000_s19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ocIA&#10;AADdAAAADwAAAGRycy9kb3ducmV2LnhtbERPTWvCQBC9F/oflhG8lLpRalpSV6mCIOJFK3gdstMk&#10;mJ0N2UmM/74rFHqbx/ucxWpwteqpDZVnA9NJAoo497biwsD5e/v6ASoIssXaMxm4U4DV8vlpgZn1&#10;Nz5Sf5JCxRAOGRooRZpM65CX5DBMfEMcuR/fOpQI20LbFm8x3NV6liSpdlhxbCixoU1J+fXUOQP9&#10;5XJY07nT0x7l/WW376RKyZjxaPj6BCU0yL/4z72zcX76NofHN/EEv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h6hwgAAAN0AAAAPAAAAAAAAAAAAAAAAAJgCAABkcnMvZG93&#10;bnJldi54bWxQSwUGAAAAAAQABAD1AAAAhwMAAAAA&#10;" filled="f" stroked="f">
                  <v:textbox inset="1pt,1pt,1pt,1pt">
                    <w:txbxContent>
                      <w:p w14:paraId="745BCAF8" w14:textId="77777777" w:rsidR="00922363" w:rsidRDefault="00922363" w:rsidP="00ED214B">
                        <w:pPr>
                          <w:pStyle w:val="af4"/>
                          <w:jc w:val="center"/>
                          <w:rPr>
                            <w:rFonts w:ascii="GOST type A" w:hAnsi="GOST type A"/>
                            <w:sz w:val="20"/>
                          </w:rPr>
                        </w:pPr>
                        <w:r>
                          <w:rPr>
                            <w:rFonts w:ascii="GOST type A" w:hAnsi="GOST type A"/>
                            <w:sz w:val="20"/>
                          </w:rPr>
                          <w:t>Арк.</w:t>
                        </w:r>
                      </w:p>
                    </w:txbxContent>
                  </v:textbox>
                </v:rect>
                <v:rect id="Rectangle 15" o:spid="_x0000_s19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CA1sIA&#10;AADdAAAADwAAAGRycy9kb3ducmV2LnhtbERPTWvCQBC9F/wPywi9FN0okkp0FVsQRHqpFbwO2TEJ&#10;ZmdDdhLTf+8Khd7m8T5nvR1crXpqQ+XZwGyagCLOva24MHD+2U+WoIIgW6w9k4FfCrDdjF7WmFl/&#10;52/qT1KoGMIhQwOlSJNpHfKSHIapb4gjd/WtQ4mwLbRt8R7DXa3nSZJqhxXHhhIb+iwpv506Z6C/&#10;XL4+6NzpWY/y/nY4dlKlZMzreNitQAkN8i/+cx9snJ8uUn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IDWwgAAAN0AAAAPAAAAAAAAAAAAAAAAAJgCAABkcnMvZG93&#10;bnJldi54bWxQSwUGAAAAAAQABAD1AAAAhwMAAAAA&#10;" filled="f" stroked="f">
                  <v:textbox inset="1pt,1pt,1pt,1pt">
                    <w:txbxContent>
                      <w:p w14:paraId="45D7E4BD"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v:textbox>
                </v:rect>
                <v:rect id="Rectangle 16" o:spid="_x0000_s19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lTcIA&#10;AADdAAAADwAAAGRycy9kb3ducmV2LnhtbERPTWvCQBC9C/6HZQpeRDdKiZK6ii0IUrxUBa9DdpqE&#10;ZmdDdhLjv+8WhN7m8T5nsxtcrXpqQ+XZwGKegCLOva24MHC9HGZrUEGQLdaeycCDAuy249EGM+vv&#10;/EX9WQoVQzhkaKAUaTKtQ16SwzD3DXHkvn3rUCJsC21bvMdwV+tlkqTaYcWxocSGPkrKf86dM9Df&#10;bqd3unZ60aOspsfPTqqUjJm8DPs3UEKD/Iuf7qON89PXF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fCVNwgAAAN0AAAAPAAAAAAAAAAAAAAAAAJgCAABkcnMvZG93&#10;bnJldi54bWxQSwUGAAAAAAQABAD1AAAAhwMAAAAA&#10;" filled="f" stroked="f">
                  <v:textbox inset="1pt,1pt,1pt,1pt">
                    <w:txbxContent>
                      <w:p w14:paraId="68F7C837"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v:textbox>
                </v:rect>
                <v:rect id="Rectangle 17" o:spid="_x0000_s19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OxP8UA&#10;AADdAAAADwAAAGRycy9kb3ducmV2LnhtbESPQUvDQBCF74L/YRnBi9hNRdISuy2tIBTxYlvodchO&#10;k9DsbMhO0vjvnYPgbYb35r1vVpsptGakPjWRHcxnGRjiMvqGKwen48fzEkwSZI9tZHLwQwk26/u7&#10;FRY+3vibxoNURkM4FeigFukKa1NZU8A0ix2xapfYBxRd+8r6Hm8aHlr7kmW5DdiwNtTY0XtN5fUw&#10;BAfj+fy1o9Ng5yPK4mn/OUiTk3OPD9P2DYzQJP/mv+u9V/z8VXH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47E/xQAAAN0AAAAPAAAAAAAAAAAAAAAAAJgCAABkcnMv&#10;ZG93bnJldi54bWxQSwUGAAAAAAQABAD1AAAAigMAAAAA&#10;" filled="f" stroked="f">
                  <v:textbox inset="1pt,1pt,1pt,1pt">
                    <w:txbxContent>
                      <w:p w14:paraId="27704A90" w14:textId="77777777" w:rsidR="00922363" w:rsidRDefault="00922363" w:rsidP="00ED214B">
                        <w:pPr>
                          <w:pStyle w:val="af4"/>
                          <w:jc w:val="center"/>
                          <w:rPr>
                            <w:rFonts w:ascii="GOST type A" w:hAnsi="GOST type A"/>
                            <w:sz w:val="20"/>
                          </w:rPr>
                        </w:pPr>
                        <w:r>
                          <w:rPr>
                            <w:rFonts w:ascii="GOST type A" w:hAnsi="GOST type A"/>
                            <w:sz w:val="20"/>
                          </w:rPr>
                          <w:t>Дата</w:t>
                        </w:r>
                      </w:p>
                    </w:txbxContent>
                  </v:textbox>
                </v:rect>
                <v:rect id="Rectangle 18" o:spid="_x0000_s19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8UpMIA&#10;AADdAAAADwAAAGRycy9kb3ducmV2LnhtbERPS2vCQBC+F/oflil4KXWjlNimrqKCINKLD/A6ZKdJ&#10;aHY2ZCcx/nu3IPQ2H99z5svB1aqnNlSeDUzGCSji3NuKCwPn0/btA1QQZIu1ZzJwowDLxfPTHDPr&#10;r3yg/iiFiiEcMjRQijSZ1iEvyWEY+4Y4cj++dSgRtoW2LV5juKv1NElS7bDi2FBiQ5uS8t9j5wz0&#10;l8v3ms6dnvQos9fdvpMqJWNGL8PqC5TQIP/ih3tn4/z0/RP+vokn6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xSkwgAAAN0AAAAPAAAAAAAAAAAAAAAAAJgCAABkcnMvZG93&#10;bnJldi54bWxQSwUGAAAAAAQABAD1AAAAhwMAAAAA&#10;" filled="f" stroked="f">
                  <v:textbox inset="1pt,1pt,1pt,1pt">
                    <w:txbxContent>
                      <w:p w14:paraId="235660A4" w14:textId="77777777" w:rsidR="00922363" w:rsidRDefault="00922363" w:rsidP="00ED214B">
                        <w:pPr>
                          <w:pStyle w:val="af4"/>
                          <w:jc w:val="center"/>
                          <w:rPr>
                            <w:sz w:val="18"/>
                          </w:rPr>
                        </w:pPr>
                        <w:r>
                          <w:rPr>
                            <w:rFonts w:ascii="GOST type A" w:hAnsi="GOST type A"/>
                            <w:sz w:val="20"/>
                          </w:rPr>
                          <w:t>Арк</w:t>
                        </w:r>
                        <w:r>
                          <w:rPr>
                            <w:sz w:val="18"/>
                          </w:rPr>
                          <w:t>.</w:t>
                        </w:r>
                      </w:p>
                    </w:txbxContent>
                  </v:textbox>
                </v:rect>
                <v:rect id="Rectangle 19" o:spid="_x0000_s19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wr5MUA&#10;AADdAAAADwAAAGRycy9kb3ducmV2LnhtbESPQUvDQBCF74L/YRnBi9hNBdMSuy2tIBTxYlvodchO&#10;k9DsbMhO0vjvnYPgbYb35r1vVpsptGakPjWRHcxnGRjiMvqGKwen48fzEkwSZI9tZHLwQwk26/u7&#10;FRY+3vibxoNURkM4FeigFukKa1NZU8A0ix2xapfYBxRd+8r6Hm8aHlr7kmW5DdiwNtTY0XtN5fUw&#10;BAfj+fy1o9Ng5yPK4mn/OUiTk3OPD9P2DYzQJP/mv+u9V/z8Vfn1Gx3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TCvkxQAAAN0AAAAPAAAAAAAAAAAAAAAAAJgCAABkcnMv&#10;ZG93bnJldi54bWxQSwUGAAAAAAQABAD1AAAAigMAAAAA&#10;" filled="f" stroked="f">
                  <v:textbox inset="1pt,1pt,1pt,1pt">
                    <w:txbxContent>
                      <w:p w14:paraId="25114789" w14:textId="77777777" w:rsidR="00922363" w:rsidRDefault="00922363" w:rsidP="00ED214B">
                        <w:pPr>
                          <w:pStyle w:val="af4"/>
                          <w:jc w:val="center"/>
                          <w:rPr>
                            <w:sz w:val="24"/>
                          </w:rPr>
                        </w:pPr>
                        <w:r>
                          <w:rPr>
                            <w:sz w:val="24"/>
                          </w:rPr>
                          <w:t>50</w:t>
                        </w:r>
                      </w:p>
                    </w:txbxContent>
                  </v:textbox>
                </v:rect>
                <v:rect id="Rectangle 20" o:spid="_x0000_s19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Of8IA&#10;AADdAAAADwAAAGRycy9kb3ducmV2LnhtbERPTWvCQBC9F/wPyxS8FN1EMJXUVWxBkOKlVvA6ZKdJ&#10;aHY2ZCcx/vuuIPQ2j/c56+3oGjVQF2rPBtJ5Aoq48Lbm0sD5ez9bgQqCbLHxTAZuFGC7mTytMbf+&#10;yl80nKRUMYRDjgYqkTbXOhQVOQxz3xJH7sd3DiXCrtS2w2sMd41eJEmmHdYcGyps6aOi4vfUOwPD&#10;5XJ8p3Ov0wHl9eXw2UudkTHT53H3BkpolH/xw32wcX62TOH+TTxB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I5/wgAAAN0AAAAPAAAAAAAAAAAAAAAAAJgCAABkcnMvZG93&#10;bnJldi54bWxQSwUGAAAAAAQABAD1AAAAhwMAAAAA&#10;" filled="f" stroked="f">
                  <v:textbox inset="1pt,1pt,1pt,1pt">
                    <w:txbxContent>
                      <w:p w14:paraId="3AE3652E"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40AD5DB8" w14:textId="77777777" w:rsidR="00922363" w:rsidRDefault="00922363" w:rsidP="00ED214B"/>
                    </w:txbxContent>
                  </v:textbox>
                </v:rect>
                <w10:wrap anchorx="margin" anchory="margin"/>
                <w10:anchorlock/>
              </v:group>
            </w:pict>
          </mc:Fallback>
        </mc:AlternateContent>
      </w:r>
      <w:r w:rsidR="00CF204F" w:rsidRPr="0067136E">
        <w:rPr>
          <w:rFonts w:ascii="Times New Roman" w:hAnsi="Times New Roman" w:cs="Times New Roman"/>
          <w:color w:val="0D0D0D" w:themeColor="text1" w:themeTint="F2"/>
          <w:sz w:val="28"/>
          <w:szCs w:val="28"/>
          <w:lang w:val="uk-UA"/>
        </w:rPr>
        <w:t>7. Дата та ре</w:t>
      </w:r>
      <w:r w:rsidR="003977FC" w:rsidRPr="0067136E">
        <w:rPr>
          <w:rFonts w:ascii="Times New Roman" w:hAnsi="Times New Roman" w:cs="Times New Roman"/>
          <w:color w:val="0D0D0D" w:themeColor="text1" w:themeTint="F2"/>
          <w:sz w:val="28"/>
          <w:szCs w:val="28"/>
          <w:lang w:val="uk-UA"/>
        </w:rPr>
        <w:t>зультати імунофенотипування.</w:t>
      </w:r>
    </w:p>
    <w:p w14:paraId="2A4F27D6"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8. Життєздатність клітин</w:t>
      </w:r>
      <w:r w:rsidR="003977FC" w:rsidRPr="0067136E">
        <w:rPr>
          <w:rFonts w:ascii="Times New Roman" w:hAnsi="Times New Roman" w:cs="Times New Roman"/>
          <w:color w:val="0D0D0D" w:themeColor="text1" w:themeTint="F2"/>
          <w:sz w:val="28"/>
          <w:szCs w:val="28"/>
          <w:lang w:val="uk-UA"/>
        </w:rPr>
        <w:t>.</w:t>
      </w:r>
    </w:p>
    <w:p w14:paraId="39B7F64A"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9. Заг</w:t>
      </w:r>
      <w:r w:rsidR="003977FC" w:rsidRPr="0067136E">
        <w:rPr>
          <w:rFonts w:ascii="Times New Roman" w:hAnsi="Times New Roman" w:cs="Times New Roman"/>
          <w:color w:val="0D0D0D" w:themeColor="text1" w:themeTint="F2"/>
          <w:sz w:val="28"/>
          <w:szCs w:val="28"/>
          <w:lang w:val="uk-UA"/>
        </w:rPr>
        <w:t>альна кількість клітин у зразку.</w:t>
      </w:r>
    </w:p>
    <w:p w14:paraId="61703B8A" w14:textId="77777777" w:rsidR="00CF204F" w:rsidRPr="0067136E" w:rsidRDefault="003977FC"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10. Обсяг зразка.</w:t>
      </w:r>
    </w:p>
    <w:p w14:paraId="29A901FD" w14:textId="77777777" w:rsidR="00CF204F" w:rsidRPr="0067136E" w:rsidRDefault="00CF204F"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11</w:t>
      </w:r>
      <w:r w:rsidR="003977FC" w:rsidRPr="0067136E">
        <w:rPr>
          <w:rFonts w:ascii="Times New Roman" w:hAnsi="Times New Roman" w:cs="Times New Roman"/>
          <w:color w:val="0D0D0D" w:themeColor="text1" w:themeTint="F2"/>
          <w:sz w:val="28"/>
          <w:szCs w:val="28"/>
          <w:lang w:val="uk-UA"/>
        </w:rPr>
        <w:t>. Середовище розведення (серія).</w:t>
      </w:r>
    </w:p>
    <w:p w14:paraId="53BE0D1E" w14:textId="77777777" w:rsidR="00CF204F" w:rsidRPr="0067136E" w:rsidRDefault="003977FC" w:rsidP="00CF204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12. Дата та час видачі зразка.</w:t>
      </w:r>
    </w:p>
    <w:p w14:paraId="3D0A194E" w14:textId="1D6B5494" w:rsidR="003977FC" w:rsidRPr="0067136E" w:rsidRDefault="00CF204F" w:rsidP="003977FC">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Паспорт підписують лікар лабораторн</w:t>
      </w:r>
      <w:r w:rsidR="003977FC" w:rsidRPr="0067136E">
        <w:rPr>
          <w:rFonts w:ascii="Times New Roman" w:hAnsi="Times New Roman" w:cs="Times New Roman"/>
          <w:color w:val="0D0D0D" w:themeColor="text1" w:themeTint="F2"/>
          <w:sz w:val="28"/>
          <w:szCs w:val="28"/>
          <w:lang w:val="uk-UA"/>
        </w:rPr>
        <w:t xml:space="preserve">ої діагностики, який підготував </w:t>
      </w:r>
      <w:r w:rsidRPr="0067136E">
        <w:rPr>
          <w:rFonts w:ascii="Times New Roman" w:hAnsi="Times New Roman" w:cs="Times New Roman"/>
          <w:color w:val="0D0D0D" w:themeColor="text1" w:themeTint="F2"/>
          <w:sz w:val="28"/>
          <w:szCs w:val="28"/>
          <w:lang w:val="uk-UA"/>
        </w:rPr>
        <w:t>зразок до трансплантації, та лікар-фахівець, який виконує трансплантацію</w:t>
      </w:r>
      <w:r w:rsidR="003977FC" w:rsidRPr="0067136E">
        <w:rPr>
          <w:rFonts w:ascii="Times New Roman" w:hAnsi="Times New Roman" w:cs="Times New Roman"/>
          <w:color w:val="0D0D0D" w:themeColor="text1" w:themeTint="F2"/>
          <w:sz w:val="28"/>
          <w:szCs w:val="28"/>
          <w:lang w:val="uk-UA"/>
        </w:rPr>
        <w:t xml:space="preserve"> [</w:t>
      </w:r>
      <w:r w:rsidR="00B90A9F">
        <w:rPr>
          <w:rFonts w:ascii="Times New Roman" w:hAnsi="Times New Roman" w:cs="Times New Roman"/>
          <w:color w:val="0D0D0D" w:themeColor="text1" w:themeTint="F2"/>
          <w:sz w:val="28"/>
          <w:szCs w:val="28"/>
          <w:lang w:val="uk-UA"/>
        </w:rPr>
        <w:t>33</w:t>
      </w:r>
      <w:r w:rsidR="003977FC" w:rsidRPr="0067136E">
        <w:rPr>
          <w:rFonts w:ascii="Times New Roman" w:hAnsi="Times New Roman" w:cs="Times New Roman"/>
          <w:color w:val="0D0D0D" w:themeColor="text1" w:themeTint="F2"/>
          <w:sz w:val="28"/>
          <w:szCs w:val="28"/>
          <w:lang w:val="uk-UA"/>
        </w:rPr>
        <w:t>].</w:t>
      </w:r>
    </w:p>
    <w:p w14:paraId="4779A445" w14:textId="77777777" w:rsidR="00183482" w:rsidRPr="0067136E" w:rsidRDefault="001853C3" w:rsidP="00183482">
      <w:pPr>
        <w:autoSpaceDE w:val="0"/>
        <w:autoSpaceDN w:val="0"/>
        <w:adjustRightInd w:val="0"/>
        <w:spacing w:after="0" w:line="360" w:lineRule="auto"/>
        <w:ind w:firstLine="709"/>
        <w:jc w:val="both"/>
        <w:rPr>
          <w:rFonts w:ascii="Times New Roman" w:hAnsi="Times New Roman" w:cs="Times New Roman"/>
          <w:color w:val="0D0D0D" w:themeColor="text1" w:themeTint="F2"/>
          <w:sz w:val="28"/>
          <w:szCs w:val="28"/>
          <w:shd w:val="clear" w:color="auto" w:fill="FFFFFF"/>
          <w:lang w:val="uk-UA"/>
        </w:rPr>
      </w:pPr>
      <w:r w:rsidRPr="0067136E">
        <w:rPr>
          <w:rFonts w:ascii="Times New Roman" w:hAnsi="Times New Roman" w:cs="Times New Roman"/>
          <w:color w:val="0D0D0D" w:themeColor="text1" w:themeTint="F2"/>
          <w:sz w:val="28"/>
          <w:szCs w:val="28"/>
          <w:lang w:val="uk-UA"/>
        </w:rPr>
        <w:t xml:space="preserve">Препарат ізольованої лінії гемопоетичних стовбурових клітин не токсичний для пацієнта, не викликає алергічних реакцій чи запальних процесів, </w:t>
      </w:r>
      <w:r w:rsidR="0062039B" w:rsidRPr="0067136E">
        <w:rPr>
          <w:rFonts w:ascii="Times New Roman" w:hAnsi="Times New Roman" w:cs="Times New Roman"/>
          <w:color w:val="0D0D0D" w:themeColor="text1" w:themeTint="F2"/>
          <w:sz w:val="28"/>
          <w:szCs w:val="28"/>
          <w:lang w:val="uk-UA"/>
        </w:rPr>
        <w:t>оскільки</w:t>
      </w:r>
      <w:r w:rsidRPr="0067136E">
        <w:rPr>
          <w:rFonts w:ascii="Times New Roman" w:hAnsi="Times New Roman" w:cs="Times New Roman"/>
          <w:color w:val="0D0D0D" w:themeColor="text1" w:themeTint="F2"/>
          <w:sz w:val="28"/>
          <w:szCs w:val="28"/>
          <w:lang w:val="uk-UA"/>
        </w:rPr>
        <w:t xml:space="preserve"> в технології виробництва препарату передбачена заміна ембріональної бичачої сироватки на синтетичний аналог для унеможливлення потрапляння тваринних клітин </w:t>
      </w:r>
      <w:r w:rsidR="0062039B" w:rsidRPr="0067136E">
        <w:rPr>
          <w:rFonts w:ascii="Times New Roman" w:hAnsi="Times New Roman" w:cs="Times New Roman"/>
          <w:color w:val="0D0D0D" w:themeColor="text1" w:themeTint="F2"/>
          <w:sz w:val="28"/>
          <w:szCs w:val="28"/>
          <w:lang w:val="uk-UA"/>
        </w:rPr>
        <w:t>або</w:t>
      </w:r>
      <w:r w:rsidRPr="0067136E">
        <w:rPr>
          <w:rFonts w:ascii="Times New Roman" w:hAnsi="Times New Roman" w:cs="Times New Roman"/>
          <w:color w:val="0D0D0D" w:themeColor="text1" w:themeTint="F2"/>
          <w:sz w:val="28"/>
          <w:szCs w:val="28"/>
          <w:lang w:val="uk-UA"/>
        </w:rPr>
        <w:t xml:space="preserve"> їх компонентів в організм людини; препарат не викликає реакції відторгнення </w:t>
      </w:r>
      <w:r w:rsidR="0062039B" w:rsidRPr="0067136E">
        <w:rPr>
          <w:rFonts w:ascii="Times New Roman" w:hAnsi="Times New Roman" w:cs="Times New Roman"/>
          <w:color w:val="0D0D0D" w:themeColor="text1" w:themeTint="F2"/>
          <w:sz w:val="28"/>
          <w:szCs w:val="28"/>
          <w:lang w:val="uk-UA"/>
        </w:rPr>
        <w:t>або</w:t>
      </w:r>
      <w:r w:rsidRPr="0067136E">
        <w:rPr>
          <w:rFonts w:ascii="Times New Roman" w:hAnsi="Times New Roman" w:cs="Times New Roman"/>
          <w:color w:val="0D0D0D" w:themeColor="text1" w:themeTint="F2"/>
          <w:sz w:val="28"/>
          <w:szCs w:val="28"/>
          <w:lang w:val="uk-UA"/>
        </w:rPr>
        <w:t xml:space="preserve"> явища «трансплантат проти господаря», </w:t>
      </w:r>
      <w:r w:rsidR="0062039B" w:rsidRPr="0067136E">
        <w:rPr>
          <w:rFonts w:ascii="Times New Roman" w:hAnsi="Times New Roman" w:cs="Times New Roman"/>
          <w:color w:val="0D0D0D" w:themeColor="text1" w:themeTint="F2"/>
          <w:sz w:val="28"/>
          <w:szCs w:val="28"/>
          <w:lang w:val="uk-UA"/>
        </w:rPr>
        <w:t>оскільки</w:t>
      </w:r>
      <w:r w:rsidRPr="0067136E">
        <w:rPr>
          <w:rFonts w:ascii="Times New Roman" w:hAnsi="Times New Roman" w:cs="Times New Roman"/>
          <w:color w:val="0D0D0D" w:themeColor="text1" w:themeTint="F2"/>
          <w:sz w:val="28"/>
          <w:szCs w:val="28"/>
          <w:lang w:val="uk-UA"/>
        </w:rPr>
        <w:t xml:space="preserve"> пацієнту вводять власні клітини (аутотрансплантація)</w:t>
      </w:r>
      <w:r w:rsidRPr="0067136E">
        <w:rPr>
          <w:rFonts w:ascii="Times New Roman" w:hAnsi="Times New Roman" w:cs="Times New Roman"/>
          <w:color w:val="0D0D0D" w:themeColor="text1" w:themeTint="F2"/>
          <w:sz w:val="28"/>
          <w:szCs w:val="28"/>
          <w:shd w:val="clear" w:color="auto" w:fill="FFFFFF"/>
          <w:lang w:val="uk-UA"/>
        </w:rPr>
        <w:t>.</w:t>
      </w:r>
    </w:p>
    <w:p w14:paraId="209FCA3A" w14:textId="77777777" w:rsidR="0062039B" w:rsidRPr="0067136E" w:rsidRDefault="0062039B" w:rsidP="00BC686A">
      <w:pPr>
        <w:autoSpaceDE w:val="0"/>
        <w:autoSpaceDN w:val="0"/>
        <w:adjustRightInd w:val="0"/>
        <w:spacing w:after="0" w:line="360" w:lineRule="auto"/>
        <w:jc w:val="both"/>
        <w:rPr>
          <w:rFonts w:ascii="Times New Roman" w:hAnsi="Times New Roman" w:cs="Times New Roman"/>
          <w:color w:val="0D0D0D" w:themeColor="text1" w:themeTint="F2"/>
          <w:sz w:val="28"/>
          <w:szCs w:val="28"/>
          <w:shd w:val="clear" w:color="auto" w:fill="FFFFFF"/>
          <w:lang w:val="uk-UA"/>
        </w:rPr>
      </w:pPr>
    </w:p>
    <w:p w14:paraId="2D1DE0C6" w14:textId="77777777" w:rsidR="00183482" w:rsidRPr="0067136E" w:rsidRDefault="00183482" w:rsidP="00423C50">
      <w:pPr>
        <w:ind w:firstLine="708"/>
        <w:rPr>
          <w:rFonts w:ascii="Times New Roman" w:hAnsi="Times New Roman" w:cs="Times New Roman"/>
          <w:b/>
          <w:color w:val="0D0D0D" w:themeColor="text1" w:themeTint="F2"/>
          <w:sz w:val="28"/>
          <w:szCs w:val="28"/>
          <w:lang w:val="uk-UA"/>
        </w:rPr>
      </w:pPr>
      <w:r w:rsidRPr="0067136E">
        <w:rPr>
          <w:rFonts w:ascii="Times New Roman" w:hAnsi="Times New Roman" w:cs="Times New Roman"/>
          <w:b/>
          <w:color w:val="0D0D0D" w:themeColor="text1" w:themeTint="F2"/>
          <w:sz w:val="28"/>
          <w:szCs w:val="28"/>
          <w:lang w:val="uk-UA"/>
        </w:rPr>
        <w:t>3.4 Контроль виробництва</w:t>
      </w:r>
    </w:p>
    <w:p w14:paraId="6E44CD44" w14:textId="77777777" w:rsidR="00423C50" w:rsidRPr="0067136E" w:rsidRDefault="00423C50" w:rsidP="00697F6F">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Для забезпечення відповідності готової продукції вимогам </w:t>
      </w:r>
      <w:r w:rsidR="00697F6F" w:rsidRPr="0067136E">
        <w:rPr>
          <w:rFonts w:ascii="Times New Roman" w:hAnsi="Times New Roman" w:cs="Times New Roman"/>
          <w:color w:val="0D0D0D" w:themeColor="text1" w:themeTint="F2"/>
          <w:sz w:val="28"/>
          <w:szCs w:val="28"/>
          <w:lang w:val="uk-UA"/>
        </w:rPr>
        <w:t>нормативно-технічної документації</w:t>
      </w:r>
      <w:r w:rsidRPr="0067136E">
        <w:rPr>
          <w:rFonts w:ascii="Times New Roman" w:hAnsi="Times New Roman" w:cs="Times New Roman"/>
          <w:color w:val="0D0D0D" w:themeColor="text1" w:themeTint="F2"/>
          <w:sz w:val="28"/>
          <w:szCs w:val="28"/>
          <w:lang w:val="uk-UA"/>
        </w:rPr>
        <w:t xml:space="preserve"> на підприємстві забезпечується постадійний контроль </w:t>
      </w:r>
      <w:r w:rsidR="00697F6F" w:rsidRPr="0067136E">
        <w:rPr>
          <w:rFonts w:ascii="Times New Roman" w:hAnsi="Times New Roman" w:cs="Times New Roman"/>
          <w:color w:val="0D0D0D" w:themeColor="text1" w:themeTint="F2"/>
          <w:sz w:val="28"/>
          <w:szCs w:val="28"/>
          <w:lang w:val="uk-UA"/>
        </w:rPr>
        <w:t>виробництва</w:t>
      </w:r>
      <w:r w:rsidRPr="0067136E">
        <w:rPr>
          <w:rFonts w:ascii="Times New Roman" w:hAnsi="Times New Roman" w:cs="Times New Roman"/>
          <w:color w:val="0D0D0D" w:themeColor="text1" w:themeTint="F2"/>
          <w:sz w:val="28"/>
          <w:szCs w:val="28"/>
          <w:lang w:val="uk-UA"/>
        </w:rPr>
        <w:t xml:space="preserve">. </w:t>
      </w:r>
    </w:p>
    <w:p w14:paraId="60839287" w14:textId="77777777" w:rsidR="004B65E3" w:rsidRPr="0067136E" w:rsidRDefault="00697F6F" w:rsidP="000B38E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У таблиці 3.2</w:t>
      </w:r>
      <w:r w:rsidR="00423C50" w:rsidRPr="0067136E">
        <w:rPr>
          <w:rFonts w:ascii="Times New Roman" w:hAnsi="Times New Roman" w:cs="Times New Roman"/>
          <w:color w:val="0D0D0D" w:themeColor="text1" w:themeTint="F2"/>
          <w:sz w:val="28"/>
          <w:szCs w:val="28"/>
          <w:lang w:val="uk-UA"/>
        </w:rPr>
        <w:t xml:space="preserve"> наведено перелік контрольних точок</w:t>
      </w:r>
      <w:r w:rsidRPr="0067136E">
        <w:rPr>
          <w:rFonts w:ascii="Times New Roman" w:hAnsi="Times New Roman" w:cs="Times New Roman"/>
          <w:color w:val="0D0D0D" w:themeColor="text1" w:themeTint="F2"/>
          <w:sz w:val="28"/>
          <w:szCs w:val="28"/>
          <w:lang w:val="uk-UA"/>
        </w:rPr>
        <w:t xml:space="preserve"> виробництва препарату ізольованої лінії гемопоетичних стовбурових клітин</w:t>
      </w:r>
      <w:r w:rsidR="00423C50" w:rsidRPr="0067136E">
        <w:rPr>
          <w:rFonts w:ascii="Times New Roman" w:hAnsi="Times New Roman" w:cs="Times New Roman"/>
          <w:color w:val="0D0D0D" w:themeColor="text1" w:themeTint="F2"/>
          <w:sz w:val="28"/>
          <w:szCs w:val="28"/>
          <w:lang w:val="uk-UA"/>
        </w:rPr>
        <w:t>, що забезпечують виконання технологічного режиму. У процесі виробництва препарату</w:t>
      </w:r>
      <w:r w:rsidR="00A229F2" w:rsidRPr="0067136E">
        <w:rPr>
          <w:rFonts w:ascii="Times New Roman" w:hAnsi="Times New Roman" w:cs="Times New Roman"/>
          <w:color w:val="0D0D0D" w:themeColor="text1" w:themeTint="F2"/>
          <w:sz w:val="28"/>
          <w:szCs w:val="28"/>
          <w:lang w:val="uk-UA"/>
        </w:rPr>
        <w:t xml:space="preserve"> контролю</w:t>
      </w:r>
      <w:r w:rsidR="0062039B" w:rsidRPr="0067136E">
        <w:rPr>
          <w:rFonts w:ascii="Times New Roman" w:hAnsi="Times New Roman" w:cs="Times New Roman"/>
          <w:color w:val="0D0D0D" w:themeColor="text1" w:themeTint="F2"/>
          <w:sz w:val="28"/>
          <w:szCs w:val="28"/>
          <w:lang w:val="uk-UA"/>
        </w:rPr>
        <w:t>ють</w:t>
      </w:r>
      <w:r w:rsidR="00423C50" w:rsidRPr="0067136E">
        <w:rPr>
          <w:rFonts w:ascii="Times New Roman" w:hAnsi="Times New Roman" w:cs="Times New Roman"/>
          <w:color w:val="0D0D0D" w:themeColor="text1" w:themeTint="F2"/>
          <w:sz w:val="28"/>
          <w:szCs w:val="28"/>
          <w:lang w:val="uk-UA"/>
        </w:rPr>
        <w:t xml:space="preserve"> відповідність основної, допоміжної сировини та матеріалів вимогам НТД, санітарний стан </w:t>
      </w:r>
      <w:r w:rsidR="00A229F2" w:rsidRPr="0067136E">
        <w:rPr>
          <w:rFonts w:ascii="Times New Roman" w:hAnsi="Times New Roman" w:cs="Times New Roman"/>
          <w:color w:val="0D0D0D" w:themeColor="text1" w:themeTint="F2"/>
          <w:sz w:val="28"/>
          <w:szCs w:val="28"/>
          <w:lang w:val="uk-UA"/>
        </w:rPr>
        <w:t xml:space="preserve">виробничих приміщень </w:t>
      </w:r>
      <w:r w:rsidR="00423C50" w:rsidRPr="0067136E">
        <w:rPr>
          <w:rFonts w:ascii="Times New Roman" w:hAnsi="Times New Roman" w:cs="Times New Roman"/>
          <w:color w:val="0D0D0D" w:themeColor="text1" w:themeTint="F2"/>
          <w:sz w:val="28"/>
          <w:szCs w:val="28"/>
          <w:lang w:val="uk-UA"/>
        </w:rPr>
        <w:t>та робочих місць, виконання регламентованих технологічних операцій і виконання технологічних режимів роботи.</w:t>
      </w:r>
    </w:p>
    <w:p w14:paraId="32992361" w14:textId="77777777" w:rsidR="00ED214B" w:rsidRDefault="00ED214B" w:rsidP="00423C50">
      <w:pPr>
        <w:ind w:firstLine="708"/>
        <w:rPr>
          <w:rFonts w:ascii="Times New Roman" w:hAnsi="Times New Roman" w:cs="Times New Roman"/>
          <w:color w:val="0D0D0D" w:themeColor="text1" w:themeTint="F2"/>
          <w:sz w:val="28"/>
          <w:szCs w:val="28"/>
          <w:lang w:val="uk-UA"/>
        </w:rPr>
      </w:pPr>
    </w:p>
    <w:p w14:paraId="37EF0E04" w14:textId="77777777" w:rsidR="00ED214B" w:rsidRDefault="00ED214B" w:rsidP="00423C50">
      <w:pPr>
        <w:ind w:firstLine="708"/>
        <w:rPr>
          <w:rFonts w:ascii="Times New Roman" w:hAnsi="Times New Roman" w:cs="Times New Roman"/>
          <w:color w:val="0D0D0D" w:themeColor="text1" w:themeTint="F2"/>
          <w:sz w:val="28"/>
          <w:szCs w:val="28"/>
          <w:lang w:val="uk-UA"/>
        </w:rPr>
      </w:pPr>
    </w:p>
    <w:p w14:paraId="68F977C2" w14:textId="77777777" w:rsidR="00423C50" w:rsidRPr="0067136E" w:rsidRDefault="00ED214B" w:rsidP="00423C50">
      <w:pPr>
        <w:ind w:firstLine="708"/>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87264" behindDoc="1" locked="1" layoutInCell="1" allowOverlap="1" wp14:anchorId="62DA947F" wp14:editId="767FB928">
                <wp:simplePos x="0" y="0"/>
                <wp:positionH relativeFrom="margin">
                  <wp:align>center</wp:align>
                </wp:positionH>
                <wp:positionV relativeFrom="margin">
                  <wp:posOffset>-219710</wp:posOffset>
                </wp:positionV>
                <wp:extent cx="6588760" cy="10028555"/>
                <wp:effectExtent l="0" t="0" r="21590" b="29845"/>
                <wp:wrapNone/>
                <wp:docPr id="1652" name="Группа 16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65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5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65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65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6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66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6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66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64" name="Rectangle 13"/>
                        <wps:cNvSpPr>
                          <a:spLocks noChangeArrowheads="1"/>
                        </wps:cNvSpPr>
                        <wps:spPr bwMode="auto">
                          <a:xfrm>
                            <a:off x="54" y="19660"/>
                            <a:ext cx="1000" cy="309"/>
                          </a:xfrm>
                          <a:prstGeom prst="rect">
                            <a:avLst/>
                          </a:prstGeom>
                          <a:noFill/>
                          <a:ln>
                            <a:noFill/>
                          </a:ln>
                        </wps:spPr>
                        <wps:txbx>
                          <w:txbxContent>
                            <w:p w14:paraId="1F18C99B" w14:textId="77777777" w:rsidR="00922363" w:rsidRDefault="00922363" w:rsidP="00ED214B">
                              <w:pPr>
                                <w:pStyle w:val="af4"/>
                                <w:jc w:val="center"/>
                                <w:rPr>
                                  <w:sz w:val="18"/>
                                </w:rPr>
                              </w:pPr>
                              <w:r>
                                <w:rPr>
                                  <w:rFonts w:ascii="GOST type A" w:hAnsi="GOST type A"/>
                                  <w:sz w:val="20"/>
                                </w:rPr>
                                <w:t>Зм</w:t>
                              </w:r>
                              <w:r>
                                <w:rPr>
                                  <w:sz w:val="18"/>
                                </w:rPr>
                                <w:t>.</w:t>
                              </w:r>
                            </w:p>
                            <w:p w14:paraId="14FB0119" w14:textId="77777777" w:rsidR="00922363" w:rsidRDefault="00922363" w:rsidP="00ED214B">
                              <w:pPr>
                                <w:jc w:val="center"/>
                                <w:rPr>
                                  <w:sz w:val="18"/>
                                </w:rPr>
                              </w:pPr>
                              <w:r>
                                <w:rPr>
                                  <w:rFonts w:ascii="GOST type B" w:hAnsi="GOST type B"/>
                                  <w:i/>
                                </w:rPr>
                                <w:t>НТУУ «КПІ», ФБТ,</w:t>
                              </w:r>
                            </w:p>
                            <w:p w14:paraId="7C65E1FD" w14:textId="77777777" w:rsidR="00922363" w:rsidRDefault="00922363" w:rsidP="00ED214B"/>
                            <w:p w14:paraId="6B9B92CE" w14:textId="77777777" w:rsidR="00922363" w:rsidRDefault="00922363" w:rsidP="00ED214B">
                              <w:pPr>
                                <w:jc w:val="center"/>
                                <w:rPr>
                                  <w:rFonts w:ascii="GOST type B" w:hAnsi="GOST type B"/>
                                  <w:i/>
                                </w:rPr>
                              </w:pPr>
                              <w:r>
                                <w:rPr>
                                  <w:rFonts w:ascii="GOST type B" w:hAnsi="GOST type B"/>
                                  <w:i/>
                                </w:rPr>
                                <w:t>І-51</w:t>
                              </w:r>
                            </w:p>
                            <w:p w14:paraId="4A5BD841" w14:textId="77777777" w:rsidR="00922363" w:rsidRDefault="00922363" w:rsidP="00ED214B">
                              <w:pPr>
                                <w:rPr>
                                  <w:szCs w:val="26"/>
                                </w:rPr>
                              </w:pPr>
                            </w:p>
                          </w:txbxContent>
                        </wps:txbx>
                        <wps:bodyPr rot="0" vert="horz" wrap="square" lIns="12700" tIns="12700" rIns="12700" bIns="12700" anchor="t" anchorCtr="0" upright="1">
                          <a:noAutofit/>
                        </wps:bodyPr>
                      </wps:wsp>
                      <wps:wsp>
                        <wps:cNvPr id="1665" name="Rectangle 14"/>
                        <wps:cNvSpPr>
                          <a:spLocks noChangeArrowheads="1"/>
                        </wps:cNvSpPr>
                        <wps:spPr bwMode="auto">
                          <a:xfrm>
                            <a:off x="1139" y="19660"/>
                            <a:ext cx="1001" cy="309"/>
                          </a:xfrm>
                          <a:prstGeom prst="rect">
                            <a:avLst/>
                          </a:prstGeom>
                          <a:noFill/>
                          <a:ln>
                            <a:noFill/>
                          </a:ln>
                        </wps:spPr>
                        <wps:txbx>
                          <w:txbxContent>
                            <w:p w14:paraId="25E72017" w14:textId="77777777" w:rsidR="00922363" w:rsidRDefault="00922363" w:rsidP="00ED214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666" name="Rectangle 15"/>
                        <wps:cNvSpPr>
                          <a:spLocks noChangeArrowheads="1"/>
                        </wps:cNvSpPr>
                        <wps:spPr bwMode="auto">
                          <a:xfrm>
                            <a:off x="2267" y="19660"/>
                            <a:ext cx="2573" cy="309"/>
                          </a:xfrm>
                          <a:prstGeom prst="rect">
                            <a:avLst/>
                          </a:prstGeom>
                          <a:noFill/>
                          <a:ln>
                            <a:noFill/>
                          </a:ln>
                        </wps:spPr>
                        <wps:txbx>
                          <w:txbxContent>
                            <w:p w14:paraId="1CF07369"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667" name="Rectangle 16"/>
                        <wps:cNvSpPr>
                          <a:spLocks noChangeArrowheads="1"/>
                        </wps:cNvSpPr>
                        <wps:spPr bwMode="auto">
                          <a:xfrm>
                            <a:off x="4983" y="19660"/>
                            <a:ext cx="1534" cy="309"/>
                          </a:xfrm>
                          <a:prstGeom prst="rect">
                            <a:avLst/>
                          </a:prstGeom>
                          <a:noFill/>
                          <a:ln>
                            <a:noFill/>
                          </a:ln>
                        </wps:spPr>
                        <wps:txbx>
                          <w:txbxContent>
                            <w:p w14:paraId="3C950A88"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668" name="Rectangle 17"/>
                        <wps:cNvSpPr>
                          <a:spLocks noChangeArrowheads="1"/>
                        </wps:cNvSpPr>
                        <wps:spPr bwMode="auto">
                          <a:xfrm>
                            <a:off x="6604" y="19660"/>
                            <a:ext cx="1000" cy="309"/>
                          </a:xfrm>
                          <a:prstGeom prst="rect">
                            <a:avLst/>
                          </a:prstGeom>
                          <a:noFill/>
                          <a:ln>
                            <a:noFill/>
                          </a:ln>
                        </wps:spPr>
                        <wps:txbx>
                          <w:txbxContent>
                            <w:p w14:paraId="72B95DEC" w14:textId="77777777" w:rsidR="00922363" w:rsidRDefault="00922363" w:rsidP="00ED214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669" name="Rectangle 18"/>
                        <wps:cNvSpPr>
                          <a:spLocks noChangeArrowheads="1"/>
                        </wps:cNvSpPr>
                        <wps:spPr bwMode="auto">
                          <a:xfrm>
                            <a:off x="18949" y="18977"/>
                            <a:ext cx="1001" cy="309"/>
                          </a:xfrm>
                          <a:prstGeom prst="rect">
                            <a:avLst/>
                          </a:prstGeom>
                          <a:noFill/>
                          <a:ln>
                            <a:noFill/>
                          </a:ln>
                        </wps:spPr>
                        <wps:txbx>
                          <w:txbxContent>
                            <w:p w14:paraId="7568491C" w14:textId="77777777" w:rsidR="00922363" w:rsidRDefault="00922363" w:rsidP="00ED214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670" name="Rectangle 19"/>
                        <wps:cNvSpPr>
                          <a:spLocks noChangeArrowheads="1"/>
                        </wps:cNvSpPr>
                        <wps:spPr bwMode="auto">
                          <a:xfrm>
                            <a:off x="18949" y="19435"/>
                            <a:ext cx="1001" cy="423"/>
                          </a:xfrm>
                          <a:prstGeom prst="rect">
                            <a:avLst/>
                          </a:prstGeom>
                          <a:noFill/>
                          <a:ln>
                            <a:noFill/>
                          </a:ln>
                        </wps:spPr>
                        <wps:txbx>
                          <w:txbxContent>
                            <w:p w14:paraId="20AF59A8" w14:textId="77777777" w:rsidR="00922363" w:rsidRDefault="00922363" w:rsidP="00ED214B">
                              <w:pPr>
                                <w:pStyle w:val="af4"/>
                                <w:jc w:val="center"/>
                                <w:rPr>
                                  <w:sz w:val="24"/>
                                </w:rPr>
                              </w:pPr>
                              <w:r>
                                <w:rPr>
                                  <w:sz w:val="24"/>
                                </w:rPr>
                                <w:t>51</w:t>
                              </w:r>
                            </w:p>
                          </w:txbxContent>
                        </wps:txbx>
                        <wps:bodyPr rot="0" vert="horz" wrap="square" lIns="12700" tIns="12700" rIns="12700" bIns="12700" anchor="t" anchorCtr="0" upright="1">
                          <a:noAutofit/>
                        </wps:bodyPr>
                      </wps:wsp>
                      <wps:wsp>
                        <wps:cNvPr id="1671" name="Rectangle 20"/>
                        <wps:cNvSpPr>
                          <a:spLocks noChangeArrowheads="1"/>
                        </wps:cNvSpPr>
                        <wps:spPr bwMode="auto">
                          <a:xfrm>
                            <a:off x="7745" y="19221"/>
                            <a:ext cx="11075" cy="477"/>
                          </a:xfrm>
                          <a:prstGeom prst="rect">
                            <a:avLst/>
                          </a:prstGeom>
                          <a:noFill/>
                          <a:ln>
                            <a:noFill/>
                          </a:ln>
                        </wps:spPr>
                        <wps:txbx>
                          <w:txbxContent>
                            <w:p w14:paraId="201984A5"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0E027D12" w14:textId="77777777" w:rsidR="00922363" w:rsidRDefault="00922363" w:rsidP="00ED2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DA947F" id="Группа 1652" o:spid="_x0000_s1982" style="position:absolute;left:0;text-align:left;margin-left:0;margin-top:-17.3pt;width:518.8pt;height:789.65pt;z-index:-25152921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">
                <v:rect id="Rectangle 2" o:spid="_x0000_s19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Hl8sQA&#10;AADdAAAADwAAAGRycy9kb3ducmV2LnhtbERP22rCQBB9L/gPywi+1U0tFU1dJRYCfSpt9AOG7JgN&#10;ZmdjdnOxX98tFPo2h3Od3WGyjRio87VjBU/LBARx6XTNlYLzKX/cgPABWWPjmBTcycNhP3vYYard&#10;yF80FKESMYR9igpMCG0qpS8NWfRL1xJH7uI6iyHCrpK6wzGG20aukmQtLdYcGwy29GaovBa9VXAN&#10;0/CRVcV3vj0ft+XnMRv7W6bUYj5lryACTeFf/Od+13H++uUZ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B5fLEAAAA3QAAAA8AAAAAAAAAAAAAAAAAmAIAAGRycy9k&#10;b3ducmV2LnhtbFBLBQYAAAAABAAEAPUAAACJAwAAAAA=&#10;" filled="f" strokeweight="2pt"/>
                <v:line id="Line 3" o:spid="_x0000_s19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rbLr4AAADdAAAADwAAAGRycy9kb3ducmV2LnhtbERPvQrCMBDeBd8hnOCmqaIi1SgiVNzE&#10;6uJ2NmdbbC6liVrf3giC2318v7dct6YST2pcaVnBaBiBIM6sLjlXcD4lgzkI55E1VpZJwZscrFfd&#10;zhJjbV98pGfqcxFC2MWooPC+jqV0WUEG3dDWxIG72cagD7DJpW7wFcJNJcdRNJMGSw4NBda0LSi7&#10;pw+j4H45T5PdYatPVbrR1zzxl+tNK9XvtZsFCE+t/4t/7r0O82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2tsuvgAAAN0AAAAPAAAAAAAAAAAAAAAAAKEC&#10;AABkcnMvZG93bnJldi54bWxQSwUGAAAAAAQABAD5AAAAjAMAAAAA&#10;" strokeweight="2pt"/>
                <v:line id="Line 4" o:spid="_x0000_s198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Z+tb4AAADdAAAADwAAAGRycy9kb3ducmV2LnhtbERPvQrCMBDeBd8hnOCmqUJFqlFEqLiJ&#10;1cXtbM622FxKE7W+vREEt/v4fm+57kwtntS6yrKCyTgCQZxbXXGh4HxKR3MQziNrrC2Tgjc5WK/6&#10;vSUm2r74SM/MFyKEsEtQQel9k0jp8pIMurFtiAN3s61BH2BbSN3iK4SbWk6jaCYNVhwaSmxoW1J+&#10;zx5Gwf1yjtPdYatPdbbR1yL1l+tNKzUcdJsFCE+d/4t/7r0O82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0ln61vgAAAN0AAAAPAAAAAAAAAAAAAAAAAKEC&#10;AABkcnMvZG93bnJldi54bWxQSwUGAAAAAAQABAD5AAAAjAMAAAAA&#10;" strokeweight="2pt"/>
                <v:line id="Line 5" o:spid="_x0000_s19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Tgwr4AAADdAAAADwAAAGRycy9kb3ducmV2LnhtbERPvQrCMBDeBd8hnOCmqYJFqlFEqLiJ&#10;1cXtbM622FxKE7W+vREEt/v4fm+57kwtntS6yrKCyTgCQZxbXXGh4HxKR3MQziNrrC2Tgjc5WK/6&#10;vSUm2r74SM/MFyKEsEtQQel9k0jp8pIMurFtiAN3s61BH2BbSN3iK4SbWk6jKJYGKw4NJTa0LSm/&#10;Zw+j4H45z9LdYatPdbbR1yL1l+tNKzUcdJsFCE+d/4t/7r0O8+NZ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ERODCvgAAAN0AAAAPAAAAAAAAAAAAAAAAAKEC&#10;AABkcnMvZG93bnJldi54bWxQSwUGAAAAAAQABAD5AAAAjAMAAAAA&#10;" strokeweight="2pt"/>
                <v:line id="Line 6" o:spid="_x0000_s19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hFWb8AAADdAAAADwAAAGRycy9kb3ducmV2LnhtbERPSwrCMBDdC94hjOBOUwU/VKOIUHEn&#10;VjfuxmZsi82kNFHr7Y0guJvH+85y3ZpKPKlxpWUFo2EEgjizuuRcwfmUDOYgnEfWWFkmBW9ysF51&#10;O0uMtX3xkZ6pz0UIYRejgsL7OpbSZQUZdENbEwfuZhuDPsAml7rBVwg3lRxH0VQaLDk0FFjTtqDs&#10;nj6MgvvlPEl2h60+VelGX/PEX643rVS/124WIDy1/i/+ufc6zJ9O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whFWb8AAADdAAAADwAAAAAAAAAAAAAAAACh&#10;AgAAZHJzL2Rvd25yZXYueG1sUEsFBgAAAAAEAAQA+QAAAI0DAAAAAA==&#10;" strokeweight="2pt"/>
                <v:line id="Line 7" o:spid="_x0000_s19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fRK8MAAADdAAAADwAAAGRycy9kb3ducmV2LnhtbESPQYvCQAyF74L/YYjgTacrKEvXUUSo&#10;eBOrF2+xE9tiJ1M6o9Z/bw7C3hLey3tfluveNepJXag9G/iZJqCIC29rLg2cT9nkF1SIyBYbz2Tg&#10;TQHWq+Fgian1Lz7SM4+lkhAOKRqoYmxTrUNRkcMw9S2xaDffOYyydqW2Hb4k3DV6liQL7bBmaaiw&#10;pW1FxT1/OAP3y3me7Q5be2ryjb2WWbxcb9aY8ajf/IGK1Md/8/d6bwV/MRdc+UZG0K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X0SvDAAAA3QAAAA8AAAAAAAAAAAAA&#10;AAAAoQIAAGRycy9kb3ducmV2LnhtbFBLBQYAAAAABAAEAPkAAACRAwAAAAA=&#10;" strokeweight="2pt"/>
                <v:line id="Line 8" o:spid="_x0000_s19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t0sL4AAADdAAAADwAAAGRycy9kb3ducmV2LnhtbERPvQrCMBDeBd8hnOCmqYKi1SgiVNzE&#10;6uJ2NmdbbC6liVrf3giC2318v7dct6YST2pcaVnBaBiBIM6sLjlXcD4lgxkI55E1VpZJwZscrFfd&#10;zhJjbV98pGfqcxFC2MWooPC+jqV0WUEG3dDWxIG72cagD7DJpW7wFcJNJcdRNJUGSw4NBda0LSi7&#10;pw+j4H45T5LdYatPVbrR1zzxl+tNK9XvtZsFCE+t/4t/7r0O86e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23SwvgAAAN0AAAAPAAAAAAAAAAAAAAAAAKEC&#10;AABkcnMvZG93bnJldi54bWxQSwUGAAAAAAQABAD5AAAAjAMAAAAA&#10;" strokeweight="2pt"/>
                <v:line id="Line 9" o:spid="_x0000_s19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0XkMMAAADdAAAADwAAAGRycy9kb3ducmV2LnhtbESPQYvCQAyF78L+hyEL3nS6CxapjiJC&#10;F29i9eItdmJb7GRKZ1brvzcHwVvCe3nvy3I9uFbdqQ+NZwM/0wQUceltw5WB0zGfzEGFiGyx9UwG&#10;nhRgvfoaLTGz/sEHuhexUhLCIUMDdYxdpnUoa3IYpr4jFu3qe4dR1r7StseHhLtW/yZJqh02LA01&#10;drStqbwV/87A7Xya5X/7rT22xcZeqjyeL1drzPh72CxARRrix/y+3lnBT1Phl29kBL1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NF5DDAAAA3QAAAA8AAAAAAAAAAAAA&#10;AAAAoQIAAGRycy9kb3ducmV2LnhtbFBLBQYAAAAABAAEAPkAAACRAwAAAAA=&#10;" strokeweight="2pt"/>
                <v:line id="Line 10" o:spid="_x0000_s19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TU4cMAAADdAAAADwAAAGRycy9kb3ducmV2LnhtbERPzWoCMRC+F3yHMEJvNbselnZrFFEL&#10;lR6ktg8wbqab1c1kSVJdfXojCN7m4/udyay3rTiSD41jBfkoA0FcOd1wreD35+PlFUSIyBpbx6Tg&#10;TAFm08HTBEvtTvxNx22sRQrhUKICE2NXShkqQxbDyHXEiftz3mJM0NdSezylcNvKcZYV0mLDqcFg&#10;RwtD1WH7bxWs/e7rkF9qI3e89qt2s3wLdq/U87Cfv4OI1MeH+O7+1Gl+UeRw+yadIK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E1OHDAAAA3QAAAA8AAAAAAAAAAAAA&#10;AAAAoQIAAGRycy9kb3ducmV2LnhtbFBLBQYAAAAABAAEAPkAAACRAwAAAAA=&#10;" strokeweight="1pt"/>
                <v:line id="Line 11" o:spid="_x0000_s19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MsfL4AAADdAAAADwAAAGRycy9kb3ducmV2LnhtbERPvQrCMBDeBd8hnOCmqYJFqlFEqLiJ&#10;1cXtbM622FxKE7W+vREEt/v4fm+57kwtntS6yrKCyTgCQZxbXXGh4HxKR3MQziNrrC2Tgjc5WK/6&#10;vSUm2r74SM/MFyKEsEtQQel9k0jp8pIMurFtiAN3s61BH2BbSN3iK4SbWk6jKJYGKw4NJTa0LSm/&#10;Zw+j4H45z9LdYatPdbbR1yL1l+tNKzUcdJsFCE+d/4t/7r0O8+N4C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1Eyx8vgAAAN0AAAAPAAAAAAAAAAAAAAAAAKEC&#10;AABkcnMvZG93bnJldi54bWxQSwUGAAAAAAQABAD5AAAAjAMAAAAA&#10;" strokeweight="2pt"/>
                <v:line id="Line 12" o:spid="_x0000_s19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rvDcMAAADdAAAADwAAAGRycy9kb3ducmV2LnhtbERPzWoCMRC+F/oOYQreNKvC0q5GkdaC&#10;4qHU9gHGzbhZ3UyWJNXVpzeC0Nt8fL8znXe2ESfyoXasYDjIQBCXTtdcKfj9+ey/gggRWWPjmBRc&#10;KMB89vw0xUK7M3/TaRsrkUI4FKjAxNgWUobSkMUwcC1x4vbOW4wJ+kpqj+cUbhs5yrJcWqw5NRhs&#10;6d1Qedz+WQVrv9sch9fKyB2v/bL5+ngL9qBU76VbTEBE6uK/+OFe6TQ/z8dw/yadIG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Ca7w3DAAAA3QAAAA8AAAAAAAAAAAAA&#10;AAAAoQIAAGRycy9kb3ducmV2LnhtbFBLBQYAAAAABAAEAPkAAACRAwAAAAA=&#10;" strokeweight="1pt"/>
                <v:rect id="Rectangle 13" o:spid="_x0000_s19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vnWsIA&#10;AADdAAAADwAAAGRycy9kb3ducmV2LnhtbERPTWvCQBC9F/wPywi9FN0okkp0FVsQRHqpFbwO2TEJ&#10;ZmdDdhLTf+8Khd7m8T5nvR1crXpqQ+XZwGyagCLOva24MHD+2U+WoIIgW6w9k4FfCrDdjF7WmFl/&#10;52/qT1KoGMIhQwOlSJNpHfKSHIapb4gjd/WtQ4mwLbRt8R7DXa3nSZJqhxXHhhIb+iwpv506Z6C/&#10;XL4+6NzpWY/y/nY4dlKlZMzreNitQAkN8i/+cx9snJ+mC3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dawgAAAN0AAAAPAAAAAAAAAAAAAAAAAJgCAABkcnMvZG93&#10;bnJldi54bWxQSwUGAAAAAAQABAD1AAAAhwMAAAAA&#10;" filled="f" stroked="f">
                  <v:textbox inset="1pt,1pt,1pt,1pt">
                    <w:txbxContent>
                      <w:p w14:paraId="1F18C99B" w14:textId="77777777" w:rsidR="00922363" w:rsidRDefault="00922363" w:rsidP="00ED214B">
                        <w:pPr>
                          <w:pStyle w:val="af4"/>
                          <w:jc w:val="center"/>
                          <w:rPr>
                            <w:sz w:val="18"/>
                          </w:rPr>
                        </w:pPr>
                        <w:r>
                          <w:rPr>
                            <w:rFonts w:ascii="GOST type A" w:hAnsi="GOST type A"/>
                            <w:sz w:val="20"/>
                          </w:rPr>
                          <w:t>Зм</w:t>
                        </w:r>
                        <w:r>
                          <w:rPr>
                            <w:sz w:val="18"/>
                          </w:rPr>
                          <w:t>.</w:t>
                        </w:r>
                      </w:p>
                      <w:p w14:paraId="14FB0119" w14:textId="77777777" w:rsidR="00922363" w:rsidRDefault="00922363" w:rsidP="00ED214B">
                        <w:pPr>
                          <w:jc w:val="center"/>
                          <w:rPr>
                            <w:sz w:val="18"/>
                          </w:rPr>
                        </w:pPr>
                        <w:r>
                          <w:rPr>
                            <w:rFonts w:ascii="GOST type B" w:hAnsi="GOST type B"/>
                            <w:i/>
                          </w:rPr>
                          <w:t>НТУУ «КПІ», ФБТ,</w:t>
                        </w:r>
                      </w:p>
                      <w:p w14:paraId="7C65E1FD" w14:textId="77777777" w:rsidR="00922363" w:rsidRDefault="00922363" w:rsidP="00ED214B"/>
                      <w:p w14:paraId="6B9B92CE" w14:textId="77777777" w:rsidR="00922363" w:rsidRDefault="00922363" w:rsidP="00ED214B">
                        <w:pPr>
                          <w:jc w:val="center"/>
                          <w:rPr>
                            <w:rFonts w:ascii="GOST type B" w:hAnsi="GOST type B"/>
                            <w:i/>
                          </w:rPr>
                        </w:pPr>
                        <w:r>
                          <w:rPr>
                            <w:rFonts w:ascii="GOST type B" w:hAnsi="GOST type B"/>
                            <w:i/>
                          </w:rPr>
                          <w:t>І-51</w:t>
                        </w:r>
                      </w:p>
                      <w:p w14:paraId="4A5BD841" w14:textId="77777777" w:rsidR="00922363" w:rsidRDefault="00922363" w:rsidP="00ED214B">
                        <w:pPr>
                          <w:rPr>
                            <w:szCs w:val="26"/>
                          </w:rPr>
                        </w:pPr>
                      </w:p>
                    </w:txbxContent>
                  </v:textbox>
                </v:rect>
                <v:rect id="Rectangle 14" o:spid="_x0000_s19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dCwcIA&#10;AADdAAAADwAAAGRycy9kb3ducmV2LnhtbERPTWvCQBC9F/wPywi9FN0omEp0FVsQRHqpFbwO2TEJ&#10;ZmdDdhLTf+8Khd7m8T5nvR1crXpqQ+XZwGyagCLOva24MHD+2U+WoIIgW6w9k4FfCrDdjF7WmFl/&#10;52/qT1KoGMIhQwOlSJNpHfKSHIapb4gjd/WtQ4mwLbRt8R7DXa3nSZJqhxXHhhIb+iwpv506Z6C/&#10;XL4+6NzpWY/y/nY4dlKlZMzreNitQAkN8i/+cx9snJ+mC3h+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V0LBwgAAAN0AAAAPAAAAAAAAAAAAAAAAAJgCAABkcnMvZG93&#10;bnJldi54bWxQSwUGAAAAAAQABAD1AAAAhwMAAAAA&#10;" filled="f" stroked="f">
                  <v:textbox inset="1pt,1pt,1pt,1pt">
                    <w:txbxContent>
                      <w:p w14:paraId="25E72017" w14:textId="77777777" w:rsidR="00922363" w:rsidRDefault="00922363" w:rsidP="00ED214B">
                        <w:pPr>
                          <w:pStyle w:val="af4"/>
                          <w:jc w:val="center"/>
                          <w:rPr>
                            <w:rFonts w:ascii="GOST type A" w:hAnsi="GOST type A"/>
                            <w:sz w:val="20"/>
                          </w:rPr>
                        </w:pPr>
                        <w:r>
                          <w:rPr>
                            <w:rFonts w:ascii="GOST type A" w:hAnsi="GOST type A"/>
                            <w:sz w:val="20"/>
                          </w:rPr>
                          <w:t>Арк.</w:t>
                        </w:r>
                      </w:p>
                    </w:txbxContent>
                  </v:textbox>
                </v:rect>
                <v:rect id="Rectangle 15" o:spid="_x0000_s19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XctsIA&#10;AADdAAAADwAAAGRycy9kb3ducmV2LnhtbERPTWvCQBC9F/oflin0UnSjh61EV7EFQUovVcHrkB2T&#10;YHY2ZCcx/ffdguBtHu9zVpvRN2qgLtaBLcymGSjiIriaSwun426yABUF2WETmCz8UoTN+vlphbkL&#10;N/6h4SClSiEcc7RQibS51rGoyGOchpY4cZfQeZQEu1K7Dm8p3Dd6nmVGe6w5NVTY0mdFxfXQewvD&#10;+fz9QadezwaU97f9Vy+1IWtfX8btEpTQKA/x3b13ab4xBv6/SSfo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dy2wgAAAN0AAAAPAAAAAAAAAAAAAAAAAJgCAABkcnMvZG93&#10;bnJldi54bWxQSwUGAAAAAAQABAD1AAAAhwMAAAAA&#10;" filled="f" stroked="f">
                  <v:textbox inset="1pt,1pt,1pt,1pt">
                    <w:txbxContent>
                      <w:p w14:paraId="1CF07369"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v:textbox>
                </v:rect>
                <v:rect id="Rectangle 16" o:spid="_x0000_s19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l5LcEA&#10;AADdAAAADwAAAGRycy9kb3ducmV2LnhtbERPTWvCQBC9C/6HZQpepG70EEvqKlUQpPSiFbwO2TEJ&#10;ZmdDdhLjv3cLBW/zeJ+z2gyuVj21ofJsYD5LQBHn3lZcGDj/7t8/QAVBtlh7JgMPCrBZj0crzKy/&#10;85H6kxQqhnDI0EAp0mRah7wkh2HmG+LIXX3rUCJsC21bvMdwV+tFkqTaYcWxocSGdiXlt1PnDPSX&#10;y8+Wzp2e9yjL6eG7kyolYyZvw9cnKKFBXuJ/98HG+Wm6hL9v4gl6/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JeS3BAAAA3QAAAA8AAAAAAAAAAAAAAAAAmAIAAGRycy9kb3du&#10;cmV2LnhtbFBLBQYAAAAABAAEAPUAAACGAwAAAAA=&#10;" filled="f" stroked="f">
                  <v:textbox inset="1pt,1pt,1pt,1pt">
                    <w:txbxContent>
                      <w:p w14:paraId="3C950A88"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v:textbox>
                </v:rect>
                <v:rect id="Rectangle 17" o:spid="_x0000_s19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btX8UA&#10;AADdAAAADwAAAGRycy9kb3ducmV2LnhtbESPQWvCQBCF70L/wzJCL1I39hBL6iq2UJDSi1bwOmTH&#10;JJidDdlJTP9951DobYb35r1vNrsptGakPjWRHayWGRjiMvqGKwfn74+nFzBJkD22kcnBDyXYbR9m&#10;Gyx8vPORxpNURkM4FeigFukKa1NZU8C0jB2xatfYBxRd+8r6Hu8aHlr7nGW5DdiwNtTY0XtN5e00&#10;BAfj5fL1RufBrkaU9eLwOUiTk3OP82n/CkZokn/z3/XBK36eK65+oyPY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Vu1fxQAAAN0AAAAPAAAAAAAAAAAAAAAAAJgCAABkcnMv&#10;ZG93bnJldi54bWxQSwUGAAAAAAQABAD1AAAAigMAAAAA&#10;" filled="f" stroked="f">
                  <v:textbox inset="1pt,1pt,1pt,1pt">
                    <w:txbxContent>
                      <w:p w14:paraId="72B95DEC" w14:textId="77777777" w:rsidR="00922363" w:rsidRDefault="00922363" w:rsidP="00ED214B">
                        <w:pPr>
                          <w:pStyle w:val="af4"/>
                          <w:jc w:val="center"/>
                          <w:rPr>
                            <w:rFonts w:ascii="GOST type A" w:hAnsi="GOST type A"/>
                            <w:sz w:val="20"/>
                          </w:rPr>
                        </w:pPr>
                        <w:r>
                          <w:rPr>
                            <w:rFonts w:ascii="GOST type A" w:hAnsi="GOST type A"/>
                            <w:sz w:val="20"/>
                          </w:rPr>
                          <w:t>Дата</w:t>
                        </w:r>
                      </w:p>
                    </w:txbxContent>
                  </v:textbox>
                </v:rect>
                <v:rect id="Rectangle 18" o:spid="_x0000_s19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pIxMIA&#10;AADdAAAADwAAAGRycy9kb3ducmV2LnhtbERPTWvCQBC9F/wPywi9FN3oIa3RVWxBEOmlVvA6ZMck&#10;mJ0N2UlM/70rCL3N433OajO4WvXUhsqzgdk0AUWce1txYeD0u5t8gAqCbLH2TAb+KMBmPXpZYWb9&#10;jX+oP0qhYgiHDA2UIk2mdchLchimviGO3MW3DiXCttC2xVsMd7WeJ0mqHVYcG0ps6Kuk/HrsnIH+&#10;fP7+pFOnZz3K+9v+0EmVkjGv42G7BCU0yL/46d7bOD9NF/D4Jp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GkjEwgAAAN0AAAAPAAAAAAAAAAAAAAAAAJgCAABkcnMvZG93&#10;bnJldi54bWxQSwUGAAAAAAQABAD1AAAAhwMAAAAA&#10;" filled="f" stroked="f">
                  <v:textbox inset="1pt,1pt,1pt,1pt">
                    <w:txbxContent>
                      <w:p w14:paraId="7568491C" w14:textId="77777777" w:rsidR="00922363" w:rsidRDefault="00922363" w:rsidP="00ED214B">
                        <w:pPr>
                          <w:pStyle w:val="af4"/>
                          <w:jc w:val="center"/>
                          <w:rPr>
                            <w:sz w:val="18"/>
                          </w:rPr>
                        </w:pPr>
                        <w:r>
                          <w:rPr>
                            <w:rFonts w:ascii="GOST type A" w:hAnsi="GOST type A"/>
                            <w:sz w:val="20"/>
                          </w:rPr>
                          <w:t>Арк</w:t>
                        </w:r>
                        <w:r>
                          <w:rPr>
                            <w:sz w:val="18"/>
                          </w:rPr>
                          <w:t>.</w:t>
                        </w:r>
                      </w:p>
                    </w:txbxContent>
                  </v:textbox>
                </v:rect>
                <v:rect id="Rectangle 19" o:spid="_x0000_s20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l3hMUA&#10;AADdAAAADwAAAGRycy9kb3ducmV2LnhtbESPQWvCQBCF7wX/wzJCL6Vu7CGW1FVUKEjppSp4HbLT&#10;JJidDdlJTP9951DobYb35r1v1tsptGakPjWRHSwXGRjiMvqGKweX8/vzK5gkyB7byOTghxJsN7OH&#10;NRY+3vmLxpNURkM4FeigFukKa1NZU8C0iB2xat+xDyi69pX1Pd41PLT2JctyG7Bhbaixo0NN5e00&#10;BAfj9fq5p8tglyPK6un4MUiTk3OP82n3BkZokn/z3/XRK36+Un7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XeExQAAAN0AAAAPAAAAAAAAAAAAAAAAAJgCAABkcnMv&#10;ZG93bnJldi54bWxQSwUGAAAAAAQABAD1AAAAigMAAAAA&#10;" filled="f" stroked="f">
                  <v:textbox inset="1pt,1pt,1pt,1pt">
                    <w:txbxContent>
                      <w:p w14:paraId="20AF59A8" w14:textId="77777777" w:rsidR="00922363" w:rsidRDefault="00922363" w:rsidP="00ED214B">
                        <w:pPr>
                          <w:pStyle w:val="af4"/>
                          <w:jc w:val="center"/>
                          <w:rPr>
                            <w:sz w:val="24"/>
                          </w:rPr>
                        </w:pPr>
                        <w:r>
                          <w:rPr>
                            <w:sz w:val="24"/>
                          </w:rPr>
                          <w:t>51</w:t>
                        </w:r>
                      </w:p>
                    </w:txbxContent>
                  </v:textbox>
                </v:rect>
                <v:rect id="Rectangle 20" o:spid="_x0000_s20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XSH8IA&#10;AADdAAAADwAAAGRycy9kb3ducmV2LnhtbERPTWvCQBC9F/wPywheim7iIZboKlooSOmlVvA6ZMck&#10;mJ0N2UmM/94tFHqbx/uczW50jRqoC7VnA+kiAUVceFtzaeD88zF/AxUE2WLjmQw8KMBuO3nZYG79&#10;nb9pOEmpYgiHHA1UIm2udSgqchgWviWO3NV3DiXCrtS2w3sMd41eJkmmHdYcGyps6b2i4nbqnYHh&#10;cvk60LnX6YCyej1+9lJnZMxsOu7XoIRG+Rf/uY82zs9WKfx+E0/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tdIfwgAAAN0AAAAPAAAAAAAAAAAAAAAAAJgCAABkcnMvZG93&#10;bnJldi54bWxQSwUGAAAAAAQABAD1AAAAhwMAAAAA&#10;" filled="f" stroked="f">
                  <v:textbox inset="1pt,1pt,1pt,1pt">
                    <w:txbxContent>
                      <w:p w14:paraId="201984A5"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0E027D12" w14:textId="77777777" w:rsidR="00922363" w:rsidRDefault="00922363" w:rsidP="00ED214B"/>
                    </w:txbxContent>
                  </v:textbox>
                </v:rect>
                <w10:wrap anchorx="margin" anchory="margin"/>
                <w10:anchorlock/>
              </v:group>
            </w:pict>
          </mc:Fallback>
        </mc:AlternateContent>
      </w:r>
      <w:r w:rsidR="00A229F2" w:rsidRPr="0067136E">
        <w:rPr>
          <w:rFonts w:ascii="Times New Roman" w:hAnsi="Times New Roman" w:cs="Times New Roman"/>
          <w:color w:val="0D0D0D" w:themeColor="text1" w:themeTint="F2"/>
          <w:sz w:val="28"/>
          <w:szCs w:val="28"/>
          <w:lang w:val="uk-UA"/>
        </w:rPr>
        <w:t>Таблиця 3.2 –</w:t>
      </w:r>
      <w:r w:rsidR="00423C50" w:rsidRPr="0067136E">
        <w:rPr>
          <w:rFonts w:ascii="Times New Roman" w:hAnsi="Times New Roman" w:cs="Times New Roman"/>
          <w:color w:val="0D0D0D" w:themeColor="text1" w:themeTint="F2"/>
          <w:sz w:val="28"/>
          <w:szCs w:val="28"/>
          <w:lang w:val="uk-UA"/>
        </w:rPr>
        <w:t xml:space="preserve"> Перелік контрольних точок</w:t>
      </w:r>
    </w:p>
    <w:tbl>
      <w:tblPr>
        <w:tblStyle w:val="ab"/>
        <w:tblW w:w="9697" w:type="dxa"/>
        <w:tblInd w:w="-5" w:type="dxa"/>
        <w:tblLayout w:type="fixed"/>
        <w:tblLook w:val="04A0" w:firstRow="1" w:lastRow="0" w:firstColumn="1" w:lastColumn="0" w:noHBand="0" w:noVBand="1"/>
      </w:tblPr>
      <w:tblGrid>
        <w:gridCol w:w="2243"/>
        <w:gridCol w:w="2018"/>
        <w:gridCol w:w="1976"/>
        <w:gridCol w:w="1843"/>
        <w:gridCol w:w="1617"/>
      </w:tblGrid>
      <w:tr w:rsidR="0067136E" w:rsidRPr="0067136E" w14:paraId="42C09C4D" w14:textId="77777777" w:rsidTr="00CE4A6B">
        <w:trPr>
          <w:trHeight w:val="834"/>
          <w:tblHeader/>
        </w:trPr>
        <w:tc>
          <w:tcPr>
            <w:tcW w:w="2243" w:type="dxa"/>
            <w:vAlign w:val="center"/>
          </w:tcPr>
          <w:p w14:paraId="4574322E" w14:textId="77777777" w:rsidR="00423C50" w:rsidRPr="0067136E" w:rsidRDefault="00423C50" w:rsidP="00E24F0B">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Назва стадії та номер контрольної точки</w:t>
            </w:r>
          </w:p>
        </w:tc>
        <w:tc>
          <w:tcPr>
            <w:tcW w:w="2018" w:type="dxa"/>
            <w:vAlign w:val="center"/>
          </w:tcPr>
          <w:p w14:paraId="15B5ED59" w14:textId="77777777" w:rsidR="00423C50" w:rsidRPr="0067136E" w:rsidRDefault="00423C50" w:rsidP="00E24F0B">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Об’єкт контролю та показник, що вивчається</w:t>
            </w:r>
          </w:p>
        </w:tc>
        <w:tc>
          <w:tcPr>
            <w:tcW w:w="1976" w:type="dxa"/>
            <w:vAlign w:val="center"/>
          </w:tcPr>
          <w:p w14:paraId="7F5F329D" w14:textId="77777777" w:rsidR="00423C50" w:rsidRPr="0067136E" w:rsidRDefault="00423C50" w:rsidP="00E24F0B">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Метод контролю</w:t>
            </w:r>
          </w:p>
        </w:tc>
        <w:tc>
          <w:tcPr>
            <w:tcW w:w="1843" w:type="dxa"/>
            <w:vAlign w:val="center"/>
          </w:tcPr>
          <w:p w14:paraId="0225B596" w14:textId="77777777" w:rsidR="00423C50" w:rsidRPr="0067136E" w:rsidRDefault="00423C50" w:rsidP="00E24F0B">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Періодичність перевірки</w:t>
            </w:r>
          </w:p>
        </w:tc>
        <w:tc>
          <w:tcPr>
            <w:tcW w:w="1617" w:type="dxa"/>
            <w:vAlign w:val="center"/>
          </w:tcPr>
          <w:p w14:paraId="7BB3FB67" w14:textId="77777777" w:rsidR="00423C50" w:rsidRPr="0067136E" w:rsidRDefault="00623C5F" w:rsidP="00E24F0B">
            <w:pPr>
              <w:pStyle w:val="a3"/>
              <w:jc w:val="center"/>
              <w:rPr>
                <w:rFonts w:ascii="Times New Roman" w:hAnsi="Times New Roman" w:cs="Times New Roman"/>
                <w:b/>
                <w:color w:val="0D0D0D" w:themeColor="text1" w:themeTint="F2"/>
                <w:sz w:val="24"/>
                <w:szCs w:val="24"/>
              </w:rPr>
            </w:pPr>
            <w:r>
              <w:rPr>
                <w:rFonts w:ascii="Times New Roman" w:hAnsi="Times New Roman" w:cs="Times New Roman"/>
                <w:b/>
                <w:color w:val="0D0D0D" w:themeColor="text1" w:themeTint="F2"/>
                <w:sz w:val="24"/>
                <w:szCs w:val="24"/>
              </w:rPr>
              <w:t xml:space="preserve">Нормативн.хар-ка </w:t>
            </w:r>
            <w:r w:rsidR="00423C50" w:rsidRPr="0067136E">
              <w:rPr>
                <w:rFonts w:ascii="Times New Roman" w:hAnsi="Times New Roman" w:cs="Times New Roman"/>
                <w:b/>
                <w:color w:val="0D0D0D" w:themeColor="text1" w:themeTint="F2"/>
                <w:sz w:val="24"/>
                <w:szCs w:val="24"/>
              </w:rPr>
              <w:t>показника</w:t>
            </w:r>
          </w:p>
        </w:tc>
      </w:tr>
      <w:tr w:rsidR="0067136E" w:rsidRPr="0067136E" w14:paraId="16832F25" w14:textId="77777777" w:rsidTr="00CE4A6B">
        <w:trPr>
          <w:trHeight w:val="862"/>
        </w:trPr>
        <w:tc>
          <w:tcPr>
            <w:tcW w:w="2243" w:type="dxa"/>
            <w:vAlign w:val="center"/>
          </w:tcPr>
          <w:p w14:paraId="72390685"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1.1. Підготовка води технологічної та води питної</w:t>
            </w:r>
          </w:p>
          <w:p w14:paraId="10BC004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т</w:t>
            </w:r>
            <w:r w:rsidR="00E24F0B" w:rsidRPr="0067136E">
              <w:rPr>
                <w:rFonts w:ascii="Times New Roman" w:hAnsi="Times New Roman" w:cs="Times New Roman"/>
                <w:color w:val="0D0D0D" w:themeColor="text1" w:themeTint="F2"/>
                <w:sz w:val="24"/>
                <w:szCs w:val="24"/>
              </w:rPr>
              <w:t xml:space="preserve"> 1.1.1</w:t>
            </w:r>
          </w:p>
        </w:tc>
        <w:tc>
          <w:tcPr>
            <w:tcW w:w="2018" w:type="dxa"/>
            <w:vAlign w:val="center"/>
          </w:tcPr>
          <w:p w14:paraId="17633CE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Органолептичні показники води питної</w:t>
            </w:r>
          </w:p>
        </w:tc>
        <w:tc>
          <w:tcPr>
            <w:tcW w:w="1976" w:type="dxa"/>
            <w:vAlign w:val="center"/>
          </w:tcPr>
          <w:p w14:paraId="5523F143"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Фотоколориметрія</w:t>
            </w:r>
          </w:p>
        </w:tc>
        <w:tc>
          <w:tcPr>
            <w:tcW w:w="1843" w:type="dxa"/>
            <w:vAlign w:val="center"/>
          </w:tcPr>
          <w:p w14:paraId="5EEB698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083C909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Відповідно до вимог</w:t>
            </w:r>
          </w:p>
        </w:tc>
      </w:tr>
      <w:tr w:rsidR="0067136E" w:rsidRPr="0067136E" w14:paraId="7D9632F9" w14:textId="77777777" w:rsidTr="00CE4A6B">
        <w:trPr>
          <w:trHeight w:val="439"/>
        </w:trPr>
        <w:tc>
          <w:tcPr>
            <w:tcW w:w="2243" w:type="dxa"/>
            <w:vAlign w:val="center"/>
          </w:tcPr>
          <w:p w14:paraId="41B46CD1"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м</w:t>
            </w:r>
            <w:r w:rsidRPr="0067136E">
              <w:rPr>
                <w:rFonts w:ascii="Times New Roman" w:hAnsi="Times New Roman" w:cs="Times New Roman"/>
                <w:color w:val="0D0D0D" w:themeColor="text1" w:themeTint="F2"/>
                <w:sz w:val="24"/>
                <w:szCs w:val="24"/>
              </w:rPr>
              <w:t xml:space="preserve"> 1.1.2</w:t>
            </w:r>
          </w:p>
        </w:tc>
        <w:tc>
          <w:tcPr>
            <w:tcW w:w="2018" w:type="dxa"/>
            <w:vAlign w:val="center"/>
          </w:tcPr>
          <w:p w14:paraId="41BF679D"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tc>
        <w:tc>
          <w:tcPr>
            <w:tcW w:w="1976" w:type="dxa"/>
            <w:vAlign w:val="center"/>
          </w:tcPr>
          <w:p w14:paraId="66F6DC2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Висів на чашки Петрі</w:t>
            </w:r>
          </w:p>
        </w:tc>
        <w:tc>
          <w:tcPr>
            <w:tcW w:w="1843" w:type="dxa"/>
            <w:vAlign w:val="center"/>
          </w:tcPr>
          <w:p w14:paraId="2767E5F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57EEC20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Колі-індекс не більше 3</w:t>
            </w:r>
          </w:p>
        </w:tc>
      </w:tr>
      <w:tr w:rsidR="0067136E" w:rsidRPr="0067136E" w14:paraId="026668DB" w14:textId="77777777" w:rsidTr="00CE4A6B">
        <w:tc>
          <w:tcPr>
            <w:tcW w:w="2243" w:type="dxa"/>
            <w:vAlign w:val="center"/>
          </w:tcPr>
          <w:p w14:paraId="062E6FA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1.2.</w:t>
            </w:r>
          </w:p>
          <w:p w14:paraId="3E7DEA1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Приготування миючих та дезінфікуючих розчинів</w:t>
            </w:r>
          </w:p>
          <w:p w14:paraId="7F89D2A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т</w:t>
            </w:r>
            <w:r w:rsidRPr="0067136E">
              <w:rPr>
                <w:rFonts w:ascii="Times New Roman" w:hAnsi="Times New Roman" w:cs="Times New Roman"/>
                <w:color w:val="0D0D0D" w:themeColor="text1" w:themeTint="F2"/>
                <w:sz w:val="24"/>
                <w:szCs w:val="24"/>
              </w:rPr>
              <w:t xml:space="preserve"> 1.2.1</w:t>
            </w:r>
          </w:p>
        </w:tc>
        <w:tc>
          <w:tcPr>
            <w:tcW w:w="2018" w:type="dxa"/>
            <w:vAlign w:val="center"/>
          </w:tcPr>
          <w:p w14:paraId="65629B1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Миючі властивості</w:t>
            </w:r>
          </w:p>
        </w:tc>
        <w:tc>
          <w:tcPr>
            <w:tcW w:w="1976" w:type="dxa"/>
            <w:vAlign w:val="center"/>
          </w:tcPr>
          <w:p w14:paraId="12E4C68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 ваги, мірний посуд</w:t>
            </w:r>
          </w:p>
        </w:tc>
        <w:tc>
          <w:tcPr>
            <w:tcW w:w="1843" w:type="dxa"/>
            <w:vAlign w:val="center"/>
          </w:tcPr>
          <w:p w14:paraId="6DA01415"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312F65F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Відповідно до вимог</w:t>
            </w:r>
          </w:p>
        </w:tc>
      </w:tr>
      <w:tr w:rsidR="0067136E" w:rsidRPr="0067136E" w14:paraId="3C666548" w14:textId="77777777" w:rsidTr="00CE4A6B">
        <w:trPr>
          <w:trHeight w:val="485"/>
        </w:trPr>
        <w:tc>
          <w:tcPr>
            <w:tcW w:w="2243" w:type="dxa"/>
            <w:vAlign w:val="center"/>
          </w:tcPr>
          <w:p w14:paraId="2DD143A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х</w:t>
            </w:r>
            <w:r w:rsidRPr="0067136E">
              <w:rPr>
                <w:rFonts w:ascii="Times New Roman" w:hAnsi="Times New Roman" w:cs="Times New Roman"/>
                <w:color w:val="0D0D0D" w:themeColor="text1" w:themeTint="F2"/>
                <w:sz w:val="24"/>
                <w:szCs w:val="24"/>
              </w:rPr>
              <w:t xml:space="preserve"> 1.2.2</w:t>
            </w:r>
          </w:p>
        </w:tc>
        <w:tc>
          <w:tcPr>
            <w:tcW w:w="2018" w:type="dxa"/>
            <w:vAlign w:val="center"/>
          </w:tcPr>
          <w:p w14:paraId="501DD41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Концентрація етилового спирту</w:t>
            </w:r>
          </w:p>
        </w:tc>
        <w:tc>
          <w:tcPr>
            <w:tcW w:w="1976" w:type="dxa"/>
            <w:vAlign w:val="center"/>
          </w:tcPr>
          <w:p w14:paraId="235F109D"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Ваги, мірний посуд</w:t>
            </w:r>
          </w:p>
        </w:tc>
        <w:tc>
          <w:tcPr>
            <w:tcW w:w="1843" w:type="dxa"/>
            <w:vAlign w:val="center"/>
          </w:tcPr>
          <w:p w14:paraId="110D13B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3DBAA55B" w14:textId="77777777" w:rsidR="00423C50" w:rsidRPr="0067136E" w:rsidRDefault="00E24F0B" w:rsidP="00852ED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76%</w:t>
            </w:r>
          </w:p>
        </w:tc>
      </w:tr>
      <w:tr w:rsidR="0067136E" w:rsidRPr="0067136E" w14:paraId="62B12136" w14:textId="77777777" w:rsidTr="00CE4A6B">
        <w:tc>
          <w:tcPr>
            <w:tcW w:w="2243" w:type="dxa"/>
            <w:vAlign w:val="center"/>
          </w:tcPr>
          <w:p w14:paraId="3F48511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1.3.</w:t>
            </w:r>
          </w:p>
          <w:p w14:paraId="545C1308" w14:textId="77777777" w:rsidR="00423C50" w:rsidRPr="0067136E" w:rsidRDefault="00423C50" w:rsidP="00E24F0B">
            <w:pPr>
              <w:pStyle w:val="a3"/>
              <w:jc w:val="center"/>
              <w:rPr>
                <w:rFonts w:ascii="Times New Roman" w:hAnsi="Times New Roman" w:cs="Times New Roman"/>
                <w:color w:val="0D0D0D" w:themeColor="text1" w:themeTint="F2"/>
                <w:sz w:val="24"/>
                <w:szCs w:val="24"/>
                <w:lang w:eastAsia="uk-UA"/>
              </w:rPr>
            </w:pPr>
            <w:r w:rsidRPr="0067136E">
              <w:rPr>
                <w:rFonts w:ascii="Times New Roman" w:hAnsi="Times New Roman" w:cs="Times New Roman"/>
                <w:color w:val="0D0D0D" w:themeColor="text1" w:themeTint="F2"/>
                <w:sz w:val="24"/>
                <w:szCs w:val="24"/>
                <w:lang w:eastAsia="uk-UA"/>
              </w:rPr>
              <w:t>Підготовка одягу</w:t>
            </w:r>
          </w:p>
          <w:p w14:paraId="6B5309C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eastAsia="uk-UA"/>
              </w:rPr>
              <w:t>К</w:t>
            </w:r>
            <w:r w:rsidRPr="0067136E">
              <w:rPr>
                <w:rFonts w:ascii="Times New Roman" w:hAnsi="Times New Roman" w:cs="Times New Roman"/>
                <w:color w:val="0D0D0D" w:themeColor="text1" w:themeTint="F2"/>
                <w:sz w:val="24"/>
                <w:szCs w:val="24"/>
                <w:vertAlign w:val="subscript"/>
                <w:lang w:eastAsia="uk-UA"/>
              </w:rPr>
              <w:t xml:space="preserve">т </w:t>
            </w:r>
            <w:r w:rsidRPr="0067136E">
              <w:rPr>
                <w:rFonts w:ascii="Times New Roman" w:hAnsi="Times New Roman" w:cs="Times New Roman"/>
                <w:color w:val="0D0D0D" w:themeColor="text1" w:themeTint="F2"/>
                <w:sz w:val="24"/>
                <w:szCs w:val="24"/>
                <w:lang w:eastAsia="uk-UA"/>
              </w:rPr>
              <w:t>1.3.1</w:t>
            </w:r>
          </w:p>
        </w:tc>
        <w:tc>
          <w:tcPr>
            <w:tcW w:w="2018" w:type="dxa"/>
            <w:vAlign w:val="center"/>
          </w:tcPr>
          <w:p w14:paraId="6BAAD20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Чистота та цілісність одягу</w:t>
            </w:r>
          </w:p>
        </w:tc>
        <w:tc>
          <w:tcPr>
            <w:tcW w:w="1976" w:type="dxa"/>
            <w:vAlign w:val="center"/>
          </w:tcPr>
          <w:p w14:paraId="13488CB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w:t>
            </w:r>
          </w:p>
        </w:tc>
        <w:tc>
          <w:tcPr>
            <w:tcW w:w="1843" w:type="dxa"/>
            <w:vAlign w:val="center"/>
          </w:tcPr>
          <w:p w14:paraId="614A520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7B395CF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Відповідно до вимог</w:t>
            </w:r>
          </w:p>
        </w:tc>
      </w:tr>
      <w:tr w:rsidR="0067136E" w:rsidRPr="0067136E" w14:paraId="381A7BE4" w14:textId="77777777" w:rsidTr="00CE4A6B">
        <w:tc>
          <w:tcPr>
            <w:tcW w:w="2243" w:type="dxa"/>
            <w:vAlign w:val="center"/>
          </w:tcPr>
          <w:p w14:paraId="4054039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1.5.</w:t>
            </w:r>
          </w:p>
          <w:p w14:paraId="721A6BB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Підготовка виробничих приміщень</w:t>
            </w:r>
          </w:p>
          <w:p w14:paraId="7AA2CCE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т</w:t>
            </w:r>
            <w:r w:rsidRPr="0067136E">
              <w:rPr>
                <w:rFonts w:ascii="Times New Roman" w:hAnsi="Times New Roman" w:cs="Times New Roman"/>
                <w:color w:val="0D0D0D" w:themeColor="text1" w:themeTint="F2"/>
                <w:sz w:val="24"/>
                <w:szCs w:val="24"/>
              </w:rPr>
              <w:t xml:space="preserve"> 1.5.1</w:t>
            </w:r>
          </w:p>
        </w:tc>
        <w:tc>
          <w:tcPr>
            <w:tcW w:w="2018" w:type="dxa"/>
            <w:vAlign w:val="center"/>
          </w:tcPr>
          <w:p w14:paraId="529BA52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Чистота приміщень</w:t>
            </w:r>
          </w:p>
        </w:tc>
        <w:tc>
          <w:tcPr>
            <w:tcW w:w="1976" w:type="dxa"/>
            <w:vAlign w:val="center"/>
          </w:tcPr>
          <w:p w14:paraId="381B2D3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w:t>
            </w:r>
          </w:p>
        </w:tc>
        <w:tc>
          <w:tcPr>
            <w:tcW w:w="1843" w:type="dxa"/>
            <w:vAlign w:val="center"/>
          </w:tcPr>
          <w:p w14:paraId="05A2A0B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4AFBC75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Відповідно до вимог</w:t>
            </w:r>
          </w:p>
        </w:tc>
      </w:tr>
      <w:tr w:rsidR="0067136E" w:rsidRPr="0067136E" w14:paraId="1882D1C0" w14:textId="77777777" w:rsidTr="00CE4A6B">
        <w:tc>
          <w:tcPr>
            <w:tcW w:w="2243" w:type="dxa"/>
            <w:vAlign w:val="center"/>
          </w:tcPr>
          <w:p w14:paraId="6B0FB14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1.6.</w:t>
            </w:r>
            <w:r w:rsidRPr="0067136E">
              <w:rPr>
                <w:rFonts w:ascii="Times New Roman" w:hAnsi="Times New Roman" w:cs="Times New Roman"/>
                <w:color w:val="0D0D0D" w:themeColor="text1" w:themeTint="F2"/>
                <w:sz w:val="24"/>
                <w:szCs w:val="24"/>
              </w:rPr>
              <w:br/>
              <w:t>Підготовка обладнання та</w:t>
            </w:r>
            <w:r w:rsidR="00A229F2" w:rsidRPr="0067136E">
              <w:rPr>
                <w:rFonts w:ascii="Times New Roman" w:hAnsi="Times New Roman" w:cs="Times New Roman"/>
                <w:color w:val="0D0D0D" w:themeColor="text1" w:themeTint="F2"/>
                <w:sz w:val="24"/>
                <w:szCs w:val="24"/>
                <w:lang w:val="uk-UA"/>
              </w:rPr>
              <w:t xml:space="preserve"> комунікацій</w:t>
            </w:r>
          </w:p>
          <w:p w14:paraId="54107CEE"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т</w:t>
            </w:r>
            <w:r w:rsidRPr="0067136E">
              <w:rPr>
                <w:rFonts w:ascii="Times New Roman" w:hAnsi="Times New Roman" w:cs="Times New Roman"/>
                <w:color w:val="0D0D0D" w:themeColor="text1" w:themeTint="F2"/>
                <w:sz w:val="24"/>
                <w:szCs w:val="24"/>
              </w:rPr>
              <w:t xml:space="preserve"> 1.6.1</w:t>
            </w:r>
          </w:p>
        </w:tc>
        <w:tc>
          <w:tcPr>
            <w:tcW w:w="2018" w:type="dxa"/>
            <w:vAlign w:val="center"/>
          </w:tcPr>
          <w:p w14:paraId="1795A0C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 тривалість, тиск</w:t>
            </w:r>
          </w:p>
        </w:tc>
        <w:tc>
          <w:tcPr>
            <w:tcW w:w="1976" w:type="dxa"/>
            <w:vAlign w:val="center"/>
          </w:tcPr>
          <w:p w14:paraId="62460F31"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Регулятор температури, годинник, манометр</w:t>
            </w:r>
          </w:p>
        </w:tc>
        <w:tc>
          <w:tcPr>
            <w:tcW w:w="1843" w:type="dxa"/>
            <w:vAlign w:val="center"/>
          </w:tcPr>
          <w:p w14:paraId="34C1B24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05E121B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80-135º С,</w:t>
            </w:r>
          </w:p>
          <w:p w14:paraId="28D72DBE"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0,5-1 год,</w:t>
            </w:r>
          </w:p>
          <w:p w14:paraId="620297B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0,5-1 МПа</w:t>
            </w:r>
          </w:p>
        </w:tc>
      </w:tr>
      <w:tr w:rsidR="0067136E" w:rsidRPr="0067136E" w14:paraId="2E85156D" w14:textId="77777777" w:rsidTr="00CE4A6B">
        <w:tc>
          <w:tcPr>
            <w:tcW w:w="2243" w:type="dxa"/>
            <w:vAlign w:val="center"/>
          </w:tcPr>
          <w:p w14:paraId="6DB561CD"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м </w:t>
            </w:r>
            <w:r w:rsidRPr="0067136E">
              <w:rPr>
                <w:rFonts w:ascii="Times New Roman" w:hAnsi="Times New Roman" w:cs="Times New Roman"/>
                <w:color w:val="0D0D0D" w:themeColor="text1" w:themeTint="F2"/>
                <w:sz w:val="24"/>
                <w:szCs w:val="24"/>
              </w:rPr>
              <w:t>1.6.2</w:t>
            </w:r>
          </w:p>
        </w:tc>
        <w:tc>
          <w:tcPr>
            <w:tcW w:w="2018" w:type="dxa"/>
            <w:vAlign w:val="center"/>
          </w:tcPr>
          <w:p w14:paraId="6275F85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tc>
        <w:tc>
          <w:tcPr>
            <w:tcW w:w="1976" w:type="dxa"/>
            <w:vAlign w:val="center"/>
          </w:tcPr>
          <w:p w14:paraId="62C63AF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Висів на чашки Петрі</w:t>
            </w:r>
          </w:p>
        </w:tc>
        <w:tc>
          <w:tcPr>
            <w:tcW w:w="1843" w:type="dxa"/>
            <w:vAlign w:val="center"/>
          </w:tcPr>
          <w:p w14:paraId="69CFEEA3"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6902E12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Не більше 3,5·10</w:t>
            </w:r>
            <w:r w:rsidRPr="0067136E">
              <w:rPr>
                <w:rFonts w:ascii="Times New Roman" w:hAnsi="Times New Roman" w:cs="Times New Roman"/>
                <w:color w:val="0D0D0D" w:themeColor="text1" w:themeTint="F2"/>
                <w:sz w:val="24"/>
                <w:szCs w:val="24"/>
                <w:vertAlign w:val="superscript"/>
              </w:rPr>
              <w:t xml:space="preserve">6 </w:t>
            </w:r>
            <w:r w:rsidRPr="0067136E">
              <w:rPr>
                <w:rFonts w:ascii="Times New Roman" w:hAnsi="Times New Roman" w:cs="Times New Roman"/>
                <w:color w:val="0D0D0D" w:themeColor="text1" w:themeTint="F2"/>
                <w:sz w:val="24"/>
                <w:szCs w:val="24"/>
              </w:rPr>
              <w:t>КУО</w:t>
            </w:r>
          </w:p>
        </w:tc>
      </w:tr>
      <w:tr w:rsidR="0067136E" w:rsidRPr="0067136E" w14:paraId="0EEC5B8E" w14:textId="77777777" w:rsidTr="00CE4A6B">
        <w:tc>
          <w:tcPr>
            <w:tcW w:w="2243" w:type="dxa"/>
            <w:vAlign w:val="center"/>
          </w:tcPr>
          <w:p w14:paraId="4293B22A"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2. Підготовка стерильного</w:t>
            </w:r>
          </w:p>
          <w:p w14:paraId="3726DE9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повітря</w:t>
            </w:r>
          </w:p>
          <w:p w14:paraId="6936C8F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2.1</w:t>
            </w:r>
          </w:p>
        </w:tc>
        <w:tc>
          <w:tcPr>
            <w:tcW w:w="2018" w:type="dxa"/>
            <w:vAlign w:val="center"/>
          </w:tcPr>
          <w:p w14:paraId="75C93BDE"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Вміст часток</w:t>
            </w:r>
          </w:p>
        </w:tc>
        <w:tc>
          <w:tcPr>
            <w:tcW w:w="1976" w:type="dxa"/>
            <w:vAlign w:val="center"/>
          </w:tcPr>
          <w:p w14:paraId="440AA91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Пробовідбірник</w:t>
            </w:r>
          </w:p>
        </w:tc>
        <w:tc>
          <w:tcPr>
            <w:tcW w:w="1843" w:type="dxa"/>
            <w:vAlign w:val="center"/>
          </w:tcPr>
          <w:p w14:paraId="6804969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131104A8" w14:textId="77777777" w:rsidR="00423C50" w:rsidRPr="0067136E" w:rsidRDefault="00E24F0B"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Не більше </w:t>
            </w:r>
            <w:r w:rsidR="00423C50" w:rsidRPr="0067136E">
              <w:rPr>
                <w:rFonts w:ascii="Times New Roman" w:hAnsi="Times New Roman" w:cs="Times New Roman"/>
                <w:color w:val="0D0D0D" w:themeColor="text1" w:themeTint="F2"/>
                <w:sz w:val="24"/>
                <w:szCs w:val="24"/>
              </w:rPr>
              <w:t>3,5 млн/м</w:t>
            </w:r>
            <w:r w:rsidR="00423C50" w:rsidRPr="0067136E">
              <w:rPr>
                <w:rFonts w:ascii="Times New Roman" w:hAnsi="Times New Roman" w:cs="Times New Roman"/>
                <w:color w:val="0D0D0D" w:themeColor="text1" w:themeTint="F2"/>
                <w:sz w:val="24"/>
                <w:szCs w:val="24"/>
                <w:vertAlign w:val="superscript"/>
              </w:rPr>
              <w:t>3</w:t>
            </w:r>
          </w:p>
        </w:tc>
      </w:tr>
      <w:tr w:rsidR="0067136E" w:rsidRPr="0067136E" w14:paraId="56B97775" w14:textId="77777777" w:rsidTr="00CE4A6B">
        <w:tc>
          <w:tcPr>
            <w:tcW w:w="2243" w:type="dxa"/>
            <w:vAlign w:val="center"/>
          </w:tcPr>
          <w:p w14:paraId="1C8104B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2.2</w:t>
            </w:r>
          </w:p>
        </w:tc>
        <w:tc>
          <w:tcPr>
            <w:tcW w:w="2018" w:type="dxa"/>
            <w:vAlign w:val="center"/>
          </w:tcPr>
          <w:p w14:paraId="1C9FC2A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Вологість</w:t>
            </w:r>
          </w:p>
        </w:tc>
        <w:tc>
          <w:tcPr>
            <w:tcW w:w="1976" w:type="dxa"/>
            <w:vAlign w:val="center"/>
          </w:tcPr>
          <w:p w14:paraId="37FBE533"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Психрометр</w:t>
            </w:r>
          </w:p>
        </w:tc>
        <w:tc>
          <w:tcPr>
            <w:tcW w:w="1843" w:type="dxa"/>
            <w:vAlign w:val="center"/>
          </w:tcPr>
          <w:p w14:paraId="5594AF8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добу</w:t>
            </w:r>
          </w:p>
        </w:tc>
        <w:tc>
          <w:tcPr>
            <w:tcW w:w="1617" w:type="dxa"/>
            <w:vAlign w:val="center"/>
          </w:tcPr>
          <w:p w14:paraId="441E3A9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75%</w:t>
            </w:r>
          </w:p>
        </w:tc>
      </w:tr>
      <w:tr w:rsidR="0067136E" w:rsidRPr="0067136E" w14:paraId="3EEC2A23" w14:textId="77777777" w:rsidTr="00CE4A6B">
        <w:tc>
          <w:tcPr>
            <w:tcW w:w="2243" w:type="dxa"/>
            <w:vAlign w:val="center"/>
          </w:tcPr>
          <w:p w14:paraId="2428B8D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00E24F0B"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2.3</w:t>
            </w:r>
          </w:p>
        </w:tc>
        <w:tc>
          <w:tcPr>
            <w:tcW w:w="2018" w:type="dxa"/>
            <w:vAlign w:val="center"/>
          </w:tcPr>
          <w:p w14:paraId="4947FB2E"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w:t>
            </w:r>
          </w:p>
        </w:tc>
        <w:tc>
          <w:tcPr>
            <w:tcW w:w="1976" w:type="dxa"/>
            <w:vAlign w:val="center"/>
          </w:tcPr>
          <w:p w14:paraId="697BDCD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4FD408B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145FEBF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30ºС</w:t>
            </w:r>
          </w:p>
        </w:tc>
      </w:tr>
      <w:tr w:rsidR="0067136E" w:rsidRPr="0067136E" w14:paraId="4C04EC82" w14:textId="77777777" w:rsidTr="00CE4A6B">
        <w:tc>
          <w:tcPr>
            <w:tcW w:w="2243" w:type="dxa"/>
            <w:vAlign w:val="center"/>
          </w:tcPr>
          <w:p w14:paraId="05195E8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м </w:t>
            </w:r>
            <w:r w:rsidRPr="0067136E">
              <w:rPr>
                <w:rFonts w:ascii="Times New Roman" w:hAnsi="Times New Roman" w:cs="Times New Roman"/>
                <w:color w:val="0D0D0D" w:themeColor="text1" w:themeTint="F2"/>
                <w:sz w:val="24"/>
                <w:szCs w:val="24"/>
              </w:rPr>
              <w:t>2.4</w:t>
            </w:r>
          </w:p>
        </w:tc>
        <w:tc>
          <w:tcPr>
            <w:tcW w:w="2018" w:type="dxa"/>
            <w:vAlign w:val="center"/>
          </w:tcPr>
          <w:p w14:paraId="394C246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tc>
        <w:tc>
          <w:tcPr>
            <w:tcW w:w="1976" w:type="dxa"/>
            <w:vAlign w:val="center"/>
          </w:tcPr>
          <w:p w14:paraId="391D689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Висів на чашки Петрі</w:t>
            </w:r>
          </w:p>
        </w:tc>
        <w:tc>
          <w:tcPr>
            <w:tcW w:w="1843" w:type="dxa"/>
            <w:vAlign w:val="center"/>
          </w:tcPr>
          <w:p w14:paraId="38418B1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4582F52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Відсутність контамінантів</w:t>
            </w:r>
          </w:p>
        </w:tc>
      </w:tr>
      <w:tr w:rsidR="0067136E" w:rsidRPr="0067136E" w14:paraId="5C4E8834" w14:textId="77777777" w:rsidTr="00CE4A6B">
        <w:tc>
          <w:tcPr>
            <w:tcW w:w="2243" w:type="dxa"/>
            <w:vAlign w:val="center"/>
          </w:tcPr>
          <w:p w14:paraId="73F2084C" w14:textId="77777777" w:rsidR="00423C50" w:rsidRPr="0067136E" w:rsidRDefault="00A229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ДР 3</w:t>
            </w:r>
            <w:r w:rsidR="00423C50" w:rsidRPr="0067136E">
              <w:rPr>
                <w:rFonts w:ascii="Times New Roman" w:hAnsi="Times New Roman" w:cs="Times New Roman"/>
                <w:color w:val="0D0D0D" w:themeColor="text1" w:themeTint="F2"/>
                <w:sz w:val="24"/>
                <w:szCs w:val="24"/>
              </w:rPr>
              <w:t>. Підготовка лабораторного посуду</w:t>
            </w:r>
          </w:p>
          <w:p w14:paraId="273539F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A229F2" w:rsidRPr="0067136E">
              <w:rPr>
                <w:rFonts w:ascii="Times New Roman" w:hAnsi="Times New Roman" w:cs="Times New Roman"/>
                <w:color w:val="0D0D0D" w:themeColor="text1" w:themeTint="F2"/>
                <w:sz w:val="24"/>
                <w:szCs w:val="24"/>
              </w:rPr>
              <w:t>3</w:t>
            </w:r>
            <w:r w:rsidR="00E24F0B" w:rsidRPr="0067136E">
              <w:rPr>
                <w:rFonts w:ascii="Times New Roman" w:hAnsi="Times New Roman" w:cs="Times New Roman"/>
                <w:color w:val="0D0D0D" w:themeColor="text1" w:themeTint="F2"/>
                <w:sz w:val="24"/>
                <w:szCs w:val="24"/>
              </w:rPr>
              <w:t>.1</w:t>
            </w:r>
          </w:p>
        </w:tc>
        <w:tc>
          <w:tcPr>
            <w:tcW w:w="2018" w:type="dxa"/>
            <w:vAlign w:val="center"/>
          </w:tcPr>
          <w:p w14:paraId="3FFE1B1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Лабораторний посуд</w:t>
            </w:r>
          </w:p>
        </w:tc>
        <w:tc>
          <w:tcPr>
            <w:tcW w:w="1976" w:type="dxa"/>
            <w:vAlign w:val="center"/>
          </w:tcPr>
          <w:p w14:paraId="12621115"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w:t>
            </w:r>
          </w:p>
        </w:tc>
        <w:tc>
          <w:tcPr>
            <w:tcW w:w="1843" w:type="dxa"/>
            <w:vAlign w:val="center"/>
          </w:tcPr>
          <w:p w14:paraId="5736104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501BF9E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Відсутність дефектів</w:t>
            </w:r>
          </w:p>
        </w:tc>
      </w:tr>
      <w:tr w:rsidR="0067136E" w:rsidRPr="0067136E" w14:paraId="44E598FF" w14:textId="77777777" w:rsidTr="00CE4A6B">
        <w:tc>
          <w:tcPr>
            <w:tcW w:w="2243" w:type="dxa"/>
            <w:vAlign w:val="center"/>
          </w:tcPr>
          <w:p w14:paraId="4BCC0DB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A229F2" w:rsidRPr="0067136E">
              <w:rPr>
                <w:rFonts w:ascii="Times New Roman" w:hAnsi="Times New Roman" w:cs="Times New Roman"/>
                <w:color w:val="0D0D0D" w:themeColor="text1" w:themeTint="F2"/>
                <w:sz w:val="24"/>
                <w:szCs w:val="24"/>
              </w:rPr>
              <w:t>3</w:t>
            </w:r>
            <w:r w:rsidRPr="0067136E">
              <w:rPr>
                <w:rFonts w:ascii="Times New Roman" w:hAnsi="Times New Roman" w:cs="Times New Roman"/>
                <w:color w:val="0D0D0D" w:themeColor="text1" w:themeTint="F2"/>
                <w:sz w:val="24"/>
                <w:szCs w:val="24"/>
              </w:rPr>
              <w:t>.2</w:t>
            </w:r>
          </w:p>
        </w:tc>
        <w:tc>
          <w:tcPr>
            <w:tcW w:w="2018" w:type="dxa"/>
            <w:vAlign w:val="center"/>
          </w:tcPr>
          <w:p w14:paraId="6E3691E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 тривалість стерилізації</w:t>
            </w:r>
          </w:p>
        </w:tc>
        <w:tc>
          <w:tcPr>
            <w:tcW w:w="1976" w:type="dxa"/>
            <w:vAlign w:val="center"/>
          </w:tcPr>
          <w:p w14:paraId="3E88FB4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 годинник</w:t>
            </w:r>
          </w:p>
        </w:tc>
        <w:tc>
          <w:tcPr>
            <w:tcW w:w="1843" w:type="dxa"/>
            <w:vAlign w:val="center"/>
          </w:tcPr>
          <w:p w14:paraId="281CA60A"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6E1A9FE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120</w:t>
            </w:r>
            <w:r w:rsidRPr="0067136E">
              <w:rPr>
                <w:rFonts w:ascii="Cambria Math" w:hAnsi="Cambria Math" w:cs="Cambria Math"/>
                <w:color w:val="0D0D0D" w:themeColor="text1" w:themeTint="F2"/>
                <w:sz w:val="24"/>
                <w:szCs w:val="24"/>
              </w:rPr>
              <w:t>℃</w:t>
            </w:r>
            <w:r w:rsidRPr="0067136E">
              <w:rPr>
                <w:rFonts w:ascii="Times New Roman" w:hAnsi="Times New Roman" w:cs="Times New Roman"/>
                <w:color w:val="0D0D0D" w:themeColor="text1" w:themeTint="F2"/>
                <w:sz w:val="24"/>
                <w:szCs w:val="24"/>
              </w:rPr>
              <w:t>,</w:t>
            </w:r>
          </w:p>
          <w:p w14:paraId="0E754BB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30-40 хв</w:t>
            </w:r>
          </w:p>
        </w:tc>
      </w:tr>
      <w:tr w:rsidR="0067136E" w:rsidRPr="0067136E" w14:paraId="27DCF3AB" w14:textId="77777777" w:rsidTr="00CE4A6B">
        <w:tc>
          <w:tcPr>
            <w:tcW w:w="2243" w:type="dxa"/>
            <w:vAlign w:val="center"/>
          </w:tcPr>
          <w:p w14:paraId="372B445B" w14:textId="77777777" w:rsidR="00423C50" w:rsidRPr="0067136E" w:rsidRDefault="00ED214B" w:rsidP="00E24F0B">
            <w:pPr>
              <w:pStyle w:val="a3"/>
              <w:jc w:val="center"/>
              <w:rPr>
                <w:rFonts w:ascii="Times New Roman" w:hAnsi="Times New Roman" w:cs="Times New Roman"/>
                <w:color w:val="0D0D0D" w:themeColor="text1" w:themeTint="F2"/>
                <w:sz w:val="24"/>
                <w:szCs w:val="24"/>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89312" behindDoc="1" locked="1" layoutInCell="1" allowOverlap="1" wp14:anchorId="1CEF1863" wp14:editId="1B875453">
                      <wp:simplePos x="0" y="0"/>
                      <wp:positionH relativeFrom="margin">
                        <wp:posOffset>-377190</wp:posOffset>
                      </wp:positionH>
                      <wp:positionV relativeFrom="margin">
                        <wp:posOffset>-1024255</wp:posOffset>
                      </wp:positionV>
                      <wp:extent cx="6588760" cy="10086975"/>
                      <wp:effectExtent l="0" t="0" r="21590" b="28575"/>
                      <wp:wrapNone/>
                      <wp:docPr id="1672" name="Группа 16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16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67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6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7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8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68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8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68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84" name="Rectangle 13"/>
                              <wps:cNvSpPr>
                                <a:spLocks noChangeArrowheads="1"/>
                              </wps:cNvSpPr>
                              <wps:spPr bwMode="auto">
                                <a:xfrm>
                                  <a:off x="54" y="19660"/>
                                  <a:ext cx="1000" cy="309"/>
                                </a:xfrm>
                                <a:prstGeom prst="rect">
                                  <a:avLst/>
                                </a:prstGeom>
                                <a:noFill/>
                                <a:ln>
                                  <a:noFill/>
                                </a:ln>
                              </wps:spPr>
                              <wps:txbx>
                                <w:txbxContent>
                                  <w:p w14:paraId="546522D6" w14:textId="77777777" w:rsidR="00922363" w:rsidRDefault="00922363" w:rsidP="00ED214B">
                                    <w:pPr>
                                      <w:pStyle w:val="af4"/>
                                      <w:jc w:val="center"/>
                                      <w:rPr>
                                        <w:sz w:val="18"/>
                                      </w:rPr>
                                    </w:pPr>
                                    <w:r>
                                      <w:rPr>
                                        <w:rFonts w:ascii="GOST type A" w:hAnsi="GOST type A"/>
                                        <w:sz w:val="20"/>
                                      </w:rPr>
                                      <w:t>Зм</w:t>
                                    </w:r>
                                    <w:r>
                                      <w:rPr>
                                        <w:sz w:val="18"/>
                                      </w:rPr>
                                      <w:t>.</w:t>
                                    </w:r>
                                  </w:p>
                                  <w:p w14:paraId="46F651F2" w14:textId="77777777" w:rsidR="00922363" w:rsidRDefault="00922363" w:rsidP="00ED214B">
                                    <w:pPr>
                                      <w:jc w:val="center"/>
                                      <w:rPr>
                                        <w:sz w:val="18"/>
                                      </w:rPr>
                                    </w:pPr>
                                    <w:r>
                                      <w:rPr>
                                        <w:rFonts w:ascii="GOST type B" w:hAnsi="GOST type B"/>
                                        <w:i/>
                                      </w:rPr>
                                      <w:t>НТУУ «КПІ», ФБТ,</w:t>
                                    </w:r>
                                  </w:p>
                                  <w:p w14:paraId="72B28176" w14:textId="77777777" w:rsidR="00922363" w:rsidRDefault="00922363" w:rsidP="00ED214B"/>
                                  <w:p w14:paraId="451D6FD2" w14:textId="77777777" w:rsidR="00922363" w:rsidRDefault="00922363" w:rsidP="00ED214B">
                                    <w:pPr>
                                      <w:jc w:val="center"/>
                                      <w:rPr>
                                        <w:rFonts w:ascii="GOST type B" w:hAnsi="GOST type B"/>
                                        <w:i/>
                                      </w:rPr>
                                    </w:pPr>
                                    <w:r>
                                      <w:rPr>
                                        <w:rFonts w:ascii="GOST type B" w:hAnsi="GOST type B"/>
                                        <w:i/>
                                      </w:rPr>
                                      <w:t>І-51</w:t>
                                    </w:r>
                                  </w:p>
                                  <w:p w14:paraId="1557B11F" w14:textId="77777777" w:rsidR="00922363" w:rsidRDefault="00922363" w:rsidP="00ED214B">
                                    <w:pPr>
                                      <w:rPr>
                                        <w:szCs w:val="26"/>
                                      </w:rPr>
                                    </w:pPr>
                                  </w:p>
                                </w:txbxContent>
                              </wps:txbx>
                              <wps:bodyPr rot="0" vert="horz" wrap="square" lIns="12700" tIns="12700" rIns="12700" bIns="12700" anchor="t" anchorCtr="0" upright="1">
                                <a:noAutofit/>
                              </wps:bodyPr>
                            </wps:wsp>
                            <wps:wsp>
                              <wps:cNvPr id="1685" name="Rectangle 14"/>
                              <wps:cNvSpPr>
                                <a:spLocks noChangeArrowheads="1"/>
                              </wps:cNvSpPr>
                              <wps:spPr bwMode="auto">
                                <a:xfrm>
                                  <a:off x="1139" y="19660"/>
                                  <a:ext cx="1001" cy="309"/>
                                </a:xfrm>
                                <a:prstGeom prst="rect">
                                  <a:avLst/>
                                </a:prstGeom>
                                <a:noFill/>
                                <a:ln>
                                  <a:noFill/>
                                </a:ln>
                              </wps:spPr>
                              <wps:txbx>
                                <w:txbxContent>
                                  <w:p w14:paraId="112FBF4B" w14:textId="77777777" w:rsidR="00922363" w:rsidRDefault="00922363" w:rsidP="00ED214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686" name="Rectangle 15"/>
                              <wps:cNvSpPr>
                                <a:spLocks noChangeArrowheads="1"/>
                              </wps:cNvSpPr>
                              <wps:spPr bwMode="auto">
                                <a:xfrm>
                                  <a:off x="2267" y="19660"/>
                                  <a:ext cx="2573" cy="309"/>
                                </a:xfrm>
                                <a:prstGeom prst="rect">
                                  <a:avLst/>
                                </a:prstGeom>
                                <a:noFill/>
                                <a:ln>
                                  <a:noFill/>
                                </a:ln>
                              </wps:spPr>
                              <wps:txbx>
                                <w:txbxContent>
                                  <w:p w14:paraId="417900AE"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687" name="Rectangle 16"/>
                              <wps:cNvSpPr>
                                <a:spLocks noChangeArrowheads="1"/>
                              </wps:cNvSpPr>
                              <wps:spPr bwMode="auto">
                                <a:xfrm>
                                  <a:off x="4983" y="19660"/>
                                  <a:ext cx="1534" cy="309"/>
                                </a:xfrm>
                                <a:prstGeom prst="rect">
                                  <a:avLst/>
                                </a:prstGeom>
                                <a:noFill/>
                                <a:ln>
                                  <a:noFill/>
                                </a:ln>
                              </wps:spPr>
                              <wps:txbx>
                                <w:txbxContent>
                                  <w:p w14:paraId="7AACF10C"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688" name="Rectangle 17"/>
                              <wps:cNvSpPr>
                                <a:spLocks noChangeArrowheads="1"/>
                              </wps:cNvSpPr>
                              <wps:spPr bwMode="auto">
                                <a:xfrm>
                                  <a:off x="6604" y="19660"/>
                                  <a:ext cx="1000" cy="309"/>
                                </a:xfrm>
                                <a:prstGeom prst="rect">
                                  <a:avLst/>
                                </a:prstGeom>
                                <a:noFill/>
                                <a:ln>
                                  <a:noFill/>
                                </a:ln>
                              </wps:spPr>
                              <wps:txbx>
                                <w:txbxContent>
                                  <w:p w14:paraId="7252661B" w14:textId="77777777" w:rsidR="00922363" w:rsidRDefault="00922363" w:rsidP="00ED214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689" name="Rectangle 18"/>
                              <wps:cNvSpPr>
                                <a:spLocks noChangeArrowheads="1"/>
                              </wps:cNvSpPr>
                              <wps:spPr bwMode="auto">
                                <a:xfrm>
                                  <a:off x="18949" y="18977"/>
                                  <a:ext cx="1001" cy="309"/>
                                </a:xfrm>
                                <a:prstGeom prst="rect">
                                  <a:avLst/>
                                </a:prstGeom>
                                <a:noFill/>
                                <a:ln>
                                  <a:noFill/>
                                </a:ln>
                              </wps:spPr>
                              <wps:txbx>
                                <w:txbxContent>
                                  <w:p w14:paraId="28B0A627" w14:textId="77777777" w:rsidR="00922363" w:rsidRDefault="00922363" w:rsidP="00ED214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690" name="Rectangle 19"/>
                              <wps:cNvSpPr>
                                <a:spLocks noChangeArrowheads="1"/>
                              </wps:cNvSpPr>
                              <wps:spPr bwMode="auto">
                                <a:xfrm>
                                  <a:off x="18949" y="19435"/>
                                  <a:ext cx="1001" cy="423"/>
                                </a:xfrm>
                                <a:prstGeom prst="rect">
                                  <a:avLst/>
                                </a:prstGeom>
                                <a:noFill/>
                                <a:ln>
                                  <a:noFill/>
                                </a:ln>
                              </wps:spPr>
                              <wps:txbx>
                                <w:txbxContent>
                                  <w:p w14:paraId="6D33CD87" w14:textId="77777777" w:rsidR="00922363" w:rsidRDefault="00922363" w:rsidP="00ED214B">
                                    <w:pPr>
                                      <w:pStyle w:val="af4"/>
                                      <w:jc w:val="center"/>
                                      <w:rPr>
                                        <w:sz w:val="24"/>
                                      </w:rPr>
                                    </w:pPr>
                                    <w:r>
                                      <w:rPr>
                                        <w:sz w:val="24"/>
                                      </w:rPr>
                                      <w:t>52</w:t>
                                    </w:r>
                                  </w:p>
                                </w:txbxContent>
                              </wps:txbx>
                              <wps:bodyPr rot="0" vert="horz" wrap="square" lIns="12700" tIns="12700" rIns="12700" bIns="12700" anchor="t" anchorCtr="0" upright="1">
                                <a:noAutofit/>
                              </wps:bodyPr>
                            </wps:wsp>
                            <wps:wsp>
                              <wps:cNvPr id="1691" name="Rectangle 20"/>
                              <wps:cNvSpPr>
                                <a:spLocks noChangeArrowheads="1"/>
                              </wps:cNvSpPr>
                              <wps:spPr bwMode="auto">
                                <a:xfrm>
                                  <a:off x="7745" y="19221"/>
                                  <a:ext cx="11075" cy="477"/>
                                </a:xfrm>
                                <a:prstGeom prst="rect">
                                  <a:avLst/>
                                </a:prstGeom>
                                <a:noFill/>
                                <a:ln>
                                  <a:noFill/>
                                </a:ln>
                              </wps:spPr>
                              <wps:txbx>
                                <w:txbxContent>
                                  <w:p w14:paraId="516323EA"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365B03B" w14:textId="77777777" w:rsidR="00922363" w:rsidRDefault="00922363" w:rsidP="00ED2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EF1863" id="Группа 1672" o:spid="_x0000_s2002" style="position:absolute;left:0;text-align:left;margin-left:-29.7pt;margin-top:-80.65pt;width:518.8pt;height:794.25pt;z-index:-2515271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">
                      <v:rect id="Rectangle 2" o:spid="_x0000_s20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S5ksQA&#10;AADdAAAADwAAAGRycy9kb3ducmV2LnhtbERP22rCQBB9L/gPywi+1U0tWE1dJRYCfSpt9AOG7JgN&#10;ZmdjdnOxX98tFPo2h3Od3WGyjRio87VjBU/LBARx6XTNlYLzKX/cgPABWWPjmBTcycNhP3vYYard&#10;yF80FKESMYR9igpMCG0qpS8NWfRL1xJH7uI6iyHCrpK6wzGG20aukmQtLdYcGwy29GaovBa9VXAN&#10;0/CRVcV3vj0ft+XnMRv7W6bUYj5lryACTeFf/Od+13H++uUZ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0uZLEAAAA3QAAAA8AAAAAAAAAAAAAAAAAmAIAAGRycy9k&#10;b3ducmV2LnhtbFBLBQYAAAAABAAEAPUAAACJAwAAAAA=&#10;" filled="f" strokeweight="2pt"/>
                      <v:line id="Line 3" o:spid="_x0000_s20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HTsEAAADdAAAADwAAAGRycy9kb3ducmV2LnhtbERPTYvCMBC9C/6HMII3TZXVXapRROji&#10;TWy9eBubsS02k9JErf/eCIK3ebzPWa47U4s7ta6yrGAyjkAQ51ZXXCg4ZsnoD4TzyBpry6TgSQ7W&#10;q35vibG2Dz7QPfWFCCHsYlRQet/EUrq8JINubBviwF1sa9AH2BZSt/gI4aaW0yiaS4MVh4YSG9qW&#10;lF/Tm1FwPR1nyf9+q7M63ehzkfjT+aKVGg66zQKEp85/xR/3Tof589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b4dOwQAAAN0AAAAPAAAAAAAAAAAAAAAA&#10;AKECAABkcnMvZG93bnJldi54bWxQSwUGAAAAAAQABAD5AAAAjwMAAAAA&#10;" strokeweight="2pt"/>
                      <v:line id="Line 4" o:spid="_x0000_s200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Mi1b8AAADdAAAADwAAAGRycy9kb3ducmV2LnhtbERPSwrCMBDdC94hjOBOUwU/VKOIUHEn&#10;VjfuxmZsi82kNFHr7Y0guJvH+85y3ZpKPKlxpWUFo2EEgjizuuRcwfmUDOYgnEfWWFkmBW9ysF51&#10;O0uMtX3xkZ6pz0UIYRejgsL7OpbSZQUZdENbEwfuZhuDPsAml7rBVwg3lRxH0VQaLDk0FFjTtqDs&#10;nj6MgvvlPEl2h60+VelGX/PEX643rVS/124WIDy1/i/+ufc6zJ/O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Mi1b8AAADdAAAADwAAAAAAAAAAAAAAAACh&#10;AgAAZHJzL2Rvd25yZXYueG1sUEsFBgAAAAAEAAQA+QAAAI0DAAAAAA==&#10;" strokeweight="2pt"/>
                      <v:line id="Line 5" o:spid="_x0000_s20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8osIAAADdAAAADwAAAGRycy9kb3ducmV2LnhtbERPTWvCQBC9F/wPywi9NRuFphJdJQQi&#10;3kqjl9zG7JgEs7Mhu2r8926h0Ns83udsdpPpxZ1G11lWsIhiEMS11R03Ck7H4mMFwnlkjb1lUvAk&#10;B7vt7G2DqbYP/qF76RsRQtilqKD1fkildHVLBl1kB+LAXexo0Ac4NlKP+AjhppfLOE6kwY5DQ4sD&#10;5S3V1/JmFFyr02ex/871sS8zfW4KX50vWqn3+ZStQXia/L/4z33QYX7yl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8osIAAADdAAAADwAAAAAAAAAAAAAA&#10;AAChAgAAZHJzL2Rvd25yZXYueG1sUEsFBgAAAAAEAAQA+QAAAJADAAAAAA==&#10;" strokeweight="2pt"/>
                      <v:line id="Line 6" o:spid="_x0000_s20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0ZOb8AAADdAAAADwAAAGRycy9kb3ducmV2LnhtbERPSwrCMBDdC94hjOBOUwU/VKOIUHEn&#10;VjfuxmZsi82kNFHr7Y0guJvH+85y3ZpKPKlxpWUFo2EEgjizuuRcwfmUDOYgnEfWWFkmBW9ysF51&#10;O0uMtX3xkZ6pz0UIYRejgsL7OpbSZQUZdENbEwfuZhuDPsAml7rBVwg3lRxH0VQaLDk0FFjTtqDs&#10;nj6MgvvlPEl2h60+VelGX/PEX643rVS/124WIDy1/i/+ufc6zJ/O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L0ZOb8AAADdAAAADwAAAAAAAAAAAAAAAACh&#10;AgAAZHJzL2Rvd25yZXYueG1sUEsFBgAAAAAEAAQA+QAAAI0DAAAAAA==&#10;" strokeweight="2pt"/>
                      <v:line id="Line 7" o:spid="_x0000_s20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KNS8MAAADdAAAADwAAAGRycy9kb3ducmV2LnhtbESPQYvCQAyF74L/YYjgTacK6tJ1FBG6&#10;eJOtXrzFTmyLnUzpzGr99+aw4C3hvbz3Zb3tXaMe1IXas4HZNAFFXHhbc2ngfMomX6BCRLbYeCYD&#10;Lwqw3QwHa0ytf/IvPfJYKgnhkKKBKsY21ToUFTkMU98Si3bzncMoa1dq2+FTwl2j50my1A5rloYK&#10;W9pXVNzzP2fgfjkvsp/j3p6afGevZRYv15s1Zjzqd9+gIvXxY/6/PljBX64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EijUvDAAAA3QAAAA8AAAAAAAAAAAAA&#10;AAAAoQIAAGRycy9kb3ducmV2LnhtbFBLBQYAAAAABAAEAPkAAACRAwAAAAA=&#10;" strokeweight="2pt"/>
                      <v:line id="Line 8" o:spid="_x0000_s20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o0MMAAADdAAAADwAAAGRycy9kb3ducmV2LnhtbERPTWvCQBC9C/0PyxS86aZCtU1dQxBS&#10;vJUmueQ2ZsckmJ0N2VXjv3cLBW/zeJ+zTSbTiyuNrrOs4G0ZgSCure64UVAW2eIDhPPIGnvLpOBO&#10;DpLdy2yLsbY3/qVr7hsRQtjFqKD1foildHVLBt3SDsSBO9nRoA9wbKQe8RbCTS9XUbSWBjsODS0O&#10;tG+pPucXo+Bcle/Z989eF32e6mOT+ep40krNX6f0C4SnyT/F/+6DDvPXm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5uKNDDAAAA3QAAAA8AAAAAAAAAAAAA&#10;AAAAoQIAAGRycy9kb3ducmV2LnhtbFBLBQYAAAAABAAEAPkAAACRAwAAAAA=&#10;" strokeweight="2pt"/>
                      <v:line id="Line 9" o:spid="_x0000_s20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HxasMAAADdAAAADwAAAGRycy9kb3ducmV2LnhtbESPQYvCQAyF74L/YYjgTacrKNJ1FBEq&#10;3sTqxVvsxLbYyZTOqPXfm8PC3hLey3tfVpveNepFXag9G/iZJqCIC29rLg1cztlkCSpEZIuNZzLw&#10;oQCb9XCwwtT6N5/olcdSSQiHFA1UMbap1qGoyGGY+pZYtLvvHEZZu1LbDt8S7ho9S5KFdlizNFTY&#10;0q6i4pE/nYHH9TLP9sedPTf51t7KLF5vd2vMeNRvf0FF6uO/+e/6YAV/sRR++UZG0Os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B8WrDAAAA3QAAAA8AAAAAAAAAAAAA&#10;AAAAoQIAAGRycy9kb3ducmV2LnhtbFBLBQYAAAAABAAEAPkAAACRAwAAAAA=&#10;" strokeweight="2pt"/>
                      <v:line id="Line 10" o:spid="_x0000_s20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gyG8IAAADdAAAADwAAAGRycy9kb3ducmV2LnhtbERPzWoCMRC+F3yHMEJvNbs9iF2NIrYF&#10;xYNUfYBxM25WN5Mlibr16U2h4G0+vt+ZzDrbiCv5UDtWkA8yEMSl0zVXCva777cRiBCRNTaOScEv&#10;BZhNey8TLLS78Q9dt7ESKYRDgQpMjG0hZSgNWQwD1xIn7ui8xZigr6T2eEvhtpHvWTaUFmtODQZb&#10;Whgqz9uLVbDyh/U5v1dGHnjlv5rN50ewJ6Ve+918DCJSF5/if/dSp/nDUQ5/36QT5PQ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wgyG8IAAADdAAAADwAAAAAAAAAAAAAA&#10;AAChAgAAZHJzL2Rvd25yZXYueG1sUEsFBgAAAAAEAAQA+QAAAJADAAAAAA==&#10;" strokeweight="1pt"/>
                      <v:line id="Line 11" o:spid="_x0000_s20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Khr4AAADdAAAADwAAAGRycy9kb3ducmV2LnhtbERPvQrCMBDeBd8hnOCmqYIi1SgiVNzE&#10;6tLtbM622FxKE7W+vREEt/v4fm+16UwtntS6yrKCyTgCQZxbXXGh4HJORgsQziNrrC2Tgjc52Kz7&#10;vRXG2r74RM/UFyKEsItRQel9E0vp8pIMurFtiAN3s61BH2BbSN3iK4SbWk6jaC4NVhwaSmxoV1J+&#10;Tx9GwT27zJL9cafPdbrV1yLx2fWmlRoOuu0ShKfO/8U/90GH+fPF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H8qGvgAAAN0AAAAPAAAAAAAAAAAAAAAAAKEC&#10;AABkcnMvZG93bnJldi54bWxQSwUGAAAAAAQABAD5AAAAjAMAAAAA&#10;" strokeweight="2pt"/>
                      <v:line id="Line 12" o:spid="_x0000_s20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YJ98IAAADdAAAADwAAAGRycy9kb3ducmV2LnhtbERPzWoCMRC+C32HMIXeNKsFsatRSm2h&#10;4kG0PsC4GTerm8mSpLr69EYQvM3H9zuTWWtrcSIfKscK+r0MBHHhdMWlgu3fT3cEIkRkjbVjUnCh&#10;ALPpS2eCuXZnXtNpE0uRQjjkqMDE2ORShsKQxdBzDXHi9s5bjAn6UmqP5xRuaznIsqG0WHFqMNjQ&#10;l6HiuPm3ChZ+tzz2r6WRO17473o1/wj2oNTba/s5BhGpjU/xw/2r0/zh6B3u36QT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JYJ98IAAADdAAAADwAAAAAAAAAAAAAA&#10;AAChAgAAZHJzL2Rvd25yZXYueG1sUEsFBgAAAAAEAAQA+QAAAJADAAAAAA==&#10;" strokeweight="1pt"/>
                      <v:rect id="Rectangle 13" o:spid="_x0000_s20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cBoMIA&#10;AADdAAAADwAAAGRycy9kb3ducmV2LnhtbERPTWvCQBC9C/6HZQpeRDdKiZK6ii0IUrxUBa9DdpqE&#10;ZmdDdhLjv+8WhN7m8T5nsxtcrXpqQ+XZwGKegCLOva24MHC9HGZrUEGQLdaeycCDAuy249EGM+vv&#10;/EX9WQoVQzhkaKAUaTKtQ16SwzD3DXHkvn3rUCJsC21bvMdwV+tlkqTaYcWxocSGPkrKf86dM9Df&#10;bqd3unZ60aOspsfPTqqUjJm8DPs3UEKD/Iuf7qON89P1K/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FwGgwgAAAN0AAAAPAAAAAAAAAAAAAAAAAJgCAABkcnMvZG93&#10;bnJldi54bWxQSwUGAAAAAAQABAD1AAAAhwMAAAAA&#10;" filled="f" stroked="f">
                        <v:textbox inset="1pt,1pt,1pt,1pt">
                          <w:txbxContent>
                            <w:p w14:paraId="546522D6" w14:textId="77777777" w:rsidR="00922363" w:rsidRDefault="00922363" w:rsidP="00ED214B">
                              <w:pPr>
                                <w:pStyle w:val="af4"/>
                                <w:jc w:val="center"/>
                                <w:rPr>
                                  <w:sz w:val="18"/>
                                </w:rPr>
                              </w:pPr>
                              <w:r>
                                <w:rPr>
                                  <w:rFonts w:ascii="GOST type A" w:hAnsi="GOST type A"/>
                                  <w:sz w:val="20"/>
                                </w:rPr>
                                <w:t>Зм</w:t>
                              </w:r>
                              <w:r>
                                <w:rPr>
                                  <w:sz w:val="18"/>
                                </w:rPr>
                                <w:t>.</w:t>
                              </w:r>
                            </w:p>
                            <w:p w14:paraId="46F651F2" w14:textId="77777777" w:rsidR="00922363" w:rsidRDefault="00922363" w:rsidP="00ED214B">
                              <w:pPr>
                                <w:jc w:val="center"/>
                                <w:rPr>
                                  <w:sz w:val="18"/>
                                </w:rPr>
                              </w:pPr>
                              <w:r>
                                <w:rPr>
                                  <w:rFonts w:ascii="GOST type B" w:hAnsi="GOST type B"/>
                                  <w:i/>
                                </w:rPr>
                                <w:t>НТУУ «КПІ», ФБТ,</w:t>
                              </w:r>
                            </w:p>
                            <w:p w14:paraId="72B28176" w14:textId="77777777" w:rsidR="00922363" w:rsidRDefault="00922363" w:rsidP="00ED214B"/>
                            <w:p w14:paraId="451D6FD2" w14:textId="77777777" w:rsidR="00922363" w:rsidRDefault="00922363" w:rsidP="00ED214B">
                              <w:pPr>
                                <w:jc w:val="center"/>
                                <w:rPr>
                                  <w:rFonts w:ascii="GOST type B" w:hAnsi="GOST type B"/>
                                  <w:i/>
                                </w:rPr>
                              </w:pPr>
                              <w:r>
                                <w:rPr>
                                  <w:rFonts w:ascii="GOST type B" w:hAnsi="GOST type B"/>
                                  <w:i/>
                                </w:rPr>
                                <w:t>І-51</w:t>
                              </w:r>
                            </w:p>
                            <w:p w14:paraId="1557B11F" w14:textId="77777777" w:rsidR="00922363" w:rsidRDefault="00922363" w:rsidP="00ED214B">
                              <w:pPr>
                                <w:rPr>
                                  <w:szCs w:val="26"/>
                                </w:rPr>
                              </w:pPr>
                            </w:p>
                          </w:txbxContent>
                        </v:textbox>
                      </v:rect>
                      <v:rect id="Rectangle 14" o:spid="_x0000_s20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kO8IA&#10;AADdAAAADwAAAGRycy9kb3ducmV2LnhtbERPTWvCQBC9C/6HZQpeRDcKjZK6ii0IUrxUBa9DdpqE&#10;ZmdDdhLjv+8WhN7m8T5nsxtcrXpqQ+XZwGKegCLOva24MHC9HGZrUEGQLdaeycCDAuy249EGM+vv&#10;/EX9WQoVQzhkaKAUaTKtQ16SwzD3DXHkvn3rUCJsC21bvMdwV+tlkqTaYcWxocSGPkrKf86dM9Df&#10;bqd3unZ60aOspsfPTqqUjJm8DPs3UEKD/Iuf7qON89P1K/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W6Q7wgAAAN0AAAAPAAAAAAAAAAAAAAAAAJgCAABkcnMvZG93&#10;bnJldi54bWxQSwUGAAAAAAQABAD1AAAAhwMAAAAA&#10;" filled="f" stroked="f">
                        <v:textbox inset="1pt,1pt,1pt,1pt">
                          <w:txbxContent>
                            <w:p w14:paraId="112FBF4B" w14:textId="77777777" w:rsidR="00922363" w:rsidRDefault="00922363" w:rsidP="00ED214B">
                              <w:pPr>
                                <w:pStyle w:val="af4"/>
                                <w:jc w:val="center"/>
                                <w:rPr>
                                  <w:rFonts w:ascii="GOST type A" w:hAnsi="GOST type A"/>
                                  <w:sz w:val="20"/>
                                </w:rPr>
                              </w:pPr>
                              <w:r>
                                <w:rPr>
                                  <w:rFonts w:ascii="GOST type A" w:hAnsi="GOST type A"/>
                                  <w:sz w:val="20"/>
                                </w:rPr>
                                <w:t>Арк.</w:t>
                              </w:r>
                            </w:p>
                          </w:txbxContent>
                        </v:textbox>
                      </v:rect>
                      <v:rect id="Rectangle 15" o:spid="_x0000_s20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k6TMEA&#10;AADdAAAADwAAAGRycy9kb3ducmV2LnhtbERPTWvCQBC9F/wPywheim7sIZXoKioUpPRSFbwO2TEJ&#10;ZmdDdhLjv+8WBG/zeJ+z2gyuVj21ofJsYD5LQBHn3lZcGDifvqYLUEGQLdaeycCDAmzWo7cVZtbf&#10;+Zf6oxQqhnDI0EAp0mRah7wkh2HmG+LIXX3rUCJsC21bvMdwV+uPJEm1w4pjQ4kN7UvKb8fOGegv&#10;l58dnTs971E+3w/fnVQpGTMZD9slKKFBXuKn+2Dj/HSRwv838QS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JOkzBAAAA3QAAAA8AAAAAAAAAAAAAAAAAmAIAAGRycy9kb3du&#10;cmV2LnhtbFBLBQYAAAAABAAEAPUAAACGAwAAAAA=&#10;" filled="f" stroked="f">
                        <v:textbox inset="1pt,1pt,1pt,1pt">
                          <w:txbxContent>
                            <w:p w14:paraId="417900AE"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v:textbox>
                      </v:rect>
                      <v:rect id="Rectangle 16" o:spid="_x0000_s20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Wf18IA&#10;AADdAAAADwAAAGRycy9kb3ducmV2LnhtbERPS2vCQBC+F/wPyxS8FN3oIUp0lVooSPHiA7wO2WkS&#10;mp0N2UmM/94tCN7m43vOeju4WvXUhsqzgdk0AUWce1txYeBy/p4sQQVBtlh7JgN3CrDdjN7WmFl/&#10;4yP1JylUDOGQoYFSpMm0DnlJDsPUN8SR+/WtQ4mwLbRt8RbDXa3nSZJqhxXHhhIb+iop/zt1zkB/&#10;vR52dOn0rEdZfOx/OqlSMmb8PnyuQAkN8hI/3Xsb56fLBfx/E0/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xZ/XwgAAAN0AAAAPAAAAAAAAAAAAAAAAAJgCAABkcnMvZG93&#10;bnJldi54bWxQSwUGAAAAAAQABAD1AAAAhwMAAAAA&#10;" filled="f" stroked="f">
                        <v:textbox inset="1pt,1pt,1pt,1pt">
                          <w:txbxContent>
                            <w:p w14:paraId="7AACF10C"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v:textbox>
                      </v:rect>
                      <v:rect id="Rectangle 17" o:spid="_x0000_s20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oLpcUA&#10;AADdAAAADwAAAGRycy9kb3ducmV2LnhtbESPQWvCQBCF74X+h2UKXopu9JBKdJW2UJDSS1XwOmTH&#10;JJidDdlJTP9951DobYb35r1vtvsptGakPjWRHSwXGRjiMvqGKwfn08d8DSYJssc2Mjn4oQT73ePD&#10;Fgsf7/xN41EqoyGcCnRQi3SFtamsKWBaxI5YtWvsA4qufWV9j3cND61dZVluAzasDTV29F5TeTsO&#10;wcF4uXy90XmwyxHl5fnwOUiTk3Ozp+l1A0Zokn/z3/XBK36+Vlz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gulxQAAAN0AAAAPAAAAAAAAAAAAAAAAAJgCAABkcnMv&#10;ZG93bnJldi54bWxQSwUGAAAAAAQABAD1AAAAigMAAAAA&#10;" filled="f" stroked="f">
                        <v:textbox inset="1pt,1pt,1pt,1pt">
                          <w:txbxContent>
                            <w:p w14:paraId="7252661B" w14:textId="77777777" w:rsidR="00922363" w:rsidRDefault="00922363" w:rsidP="00ED214B">
                              <w:pPr>
                                <w:pStyle w:val="af4"/>
                                <w:jc w:val="center"/>
                                <w:rPr>
                                  <w:rFonts w:ascii="GOST type A" w:hAnsi="GOST type A"/>
                                  <w:sz w:val="20"/>
                                </w:rPr>
                              </w:pPr>
                              <w:r>
                                <w:rPr>
                                  <w:rFonts w:ascii="GOST type A" w:hAnsi="GOST type A"/>
                                  <w:sz w:val="20"/>
                                </w:rPr>
                                <w:t>Дата</w:t>
                              </w:r>
                            </w:p>
                          </w:txbxContent>
                        </v:textbox>
                      </v:rect>
                      <v:rect id="Rectangle 18" o:spid="_x0000_s20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uPsIA&#10;AADdAAAADwAAAGRycy9kb3ducmV2LnhtbERPS2vCQBC+F/wPyxS8FN3oIWrqKrYgSPHiA7wO2WkS&#10;mp0N2UmM/75bKHibj+856+3gatVTGyrPBmbTBBRx7m3FhYHrZT9ZggqCbLH2TAYeFGC7Gb2sMbP+&#10;zifqz1KoGMIhQwOlSJNpHfKSHIapb4gj9+1bhxJhW2jb4j2Gu1rPkyTVDiuODSU29FlS/nPunIH+&#10;djt+0LXTsx5l8Xb46qRKyZjx67B7ByU0yFP87z7YOD9druDvm3iC3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Fq4+wgAAAN0AAAAPAAAAAAAAAAAAAAAAAJgCAABkcnMvZG93&#10;bnJldi54bWxQSwUGAAAAAAQABAD1AAAAhwMAAAAA&#10;" filled="f" stroked="f">
                        <v:textbox inset="1pt,1pt,1pt,1pt">
                          <w:txbxContent>
                            <w:p w14:paraId="28B0A627" w14:textId="77777777" w:rsidR="00922363" w:rsidRDefault="00922363" w:rsidP="00ED214B">
                              <w:pPr>
                                <w:pStyle w:val="af4"/>
                                <w:jc w:val="center"/>
                                <w:rPr>
                                  <w:sz w:val="18"/>
                                </w:rPr>
                              </w:pPr>
                              <w:r>
                                <w:rPr>
                                  <w:rFonts w:ascii="GOST type A" w:hAnsi="GOST type A"/>
                                  <w:sz w:val="20"/>
                                </w:rPr>
                                <w:t>Арк</w:t>
                              </w:r>
                              <w:r>
                                <w:rPr>
                                  <w:sz w:val="18"/>
                                </w:rPr>
                                <w:t>.</w:t>
                              </w:r>
                            </w:p>
                          </w:txbxContent>
                        </v:textbox>
                      </v:rect>
                      <v:rect id="Rectangle 19" o:spid="_x0000_s20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RfsUA&#10;AADdAAAADwAAAGRycy9kb3ducmV2LnhtbESPQUvDQBCF74L/YRnBi9hNPcQ2dltaQSjixbbQ65Cd&#10;JqHZ2ZCdpPHfOwfB2wzvzXvfrDZTaM1IfWoiO5jPMjDEZfQNVw5Ox4/nBZgkyB7byOTghxJs1vd3&#10;Kyx8vPE3jQepjIZwKtBBLdIV1qaypoBpFjti1S6xDyi69pX1Pd40PLT2JctyG7Bhbaixo/eayuth&#10;CA7G8/lrR6fBzkeU16f95yBNTs49PkzbNzBCk/yb/673XvHzpfLrNzqCX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9ZF+xQAAAN0AAAAPAAAAAAAAAAAAAAAAAJgCAABkcnMv&#10;ZG93bnJldi54bWxQSwUGAAAAAAQABAD1AAAAigMAAAAA&#10;" filled="f" stroked="f">
                        <v:textbox inset="1pt,1pt,1pt,1pt">
                          <w:txbxContent>
                            <w:p w14:paraId="6D33CD87" w14:textId="77777777" w:rsidR="00922363" w:rsidRDefault="00922363" w:rsidP="00ED214B">
                              <w:pPr>
                                <w:pStyle w:val="af4"/>
                                <w:jc w:val="center"/>
                                <w:rPr>
                                  <w:sz w:val="24"/>
                                </w:rPr>
                              </w:pPr>
                              <w:r>
                                <w:rPr>
                                  <w:sz w:val="24"/>
                                </w:rPr>
                                <w:t>52</w:t>
                              </w:r>
                            </w:p>
                          </w:txbxContent>
                        </v:textbox>
                      </v:rect>
                      <v:rect id="Rectangle 20" o:spid="_x0000_s20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05cIA&#10;AADdAAAADwAAAGRycy9kb3ducmV2LnhtbERPTWvCQBC9F/wPyxS8FN3EQ1pTV7EFQYqXWsHrkJ0m&#10;odnZkJ3E+O+7guBtHu9zVpvRNWqgLtSeDaTzBBRx4W3NpYHTz272BioIssXGMxm4UoDNevK0wtz6&#10;C3/TcJRSxRAOORqoRNpc61BU5DDMfUscuV/fOZQIu1LbDi8x3DV6kSSZdlhzbKiwpc+Kir9j7wwM&#10;5/Phg069TgeU15f9Vy91RsZMn8ftOyihUR7iu3tv4/xsmcLtm3iC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TTlwgAAAN0AAAAPAAAAAAAAAAAAAAAAAJgCAABkcnMvZG93&#10;bnJldi54bWxQSwUGAAAAAAQABAD1AAAAhwMAAAAA&#10;" filled="f" stroked="f">
                        <v:textbox inset="1pt,1pt,1pt,1pt">
                          <w:txbxContent>
                            <w:p w14:paraId="516323EA"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365B03B" w14:textId="77777777" w:rsidR="00922363" w:rsidRDefault="00922363" w:rsidP="00ED214B"/>
                          </w:txbxContent>
                        </v:textbox>
                      </v:rect>
                      <w10:wrap anchorx="margin" anchory="margin"/>
                      <w10:anchorlock/>
                    </v:group>
                  </w:pict>
                </mc:Fallback>
              </mc:AlternateContent>
            </w:r>
            <w:r w:rsidR="00A229F2" w:rsidRPr="0067136E">
              <w:rPr>
                <w:rFonts w:ascii="Times New Roman" w:hAnsi="Times New Roman" w:cs="Times New Roman"/>
                <w:color w:val="0D0D0D" w:themeColor="text1" w:themeTint="F2"/>
                <w:sz w:val="24"/>
                <w:szCs w:val="24"/>
              </w:rPr>
              <w:t>ТП 4</w:t>
            </w:r>
            <w:r w:rsidR="00423C50" w:rsidRPr="0067136E">
              <w:rPr>
                <w:rFonts w:ascii="Times New Roman" w:hAnsi="Times New Roman" w:cs="Times New Roman"/>
                <w:color w:val="0D0D0D" w:themeColor="text1" w:themeTint="F2"/>
                <w:sz w:val="24"/>
                <w:szCs w:val="24"/>
              </w:rPr>
              <w:t xml:space="preserve">. </w:t>
            </w:r>
            <w:r w:rsidR="00A229F2" w:rsidRPr="0067136E">
              <w:rPr>
                <w:rFonts w:ascii="Times New Roman" w:hAnsi="Times New Roman" w:cs="Times New Roman"/>
                <w:color w:val="0D0D0D" w:themeColor="text1" w:themeTint="F2"/>
                <w:sz w:val="24"/>
                <w:szCs w:val="24"/>
                <w:lang w:val="uk-UA"/>
              </w:rPr>
              <w:t>Виділення мононуклеарної суспензії з периферичної крові</w:t>
            </w:r>
          </w:p>
          <w:p w14:paraId="11EA291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х</w:t>
            </w:r>
            <w:r w:rsidR="00A229F2" w:rsidRPr="0067136E">
              <w:rPr>
                <w:rFonts w:ascii="Times New Roman" w:hAnsi="Times New Roman" w:cs="Times New Roman"/>
                <w:color w:val="0D0D0D" w:themeColor="text1" w:themeTint="F2"/>
                <w:sz w:val="24"/>
                <w:szCs w:val="24"/>
              </w:rPr>
              <w:t xml:space="preserve"> 4</w:t>
            </w:r>
            <w:r w:rsidRPr="0067136E">
              <w:rPr>
                <w:rFonts w:ascii="Times New Roman" w:hAnsi="Times New Roman" w:cs="Times New Roman"/>
                <w:color w:val="0D0D0D" w:themeColor="text1" w:themeTint="F2"/>
                <w:sz w:val="24"/>
                <w:szCs w:val="24"/>
              </w:rPr>
              <w:t>.1</w:t>
            </w:r>
          </w:p>
        </w:tc>
        <w:tc>
          <w:tcPr>
            <w:tcW w:w="2018" w:type="dxa"/>
            <w:vAlign w:val="center"/>
          </w:tcPr>
          <w:p w14:paraId="5F37C6AD" w14:textId="77777777" w:rsidR="00423C50" w:rsidRPr="0067136E" w:rsidRDefault="00A229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Градієнт щільності Фікол</w:t>
            </w:r>
          </w:p>
        </w:tc>
        <w:tc>
          <w:tcPr>
            <w:tcW w:w="1976" w:type="dxa"/>
            <w:vAlign w:val="center"/>
          </w:tcPr>
          <w:p w14:paraId="79CDBAD4" w14:textId="77777777" w:rsidR="00423C50" w:rsidRPr="0067136E" w:rsidRDefault="00A229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рН-метр</w:t>
            </w:r>
          </w:p>
        </w:tc>
        <w:tc>
          <w:tcPr>
            <w:tcW w:w="1843" w:type="dxa"/>
            <w:vAlign w:val="center"/>
          </w:tcPr>
          <w:p w14:paraId="64854B01"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689B461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Відповідно до НТД</w:t>
            </w:r>
          </w:p>
        </w:tc>
      </w:tr>
      <w:tr w:rsidR="0067136E" w:rsidRPr="0067136E" w14:paraId="3ECF8D99" w14:textId="77777777" w:rsidTr="00CE4A6B">
        <w:tc>
          <w:tcPr>
            <w:tcW w:w="2243" w:type="dxa"/>
            <w:vAlign w:val="center"/>
          </w:tcPr>
          <w:p w14:paraId="627C9EA4"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A229F2" w:rsidRPr="0067136E">
              <w:rPr>
                <w:rFonts w:ascii="Times New Roman" w:hAnsi="Times New Roman" w:cs="Times New Roman"/>
                <w:color w:val="0D0D0D" w:themeColor="text1" w:themeTint="F2"/>
                <w:sz w:val="24"/>
                <w:szCs w:val="24"/>
              </w:rPr>
              <w:t>4.2</w:t>
            </w:r>
          </w:p>
        </w:tc>
        <w:tc>
          <w:tcPr>
            <w:tcW w:w="2018" w:type="dxa"/>
            <w:vAlign w:val="center"/>
          </w:tcPr>
          <w:p w14:paraId="61DEEA45" w14:textId="77777777" w:rsidR="00423C50" w:rsidRPr="0067136E" w:rsidRDefault="00A229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Швидкість обертів, тривалість</w:t>
            </w:r>
          </w:p>
        </w:tc>
        <w:tc>
          <w:tcPr>
            <w:tcW w:w="1976" w:type="dxa"/>
            <w:vAlign w:val="center"/>
          </w:tcPr>
          <w:p w14:paraId="3FCE3A19" w14:textId="77777777" w:rsidR="00423C50" w:rsidRPr="0067136E" w:rsidRDefault="00A229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Центрифуга</w:t>
            </w:r>
          </w:p>
        </w:tc>
        <w:tc>
          <w:tcPr>
            <w:tcW w:w="1843" w:type="dxa"/>
            <w:vAlign w:val="center"/>
          </w:tcPr>
          <w:p w14:paraId="6597B38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07CF828A" w14:textId="77777777" w:rsidR="00423C50" w:rsidRPr="0067136E" w:rsidRDefault="00A229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1900 об</w:t>
            </w:r>
            <w:r w:rsidRPr="0067136E">
              <w:rPr>
                <w:rFonts w:ascii="Times New Roman" w:hAnsi="Times New Roman" w:cs="Times New Roman"/>
                <w:color w:val="0D0D0D" w:themeColor="text1" w:themeTint="F2"/>
                <w:sz w:val="24"/>
                <w:szCs w:val="24"/>
                <w:lang w:val="uk-UA"/>
              </w:rPr>
              <w:t xml:space="preserve"> </w:t>
            </w:r>
            <w:r w:rsidRPr="0067136E">
              <w:rPr>
                <w:rFonts w:ascii="Times New Roman" w:hAnsi="Times New Roman" w:cs="Times New Roman"/>
                <w:color w:val="0D0D0D" w:themeColor="text1" w:themeTint="F2"/>
                <w:sz w:val="24"/>
                <w:szCs w:val="24"/>
              </w:rPr>
              <w:t>/</w:t>
            </w:r>
            <w:r w:rsidRPr="0067136E">
              <w:rPr>
                <w:rFonts w:ascii="Times New Roman" w:hAnsi="Times New Roman" w:cs="Times New Roman"/>
                <w:color w:val="0D0D0D" w:themeColor="text1" w:themeTint="F2"/>
                <w:sz w:val="24"/>
                <w:szCs w:val="24"/>
                <w:lang w:val="uk-UA"/>
              </w:rPr>
              <w:t xml:space="preserve"> </w:t>
            </w:r>
            <w:r w:rsidRPr="0067136E">
              <w:rPr>
                <w:rFonts w:ascii="Times New Roman" w:hAnsi="Times New Roman" w:cs="Times New Roman"/>
                <w:color w:val="0D0D0D" w:themeColor="text1" w:themeTint="F2"/>
                <w:sz w:val="24"/>
                <w:szCs w:val="24"/>
              </w:rPr>
              <w:t>хв, 20 хв</w:t>
            </w:r>
          </w:p>
        </w:tc>
      </w:tr>
      <w:tr w:rsidR="0067136E" w:rsidRPr="0067136E" w14:paraId="078CA488" w14:textId="77777777" w:rsidTr="00CE4A6B">
        <w:tc>
          <w:tcPr>
            <w:tcW w:w="2243" w:type="dxa"/>
            <w:vAlign w:val="center"/>
          </w:tcPr>
          <w:p w14:paraId="3B77F987" w14:textId="77777777" w:rsidR="00423C50" w:rsidRPr="0067136E" w:rsidRDefault="00A229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ТП 5</w:t>
            </w:r>
            <w:r w:rsidR="00423C50" w:rsidRPr="0067136E">
              <w:rPr>
                <w:rFonts w:ascii="Times New Roman" w:hAnsi="Times New Roman" w:cs="Times New Roman"/>
                <w:color w:val="0D0D0D" w:themeColor="text1" w:themeTint="F2"/>
                <w:sz w:val="24"/>
                <w:szCs w:val="24"/>
              </w:rPr>
              <w:t xml:space="preserve">. </w:t>
            </w:r>
            <w:r w:rsidRPr="0067136E">
              <w:rPr>
                <w:rFonts w:ascii="Times New Roman" w:hAnsi="Times New Roman" w:cs="Times New Roman"/>
                <w:iCs/>
                <w:color w:val="0D0D0D" w:themeColor="text1" w:themeTint="F2"/>
                <w:sz w:val="24"/>
                <w:szCs w:val="24"/>
              </w:rPr>
              <w:t>Виділення стовурових клітин методом магнітної імуносепарації</w:t>
            </w:r>
          </w:p>
          <w:p w14:paraId="04AC8CC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000F5867" w:rsidRPr="0067136E">
              <w:rPr>
                <w:rFonts w:ascii="Times New Roman" w:hAnsi="Times New Roman" w:cs="Times New Roman"/>
                <w:color w:val="0D0D0D" w:themeColor="text1" w:themeTint="F2"/>
                <w:sz w:val="24"/>
                <w:szCs w:val="24"/>
                <w:vertAlign w:val="subscript"/>
              </w:rPr>
              <w:t>х</w:t>
            </w:r>
            <w:r w:rsidR="000F5867" w:rsidRPr="0067136E">
              <w:rPr>
                <w:rFonts w:ascii="Times New Roman" w:hAnsi="Times New Roman" w:cs="Times New Roman"/>
                <w:color w:val="0D0D0D" w:themeColor="text1" w:themeTint="F2"/>
                <w:sz w:val="24"/>
                <w:szCs w:val="24"/>
              </w:rPr>
              <w:t xml:space="preserve"> 5</w:t>
            </w:r>
            <w:r w:rsidRPr="0067136E">
              <w:rPr>
                <w:rFonts w:ascii="Times New Roman" w:hAnsi="Times New Roman" w:cs="Times New Roman"/>
                <w:color w:val="0D0D0D" w:themeColor="text1" w:themeTint="F2"/>
                <w:sz w:val="24"/>
                <w:szCs w:val="24"/>
              </w:rPr>
              <w:t>.1</w:t>
            </w:r>
          </w:p>
        </w:tc>
        <w:tc>
          <w:tcPr>
            <w:tcW w:w="2018" w:type="dxa"/>
            <w:vAlign w:val="center"/>
          </w:tcPr>
          <w:p w14:paraId="6AA28FBA"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Концентрація магнітних частинок</w:t>
            </w:r>
          </w:p>
        </w:tc>
        <w:tc>
          <w:tcPr>
            <w:tcW w:w="1976" w:type="dxa"/>
            <w:vAlign w:val="center"/>
          </w:tcPr>
          <w:p w14:paraId="7970CB0D"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Автоматичний дозатор</w:t>
            </w:r>
          </w:p>
        </w:tc>
        <w:tc>
          <w:tcPr>
            <w:tcW w:w="1843" w:type="dxa"/>
            <w:vAlign w:val="center"/>
          </w:tcPr>
          <w:p w14:paraId="772AB4E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3C6B9DAC"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50 мкл на 1 мл загальної суміші</w:t>
            </w:r>
          </w:p>
        </w:tc>
      </w:tr>
      <w:tr w:rsidR="0067136E" w:rsidRPr="0067136E" w14:paraId="091202EF" w14:textId="77777777" w:rsidTr="00CE4A6B">
        <w:tc>
          <w:tcPr>
            <w:tcW w:w="2243" w:type="dxa"/>
            <w:vAlign w:val="center"/>
          </w:tcPr>
          <w:p w14:paraId="3990AF1A"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0F5867" w:rsidRPr="0067136E">
              <w:rPr>
                <w:rFonts w:ascii="Times New Roman" w:hAnsi="Times New Roman" w:cs="Times New Roman"/>
                <w:color w:val="0D0D0D" w:themeColor="text1" w:themeTint="F2"/>
                <w:sz w:val="24"/>
                <w:szCs w:val="24"/>
              </w:rPr>
              <w:t>5</w:t>
            </w:r>
            <w:r w:rsidRPr="0067136E">
              <w:rPr>
                <w:rFonts w:ascii="Times New Roman" w:hAnsi="Times New Roman" w:cs="Times New Roman"/>
                <w:color w:val="0D0D0D" w:themeColor="text1" w:themeTint="F2"/>
                <w:sz w:val="24"/>
                <w:szCs w:val="24"/>
              </w:rPr>
              <w:t>.2</w:t>
            </w:r>
          </w:p>
        </w:tc>
        <w:tc>
          <w:tcPr>
            <w:tcW w:w="2018" w:type="dxa"/>
            <w:vAlign w:val="center"/>
          </w:tcPr>
          <w:p w14:paraId="7E9A4D09"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Тривалість, температура</w:t>
            </w:r>
          </w:p>
        </w:tc>
        <w:tc>
          <w:tcPr>
            <w:tcW w:w="1976" w:type="dxa"/>
            <w:vAlign w:val="center"/>
          </w:tcPr>
          <w:p w14:paraId="008A5540"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Годинник, термометр</w:t>
            </w:r>
          </w:p>
        </w:tc>
        <w:tc>
          <w:tcPr>
            <w:tcW w:w="1843" w:type="dxa"/>
            <w:vAlign w:val="center"/>
          </w:tcPr>
          <w:p w14:paraId="55F518D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36C6F0D6" w14:textId="77777777" w:rsidR="00423C50"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30 хв, 21 </w:t>
            </w:r>
            <w:r w:rsidR="00423C50" w:rsidRPr="0067136E">
              <w:rPr>
                <w:rFonts w:ascii="Times New Roman" w:hAnsi="Times New Roman" w:cs="Times New Roman"/>
                <w:color w:val="0D0D0D" w:themeColor="text1" w:themeTint="F2"/>
                <w:sz w:val="24"/>
                <w:szCs w:val="24"/>
              </w:rPr>
              <w:t>ºС</w:t>
            </w:r>
          </w:p>
        </w:tc>
      </w:tr>
      <w:tr w:rsidR="0067136E" w:rsidRPr="0067136E" w14:paraId="723BFA32" w14:textId="77777777" w:rsidTr="00CE4A6B">
        <w:trPr>
          <w:trHeight w:val="1212"/>
        </w:trPr>
        <w:tc>
          <w:tcPr>
            <w:tcW w:w="2243" w:type="dxa"/>
            <w:vAlign w:val="center"/>
          </w:tcPr>
          <w:p w14:paraId="13073F5A" w14:textId="77777777" w:rsidR="00423C50"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ТП 6</w:t>
            </w:r>
            <w:r w:rsidR="00423C50" w:rsidRPr="0067136E">
              <w:rPr>
                <w:rFonts w:ascii="Times New Roman" w:hAnsi="Times New Roman" w:cs="Times New Roman"/>
                <w:color w:val="0D0D0D" w:themeColor="text1" w:themeTint="F2"/>
                <w:sz w:val="24"/>
                <w:szCs w:val="24"/>
              </w:rPr>
              <w:t xml:space="preserve">. </w:t>
            </w:r>
            <w:r w:rsidRPr="0067136E">
              <w:rPr>
                <w:rFonts w:ascii="Times New Roman" w:hAnsi="Times New Roman" w:cs="Times New Roman"/>
                <w:color w:val="0D0D0D" w:themeColor="text1" w:themeTint="F2"/>
                <w:sz w:val="24"/>
                <w:szCs w:val="24"/>
              </w:rPr>
              <w:t>Культивування стовубрових клітин на чашках Петрі</w:t>
            </w:r>
          </w:p>
          <w:p w14:paraId="18161FD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м</w:t>
            </w:r>
            <w:r w:rsidR="000F5867" w:rsidRPr="0067136E">
              <w:rPr>
                <w:rFonts w:ascii="Times New Roman" w:hAnsi="Times New Roman" w:cs="Times New Roman"/>
                <w:color w:val="0D0D0D" w:themeColor="text1" w:themeTint="F2"/>
                <w:sz w:val="24"/>
                <w:szCs w:val="24"/>
              </w:rPr>
              <w:t xml:space="preserve"> 6</w:t>
            </w:r>
            <w:r w:rsidRPr="0067136E">
              <w:rPr>
                <w:rFonts w:ascii="Times New Roman" w:hAnsi="Times New Roman" w:cs="Times New Roman"/>
                <w:color w:val="0D0D0D" w:themeColor="text1" w:themeTint="F2"/>
                <w:sz w:val="24"/>
                <w:szCs w:val="24"/>
              </w:rPr>
              <w:t>.1</w:t>
            </w:r>
          </w:p>
        </w:tc>
        <w:tc>
          <w:tcPr>
            <w:tcW w:w="2018" w:type="dxa"/>
            <w:vAlign w:val="center"/>
          </w:tcPr>
          <w:p w14:paraId="23D01ACD"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p w14:paraId="01A0FDF2"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Морфологія клітин</w:t>
            </w:r>
          </w:p>
        </w:tc>
        <w:tc>
          <w:tcPr>
            <w:tcW w:w="1976" w:type="dxa"/>
            <w:vAlign w:val="center"/>
          </w:tcPr>
          <w:p w14:paraId="183AEDBB" w14:textId="77777777" w:rsidR="00423C50" w:rsidRPr="0067136E" w:rsidRDefault="00423C50"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Висів на чашки Петрі, мікроскопіювання</w:t>
            </w:r>
          </w:p>
        </w:tc>
        <w:tc>
          <w:tcPr>
            <w:tcW w:w="1843" w:type="dxa"/>
            <w:vAlign w:val="center"/>
          </w:tcPr>
          <w:p w14:paraId="27BED6FC"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5F4A3B6D" w14:textId="77777777" w:rsidR="00423C50" w:rsidRPr="0067136E" w:rsidRDefault="00423C50"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Відсутність сторонньої мікрофлори</w:t>
            </w:r>
            <w:r w:rsidR="000F5867" w:rsidRPr="0067136E">
              <w:rPr>
                <w:rFonts w:ascii="Times New Roman" w:hAnsi="Times New Roman" w:cs="Times New Roman"/>
                <w:color w:val="0D0D0D" w:themeColor="text1" w:themeTint="F2"/>
                <w:sz w:val="24"/>
                <w:szCs w:val="24"/>
                <w:lang w:val="uk-UA"/>
              </w:rPr>
              <w:t>,</w:t>
            </w:r>
          </w:p>
          <w:p w14:paraId="3DD6BDCB" w14:textId="77777777" w:rsidR="000F5867" w:rsidRPr="0067136E" w:rsidRDefault="000F5867" w:rsidP="00852ED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невеликі округлі клітини</w:t>
            </w:r>
          </w:p>
        </w:tc>
      </w:tr>
      <w:tr w:rsidR="0067136E" w:rsidRPr="0067136E" w14:paraId="3A5DCA87" w14:textId="77777777" w:rsidTr="00CE4A6B">
        <w:tc>
          <w:tcPr>
            <w:tcW w:w="2243" w:type="dxa"/>
            <w:vAlign w:val="center"/>
          </w:tcPr>
          <w:p w14:paraId="01FA4E1F"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0F5867" w:rsidRPr="0067136E">
              <w:rPr>
                <w:rFonts w:ascii="Times New Roman" w:hAnsi="Times New Roman" w:cs="Times New Roman"/>
                <w:color w:val="0D0D0D" w:themeColor="text1" w:themeTint="F2"/>
                <w:sz w:val="24"/>
                <w:szCs w:val="24"/>
              </w:rPr>
              <w:t>6.2</w:t>
            </w:r>
          </w:p>
        </w:tc>
        <w:tc>
          <w:tcPr>
            <w:tcW w:w="2018" w:type="dxa"/>
            <w:vAlign w:val="center"/>
          </w:tcPr>
          <w:p w14:paraId="7A93BBC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w:t>
            </w:r>
          </w:p>
        </w:tc>
        <w:tc>
          <w:tcPr>
            <w:tcW w:w="1976" w:type="dxa"/>
            <w:vAlign w:val="center"/>
          </w:tcPr>
          <w:p w14:paraId="109783D6"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1FA95853"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3EAE28BE" w14:textId="77777777" w:rsidR="00423C50"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37 </w:t>
            </w:r>
            <w:r w:rsidR="00423C50" w:rsidRPr="0067136E">
              <w:rPr>
                <w:rFonts w:ascii="Times New Roman" w:hAnsi="Times New Roman" w:cs="Times New Roman"/>
                <w:color w:val="0D0D0D" w:themeColor="text1" w:themeTint="F2"/>
                <w:sz w:val="24"/>
                <w:szCs w:val="24"/>
              </w:rPr>
              <w:t>ºС</w:t>
            </w:r>
          </w:p>
        </w:tc>
      </w:tr>
      <w:tr w:rsidR="0067136E" w:rsidRPr="0067136E" w14:paraId="21F65628" w14:textId="77777777" w:rsidTr="00CE4A6B">
        <w:trPr>
          <w:trHeight w:val="546"/>
        </w:trPr>
        <w:tc>
          <w:tcPr>
            <w:tcW w:w="2243" w:type="dxa"/>
            <w:vAlign w:val="center"/>
          </w:tcPr>
          <w:p w14:paraId="3B2F7E2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0F5867" w:rsidRPr="0067136E">
              <w:rPr>
                <w:rFonts w:ascii="Times New Roman" w:hAnsi="Times New Roman" w:cs="Times New Roman"/>
                <w:color w:val="0D0D0D" w:themeColor="text1" w:themeTint="F2"/>
                <w:sz w:val="24"/>
                <w:szCs w:val="24"/>
              </w:rPr>
              <w:t>6.3</w:t>
            </w:r>
          </w:p>
        </w:tc>
        <w:tc>
          <w:tcPr>
            <w:tcW w:w="2018" w:type="dxa"/>
            <w:vAlign w:val="center"/>
          </w:tcPr>
          <w:p w14:paraId="2807613B"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Тривалість</w:t>
            </w:r>
          </w:p>
        </w:tc>
        <w:tc>
          <w:tcPr>
            <w:tcW w:w="1976" w:type="dxa"/>
            <w:vAlign w:val="center"/>
          </w:tcPr>
          <w:p w14:paraId="3E29DDB7"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Годинник</w:t>
            </w:r>
          </w:p>
        </w:tc>
        <w:tc>
          <w:tcPr>
            <w:tcW w:w="1843" w:type="dxa"/>
            <w:vAlign w:val="center"/>
          </w:tcPr>
          <w:p w14:paraId="672B81AE"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0B1AE600"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3 доби</w:t>
            </w:r>
          </w:p>
        </w:tc>
      </w:tr>
      <w:tr w:rsidR="0067136E" w:rsidRPr="0067136E" w14:paraId="2D8B1E44" w14:textId="77777777" w:rsidTr="00CE4A6B">
        <w:tc>
          <w:tcPr>
            <w:tcW w:w="2243" w:type="dxa"/>
            <w:vAlign w:val="center"/>
          </w:tcPr>
          <w:p w14:paraId="0254134D"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0F5867" w:rsidRPr="0067136E">
              <w:rPr>
                <w:rFonts w:ascii="Times New Roman" w:hAnsi="Times New Roman" w:cs="Times New Roman"/>
                <w:color w:val="0D0D0D" w:themeColor="text1" w:themeTint="F2"/>
                <w:sz w:val="24"/>
                <w:szCs w:val="24"/>
              </w:rPr>
              <w:t>6.4</w:t>
            </w:r>
          </w:p>
        </w:tc>
        <w:tc>
          <w:tcPr>
            <w:tcW w:w="2018" w:type="dxa"/>
            <w:vAlign w:val="center"/>
          </w:tcPr>
          <w:p w14:paraId="6E75317C"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Вміст СО</w:t>
            </w:r>
            <w:r w:rsidRPr="0067136E">
              <w:rPr>
                <w:rFonts w:ascii="Times New Roman" w:hAnsi="Times New Roman" w:cs="Times New Roman"/>
                <w:color w:val="0D0D0D" w:themeColor="text1" w:themeTint="F2"/>
                <w:sz w:val="24"/>
                <w:szCs w:val="24"/>
                <w:vertAlign w:val="subscript"/>
                <w:lang w:val="uk-UA"/>
              </w:rPr>
              <w:t>2</w:t>
            </w:r>
          </w:p>
        </w:tc>
        <w:tc>
          <w:tcPr>
            <w:tcW w:w="1976" w:type="dxa"/>
            <w:vAlign w:val="center"/>
          </w:tcPr>
          <w:p w14:paraId="20F84AF3"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Датчик вимірювання СО</w:t>
            </w:r>
            <w:r w:rsidRPr="0067136E">
              <w:rPr>
                <w:rFonts w:ascii="Times New Roman" w:hAnsi="Times New Roman" w:cs="Times New Roman"/>
                <w:color w:val="0D0D0D" w:themeColor="text1" w:themeTint="F2"/>
                <w:sz w:val="24"/>
                <w:szCs w:val="24"/>
                <w:vertAlign w:val="subscript"/>
                <w:lang w:val="uk-UA"/>
              </w:rPr>
              <w:t>2</w:t>
            </w:r>
          </w:p>
        </w:tc>
        <w:tc>
          <w:tcPr>
            <w:tcW w:w="1843" w:type="dxa"/>
            <w:vAlign w:val="center"/>
          </w:tcPr>
          <w:p w14:paraId="70602238" w14:textId="77777777" w:rsidR="00423C50" w:rsidRPr="0067136E" w:rsidRDefault="00423C5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330DA54C" w14:textId="77777777" w:rsidR="00423C50"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5 %</w:t>
            </w:r>
          </w:p>
        </w:tc>
      </w:tr>
      <w:tr w:rsidR="0067136E" w:rsidRPr="0067136E" w14:paraId="2BAB2E08" w14:textId="77777777" w:rsidTr="00CE4A6B">
        <w:tc>
          <w:tcPr>
            <w:tcW w:w="2243" w:type="dxa"/>
            <w:vAlign w:val="center"/>
          </w:tcPr>
          <w:p w14:paraId="4D14DF62" w14:textId="77777777" w:rsidR="000F5867"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ТП 7</w:t>
            </w:r>
            <w:r w:rsidR="000F5867" w:rsidRPr="0067136E">
              <w:rPr>
                <w:rFonts w:ascii="Times New Roman" w:hAnsi="Times New Roman" w:cs="Times New Roman"/>
                <w:color w:val="0D0D0D" w:themeColor="text1" w:themeTint="F2"/>
                <w:sz w:val="24"/>
                <w:szCs w:val="24"/>
              </w:rPr>
              <w:t xml:space="preserve">. </w:t>
            </w:r>
            <w:r w:rsidRPr="0067136E">
              <w:rPr>
                <w:rFonts w:ascii="Times New Roman" w:hAnsi="Times New Roman" w:cs="Times New Roman"/>
                <w:color w:val="0D0D0D" w:themeColor="text1" w:themeTint="F2"/>
                <w:sz w:val="24"/>
                <w:szCs w:val="24"/>
              </w:rPr>
              <w:t>Пасажування (пересів) гемопоетичних стовбуровиї клітин</w:t>
            </w:r>
          </w:p>
          <w:p w14:paraId="34CA93C9"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м</w:t>
            </w:r>
            <w:r w:rsidR="007665F2" w:rsidRPr="0067136E">
              <w:rPr>
                <w:rFonts w:ascii="Times New Roman" w:hAnsi="Times New Roman" w:cs="Times New Roman"/>
                <w:color w:val="0D0D0D" w:themeColor="text1" w:themeTint="F2"/>
                <w:sz w:val="24"/>
                <w:szCs w:val="24"/>
              </w:rPr>
              <w:t xml:space="preserve"> 7</w:t>
            </w:r>
            <w:r w:rsidRPr="0067136E">
              <w:rPr>
                <w:rFonts w:ascii="Times New Roman" w:hAnsi="Times New Roman" w:cs="Times New Roman"/>
                <w:color w:val="0D0D0D" w:themeColor="text1" w:themeTint="F2"/>
                <w:sz w:val="24"/>
                <w:szCs w:val="24"/>
              </w:rPr>
              <w:t>.1</w:t>
            </w:r>
          </w:p>
        </w:tc>
        <w:tc>
          <w:tcPr>
            <w:tcW w:w="2018" w:type="dxa"/>
            <w:vAlign w:val="center"/>
          </w:tcPr>
          <w:p w14:paraId="5A94500C"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p w14:paraId="06CFC7E3" w14:textId="77777777" w:rsidR="000F5867"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Морфологія та концентрація</w:t>
            </w:r>
            <w:r w:rsidR="000F5867" w:rsidRPr="0067136E">
              <w:rPr>
                <w:rFonts w:ascii="Times New Roman" w:hAnsi="Times New Roman" w:cs="Times New Roman"/>
                <w:color w:val="0D0D0D" w:themeColor="text1" w:themeTint="F2"/>
                <w:sz w:val="24"/>
                <w:szCs w:val="24"/>
              </w:rPr>
              <w:t>клітин</w:t>
            </w:r>
          </w:p>
        </w:tc>
        <w:tc>
          <w:tcPr>
            <w:tcW w:w="1976" w:type="dxa"/>
            <w:vAlign w:val="center"/>
          </w:tcPr>
          <w:p w14:paraId="6C33F5AD" w14:textId="77777777" w:rsidR="000F5867" w:rsidRPr="0067136E" w:rsidRDefault="000F5867"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Висів на чашки Петрі, мікроскопіювання</w:t>
            </w:r>
            <w:r w:rsidR="007665F2" w:rsidRPr="0067136E">
              <w:rPr>
                <w:rFonts w:ascii="Times New Roman" w:hAnsi="Times New Roman" w:cs="Times New Roman"/>
                <w:color w:val="0D0D0D" w:themeColor="text1" w:themeTint="F2"/>
                <w:sz w:val="24"/>
                <w:szCs w:val="24"/>
                <w:lang w:val="uk-UA"/>
              </w:rPr>
              <w:t>, підрахунок у камері Горяєва</w:t>
            </w:r>
          </w:p>
        </w:tc>
        <w:tc>
          <w:tcPr>
            <w:tcW w:w="1843" w:type="dxa"/>
            <w:vAlign w:val="center"/>
          </w:tcPr>
          <w:p w14:paraId="2064E01E"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58F69286" w14:textId="77777777" w:rsidR="000F5867" w:rsidRPr="0067136E" w:rsidRDefault="00852ED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Відсутність контамінантів</w:t>
            </w:r>
            <w:r w:rsidR="000F5867" w:rsidRPr="0067136E">
              <w:rPr>
                <w:rFonts w:ascii="Times New Roman" w:hAnsi="Times New Roman" w:cs="Times New Roman"/>
                <w:color w:val="0D0D0D" w:themeColor="text1" w:themeTint="F2"/>
                <w:sz w:val="24"/>
                <w:szCs w:val="24"/>
                <w:lang w:val="uk-UA"/>
              </w:rPr>
              <w:t>,</w:t>
            </w:r>
          </w:p>
          <w:p w14:paraId="065FFE4B" w14:textId="77777777" w:rsidR="000F5867" w:rsidRPr="0067136E" w:rsidRDefault="000F5867" w:rsidP="00852ED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невеликі округлі клітини</w:t>
            </w:r>
            <w:r w:rsidR="007665F2" w:rsidRPr="0067136E">
              <w:rPr>
                <w:rFonts w:ascii="Times New Roman" w:hAnsi="Times New Roman" w:cs="Times New Roman"/>
                <w:color w:val="0D0D0D" w:themeColor="text1" w:themeTint="F2"/>
                <w:sz w:val="24"/>
                <w:szCs w:val="24"/>
                <w:lang w:val="uk-UA"/>
              </w:rPr>
              <w:t>, 5∙10</w:t>
            </w:r>
            <w:r w:rsidR="007665F2" w:rsidRPr="0067136E">
              <w:rPr>
                <w:rFonts w:ascii="Times New Roman" w:hAnsi="Times New Roman" w:cs="Times New Roman"/>
                <w:color w:val="0D0D0D" w:themeColor="text1" w:themeTint="F2"/>
                <w:sz w:val="24"/>
                <w:szCs w:val="24"/>
                <w:vertAlign w:val="superscript"/>
                <w:lang w:val="uk-UA"/>
              </w:rPr>
              <w:t xml:space="preserve">3 </w:t>
            </w:r>
            <w:r w:rsidR="00852ED8" w:rsidRPr="0067136E">
              <w:rPr>
                <w:rFonts w:ascii="Times New Roman" w:hAnsi="Times New Roman" w:cs="Times New Roman"/>
                <w:color w:val="0D0D0D" w:themeColor="text1" w:themeTint="F2"/>
                <w:sz w:val="24"/>
                <w:szCs w:val="24"/>
                <w:lang w:val="uk-UA"/>
              </w:rPr>
              <w:t>кл/</w:t>
            </w:r>
            <w:r w:rsidR="007665F2" w:rsidRPr="0067136E">
              <w:rPr>
                <w:rFonts w:ascii="Times New Roman" w:hAnsi="Times New Roman" w:cs="Times New Roman"/>
                <w:color w:val="0D0D0D" w:themeColor="text1" w:themeTint="F2"/>
                <w:sz w:val="24"/>
                <w:szCs w:val="24"/>
                <w:lang w:val="uk-UA"/>
              </w:rPr>
              <w:t>мл</w:t>
            </w:r>
          </w:p>
        </w:tc>
      </w:tr>
      <w:tr w:rsidR="0067136E" w:rsidRPr="0067136E" w14:paraId="20B79E66" w14:textId="77777777" w:rsidTr="00CE4A6B">
        <w:trPr>
          <w:trHeight w:val="156"/>
        </w:trPr>
        <w:tc>
          <w:tcPr>
            <w:tcW w:w="2243" w:type="dxa"/>
            <w:vAlign w:val="center"/>
          </w:tcPr>
          <w:p w14:paraId="6111B7E1"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7665F2" w:rsidRPr="0067136E">
              <w:rPr>
                <w:rFonts w:ascii="Times New Roman" w:hAnsi="Times New Roman" w:cs="Times New Roman"/>
                <w:color w:val="0D0D0D" w:themeColor="text1" w:themeTint="F2"/>
                <w:sz w:val="24"/>
                <w:szCs w:val="24"/>
              </w:rPr>
              <w:t>7.2</w:t>
            </w:r>
          </w:p>
        </w:tc>
        <w:tc>
          <w:tcPr>
            <w:tcW w:w="2018" w:type="dxa"/>
            <w:vAlign w:val="center"/>
          </w:tcPr>
          <w:p w14:paraId="7FC81DCF"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w:t>
            </w:r>
          </w:p>
        </w:tc>
        <w:tc>
          <w:tcPr>
            <w:tcW w:w="1976" w:type="dxa"/>
            <w:vAlign w:val="center"/>
          </w:tcPr>
          <w:p w14:paraId="3B2C7DB1"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34DED3EE"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63752920" w14:textId="77777777" w:rsidR="000F5867"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 xml:space="preserve">37 </w:t>
            </w:r>
            <w:r w:rsidR="000F5867" w:rsidRPr="0067136E">
              <w:rPr>
                <w:rFonts w:ascii="Times New Roman" w:hAnsi="Times New Roman" w:cs="Times New Roman"/>
                <w:color w:val="0D0D0D" w:themeColor="text1" w:themeTint="F2"/>
                <w:sz w:val="24"/>
                <w:szCs w:val="24"/>
              </w:rPr>
              <w:t>ºС</w:t>
            </w:r>
          </w:p>
        </w:tc>
      </w:tr>
      <w:tr w:rsidR="0067136E" w:rsidRPr="0067136E" w14:paraId="25A5C6D3" w14:textId="77777777" w:rsidTr="00CE4A6B">
        <w:tc>
          <w:tcPr>
            <w:tcW w:w="2243" w:type="dxa"/>
            <w:vAlign w:val="center"/>
          </w:tcPr>
          <w:p w14:paraId="3F446681"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7665F2" w:rsidRPr="0067136E">
              <w:rPr>
                <w:rFonts w:ascii="Times New Roman" w:hAnsi="Times New Roman" w:cs="Times New Roman"/>
                <w:color w:val="0D0D0D" w:themeColor="text1" w:themeTint="F2"/>
                <w:sz w:val="24"/>
                <w:szCs w:val="24"/>
              </w:rPr>
              <w:t>7.3</w:t>
            </w:r>
          </w:p>
        </w:tc>
        <w:tc>
          <w:tcPr>
            <w:tcW w:w="2018" w:type="dxa"/>
            <w:vAlign w:val="center"/>
          </w:tcPr>
          <w:p w14:paraId="3E1D2639" w14:textId="77777777" w:rsidR="000F5867"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Періодичність</w:t>
            </w:r>
          </w:p>
        </w:tc>
        <w:tc>
          <w:tcPr>
            <w:tcW w:w="1976" w:type="dxa"/>
            <w:vAlign w:val="center"/>
          </w:tcPr>
          <w:p w14:paraId="7F503DDB"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Годинник</w:t>
            </w:r>
          </w:p>
        </w:tc>
        <w:tc>
          <w:tcPr>
            <w:tcW w:w="1843" w:type="dxa"/>
            <w:vAlign w:val="center"/>
          </w:tcPr>
          <w:p w14:paraId="44620301"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7F1A0E5B" w14:textId="77777777" w:rsidR="000F5867" w:rsidRPr="0067136E" w:rsidRDefault="007665F2" w:rsidP="00852ED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Кожні 48</w:t>
            </w:r>
            <w:r w:rsidR="00852ED8" w:rsidRPr="0067136E">
              <w:rPr>
                <w:rFonts w:ascii="Times New Roman" w:hAnsi="Times New Roman" w:cs="Times New Roman"/>
                <w:color w:val="0D0D0D" w:themeColor="text1" w:themeTint="F2"/>
                <w:sz w:val="24"/>
                <w:szCs w:val="24"/>
              </w:rPr>
              <w:t xml:space="preserve"> год</w:t>
            </w:r>
          </w:p>
        </w:tc>
      </w:tr>
      <w:tr w:rsidR="0067136E" w:rsidRPr="0067136E" w14:paraId="29036BBF" w14:textId="77777777" w:rsidTr="00CE4A6B">
        <w:tc>
          <w:tcPr>
            <w:tcW w:w="2243" w:type="dxa"/>
            <w:vAlign w:val="center"/>
          </w:tcPr>
          <w:p w14:paraId="63C9599A"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7.4</w:t>
            </w:r>
          </w:p>
        </w:tc>
        <w:tc>
          <w:tcPr>
            <w:tcW w:w="2018" w:type="dxa"/>
            <w:vAlign w:val="center"/>
          </w:tcPr>
          <w:p w14:paraId="3E7F57B1"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Вміст СО</w:t>
            </w:r>
            <w:r w:rsidRPr="0067136E">
              <w:rPr>
                <w:rFonts w:ascii="Times New Roman" w:hAnsi="Times New Roman" w:cs="Times New Roman"/>
                <w:color w:val="0D0D0D" w:themeColor="text1" w:themeTint="F2"/>
                <w:sz w:val="24"/>
                <w:szCs w:val="24"/>
                <w:vertAlign w:val="subscript"/>
                <w:lang w:val="uk-UA"/>
              </w:rPr>
              <w:t>2</w:t>
            </w:r>
          </w:p>
        </w:tc>
        <w:tc>
          <w:tcPr>
            <w:tcW w:w="1976" w:type="dxa"/>
            <w:vAlign w:val="center"/>
          </w:tcPr>
          <w:p w14:paraId="3653E69C"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Датчик вимірювання СО</w:t>
            </w:r>
            <w:r w:rsidRPr="0067136E">
              <w:rPr>
                <w:rFonts w:ascii="Times New Roman" w:hAnsi="Times New Roman" w:cs="Times New Roman"/>
                <w:color w:val="0D0D0D" w:themeColor="text1" w:themeTint="F2"/>
                <w:sz w:val="24"/>
                <w:szCs w:val="24"/>
                <w:vertAlign w:val="subscript"/>
                <w:lang w:val="uk-UA"/>
              </w:rPr>
              <w:t>2</w:t>
            </w:r>
          </w:p>
        </w:tc>
        <w:tc>
          <w:tcPr>
            <w:tcW w:w="1843" w:type="dxa"/>
            <w:vAlign w:val="center"/>
          </w:tcPr>
          <w:p w14:paraId="4BC2C92F"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0AACFA1A"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5 %</w:t>
            </w:r>
          </w:p>
        </w:tc>
      </w:tr>
      <w:tr w:rsidR="0067136E" w:rsidRPr="0067136E" w14:paraId="18F9776E" w14:textId="77777777" w:rsidTr="00CE4A6B">
        <w:tc>
          <w:tcPr>
            <w:tcW w:w="2243" w:type="dxa"/>
            <w:vAlign w:val="center"/>
          </w:tcPr>
          <w:p w14:paraId="03494FFD"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007665F2" w:rsidRPr="0067136E">
              <w:rPr>
                <w:rFonts w:ascii="Times New Roman" w:hAnsi="Times New Roman" w:cs="Times New Roman"/>
                <w:color w:val="0D0D0D" w:themeColor="text1" w:themeTint="F2"/>
                <w:sz w:val="24"/>
                <w:szCs w:val="24"/>
                <w:vertAlign w:val="subscript"/>
              </w:rPr>
              <w:t>м</w:t>
            </w:r>
            <w:r w:rsidRPr="0067136E">
              <w:rPr>
                <w:rFonts w:ascii="Times New Roman" w:hAnsi="Times New Roman" w:cs="Times New Roman"/>
                <w:color w:val="0D0D0D" w:themeColor="text1" w:themeTint="F2"/>
                <w:sz w:val="24"/>
                <w:szCs w:val="24"/>
                <w:vertAlign w:val="subscript"/>
              </w:rPr>
              <w:t xml:space="preserve"> </w:t>
            </w:r>
            <w:r w:rsidR="007665F2" w:rsidRPr="0067136E">
              <w:rPr>
                <w:rFonts w:ascii="Times New Roman" w:hAnsi="Times New Roman" w:cs="Times New Roman"/>
                <w:color w:val="0D0D0D" w:themeColor="text1" w:themeTint="F2"/>
                <w:sz w:val="24"/>
                <w:szCs w:val="24"/>
              </w:rPr>
              <w:t>7.5</w:t>
            </w:r>
          </w:p>
        </w:tc>
        <w:tc>
          <w:tcPr>
            <w:tcW w:w="2018" w:type="dxa"/>
            <w:vAlign w:val="center"/>
          </w:tcPr>
          <w:p w14:paraId="2E8E48F8" w14:textId="77777777" w:rsidR="000F5867"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Життєздатність клітин</w:t>
            </w:r>
          </w:p>
        </w:tc>
        <w:tc>
          <w:tcPr>
            <w:tcW w:w="1976" w:type="dxa"/>
            <w:vAlign w:val="center"/>
          </w:tcPr>
          <w:p w14:paraId="23922472" w14:textId="77777777" w:rsidR="000F5867"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Мікроскопія, трипановий синій</w:t>
            </w:r>
          </w:p>
        </w:tc>
        <w:tc>
          <w:tcPr>
            <w:tcW w:w="1843" w:type="dxa"/>
            <w:vAlign w:val="center"/>
          </w:tcPr>
          <w:p w14:paraId="388CE56F" w14:textId="77777777" w:rsidR="000F5867" w:rsidRPr="0067136E" w:rsidRDefault="000F5867"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104A99C3" w14:textId="77777777" w:rsidR="000F5867"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 xml:space="preserve">Не </w:t>
            </w:r>
            <w:r w:rsidRPr="0067136E">
              <w:rPr>
                <w:rFonts w:ascii="Times New Roman" w:hAnsi="Times New Roman" w:cs="Times New Roman"/>
                <w:color w:val="0D0D0D" w:themeColor="text1" w:themeTint="F2"/>
                <w:sz w:val="24"/>
                <w:szCs w:val="24"/>
                <w:lang w:val="uk-UA"/>
              </w:rPr>
              <w:t>менше 95 %</w:t>
            </w:r>
          </w:p>
        </w:tc>
      </w:tr>
      <w:tr w:rsidR="0067136E" w:rsidRPr="0067136E" w14:paraId="2240F9D8" w14:textId="77777777" w:rsidTr="00CE4A6B">
        <w:tc>
          <w:tcPr>
            <w:tcW w:w="2243" w:type="dxa"/>
            <w:vAlign w:val="center"/>
          </w:tcPr>
          <w:p w14:paraId="3567632B"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 xml:space="preserve">ТП 8. Кріоконсервація </w:t>
            </w:r>
            <w:r w:rsidR="00ED214B">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91360" behindDoc="1" locked="1" layoutInCell="1" allowOverlap="1" wp14:anchorId="31BABD22" wp14:editId="63F6980B">
                      <wp:simplePos x="0" y="0"/>
                      <wp:positionH relativeFrom="margin">
                        <wp:posOffset>-389890</wp:posOffset>
                      </wp:positionH>
                      <wp:positionV relativeFrom="margin">
                        <wp:posOffset>-911860</wp:posOffset>
                      </wp:positionV>
                      <wp:extent cx="6588760" cy="10028555"/>
                      <wp:effectExtent l="0" t="0" r="21590" b="29845"/>
                      <wp:wrapNone/>
                      <wp:docPr id="1692" name="Группа 16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69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6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9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6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9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9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70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7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04" name="Rectangle 13"/>
                              <wps:cNvSpPr>
                                <a:spLocks noChangeArrowheads="1"/>
                              </wps:cNvSpPr>
                              <wps:spPr bwMode="auto">
                                <a:xfrm>
                                  <a:off x="54" y="19660"/>
                                  <a:ext cx="1000" cy="309"/>
                                </a:xfrm>
                                <a:prstGeom prst="rect">
                                  <a:avLst/>
                                </a:prstGeom>
                                <a:noFill/>
                                <a:ln>
                                  <a:noFill/>
                                </a:ln>
                              </wps:spPr>
                              <wps:txbx>
                                <w:txbxContent>
                                  <w:p w14:paraId="1BD44043" w14:textId="77777777" w:rsidR="00922363" w:rsidRDefault="00922363" w:rsidP="00ED214B">
                                    <w:pPr>
                                      <w:pStyle w:val="af4"/>
                                      <w:jc w:val="center"/>
                                      <w:rPr>
                                        <w:sz w:val="18"/>
                                      </w:rPr>
                                    </w:pPr>
                                    <w:r>
                                      <w:rPr>
                                        <w:rFonts w:ascii="GOST type A" w:hAnsi="GOST type A"/>
                                        <w:sz w:val="20"/>
                                      </w:rPr>
                                      <w:t>Зм</w:t>
                                    </w:r>
                                    <w:r>
                                      <w:rPr>
                                        <w:sz w:val="18"/>
                                      </w:rPr>
                                      <w:t>.</w:t>
                                    </w:r>
                                  </w:p>
                                  <w:p w14:paraId="38B213C5" w14:textId="77777777" w:rsidR="00922363" w:rsidRDefault="00922363" w:rsidP="00ED214B">
                                    <w:pPr>
                                      <w:jc w:val="center"/>
                                      <w:rPr>
                                        <w:sz w:val="18"/>
                                      </w:rPr>
                                    </w:pPr>
                                    <w:r>
                                      <w:rPr>
                                        <w:rFonts w:ascii="GOST type B" w:hAnsi="GOST type B"/>
                                        <w:i/>
                                      </w:rPr>
                                      <w:t>НТУУ «КПІ», ФБТ,</w:t>
                                    </w:r>
                                  </w:p>
                                  <w:p w14:paraId="22AD46B5" w14:textId="77777777" w:rsidR="00922363" w:rsidRDefault="00922363" w:rsidP="00ED214B"/>
                                  <w:p w14:paraId="6C7E54EF" w14:textId="77777777" w:rsidR="00922363" w:rsidRDefault="00922363" w:rsidP="00ED214B">
                                    <w:pPr>
                                      <w:jc w:val="center"/>
                                      <w:rPr>
                                        <w:rFonts w:ascii="GOST type B" w:hAnsi="GOST type B"/>
                                        <w:i/>
                                      </w:rPr>
                                    </w:pPr>
                                    <w:r>
                                      <w:rPr>
                                        <w:rFonts w:ascii="GOST type B" w:hAnsi="GOST type B"/>
                                        <w:i/>
                                      </w:rPr>
                                      <w:t>І-51</w:t>
                                    </w:r>
                                  </w:p>
                                  <w:p w14:paraId="458D4418" w14:textId="77777777" w:rsidR="00922363" w:rsidRDefault="00922363" w:rsidP="00ED214B">
                                    <w:pPr>
                                      <w:rPr>
                                        <w:szCs w:val="26"/>
                                      </w:rPr>
                                    </w:pPr>
                                  </w:p>
                                </w:txbxContent>
                              </wps:txbx>
                              <wps:bodyPr rot="0" vert="horz" wrap="square" lIns="12700" tIns="12700" rIns="12700" bIns="12700" anchor="t" anchorCtr="0" upright="1">
                                <a:noAutofit/>
                              </wps:bodyPr>
                            </wps:wsp>
                            <wps:wsp>
                              <wps:cNvPr id="1705" name="Rectangle 14"/>
                              <wps:cNvSpPr>
                                <a:spLocks noChangeArrowheads="1"/>
                              </wps:cNvSpPr>
                              <wps:spPr bwMode="auto">
                                <a:xfrm>
                                  <a:off x="1139" y="19660"/>
                                  <a:ext cx="1001" cy="309"/>
                                </a:xfrm>
                                <a:prstGeom prst="rect">
                                  <a:avLst/>
                                </a:prstGeom>
                                <a:noFill/>
                                <a:ln>
                                  <a:noFill/>
                                </a:ln>
                              </wps:spPr>
                              <wps:txbx>
                                <w:txbxContent>
                                  <w:p w14:paraId="02A4DEF4" w14:textId="77777777" w:rsidR="00922363" w:rsidRDefault="00922363" w:rsidP="00ED214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706" name="Rectangle 15"/>
                              <wps:cNvSpPr>
                                <a:spLocks noChangeArrowheads="1"/>
                              </wps:cNvSpPr>
                              <wps:spPr bwMode="auto">
                                <a:xfrm>
                                  <a:off x="2267" y="19660"/>
                                  <a:ext cx="2573" cy="309"/>
                                </a:xfrm>
                                <a:prstGeom prst="rect">
                                  <a:avLst/>
                                </a:prstGeom>
                                <a:noFill/>
                                <a:ln>
                                  <a:noFill/>
                                </a:ln>
                              </wps:spPr>
                              <wps:txbx>
                                <w:txbxContent>
                                  <w:p w14:paraId="3B9AB93A"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707" name="Rectangle 16"/>
                              <wps:cNvSpPr>
                                <a:spLocks noChangeArrowheads="1"/>
                              </wps:cNvSpPr>
                              <wps:spPr bwMode="auto">
                                <a:xfrm>
                                  <a:off x="4983" y="19660"/>
                                  <a:ext cx="1534" cy="309"/>
                                </a:xfrm>
                                <a:prstGeom prst="rect">
                                  <a:avLst/>
                                </a:prstGeom>
                                <a:noFill/>
                                <a:ln>
                                  <a:noFill/>
                                </a:ln>
                              </wps:spPr>
                              <wps:txbx>
                                <w:txbxContent>
                                  <w:p w14:paraId="2FDFC237"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708" name="Rectangle 17"/>
                              <wps:cNvSpPr>
                                <a:spLocks noChangeArrowheads="1"/>
                              </wps:cNvSpPr>
                              <wps:spPr bwMode="auto">
                                <a:xfrm>
                                  <a:off x="6604" y="19660"/>
                                  <a:ext cx="1000" cy="309"/>
                                </a:xfrm>
                                <a:prstGeom prst="rect">
                                  <a:avLst/>
                                </a:prstGeom>
                                <a:noFill/>
                                <a:ln>
                                  <a:noFill/>
                                </a:ln>
                              </wps:spPr>
                              <wps:txbx>
                                <w:txbxContent>
                                  <w:p w14:paraId="17E730F5" w14:textId="77777777" w:rsidR="00922363" w:rsidRDefault="00922363" w:rsidP="00ED214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709" name="Rectangle 18"/>
                              <wps:cNvSpPr>
                                <a:spLocks noChangeArrowheads="1"/>
                              </wps:cNvSpPr>
                              <wps:spPr bwMode="auto">
                                <a:xfrm>
                                  <a:off x="18949" y="18977"/>
                                  <a:ext cx="1001" cy="309"/>
                                </a:xfrm>
                                <a:prstGeom prst="rect">
                                  <a:avLst/>
                                </a:prstGeom>
                                <a:noFill/>
                                <a:ln>
                                  <a:noFill/>
                                </a:ln>
                              </wps:spPr>
                              <wps:txbx>
                                <w:txbxContent>
                                  <w:p w14:paraId="18192BF3" w14:textId="77777777" w:rsidR="00922363" w:rsidRDefault="00922363" w:rsidP="00ED214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710" name="Rectangle 19"/>
                              <wps:cNvSpPr>
                                <a:spLocks noChangeArrowheads="1"/>
                              </wps:cNvSpPr>
                              <wps:spPr bwMode="auto">
                                <a:xfrm>
                                  <a:off x="18949" y="19435"/>
                                  <a:ext cx="1001" cy="423"/>
                                </a:xfrm>
                                <a:prstGeom prst="rect">
                                  <a:avLst/>
                                </a:prstGeom>
                                <a:noFill/>
                                <a:ln>
                                  <a:noFill/>
                                </a:ln>
                              </wps:spPr>
                              <wps:txbx>
                                <w:txbxContent>
                                  <w:p w14:paraId="5C4CA439" w14:textId="77777777" w:rsidR="00922363" w:rsidRDefault="00922363" w:rsidP="00ED214B">
                                    <w:pPr>
                                      <w:pStyle w:val="af4"/>
                                      <w:jc w:val="center"/>
                                      <w:rPr>
                                        <w:sz w:val="24"/>
                                      </w:rPr>
                                    </w:pPr>
                                    <w:r>
                                      <w:rPr>
                                        <w:sz w:val="24"/>
                                      </w:rPr>
                                      <w:t>53</w:t>
                                    </w:r>
                                  </w:p>
                                </w:txbxContent>
                              </wps:txbx>
                              <wps:bodyPr rot="0" vert="horz" wrap="square" lIns="12700" tIns="12700" rIns="12700" bIns="12700" anchor="t" anchorCtr="0" upright="1">
                                <a:noAutofit/>
                              </wps:bodyPr>
                            </wps:wsp>
                            <wps:wsp>
                              <wps:cNvPr id="1711" name="Rectangle 20"/>
                              <wps:cNvSpPr>
                                <a:spLocks noChangeArrowheads="1"/>
                              </wps:cNvSpPr>
                              <wps:spPr bwMode="auto">
                                <a:xfrm>
                                  <a:off x="7745" y="19221"/>
                                  <a:ext cx="11075" cy="477"/>
                                </a:xfrm>
                                <a:prstGeom prst="rect">
                                  <a:avLst/>
                                </a:prstGeom>
                                <a:noFill/>
                                <a:ln>
                                  <a:noFill/>
                                </a:ln>
                              </wps:spPr>
                              <wps:txbx>
                                <w:txbxContent>
                                  <w:p w14:paraId="0A1F2C18"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8EB3C22" w14:textId="77777777" w:rsidR="00922363" w:rsidRDefault="00922363" w:rsidP="00ED2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BABD22" id="Группа 1692" o:spid="_x0000_s2022" style="position:absolute;left:0;text-align:left;margin-left:-30.7pt;margin-top:-71.8pt;width:518.8pt;height:789.65pt;z-index:-2515251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">
                      <v:rect id="Rectangle 2" o:spid="_x0000_s20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hfaMIA&#10;AADdAAAADwAAAGRycy9kb3ducmV2LnhtbERPzYrCMBC+C75DGGFvmroLYqtRqiDsaVmrDzA0Y1ts&#10;JrWJbfXpNwuCt/n4fme9HUwtOmpdZVnBfBaBIM6trrhQcD4dpksQziNrrC2Tggc52G7GozUm2vZ8&#10;pC7zhQgh7BJUUHrfJFK6vCSDbmYb4sBdbGvQB9gWUrfYh3BTy88oWkiDFYeGEhval5Rfs7tRcPVD&#10;95MW2fMQn3dx/rtL+/stVepjMqQrEJ4G/xa/3N86zF/EX/D/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uF9owgAAAN0AAAAPAAAAAAAAAAAAAAAAAJgCAABkcnMvZG93&#10;bnJldi54bWxQSwUGAAAAAAQABAD1AAAAhwMAAAAA&#10;" filled="f" strokeweight="2pt"/>
                      <v:line id="Line 3" o:spid="_x0000_s20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NhtMEAAADdAAAADwAAAGRycy9kb3ducmV2LnhtbERPTYvCMBC9C/6HMII3TZVVdqtRROji&#10;TWy9eBubsS02k9JErf/eCIK3ebzPWa47U4s7ta6yrGAyjkAQ51ZXXCg4ZsnoF4TzyBpry6TgSQ7W&#10;q35vibG2Dz7QPfWFCCHsYlRQet/EUrq8JINubBviwF1sa9AH2BZSt/gI4aaW0yiaS4MVh4YSG9qW&#10;lF/Tm1FwPR1nyf9+q7M63ehzkfjT+aKVGg66zQKEp85/xR/3Tof587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Y2G0wQAAAN0AAAAPAAAAAAAAAAAAAAAA&#10;AKECAABkcnMvZG93bnJldi54bWxQSwUGAAAAAAQABAD5AAAAjwMAAAAA&#10;" strokeweight="2pt"/>
                      <v:line id="Line 4" o:spid="_x0000_s202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EL74AAADdAAAADwAAAGRycy9kb3ducmV2LnhtbERPvQrCMBDeBd8hnOCmqYKi1SgiVNzE&#10;6uJ2NmdbbC6liVrf3giC2318v7dct6YST2pcaVnBaBiBIM6sLjlXcD4lgxkI55E1VpZJwZscrFfd&#10;zhJjbV98pGfqcxFC2MWooPC+jqV0WUEG3dDWxIG72cagD7DJpW7wFcJNJcdRNJUGSw4NBda0LSi7&#10;pw+j4H45T5LdYatPVbrR1zzxl+tNK9XvtZsFCE+t/4t/7r0O86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L8QvvgAAAN0AAAAPAAAAAAAAAAAAAAAAAKEC&#10;AABkcnMvZG93bnJldi54bWxQSwUGAAAAAAQABAD5AAAAjAMAAAAA&#10;" strokeweight="2pt"/>
                      <v:line id="Line 5" o:spid="_x0000_s20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aWMIAAADdAAAADwAAAGRycy9kb3ducmV2LnhtbERPTWvCQBC9F/wPywi9NRuFhhpdJQQi&#10;3kqjl9zG7JgEs7Mhu2r8926h0Ns83udsdpPpxZ1G11lWsIhiEMS11R03Ck7H4uMLhPPIGnvLpOBJ&#10;Dnbb2dsGU20f/EP30jcihLBLUUHr/ZBK6eqWDLrIDsSBu9jRoA9wbKQe8RHCTS+XcZxIgx2HhhYH&#10;yluqr+XNKLhWp89i/53rY19m+twUvjpftFLv8ylbg/A0+X/xn/ugw/xkl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1aWMIAAADdAAAADwAAAAAAAAAAAAAA&#10;AAChAgAAZHJzL2Rvd25yZXYueG1sUEsFBgAAAAAEAAQA+QAAAJADAAAAAA==&#10;" strokeweight="2pt"/>
                      <v:line id="Line 6" o:spid="_x0000_s20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H/w8MAAADdAAAADwAAAGRycy9kb3ducmV2LnhtbERPTWvCQBC9C/0PyxS86aZCtU1dQxBS&#10;vJUmueQ2ZsckmJ0N2VXjv3cLBW/zeJ+zTSbTiyuNrrOs4G0ZgSCure64UVAW2eIDhPPIGnvLpOBO&#10;DpLdy2yLsbY3/qVr7hsRQtjFqKD1foildHVLBt3SDsSBO9nRoA9wbKQe8RbCTS9XUbSWBjsODS0O&#10;tG+pPucXo+Bcle/Z989eF32e6mOT+ep40krNX6f0C4SnyT/F/+6DDvPXn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x/8PDAAAA3QAAAA8AAAAAAAAAAAAA&#10;AAAAoQIAAGRycy9kb3ducmV2LnhtbFBLBQYAAAAABAAEAPkAAACRAwAAAAA=&#10;" strokeweight="2pt"/>
                      <v:line id="Line 7" o:spid="_x0000_s20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5rscMAAADdAAAADwAAAGRycy9kb3ducmV2LnhtbESPQYvCQAyF74L/YYjgTacKitt1FBG6&#10;eJOtXrzFTmyLnUzpzGr99+aw4C3hvbz3Zb3tXaMe1IXas4HZNAFFXHhbc2ngfMomK1AhIltsPJOB&#10;FwXYboaDNabWP/mXHnkslYRwSNFAFWObah2KihyGqW+JRbv5zmGUtSu17fAp4a7R8yRZaoc1S0OF&#10;Le0rKu75nzNwv5wX2c9xb09NvrPXMouX680aMx71u29Qkfr4Mf9fH6zgL78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ua7HDAAAA3QAAAA8AAAAAAAAAAAAA&#10;AAAAoQIAAGRycy9kb3ducmV2LnhtbFBLBQYAAAAABAAEAPkAAACRAwAAAAA=&#10;" strokeweight="2pt"/>
                      <v:line id="Line 8" o:spid="_x0000_s20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LOKr4AAADdAAAADwAAAGRycy9kb3ducmV2LnhtbERPvQrCMBDeBd8hnOCmqYKi1SgiVNzE&#10;6uJ2NmdbbC6liVrf3giC2318v7dct6YST2pcaVnBaBiBIM6sLjlXcD4lgxkI55E1VpZJwZscrFfd&#10;zhJjbV98pGfqcxFC2MWooPC+jqV0WUEG3dDWxIG72cagD7DJpW7wFcJNJcdRNJUGSw4NBda0LSi7&#10;pw+j4H45T5LdYatPVbrR1zzxl+tNK9XvtZsFCE+t/4t/7r0O86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Ys4qvgAAAN0AAAAPAAAAAAAAAAAAAAAAAKEC&#10;AABkcnMvZG93bnJldi54bWxQSwUGAAAAAAQABAD5AAAAjAMAAAAA&#10;" strokeweight="2pt"/>
                      <v:line id="Line 9" o:spid="_x0000_s20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P9rcMAAADdAAAADwAAAGRycy9kb3ducmV2LnhtbESPQYvCQAyF74L/YYiwN50q7CrVUUSo&#10;eFu2evEWO7EtdjKlM2r99+aw4C3hvbz3ZbXpXaMe1IXas4HpJAFFXHhbc2ngdMzGC1AhIltsPJOB&#10;FwXYrIeDFabWP/mPHnkslYRwSNFAFWObah2KihyGiW+JRbv6zmGUtSu17fAp4a7RsyT50Q5rloYK&#10;W9pVVNzyuzNwO5++s/3vzh6bfGsvZRbPl6s15mvUb5egIvXxY/6/PljBnyf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z/a3DAAAA3QAAAA8AAAAAAAAAAAAA&#10;AAAAoQIAAGRycy9kb3ducmV2LnhtbFBLBQYAAAAABAAEAPkAAACRAwAAAAA=&#10;" strokeweight="2pt"/>
                      <v:line id="Line 10" o:spid="_x0000_s20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o+3MMAAADdAAAADwAAAGRycy9kb3ducmV2LnhtbERPzWoCMRC+F3yHMII3za6HWrdGEW1B&#10;8VDUPsC4mW62biZLkurap28Eobf5+H5ntuhsIy7kQ+1YQT7KQBCXTtdcKfg8vg9fQISIrLFxTApu&#10;FGAx7z3NsNDuynu6HGIlUgiHAhWYGNtCylAashhGriVO3JfzFmOCvpLa4zWF20aOs+xZWqw5NRhs&#10;aWWoPB9+rIKtP+3O+W9l5Im3/q35WE+D/VZq0O+WryAidfFf/HBvdJo/yXK4f5NOk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6PtzDAAAA3QAAAA8AAAAAAAAAAAAA&#10;AAAAoQIAAGRycy9kb3ducmV2LnhtbFBLBQYAAAAABAAEAPkAAACRAwAAAAA=&#10;" strokeweight="1pt"/>
                      <v:line id="Line 11" o:spid="_x0000_s20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3GQb8AAADdAAAADwAAAGRycy9kb3ducmV2LnhtbERPSwrCMBDdC94hjOBOUwU/VKOIUHEn&#10;VjfuxmZsi82kNFHr7Y0guJvH+85y3ZpKPKlxpWUFo2EEgjizuuRcwfmUDOYgnEfWWFkmBW9ysF51&#10;O0uMtX3xkZ6pz0UIYRejgsL7OpbSZQUZdENbEwfuZhuDPsAml7rBVwg3lRxH0VQaLDk0FFjTtqDs&#10;nj6MgvvlPEl2h60+VelGX/PEX643rVS/124WIDy1/i/+ufc6zJ9FY/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i3GQb8AAADdAAAADwAAAAAAAAAAAAAAAACh&#10;AgAAZHJzL2Rvd25yZXYueG1sUEsFBgAAAAAEAAQA+QAAAI0DAAAAAA==&#10;" strokeweight="2pt"/>
                      <v:line id="Line 12" o:spid="_x0000_s20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QFMMMAAADdAAAADwAAAGRycy9kb3ducmV2LnhtbERPzWoCMRC+C32HMEJvNasFratRim1B&#10;6aF06wOMm3GzupksSaqrT98IBW/z8f3OfNnZRpzIh9qxguEgA0FcOl1zpWD78/H0AiJEZI2NY1Jw&#10;oQDLxUNvjrl2Z/6mUxErkUI45KjAxNjmUobSkMUwcC1x4vbOW4wJ+kpqj+cUbhs5yrKxtFhzajDY&#10;0spQeSx+rYKN330eh9fKyB1v/Hvz9TYN9qDUY797nYGI1MW7+N+91mn+JHu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ukBTDDAAAA3QAAAA8AAAAAAAAAAAAA&#10;AAAAoQIAAGRycy9kb3ducmV2LnhtbFBLBQYAAAAABAAEAPkAAACRAwAAAAA=&#10;" strokeweight="1pt"/>
                      <v:rect id="Rectangle 13" o:spid="_x0000_s20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UNZ8IA&#10;AADdAAAADwAAAGRycy9kb3ducmV2LnhtbERPTWvCQBC9C/0PyxR6Ed0oRSVmI1UQpPRSFbwO2TEJ&#10;zc6G7CSm/75bKPQ2j/c52W50jRqoC7VnA4t5Aoq48Lbm0sD1cpxtQAVBtth4JgPfFGCXP00yTK1/&#10;8CcNZylVDOGQooFKpE21DkVFDsPct8SRu/vOoUTYldp2+IjhrtHLJFlphzXHhgpbOlRUfJ17Z2C4&#10;3T72dO31YkBZT0/vvdQrMubleXzbghIa5V/85z7ZOH+dvML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JQ1nwgAAAN0AAAAPAAAAAAAAAAAAAAAAAJgCAABkcnMvZG93&#10;bnJldi54bWxQSwUGAAAAAAQABAD1AAAAhwMAAAAA&#10;" filled="f" stroked="f">
                        <v:textbox inset="1pt,1pt,1pt,1pt">
                          <w:txbxContent>
                            <w:p w14:paraId="1BD44043" w14:textId="77777777" w:rsidR="00922363" w:rsidRDefault="00922363" w:rsidP="00ED214B">
                              <w:pPr>
                                <w:pStyle w:val="af4"/>
                                <w:jc w:val="center"/>
                                <w:rPr>
                                  <w:sz w:val="18"/>
                                </w:rPr>
                              </w:pPr>
                              <w:r>
                                <w:rPr>
                                  <w:rFonts w:ascii="GOST type A" w:hAnsi="GOST type A"/>
                                  <w:sz w:val="20"/>
                                </w:rPr>
                                <w:t>Зм</w:t>
                              </w:r>
                              <w:r>
                                <w:rPr>
                                  <w:sz w:val="18"/>
                                </w:rPr>
                                <w:t>.</w:t>
                              </w:r>
                            </w:p>
                            <w:p w14:paraId="38B213C5" w14:textId="77777777" w:rsidR="00922363" w:rsidRDefault="00922363" w:rsidP="00ED214B">
                              <w:pPr>
                                <w:jc w:val="center"/>
                                <w:rPr>
                                  <w:sz w:val="18"/>
                                </w:rPr>
                              </w:pPr>
                              <w:r>
                                <w:rPr>
                                  <w:rFonts w:ascii="GOST type B" w:hAnsi="GOST type B"/>
                                  <w:i/>
                                </w:rPr>
                                <w:t>НТУУ «КПІ», ФБТ,</w:t>
                              </w:r>
                            </w:p>
                            <w:p w14:paraId="22AD46B5" w14:textId="77777777" w:rsidR="00922363" w:rsidRDefault="00922363" w:rsidP="00ED214B"/>
                            <w:p w14:paraId="6C7E54EF" w14:textId="77777777" w:rsidR="00922363" w:rsidRDefault="00922363" w:rsidP="00ED214B">
                              <w:pPr>
                                <w:jc w:val="center"/>
                                <w:rPr>
                                  <w:rFonts w:ascii="GOST type B" w:hAnsi="GOST type B"/>
                                  <w:i/>
                                </w:rPr>
                              </w:pPr>
                              <w:r>
                                <w:rPr>
                                  <w:rFonts w:ascii="GOST type B" w:hAnsi="GOST type B"/>
                                  <w:i/>
                                </w:rPr>
                                <w:t>І-51</w:t>
                              </w:r>
                            </w:p>
                            <w:p w14:paraId="458D4418" w14:textId="77777777" w:rsidR="00922363" w:rsidRDefault="00922363" w:rsidP="00ED214B">
                              <w:pPr>
                                <w:rPr>
                                  <w:szCs w:val="26"/>
                                </w:rPr>
                              </w:pPr>
                            </w:p>
                          </w:txbxContent>
                        </v:textbox>
                      </v:rect>
                      <v:rect id="Rectangle 14" o:spid="_x0000_s20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mo/MIA&#10;AADdAAAADwAAAGRycy9kb3ducmV2LnhtbERPTWvCQBC9C/0PyxR6Ed0oVCVmI1UQpPRSFbwO2TEJ&#10;zc6G7CSm/75bKPQ2j/c52W50jRqoC7VnA4t5Aoq48Lbm0sD1cpxtQAVBtth4JgPfFGCXP00yTK1/&#10;8CcNZylVDOGQooFKpE21DkVFDsPct8SRu/vOoUTYldp2+IjhrtHLJFlphzXHhgpbOlRUfJ17Z2C4&#10;3T72dO31YkBZT0/vvdQrMubleXzbghIa5V/85z7ZOH+dvMLvN/EE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aj8wgAAAN0AAAAPAAAAAAAAAAAAAAAAAJgCAABkcnMvZG93&#10;bnJldi54bWxQSwUGAAAAAAQABAD1AAAAhwMAAAAA&#10;" filled="f" stroked="f">
                        <v:textbox inset="1pt,1pt,1pt,1pt">
                          <w:txbxContent>
                            <w:p w14:paraId="02A4DEF4" w14:textId="77777777" w:rsidR="00922363" w:rsidRDefault="00922363" w:rsidP="00ED214B">
                              <w:pPr>
                                <w:pStyle w:val="af4"/>
                                <w:jc w:val="center"/>
                                <w:rPr>
                                  <w:rFonts w:ascii="GOST type A" w:hAnsi="GOST type A"/>
                                  <w:sz w:val="20"/>
                                </w:rPr>
                              </w:pPr>
                              <w:r>
                                <w:rPr>
                                  <w:rFonts w:ascii="GOST type A" w:hAnsi="GOST type A"/>
                                  <w:sz w:val="20"/>
                                </w:rPr>
                                <w:t>Арк.</w:t>
                              </w:r>
                            </w:p>
                          </w:txbxContent>
                        </v:textbox>
                      </v:rect>
                      <v:rect id="Rectangle 15" o:spid="_x0000_s20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s2i8EA&#10;AADdAAAADwAAAGRycy9kb3ducmV2LnhtbERPTWvCQBC9F/wPywheim70EEt0FS0URLzUCl6H7JgE&#10;s7MhO4npv+8KQm/zeJ+z3g6uVj21ofJsYD5LQBHn3lZcGLj8fE0/QAVBtlh7JgO/FGC7Gb2tMbP+&#10;wd/Un6VQMYRDhgZKkSbTOuQlOQwz3xBH7uZbhxJhW2jb4iOGu1ovkiTVDiuODSU29FlSfj93zkB/&#10;vZ72dOn0vEdZvh+OnVQpGTMZD7sVKKFB/sUv98HG+cskhec38QS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NovBAAAA3QAAAA8AAAAAAAAAAAAAAAAAmAIAAGRycy9kb3du&#10;cmV2LnhtbFBLBQYAAAAABAAEAPUAAACGAwAAAAA=&#10;" filled="f" stroked="f">
                        <v:textbox inset="1pt,1pt,1pt,1pt">
                          <w:txbxContent>
                            <w:p w14:paraId="3B9AB93A"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v:textbox>
                      </v:rect>
                      <v:rect id="Rectangle 16" o:spid="_x0000_s20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eTEMEA&#10;AADdAAAADwAAAGRycy9kb3ducmV2LnhtbERPTWvCQBC9F/wPywheim70YEp0FRUEKV5qBa9DdkyC&#10;2dmQncT033cLQm/zeJ+z3g6uVj21ofJsYD5LQBHn3lZcGLh+H6cfoIIgW6w9k4EfCrDdjN7WmFn/&#10;5C/qL1KoGMIhQwOlSJNpHfKSHIaZb4gjd/etQ4mwLbRt8RnDXa0XSbLUDiuODSU2dCgpf1w6Z6C/&#10;3c57unZ63qOk76fPTqolGTMZD7sVKKFB/sUv98nG+WmSwt838QS9+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3kxDBAAAA3QAAAA8AAAAAAAAAAAAAAAAAmAIAAGRycy9kb3du&#10;cmV2LnhtbFBLBQYAAAAABAAEAPUAAACGAwAAAAA=&#10;" filled="f" stroked="f">
                        <v:textbox inset="1pt,1pt,1pt,1pt">
                          <w:txbxContent>
                            <w:p w14:paraId="2FDFC237"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v:textbox>
                      </v:rect>
                      <v:rect id="Rectangle 17" o:spid="_x0000_s20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gHYsQA&#10;AADdAAAADwAAAGRycy9kb3ducmV2LnhtbESPQWvCQBCF70L/wzKFXqRu9KAldZW2IIh4qQpeh+w0&#10;Cc3Ohuwkpv/eOQi9zfDevPfNejuGxgzUpTqyg/ksA0NcRF9z6eBy3r2+gUmC7LGJTA7+KMF28zRZ&#10;Y+7jjb9pOElpNIRTjg4qkTa3NhUVBUyz2BKr9hO7gKJrV1rf4U3DQ2MXWba0AWvWhgpb+qqo+D31&#10;wcFwvR4/6dLb+YCymu4PvdRLcu7lefx4ByM0yr/5cb33ir/KFFe/0RHs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oB2LEAAAA3QAAAA8AAAAAAAAAAAAAAAAAmAIAAGRycy9k&#10;b3ducmV2LnhtbFBLBQYAAAAABAAEAPUAAACJAwAAAAA=&#10;" filled="f" stroked="f">
                        <v:textbox inset="1pt,1pt,1pt,1pt">
                          <w:txbxContent>
                            <w:p w14:paraId="17E730F5" w14:textId="77777777" w:rsidR="00922363" w:rsidRDefault="00922363" w:rsidP="00ED214B">
                              <w:pPr>
                                <w:pStyle w:val="af4"/>
                                <w:jc w:val="center"/>
                                <w:rPr>
                                  <w:rFonts w:ascii="GOST type A" w:hAnsi="GOST type A"/>
                                  <w:sz w:val="20"/>
                                </w:rPr>
                              </w:pPr>
                              <w:r>
                                <w:rPr>
                                  <w:rFonts w:ascii="GOST type A" w:hAnsi="GOST type A"/>
                                  <w:sz w:val="20"/>
                                </w:rPr>
                                <w:t>Дата</w:t>
                              </w:r>
                            </w:p>
                          </w:txbxContent>
                        </v:textbox>
                      </v:rect>
                      <v:rect id="Rectangle 18" o:spid="_x0000_s20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Si+cIA&#10;AADdAAAADwAAAGRycy9kb3ducmV2LnhtbERPS2vCQBC+F/wPywheim704CO6ihYKUnqpCl6H7JgE&#10;s7MhO4nx37uFQm/z8T1ns+tdpTpqQunZwHSSgCLOvC05N3A5f46XoIIgW6w8k4EnBdhtB28bTK1/&#10;8A91J8lVDOGQooFCpE61DllBDsPE18SRu/nGoUTY5No2+IjhrtKzJJlrhyXHhgJr+igou59aZ6C7&#10;Xr8PdGn1tENZvB+/WinnZMxo2O/XoIR6+Rf/uY82zl8kK/j9Jp6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JKL5wgAAAN0AAAAPAAAAAAAAAAAAAAAAAJgCAABkcnMvZG93&#10;bnJldi54bWxQSwUGAAAAAAQABAD1AAAAhwMAAAAA&#10;" filled="f" stroked="f">
                        <v:textbox inset="1pt,1pt,1pt,1pt">
                          <w:txbxContent>
                            <w:p w14:paraId="18192BF3" w14:textId="77777777" w:rsidR="00922363" w:rsidRDefault="00922363" w:rsidP="00ED214B">
                              <w:pPr>
                                <w:pStyle w:val="af4"/>
                                <w:jc w:val="center"/>
                                <w:rPr>
                                  <w:sz w:val="18"/>
                                </w:rPr>
                              </w:pPr>
                              <w:r>
                                <w:rPr>
                                  <w:rFonts w:ascii="GOST type A" w:hAnsi="GOST type A"/>
                                  <w:sz w:val="20"/>
                                </w:rPr>
                                <w:t>Арк</w:t>
                              </w:r>
                              <w:r>
                                <w:rPr>
                                  <w:sz w:val="18"/>
                                </w:rPr>
                                <w:t>.</w:t>
                              </w:r>
                            </w:p>
                          </w:txbxContent>
                        </v:textbox>
                      </v:rect>
                      <v:rect id="Rectangle 19" o:spid="_x0000_s20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educUA&#10;AADdAAAADwAAAGRycy9kb3ducmV2LnhtbESPQWvCQBCF7wX/wzJCL6Vu0oOW1FVUKEjppSp4HbLT&#10;JJidDdlJTP9951DobYb35r1v1tsptGakPjWRHeSLDAxxGX3DlYPL+f35FUwSZI9tZHLwQwm2m9nD&#10;Ggsf7/xF40kqoyGcCnRQi3SFtamsKWBaxI5Yte/YBxRd+8r6Hu8aHlr7kmVLG7Bhbaixo0NN5e00&#10;BAfj9fq5p8tg8xFl9XT8GKRZknOP82n3BkZokn/z3/XRK/4qV379Rkew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x525xQAAAN0AAAAPAAAAAAAAAAAAAAAAAJgCAABkcnMv&#10;ZG93bnJldi54bWxQSwUGAAAAAAQABAD1AAAAigMAAAAA&#10;" filled="f" stroked="f">
                        <v:textbox inset="1pt,1pt,1pt,1pt">
                          <w:txbxContent>
                            <w:p w14:paraId="5C4CA439" w14:textId="77777777" w:rsidR="00922363" w:rsidRDefault="00922363" w:rsidP="00ED214B">
                              <w:pPr>
                                <w:pStyle w:val="af4"/>
                                <w:jc w:val="center"/>
                                <w:rPr>
                                  <w:sz w:val="24"/>
                                </w:rPr>
                              </w:pPr>
                              <w:r>
                                <w:rPr>
                                  <w:sz w:val="24"/>
                                </w:rPr>
                                <w:t>53</w:t>
                              </w:r>
                            </w:p>
                          </w:txbxContent>
                        </v:textbox>
                      </v:rect>
                      <v:rect id="Rectangle 20" o:spid="_x0000_s20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s4IsIA&#10;AADdAAAADwAAAGRycy9kb3ducmV2LnhtbERPTWvCQBC9C/6HZQpepNnEg5bUjdRCQaSXWsHrkB2T&#10;YHY2ZCcx/fddodDbPN7nbHeTa9VIfWg8G8iSFBRx6W3DlYHz98fzC6ggyBZbz2TghwLsivlsi7n1&#10;d/6i8SSViiEccjRQi3S51qGsyWFIfEccuavvHUqEfaVtj/cY7lq9StO1dthwbKixo/eayttpcAbG&#10;y+VzT+dBZyPKZnk4DtKsyZjF0/T2Ckpokn/xn/tg4/xNlsHjm3iC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izgiwgAAAN0AAAAPAAAAAAAAAAAAAAAAAJgCAABkcnMvZG93&#10;bnJldi54bWxQSwUGAAAAAAQABAD1AAAAhwMAAAAA&#10;" filled="f" stroked="f">
                        <v:textbox inset="1pt,1pt,1pt,1pt">
                          <w:txbxContent>
                            <w:p w14:paraId="0A1F2C18"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8EB3C22" w14:textId="77777777" w:rsidR="00922363" w:rsidRDefault="00922363" w:rsidP="00ED214B"/>
                          </w:txbxContent>
                        </v:textbox>
                      </v:rect>
                      <w10:wrap anchorx="margin" anchory="margin"/>
                      <w10:anchorlock/>
                    </v:group>
                  </w:pict>
                </mc:Fallback>
              </mc:AlternateContent>
            </w:r>
            <w:r w:rsidRPr="0067136E">
              <w:rPr>
                <w:rFonts w:ascii="Times New Roman" w:hAnsi="Times New Roman" w:cs="Times New Roman"/>
                <w:color w:val="0D0D0D" w:themeColor="text1" w:themeTint="F2"/>
                <w:sz w:val="24"/>
                <w:szCs w:val="24"/>
                <w:lang w:val="uk-UA"/>
              </w:rPr>
              <w:t>первинних культур клітин</w:t>
            </w:r>
            <w:r w:rsidRPr="0067136E">
              <w:rPr>
                <w:rFonts w:ascii="Times New Roman" w:hAnsi="Times New Roman" w:cs="Times New Roman"/>
                <w:color w:val="0D0D0D" w:themeColor="text1" w:themeTint="F2"/>
                <w:sz w:val="24"/>
                <w:szCs w:val="24"/>
              </w:rPr>
              <w:t xml:space="preserve"> К</w:t>
            </w:r>
            <w:r w:rsidRPr="0067136E">
              <w:rPr>
                <w:rFonts w:ascii="Times New Roman" w:hAnsi="Times New Roman" w:cs="Times New Roman"/>
                <w:color w:val="0D0D0D" w:themeColor="text1" w:themeTint="F2"/>
                <w:sz w:val="24"/>
                <w:szCs w:val="24"/>
                <w:vertAlign w:val="subscript"/>
              </w:rPr>
              <w:t>м</w:t>
            </w:r>
            <w:r w:rsidRPr="0067136E">
              <w:rPr>
                <w:rFonts w:ascii="Times New Roman" w:hAnsi="Times New Roman" w:cs="Times New Roman"/>
                <w:color w:val="0D0D0D" w:themeColor="text1" w:themeTint="F2"/>
                <w:sz w:val="24"/>
                <w:szCs w:val="24"/>
              </w:rPr>
              <w:t xml:space="preserve"> 8.1</w:t>
            </w:r>
          </w:p>
        </w:tc>
        <w:tc>
          <w:tcPr>
            <w:tcW w:w="2018" w:type="dxa"/>
            <w:vAlign w:val="center"/>
          </w:tcPr>
          <w:p w14:paraId="5A5448E7"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lastRenderedPageBreak/>
              <w:t>Мікробіологічна чистота</w:t>
            </w:r>
          </w:p>
          <w:p w14:paraId="6E7DAF6A" w14:textId="77777777" w:rsidR="007665F2" w:rsidRPr="0067136E" w:rsidRDefault="00C0117A"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lastRenderedPageBreak/>
              <w:t>Концентрація клітин</w:t>
            </w:r>
          </w:p>
        </w:tc>
        <w:tc>
          <w:tcPr>
            <w:tcW w:w="1976" w:type="dxa"/>
            <w:vAlign w:val="center"/>
          </w:tcPr>
          <w:p w14:paraId="66BF6C1E"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lastRenderedPageBreak/>
              <w:t>Висів на чашки Петрі</w:t>
            </w:r>
          </w:p>
          <w:p w14:paraId="58A3A96B" w14:textId="77777777" w:rsidR="00C0117A" w:rsidRPr="0067136E" w:rsidRDefault="00C0117A"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lastRenderedPageBreak/>
              <w:t>Підрахунок в камері Горяєва</w:t>
            </w:r>
          </w:p>
        </w:tc>
        <w:tc>
          <w:tcPr>
            <w:tcW w:w="1843" w:type="dxa"/>
            <w:vAlign w:val="center"/>
          </w:tcPr>
          <w:p w14:paraId="19A744A4"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lastRenderedPageBreak/>
              <w:t>Перед заморозкою</w:t>
            </w:r>
          </w:p>
        </w:tc>
        <w:tc>
          <w:tcPr>
            <w:tcW w:w="1617" w:type="dxa"/>
            <w:vAlign w:val="center"/>
          </w:tcPr>
          <w:p w14:paraId="41010817"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Відсутність сторонньої мікрофлори</w:t>
            </w:r>
          </w:p>
          <w:p w14:paraId="5FA04341" w14:textId="77777777" w:rsidR="00C0117A" w:rsidRPr="0067136E" w:rsidRDefault="00C0117A"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lastRenderedPageBreak/>
              <w:t>1∙10</w:t>
            </w:r>
            <w:r w:rsidRPr="0067136E">
              <w:rPr>
                <w:rFonts w:ascii="Times New Roman" w:hAnsi="Times New Roman" w:cs="Times New Roman"/>
                <w:color w:val="0D0D0D" w:themeColor="text1" w:themeTint="F2"/>
                <w:sz w:val="24"/>
                <w:szCs w:val="24"/>
                <w:vertAlign w:val="superscript"/>
                <w:lang w:val="uk-UA"/>
              </w:rPr>
              <w:t xml:space="preserve">6 </w:t>
            </w:r>
            <w:r w:rsidRPr="0067136E">
              <w:rPr>
                <w:rFonts w:ascii="Times New Roman" w:hAnsi="Times New Roman" w:cs="Times New Roman"/>
                <w:color w:val="0D0D0D" w:themeColor="text1" w:themeTint="F2"/>
                <w:sz w:val="24"/>
                <w:szCs w:val="24"/>
                <w:lang w:val="uk-UA"/>
              </w:rPr>
              <w:t>кл / мл</w:t>
            </w:r>
          </w:p>
        </w:tc>
      </w:tr>
      <w:tr w:rsidR="0067136E" w:rsidRPr="0067136E" w14:paraId="2C7EA90D" w14:textId="77777777" w:rsidTr="00CE4A6B">
        <w:tc>
          <w:tcPr>
            <w:tcW w:w="2243" w:type="dxa"/>
            <w:vAlign w:val="center"/>
          </w:tcPr>
          <w:p w14:paraId="31BD9628"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lastRenderedPageBreak/>
              <w:t>К</w:t>
            </w:r>
            <w:r w:rsidRPr="0067136E">
              <w:rPr>
                <w:rFonts w:ascii="Times New Roman" w:hAnsi="Times New Roman" w:cs="Times New Roman"/>
                <w:color w:val="0D0D0D" w:themeColor="text1" w:themeTint="F2"/>
                <w:sz w:val="24"/>
                <w:szCs w:val="24"/>
                <w:vertAlign w:val="subscript"/>
              </w:rPr>
              <w:t xml:space="preserve">х </w:t>
            </w:r>
            <w:r w:rsidRPr="0067136E">
              <w:rPr>
                <w:rFonts w:ascii="Times New Roman" w:hAnsi="Times New Roman" w:cs="Times New Roman"/>
                <w:color w:val="0D0D0D" w:themeColor="text1" w:themeTint="F2"/>
                <w:sz w:val="24"/>
                <w:szCs w:val="24"/>
              </w:rPr>
              <w:t>8.2</w:t>
            </w:r>
          </w:p>
        </w:tc>
        <w:tc>
          <w:tcPr>
            <w:tcW w:w="2018" w:type="dxa"/>
            <w:vAlign w:val="center"/>
          </w:tcPr>
          <w:p w14:paraId="51364955"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Склад кріопротектора</w:t>
            </w:r>
          </w:p>
        </w:tc>
        <w:tc>
          <w:tcPr>
            <w:tcW w:w="1976" w:type="dxa"/>
            <w:vAlign w:val="center"/>
          </w:tcPr>
          <w:p w14:paraId="2AA822B0" w14:textId="77777777" w:rsidR="007665F2" w:rsidRPr="0067136E" w:rsidRDefault="007665F2"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Автоматичний дозатор</w:t>
            </w:r>
          </w:p>
        </w:tc>
        <w:tc>
          <w:tcPr>
            <w:tcW w:w="1843" w:type="dxa"/>
            <w:vAlign w:val="center"/>
          </w:tcPr>
          <w:p w14:paraId="0F47877E" w14:textId="77777777" w:rsidR="007665F2" w:rsidRPr="0067136E" w:rsidRDefault="007665F2"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4625A02D" w14:textId="77777777" w:rsidR="007665F2" w:rsidRPr="0067136E" w:rsidRDefault="00C0117A"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10% ДМСО та 90% FBS</w:t>
            </w:r>
          </w:p>
        </w:tc>
      </w:tr>
      <w:tr w:rsidR="0067136E" w:rsidRPr="0067136E" w14:paraId="28CDA6E1" w14:textId="77777777" w:rsidTr="00CE4A6B">
        <w:tc>
          <w:tcPr>
            <w:tcW w:w="2243" w:type="dxa"/>
            <w:vAlign w:val="center"/>
          </w:tcPr>
          <w:p w14:paraId="1228353C" w14:textId="77777777" w:rsidR="00C0117A" w:rsidRPr="0067136E" w:rsidRDefault="00C0117A"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8.3</w:t>
            </w:r>
          </w:p>
        </w:tc>
        <w:tc>
          <w:tcPr>
            <w:tcW w:w="2018" w:type="dxa"/>
            <w:vAlign w:val="center"/>
          </w:tcPr>
          <w:p w14:paraId="2B8F0CA6" w14:textId="77777777" w:rsidR="00C0117A" w:rsidRPr="0067136E" w:rsidRDefault="00C0117A"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Температура</w:t>
            </w:r>
            <w:r w:rsidR="0067458E" w:rsidRPr="0067136E">
              <w:rPr>
                <w:rFonts w:ascii="Times New Roman" w:hAnsi="Times New Roman" w:cs="Times New Roman"/>
                <w:color w:val="0D0D0D" w:themeColor="text1" w:themeTint="F2"/>
                <w:sz w:val="24"/>
                <w:szCs w:val="24"/>
                <w:lang w:val="uk-UA"/>
              </w:rPr>
              <w:t>, тривалість</w:t>
            </w:r>
          </w:p>
        </w:tc>
        <w:tc>
          <w:tcPr>
            <w:tcW w:w="1976" w:type="dxa"/>
            <w:vAlign w:val="center"/>
          </w:tcPr>
          <w:p w14:paraId="29E50B95" w14:textId="77777777" w:rsidR="00C0117A" w:rsidRPr="0067136E" w:rsidRDefault="00C0117A"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52FA0D59" w14:textId="77777777" w:rsidR="00C0117A" w:rsidRPr="0067136E" w:rsidRDefault="00C0117A"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5DDEEE57" w14:textId="77777777" w:rsidR="00C0117A" w:rsidRPr="0067136E" w:rsidRDefault="00C0117A"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-80 ºС</w:t>
            </w:r>
            <w:r w:rsidR="0067458E" w:rsidRPr="0067136E">
              <w:rPr>
                <w:rFonts w:ascii="Times New Roman" w:hAnsi="Times New Roman" w:cs="Times New Roman"/>
                <w:color w:val="0D0D0D" w:themeColor="text1" w:themeTint="F2"/>
                <w:sz w:val="24"/>
                <w:szCs w:val="24"/>
                <w:lang w:val="uk-UA"/>
              </w:rPr>
              <w:t xml:space="preserve"> на 24 год,</w:t>
            </w:r>
          </w:p>
          <w:p w14:paraId="4C6A65BB"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 xml:space="preserve">зберігання при - </w:t>
            </w:r>
            <w:r w:rsidRPr="0067136E">
              <w:rPr>
                <w:rFonts w:ascii="Times New Roman" w:hAnsi="Times New Roman" w:cs="Times New Roman"/>
                <w:color w:val="0D0D0D" w:themeColor="text1" w:themeTint="F2"/>
                <w:sz w:val="24"/>
                <w:szCs w:val="24"/>
              </w:rPr>
              <w:t>196 ºС</w:t>
            </w:r>
          </w:p>
        </w:tc>
      </w:tr>
      <w:tr w:rsidR="0067136E" w:rsidRPr="0067136E" w14:paraId="5DBE4110" w14:textId="77777777" w:rsidTr="00CE4A6B">
        <w:trPr>
          <w:trHeight w:val="1280"/>
        </w:trPr>
        <w:tc>
          <w:tcPr>
            <w:tcW w:w="2243" w:type="dxa"/>
            <w:vAlign w:val="center"/>
          </w:tcPr>
          <w:p w14:paraId="7487C773"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ТП 9. Культивування ГСК у біореакторі</w:t>
            </w:r>
          </w:p>
          <w:p w14:paraId="17FB6C15"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м</w:t>
            </w:r>
            <w:r w:rsidRPr="0067136E">
              <w:rPr>
                <w:rFonts w:ascii="Times New Roman" w:hAnsi="Times New Roman" w:cs="Times New Roman"/>
                <w:color w:val="0D0D0D" w:themeColor="text1" w:themeTint="F2"/>
                <w:sz w:val="24"/>
                <w:szCs w:val="24"/>
              </w:rPr>
              <w:t xml:space="preserve"> 9.1</w:t>
            </w:r>
          </w:p>
        </w:tc>
        <w:tc>
          <w:tcPr>
            <w:tcW w:w="2018" w:type="dxa"/>
            <w:vAlign w:val="center"/>
          </w:tcPr>
          <w:p w14:paraId="236E2B49"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Мікробіологічна чистота,</w:t>
            </w:r>
          </w:p>
          <w:p w14:paraId="547F5833"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Морфологія</w:t>
            </w:r>
            <w:r w:rsidRPr="0067136E">
              <w:rPr>
                <w:rFonts w:ascii="Times New Roman" w:hAnsi="Times New Roman" w:cs="Times New Roman"/>
                <w:color w:val="0D0D0D" w:themeColor="text1" w:themeTint="F2"/>
                <w:sz w:val="24"/>
                <w:szCs w:val="24"/>
                <w:lang w:val="uk-UA"/>
              </w:rPr>
              <w:t>,</w:t>
            </w:r>
            <w:r w:rsidRPr="0067136E">
              <w:rPr>
                <w:rFonts w:ascii="Times New Roman" w:hAnsi="Times New Roman" w:cs="Times New Roman"/>
                <w:color w:val="0D0D0D" w:themeColor="text1" w:themeTint="F2"/>
                <w:sz w:val="24"/>
                <w:szCs w:val="24"/>
              </w:rPr>
              <w:t xml:space="preserve"> </w:t>
            </w:r>
            <w:r w:rsidRPr="0067136E">
              <w:rPr>
                <w:rFonts w:ascii="Times New Roman" w:hAnsi="Times New Roman" w:cs="Times New Roman"/>
                <w:color w:val="0D0D0D" w:themeColor="text1" w:themeTint="F2"/>
                <w:sz w:val="24"/>
                <w:szCs w:val="24"/>
                <w:lang w:val="uk-UA"/>
              </w:rPr>
              <w:t>концентрація клітин</w:t>
            </w:r>
          </w:p>
        </w:tc>
        <w:tc>
          <w:tcPr>
            <w:tcW w:w="1976" w:type="dxa"/>
            <w:vAlign w:val="center"/>
          </w:tcPr>
          <w:p w14:paraId="34677DB6"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Висів на чашки Петрі, мікроскопіювання</w:t>
            </w:r>
            <w:r w:rsidRPr="0067136E">
              <w:rPr>
                <w:rFonts w:ascii="Times New Roman" w:hAnsi="Times New Roman" w:cs="Times New Roman"/>
                <w:color w:val="0D0D0D" w:themeColor="text1" w:themeTint="F2"/>
                <w:sz w:val="24"/>
                <w:szCs w:val="24"/>
                <w:lang w:val="uk-UA"/>
              </w:rPr>
              <w:t>, підрахунок в камері Горяєва</w:t>
            </w:r>
          </w:p>
        </w:tc>
        <w:tc>
          <w:tcPr>
            <w:tcW w:w="1843" w:type="dxa"/>
            <w:vAlign w:val="center"/>
          </w:tcPr>
          <w:p w14:paraId="014E7927"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3A8A6BF7"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Відсутність</w:t>
            </w:r>
            <w:r w:rsidR="00852ED8" w:rsidRPr="0067136E">
              <w:rPr>
                <w:rFonts w:ascii="Times New Roman" w:hAnsi="Times New Roman" w:cs="Times New Roman"/>
                <w:color w:val="0D0D0D" w:themeColor="text1" w:themeTint="F2"/>
                <w:sz w:val="24"/>
                <w:szCs w:val="24"/>
                <w:lang w:val="uk-UA"/>
              </w:rPr>
              <w:t xml:space="preserve"> контамінантів</w:t>
            </w:r>
            <w:r w:rsidRPr="0067136E">
              <w:rPr>
                <w:rFonts w:ascii="Times New Roman" w:hAnsi="Times New Roman" w:cs="Times New Roman"/>
                <w:color w:val="0D0D0D" w:themeColor="text1" w:themeTint="F2"/>
                <w:sz w:val="24"/>
                <w:szCs w:val="24"/>
                <w:lang w:val="uk-UA"/>
              </w:rPr>
              <w:t>,</w:t>
            </w:r>
          </w:p>
          <w:p w14:paraId="6B5CAF4E" w14:textId="77777777" w:rsidR="0067458E" w:rsidRPr="0067136E" w:rsidRDefault="0067458E" w:rsidP="00852ED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округлі клітини, 5∙10</w:t>
            </w:r>
            <w:r w:rsidRPr="0067136E">
              <w:rPr>
                <w:rFonts w:ascii="Times New Roman" w:hAnsi="Times New Roman" w:cs="Times New Roman"/>
                <w:color w:val="0D0D0D" w:themeColor="text1" w:themeTint="F2"/>
                <w:sz w:val="24"/>
                <w:szCs w:val="24"/>
                <w:vertAlign w:val="superscript"/>
                <w:lang w:val="uk-UA"/>
              </w:rPr>
              <w:t xml:space="preserve">4 </w:t>
            </w:r>
            <w:r w:rsidR="00852ED8" w:rsidRPr="0067136E">
              <w:rPr>
                <w:rFonts w:ascii="Times New Roman" w:hAnsi="Times New Roman" w:cs="Times New Roman"/>
                <w:color w:val="0D0D0D" w:themeColor="text1" w:themeTint="F2"/>
                <w:sz w:val="24"/>
                <w:szCs w:val="24"/>
                <w:lang w:val="uk-UA"/>
              </w:rPr>
              <w:t>кл/</w:t>
            </w:r>
            <w:r w:rsidRPr="0067136E">
              <w:rPr>
                <w:rFonts w:ascii="Times New Roman" w:hAnsi="Times New Roman" w:cs="Times New Roman"/>
                <w:color w:val="0D0D0D" w:themeColor="text1" w:themeTint="F2"/>
                <w:sz w:val="24"/>
                <w:szCs w:val="24"/>
                <w:lang w:val="uk-UA"/>
              </w:rPr>
              <w:t>мл</w:t>
            </w:r>
          </w:p>
        </w:tc>
      </w:tr>
      <w:tr w:rsidR="0067136E" w:rsidRPr="0067136E" w14:paraId="2C198171" w14:textId="77777777" w:rsidTr="00CE4A6B">
        <w:tc>
          <w:tcPr>
            <w:tcW w:w="2243" w:type="dxa"/>
            <w:vAlign w:val="center"/>
          </w:tcPr>
          <w:p w14:paraId="66D2FB38"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9.2</w:t>
            </w:r>
          </w:p>
        </w:tc>
        <w:tc>
          <w:tcPr>
            <w:tcW w:w="2018" w:type="dxa"/>
            <w:vAlign w:val="center"/>
          </w:tcPr>
          <w:p w14:paraId="46FC8F93"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Температура</w:t>
            </w:r>
          </w:p>
        </w:tc>
        <w:tc>
          <w:tcPr>
            <w:tcW w:w="1976" w:type="dxa"/>
            <w:vAlign w:val="center"/>
          </w:tcPr>
          <w:p w14:paraId="621CDA62"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07F2D598"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09F8E297"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37 ºС</w:t>
            </w:r>
          </w:p>
        </w:tc>
      </w:tr>
      <w:tr w:rsidR="0067136E" w:rsidRPr="0067136E" w14:paraId="4BC845EF" w14:textId="77777777" w:rsidTr="00CE4A6B">
        <w:tc>
          <w:tcPr>
            <w:tcW w:w="2243" w:type="dxa"/>
            <w:vAlign w:val="center"/>
          </w:tcPr>
          <w:p w14:paraId="69878392"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9.3</w:t>
            </w:r>
          </w:p>
        </w:tc>
        <w:tc>
          <w:tcPr>
            <w:tcW w:w="2018" w:type="dxa"/>
            <w:vAlign w:val="center"/>
          </w:tcPr>
          <w:p w14:paraId="0ECF68BC"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Тривалість</w:t>
            </w:r>
          </w:p>
        </w:tc>
        <w:tc>
          <w:tcPr>
            <w:tcW w:w="1976" w:type="dxa"/>
            <w:vAlign w:val="center"/>
          </w:tcPr>
          <w:p w14:paraId="45F1AEF7"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Годинник</w:t>
            </w:r>
          </w:p>
        </w:tc>
        <w:tc>
          <w:tcPr>
            <w:tcW w:w="1843" w:type="dxa"/>
            <w:vAlign w:val="center"/>
          </w:tcPr>
          <w:p w14:paraId="63D21C2F"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0E902AD7"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4-5 днів</w:t>
            </w:r>
          </w:p>
        </w:tc>
      </w:tr>
      <w:tr w:rsidR="0067136E" w:rsidRPr="0067136E" w14:paraId="63297DFE" w14:textId="77777777" w:rsidTr="00CE4A6B">
        <w:trPr>
          <w:trHeight w:val="323"/>
        </w:trPr>
        <w:tc>
          <w:tcPr>
            <w:tcW w:w="2243" w:type="dxa"/>
            <w:vAlign w:val="center"/>
          </w:tcPr>
          <w:p w14:paraId="5D2FB4C5"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9.4</w:t>
            </w:r>
          </w:p>
        </w:tc>
        <w:tc>
          <w:tcPr>
            <w:tcW w:w="2018" w:type="dxa"/>
            <w:vAlign w:val="center"/>
          </w:tcPr>
          <w:p w14:paraId="0A36C655"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Вміст СО</w:t>
            </w:r>
            <w:r w:rsidRPr="0067136E">
              <w:rPr>
                <w:rFonts w:ascii="Times New Roman" w:hAnsi="Times New Roman" w:cs="Times New Roman"/>
                <w:color w:val="0D0D0D" w:themeColor="text1" w:themeTint="F2"/>
                <w:sz w:val="24"/>
                <w:szCs w:val="24"/>
                <w:vertAlign w:val="subscript"/>
                <w:lang w:val="uk-UA"/>
              </w:rPr>
              <w:t>2</w:t>
            </w:r>
          </w:p>
        </w:tc>
        <w:tc>
          <w:tcPr>
            <w:tcW w:w="1976" w:type="dxa"/>
            <w:vAlign w:val="center"/>
          </w:tcPr>
          <w:p w14:paraId="72635968" w14:textId="77777777" w:rsidR="0067458E" w:rsidRPr="0067136E" w:rsidRDefault="0067458E"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Датчик вимірювання СО</w:t>
            </w:r>
            <w:r w:rsidRPr="0067136E">
              <w:rPr>
                <w:rFonts w:ascii="Times New Roman" w:hAnsi="Times New Roman" w:cs="Times New Roman"/>
                <w:color w:val="0D0D0D" w:themeColor="text1" w:themeTint="F2"/>
                <w:sz w:val="24"/>
                <w:szCs w:val="24"/>
                <w:vertAlign w:val="subscript"/>
                <w:lang w:val="uk-UA"/>
              </w:rPr>
              <w:t>2</w:t>
            </w:r>
          </w:p>
        </w:tc>
        <w:tc>
          <w:tcPr>
            <w:tcW w:w="1843" w:type="dxa"/>
            <w:vAlign w:val="center"/>
          </w:tcPr>
          <w:p w14:paraId="6869E344"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4140848A" w14:textId="77777777" w:rsidR="0067458E" w:rsidRPr="0067136E" w:rsidRDefault="0043080F"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6</w:t>
            </w:r>
            <w:r w:rsidR="0067458E" w:rsidRPr="0067136E">
              <w:rPr>
                <w:rFonts w:ascii="Times New Roman" w:hAnsi="Times New Roman" w:cs="Times New Roman"/>
                <w:color w:val="0D0D0D" w:themeColor="text1" w:themeTint="F2"/>
                <w:sz w:val="24"/>
                <w:szCs w:val="24"/>
                <w:lang w:val="uk-UA"/>
              </w:rPr>
              <w:t xml:space="preserve"> %</w:t>
            </w:r>
          </w:p>
        </w:tc>
      </w:tr>
      <w:tr w:rsidR="0067136E" w:rsidRPr="0067136E" w14:paraId="5F27B7BB" w14:textId="77777777" w:rsidTr="00CE4A6B">
        <w:tc>
          <w:tcPr>
            <w:tcW w:w="2243" w:type="dxa"/>
            <w:vAlign w:val="center"/>
          </w:tcPr>
          <w:p w14:paraId="49D36DA3"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9.5</w:t>
            </w:r>
          </w:p>
        </w:tc>
        <w:tc>
          <w:tcPr>
            <w:tcW w:w="2018" w:type="dxa"/>
            <w:vAlign w:val="center"/>
          </w:tcPr>
          <w:p w14:paraId="4F21E36D"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w:t>
            </w:r>
          </w:p>
        </w:tc>
        <w:tc>
          <w:tcPr>
            <w:tcW w:w="1976" w:type="dxa"/>
            <w:vAlign w:val="center"/>
          </w:tcPr>
          <w:p w14:paraId="621EA4F0" w14:textId="77777777" w:rsidR="0067458E" w:rsidRPr="0067136E" w:rsidRDefault="0067458E"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рН-метр</w:t>
            </w:r>
          </w:p>
        </w:tc>
        <w:tc>
          <w:tcPr>
            <w:tcW w:w="1843" w:type="dxa"/>
            <w:vAlign w:val="center"/>
          </w:tcPr>
          <w:p w14:paraId="4CAA6AF2" w14:textId="77777777" w:rsidR="0067458E" w:rsidRPr="0067136E" w:rsidRDefault="00B43CF0"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40D5A500" w14:textId="77777777" w:rsidR="0067458E" w:rsidRPr="0067136E" w:rsidRDefault="003B5A2E" w:rsidP="00E24F0B">
            <w:pPr>
              <w:pStyle w:val="a3"/>
              <w:jc w:val="center"/>
              <w:rPr>
                <w:rFonts w:ascii="Times New Roman" w:hAnsi="Times New Roman" w:cs="Times New Roman"/>
                <w:color w:val="0D0D0D" w:themeColor="text1" w:themeTint="F2"/>
                <w:sz w:val="24"/>
                <w:szCs w:val="24"/>
                <w:lang w:val="uk-UA"/>
              </w:rPr>
            </w:pPr>
            <w:r>
              <w:rPr>
                <w:rFonts w:ascii="Times New Roman" w:hAnsi="Times New Roman" w:cs="Times New Roman"/>
                <w:color w:val="0D0D0D" w:themeColor="text1" w:themeTint="F2"/>
                <w:sz w:val="24"/>
                <w:szCs w:val="24"/>
                <w:lang w:val="uk-UA"/>
              </w:rPr>
              <w:t>7,1</w:t>
            </w:r>
            <w:r w:rsidR="0067458E" w:rsidRPr="0067136E">
              <w:rPr>
                <w:rFonts w:ascii="Times New Roman" w:hAnsi="Times New Roman" w:cs="Times New Roman"/>
                <w:color w:val="0D0D0D" w:themeColor="text1" w:themeTint="F2"/>
                <w:sz w:val="24"/>
                <w:szCs w:val="24"/>
                <w:lang w:val="uk-UA"/>
              </w:rPr>
              <w:t xml:space="preserve"> – 8,5</w:t>
            </w:r>
          </w:p>
        </w:tc>
      </w:tr>
      <w:tr w:rsidR="0067136E" w:rsidRPr="0067136E" w14:paraId="678C1FDA" w14:textId="77777777" w:rsidTr="00CE4A6B">
        <w:tc>
          <w:tcPr>
            <w:tcW w:w="2243" w:type="dxa"/>
            <w:vAlign w:val="center"/>
          </w:tcPr>
          <w:p w14:paraId="11C06CC2" w14:textId="77777777" w:rsidR="0043080F" w:rsidRPr="0067136E" w:rsidRDefault="0043080F"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м </w:t>
            </w:r>
            <w:r w:rsidRPr="0067136E">
              <w:rPr>
                <w:rFonts w:ascii="Times New Roman" w:hAnsi="Times New Roman" w:cs="Times New Roman"/>
                <w:color w:val="0D0D0D" w:themeColor="text1" w:themeTint="F2"/>
                <w:sz w:val="24"/>
                <w:szCs w:val="24"/>
              </w:rPr>
              <w:t>9.6</w:t>
            </w:r>
          </w:p>
        </w:tc>
        <w:tc>
          <w:tcPr>
            <w:tcW w:w="2018" w:type="dxa"/>
            <w:vAlign w:val="center"/>
          </w:tcPr>
          <w:p w14:paraId="1E191091" w14:textId="77777777" w:rsidR="0043080F" w:rsidRPr="0067136E" w:rsidRDefault="0043080F"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Життєздатність клітин</w:t>
            </w:r>
          </w:p>
        </w:tc>
        <w:tc>
          <w:tcPr>
            <w:tcW w:w="1976" w:type="dxa"/>
            <w:vAlign w:val="center"/>
          </w:tcPr>
          <w:p w14:paraId="429D4618" w14:textId="77777777" w:rsidR="0043080F" w:rsidRPr="0067136E" w:rsidRDefault="0043080F"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Мікроскопія, трипановий синій</w:t>
            </w:r>
          </w:p>
        </w:tc>
        <w:tc>
          <w:tcPr>
            <w:tcW w:w="1843" w:type="dxa"/>
            <w:vAlign w:val="center"/>
          </w:tcPr>
          <w:p w14:paraId="2696E222" w14:textId="77777777" w:rsidR="0043080F" w:rsidRPr="0067136E" w:rsidRDefault="004B65E3"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Після культивування</w:t>
            </w:r>
          </w:p>
        </w:tc>
        <w:tc>
          <w:tcPr>
            <w:tcW w:w="1617" w:type="dxa"/>
            <w:vAlign w:val="center"/>
          </w:tcPr>
          <w:p w14:paraId="056DFCE9" w14:textId="77777777" w:rsidR="0043080F" w:rsidRPr="0067136E" w:rsidRDefault="0043080F"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 xml:space="preserve">Не </w:t>
            </w:r>
            <w:r w:rsidRPr="0067136E">
              <w:rPr>
                <w:rFonts w:ascii="Times New Roman" w:hAnsi="Times New Roman" w:cs="Times New Roman"/>
                <w:color w:val="0D0D0D" w:themeColor="text1" w:themeTint="F2"/>
                <w:sz w:val="24"/>
                <w:szCs w:val="24"/>
                <w:lang w:val="uk-UA"/>
              </w:rPr>
              <w:t>менше</w:t>
            </w:r>
            <w:r w:rsidR="00F61F9F" w:rsidRPr="0067136E">
              <w:rPr>
                <w:rFonts w:ascii="Times New Roman" w:hAnsi="Times New Roman" w:cs="Times New Roman"/>
                <w:color w:val="0D0D0D" w:themeColor="text1" w:themeTint="F2"/>
                <w:sz w:val="24"/>
                <w:szCs w:val="24"/>
                <w:lang w:val="uk-UA"/>
              </w:rPr>
              <w:t xml:space="preserve"> </w:t>
            </w:r>
            <w:r w:rsidRPr="0067136E">
              <w:rPr>
                <w:rFonts w:ascii="Times New Roman" w:hAnsi="Times New Roman" w:cs="Times New Roman"/>
                <w:color w:val="0D0D0D" w:themeColor="text1" w:themeTint="F2"/>
                <w:sz w:val="24"/>
                <w:szCs w:val="24"/>
                <w:lang w:val="uk-UA"/>
              </w:rPr>
              <w:t>95 %</w:t>
            </w:r>
          </w:p>
        </w:tc>
      </w:tr>
      <w:tr w:rsidR="0067136E" w:rsidRPr="0067136E" w14:paraId="2CCB6F9F" w14:textId="77777777" w:rsidTr="00CE4A6B">
        <w:tc>
          <w:tcPr>
            <w:tcW w:w="2243" w:type="dxa"/>
            <w:vAlign w:val="center"/>
          </w:tcPr>
          <w:p w14:paraId="05AEEAA8"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ПМВ 10. Пакування та маркування препарату</w:t>
            </w:r>
          </w:p>
          <w:p w14:paraId="226CD732"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10.1</w:t>
            </w:r>
          </w:p>
        </w:tc>
        <w:tc>
          <w:tcPr>
            <w:tcW w:w="2018" w:type="dxa"/>
            <w:vAlign w:val="center"/>
          </w:tcPr>
          <w:p w14:paraId="44885A6D"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 xml:space="preserve">Наповнення, </w:t>
            </w:r>
            <w:r w:rsidRPr="0067136E">
              <w:rPr>
                <w:rFonts w:ascii="Times New Roman" w:hAnsi="Times New Roman" w:cs="Times New Roman"/>
                <w:color w:val="0D0D0D" w:themeColor="text1" w:themeTint="F2"/>
                <w:sz w:val="24"/>
                <w:szCs w:val="24"/>
              </w:rPr>
              <w:t>правильність</w:t>
            </w:r>
          </w:p>
          <w:p w14:paraId="3E01E974"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маркування</w:t>
            </w:r>
          </w:p>
        </w:tc>
        <w:tc>
          <w:tcPr>
            <w:tcW w:w="1976" w:type="dxa"/>
            <w:vAlign w:val="center"/>
          </w:tcPr>
          <w:p w14:paraId="6A65E985"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w:t>
            </w:r>
          </w:p>
        </w:tc>
        <w:tc>
          <w:tcPr>
            <w:tcW w:w="1843" w:type="dxa"/>
            <w:vAlign w:val="center"/>
          </w:tcPr>
          <w:p w14:paraId="62BC801C"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748BA87B" w14:textId="77777777" w:rsidR="004B65E3"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50 - 100 мл, згідно</w:t>
            </w:r>
            <w:r w:rsidR="0062039B" w:rsidRPr="0067136E">
              <w:rPr>
                <w:rFonts w:ascii="Times New Roman" w:hAnsi="Times New Roman" w:cs="Times New Roman"/>
                <w:color w:val="0D0D0D" w:themeColor="text1" w:themeTint="F2"/>
                <w:sz w:val="24"/>
                <w:szCs w:val="24"/>
                <w:lang w:val="uk-UA"/>
              </w:rPr>
              <w:t xml:space="preserve"> з</w:t>
            </w:r>
            <w:r w:rsidRPr="0067136E">
              <w:rPr>
                <w:rFonts w:ascii="Times New Roman" w:hAnsi="Times New Roman" w:cs="Times New Roman"/>
                <w:color w:val="0D0D0D" w:themeColor="text1" w:themeTint="F2"/>
                <w:sz w:val="24"/>
                <w:szCs w:val="24"/>
                <w:lang w:val="uk-UA"/>
              </w:rPr>
              <w:t xml:space="preserve"> паспорт</w:t>
            </w:r>
            <w:r w:rsidR="0062039B" w:rsidRPr="0067136E">
              <w:rPr>
                <w:rFonts w:ascii="Times New Roman" w:hAnsi="Times New Roman" w:cs="Times New Roman"/>
                <w:color w:val="0D0D0D" w:themeColor="text1" w:themeTint="F2"/>
                <w:sz w:val="24"/>
                <w:szCs w:val="24"/>
                <w:lang w:val="uk-UA"/>
              </w:rPr>
              <w:t>ом</w:t>
            </w:r>
            <w:r w:rsidRPr="0067136E">
              <w:rPr>
                <w:rFonts w:ascii="Times New Roman" w:hAnsi="Times New Roman" w:cs="Times New Roman"/>
                <w:color w:val="0D0D0D" w:themeColor="text1" w:themeTint="F2"/>
                <w:sz w:val="24"/>
                <w:szCs w:val="24"/>
                <w:lang w:val="uk-UA"/>
              </w:rPr>
              <w:t xml:space="preserve"> препарату</w:t>
            </w:r>
          </w:p>
        </w:tc>
      </w:tr>
      <w:tr w:rsidR="0067136E" w:rsidRPr="0067136E" w14:paraId="7228CB3E" w14:textId="77777777" w:rsidTr="00CE4A6B">
        <w:tc>
          <w:tcPr>
            <w:tcW w:w="2243" w:type="dxa"/>
            <w:vAlign w:val="center"/>
          </w:tcPr>
          <w:p w14:paraId="1385E0D6"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м</w:t>
            </w:r>
            <w:r w:rsidRPr="0067136E">
              <w:rPr>
                <w:rFonts w:ascii="Times New Roman" w:hAnsi="Times New Roman" w:cs="Times New Roman"/>
                <w:color w:val="0D0D0D" w:themeColor="text1" w:themeTint="F2"/>
                <w:sz w:val="24"/>
                <w:szCs w:val="24"/>
              </w:rPr>
              <w:t xml:space="preserve"> 10.2</w:t>
            </w:r>
          </w:p>
        </w:tc>
        <w:tc>
          <w:tcPr>
            <w:tcW w:w="2018" w:type="dxa"/>
            <w:vAlign w:val="center"/>
          </w:tcPr>
          <w:p w14:paraId="120F1C74" w14:textId="77777777" w:rsidR="004B65E3" w:rsidRPr="0067136E" w:rsidRDefault="000526B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w:t>
            </w:r>
            <w:r w:rsidR="004B65E3" w:rsidRPr="0067136E">
              <w:rPr>
                <w:rFonts w:ascii="Times New Roman" w:hAnsi="Times New Roman" w:cs="Times New Roman"/>
                <w:color w:val="0D0D0D" w:themeColor="text1" w:themeTint="F2"/>
                <w:sz w:val="24"/>
                <w:szCs w:val="24"/>
                <w:lang w:val="uk-UA"/>
              </w:rPr>
              <w:t>онцентрація клітин</w:t>
            </w:r>
          </w:p>
        </w:tc>
        <w:tc>
          <w:tcPr>
            <w:tcW w:w="1976" w:type="dxa"/>
            <w:vAlign w:val="center"/>
          </w:tcPr>
          <w:p w14:paraId="68C35625" w14:textId="77777777" w:rsidR="004B65E3" w:rsidRPr="0067136E" w:rsidRDefault="000526B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П</w:t>
            </w:r>
            <w:r w:rsidR="004B65E3" w:rsidRPr="0067136E">
              <w:rPr>
                <w:rFonts w:ascii="Times New Roman" w:hAnsi="Times New Roman" w:cs="Times New Roman"/>
                <w:color w:val="0D0D0D" w:themeColor="text1" w:themeTint="F2"/>
                <w:sz w:val="24"/>
                <w:szCs w:val="24"/>
                <w:lang w:val="uk-UA"/>
              </w:rPr>
              <w:t xml:space="preserve">ідрахунок </w:t>
            </w:r>
            <w:r w:rsidR="0062039B" w:rsidRPr="0067136E">
              <w:rPr>
                <w:rFonts w:ascii="Times New Roman" w:hAnsi="Times New Roman" w:cs="Times New Roman"/>
                <w:color w:val="0D0D0D" w:themeColor="text1" w:themeTint="F2"/>
                <w:sz w:val="24"/>
                <w:szCs w:val="24"/>
                <w:lang w:val="uk-UA"/>
              </w:rPr>
              <w:t>у</w:t>
            </w:r>
            <w:r w:rsidR="004B65E3" w:rsidRPr="0067136E">
              <w:rPr>
                <w:rFonts w:ascii="Times New Roman" w:hAnsi="Times New Roman" w:cs="Times New Roman"/>
                <w:color w:val="0D0D0D" w:themeColor="text1" w:themeTint="F2"/>
                <w:sz w:val="24"/>
                <w:szCs w:val="24"/>
                <w:lang w:val="uk-UA"/>
              </w:rPr>
              <w:t xml:space="preserve"> камері Горяєва</w:t>
            </w:r>
          </w:p>
        </w:tc>
        <w:tc>
          <w:tcPr>
            <w:tcW w:w="1843" w:type="dxa"/>
            <w:vAlign w:val="center"/>
          </w:tcPr>
          <w:p w14:paraId="28CCB8A3" w14:textId="77777777" w:rsidR="004B65E3" w:rsidRPr="0067136E" w:rsidRDefault="004B65E3"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50D40DF8" w14:textId="77777777" w:rsidR="004B65E3" w:rsidRPr="0067136E" w:rsidRDefault="000526B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w:t>
            </w:r>
            <w:r w:rsidR="004B65E3" w:rsidRPr="0067136E">
              <w:rPr>
                <w:rFonts w:ascii="Times New Roman" w:hAnsi="Times New Roman" w:cs="Times New Roman"/>
                <w:color w:val="0D0D0D" w:themeColor="text1" w:themeTint="F2"/>
                <w:sz w:val="24"/>
                <w:szCs w:val="24"/>
                <w:lang w:val="uk-UA"/>
              </w:rPr>
              <w:t>∙10</w:t>
            </w:r>
            <w:r w:rsidRPr="0067136E">
              <w:rPr>
                <w:rFonts w:ascii="Times New Roman" w:hAnsi="Times New Roman" w:cs="Times New Roman"/>
                <w:color w:val="0D0D0D" w:themeColor="text1" w:themeTint="F2"/>
                <w:sz w:val="24"/>
                <w:szCs w:val="24"/>
                <w:vertAlign w:val="superscript"/>
                <w:lang w:val="uk-UA"/>
              </w:rPr>
              <w:t>7</w:t>
            </w:r>
            <w:r w:rsidR="004B65E3" w:rsidRPr="0067136E">
              <w:rPr>
                <w:rFonts w:ascii="Times New Roman" w:hAnsi="Times New Roman" w:cs="Times New Roman"/>
                <w:color w:val="0D0D0D" w:themeColor="text1" w:themeTint="F2"/>
                <w:sz w:val="24"/>
                <w:szCs w:val="24"/>
                <w:vertAlign w:val="superscript"/>
                <w:lang w:val="uk-UA"/>
              </w:rPr>
              <w:t xml:space="preserve"> </w:t>
            </w:r>
            <w:r w:rsidR="004B65E3" w:rsidRPr="0067136E">
              <w:rPr>
                <w:rFonts w:ascii="Times New Roman" w:hAnsi="Times New Roman" w:cs="Times New Roman"/>
                <w:color w:val="0D0D0D" w:themeColor="text1" w:themeTint="F2"/>
                <w:sz w:val="24"/>
                <w:szCs w:val="24"/>
                <w:lang w:val="uk-UA"/>
              </w:rPr>
              <w:t>кл / мл</w:t>
            </w:r>
          </w:p>
        </w:tc>
      </w:tr>
      <w:tr w:rsidR="0067136E" w:rsidRPr="0067136E" w14:paraId="6296E074" w14:textId="77777777" w:rsidTr="00CE4A6B">
        <w:tc>
          <w:tcPr>
            <w:tcW w:w="2243" w:type="dxa"/>
            <w:vAlign w:val="center"/>
          </w:tcPr>
          <w:p w14:paraId="2209F5CC"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х </w:t>
            </w:r>
            <w:r w:rsidRPr="0067136E">
              <w:rPr>
                <w:rFonts w:ascii="Times New Roman" w:hAnsi="Times New Roman" w:cs="Times New Roman"/>
                <w:color w:val="0D0D0D" w:themeColor="text1" w:themeTint="F2"/>
                <w:sz w:val="24"/>
                <w:szCs w:val="24"/>
              </w:rPr>
              <w:t>10.3</w:t>
            </w:r>
          </w:p>
        </w:tc>
        <w:tc>
          <w:tcPr>
            <w:tcW w:w="2018" w:type="dxa"/>
            <w:vAlign w:val="center"/>
          </w:tcPr>
          <w:p w14:paraId="732758B7" w14:textId="77777777" w:rsidR="000526B8" w:rsidRPr="0067136E" w:rsidRDefault="000526B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Склад кріопротектора</w:t>
            </w:r>
          </w:p>
        </w:tc>
        <w:tc>
          <w:tcPr>
            <w:tcW w:w="1976" w:type="dxa"/>
            <w:vAlign w:val="center"/>
          </w:tcPr>
          <w:p w14:paraId="47835ADE" w14:textId="77777777" w:rsidR="000526B8" w:rsidRPr="0067136E" w:rsidRDefault="000526B8"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Автоматичний дозатор</w:t>
            </w:r>
          </w:p>
        </w:tc>
        <w:tc>
          <w:tcPr>
            <w:tcW w:w="1843" w:type="dxa"/>
            <w:vAlign w:val="center"/>
          </w:tcPr>
          <w:p w14:paraId="1541D031"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18DC9D9A" w14:textId="77777777" w:rsidR="000526B8" w:rsidRPr="0067136E" w:rsidRDefault="00F004AC"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30% FBS, 10% DMSO, 60% DMEM</w:t>
            </w:r>
          </w:p>
        </w:tc>
      </w:tr>
      <w:tr w:rsidR="0067136E" w:rsidRPr="0067136E" w14:paraId="3BBB27E3" w14:textId="77777777" w:rsidTr="00CE4A6B">
        <w:tc>
          <w:tcPr>
            <w:tcW w:w="2243" w:type="dxa"/>
            <w:vAlign w:val="center"/>
          </w:tcPr>
          <w:p w14:paraId="512DB53B"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00F004AC" w:rsidRPr="0067136E">
              <w:rPr>
                <w:rFonts w:ascii="Times New Roman" w:hAnsi="Times New Roman" w:cs="Times New Roman"/>
                <w:color w:val="0D0D0D" w:themeColor="text1" w:themeTint="F2"/>
                <w:sz w:val="24"/>
                <w:szCs w:val="24"/>
              </w:rPr>
              <w:t>10.4</w:t>
            </w:r>
          </w:p>
          <w:p w14:paraId="618E7245"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p>
        </w:tc>
        <w:tc>
          <w:tcPr>
            <w:tcW w:w="2018" w:type="dxa"/>
            <w:vAlign w:val="center"/>
          </w:tcPr>
          <w:p w14:paraId="30C2B91A"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Колір та зовнішній вигляд</w:t>
            </w:r>
          </w:p>
        </w:tc>
        <w:tc>
          <w:tcPr>
            <w:tcW w:w="1976" w:type="dxa"/>
            <w:vAlign w:val="center"/>
          </w:tcPr>
          <w:p w14:paraId="3943F3D6"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Візуально</w:t>
            </w:r>
          </w:p>
        </w:tc>
        <w:tc>
          <w:tcPr>
            <w:tcW w:w="1843" w:type="dxa"/>
            <w:vAlign w:val="center"/>
          </w:tcPr>
          <w:p w14:paraId="7EEE26F7" w14:textId="77777777" w:rsidR="000526B8" w:rsidRPr="0067136E" w:rsidRDefault="000526B8"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Кожну операцію</w:t>
            </w:r>
          </w:p>
        </w:tc>
        <w:tc>
          <w:tcPr>
            <w:tcW w:w="1617" w:type="dxa"/>
            <w:vAlign w:val="center"/>
          </w:tcPr>
          <w:p w14:paraId="1159C3D9" w14:textId="77777777" w:rsidR="000526B8" w:rsidRPr="0067136E" w:rsidRDefault="00F004AC" w:rsidP="00ED214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Непрозора суспензія від червоного до рожево-жовтого кольору</w:t>
            </w:r>
          </w:p>
        </w:tc>
      </w:tr>
      <w:tr w:rsidR="0067136E" w:rsidRPr="0067136E" w14:paraId="15CEB243" w14:textId="77777777" w:rsidTr="00CE4A6B">
        <w:tc>
          <w:tcPr>
            <w:tcW w:w="2243" w:type="dxa"/>
            <w:vAlign w:val="center"/>
          </w:tcPr>
          <w:p w14:paraId="15F5F0F4" w14:textId="77777777" w:rsidR="00F004AC" w:rsidRPr="0067136E" w:rsidRDefault="00F004AC"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ТП 11. Кріоконсервація гемопоетичних стовбурових клітин</w:t>
            </w:r>
          </w:p>
          <w:p w14:paraId="1729910B"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К</w:t>
            </w:r>
            <w:r w:rsidRPr="0067136E">
              <w:rPr>
                <w:rFonts w:ascii="Times New Roman" w:hAnsi="Times New Roman" w:cs="Times New Roman"/>
                <w:color w:val="0D0D0D" w:themeColor="text1" w:themeTint="F2"/>
                <w:sz w:val="24"/>
                <w:szCs w:val="24"/>
                <w:vertAlign w:val="subscript"/>
              </w:rPr>
              <w:t xml:space="preserve">т </w:t>
            </w:r>
            <w:r w:rsidRPr="0067136E">
              <w:rPr>
                <w:rFonts w:ascii="Times New Roman" w:hAnsi="Times New Roman" w:cs="Times New Roman"/>
                <w:color w:val="0D0D0D" w:themeColor="text1" w:themeTint="F2"/>
                <w:sz w:val="24"/>
                <w:szCs w:val="24"/>
              </w:rPr>
              <w:t>11.1</w:t>
            </w:r>
          </w:p>
        </w:tc>
        <w:tc>
          <w:tcPr>
            <w:tcW w:w="2018" w:type="dxa"/>
            <w:vAlign w:val="center"/>
          </w:tcPr>
          <w:p w14:paraId="30AE02A7"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Температура</w:t>
            </w:r>
            <w:r w:rsidRPr="0067136E">
              <w:rPr>
                <w:rFonts w:ascii="Times New Roman" w:hAnsi="Times New Roman" w:cs="Times New Roman"/>
                <w:color w:val="0D0D0D" w:themeColor="text1" w:themeTint="F2"/>
                <w:sz w:val="24"/>
                <w:szCs w:val="24"/>
                <w:lang w:val="uk-UA"/>
              </w:rPr>
              <w:t>, тривалість</w:t>
            </w:r>
          </w:p>
          <w:p w14:paraId="1EA8883A"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p>
        </w:tc>
        <w:tc>
          <w:tcPr>
            <w:tcW w:w="1976" w:type="dxa"/>
            <w:vAlign w:val="center"/>
          </w:tcPr>
          <w:p w14:paraId="427EDE74"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Термометр</w:t>
            </w:r>
          </w:p>
        </w:tc>
        <w:tc>
          <w:tcPr>
            <w:tcW w:w="1843" w:type="dxa"/>
            <w:vAlign w:val="center"/>
          </w:tcPr>
          <w:p w14:paraId="1828E9A0"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Під час процесу</w:t>
            </w:r>
          </w:p>
        </w:tc>
        <w:tc>
          <w:tcPr>
            <w:tcW w:w="1617" w:type="dxa"/>
            <w:vAlign w:val="center"/>
          </w:tcPr>
          <w:p w14:paraId="74975EA9" w14:textId="77777777" w:rsidR="00F004AC" w:rsidRPr="0067136E" w:rsidRDefault="00F004AC" w:rsidP="00E24F0B">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w:t>
            </w:r>
            <w:r w:rsidRPr="0067136E">
              <w:rPr>
                <w:rFonts w:ascii="Times New Roman" w:hAnsi="Times New Roman" w:cs="Times New Roman"/>
                <w:color w:val="0D0D0D" w:themeColor="text1" w:themeTint="F2"/>
                <w:sz w:val="24"/>
                <w:szCs w:val="24"/>
              </w:rPr>
              <w:t>80 ºС</w:t>
            </w:r>
            <w:r w:rsidRPr="0067136E">
              <w:rPr>
                <w:rFonts w:ascii="Times New Roman" w:hAnsi="Times New Roman" w:cs="Times New Roman"/>
                <w:color w:val="0D0D0D" w:themeColor="text1" w:themeTint="F2"/>
                <w:sz w:val="24"/>
                <w:szCs w:val="24"/>
                <w:lang w:val="uk-UA"/>
              </w:rPr>
              <w:t xml:space="preserve"> на 24 год,</w:t>
            </w:r>
          </w:p>
          <w:p w14:paraId="6E177ACB" w14:textId="77777777" w:rsidR="00F004AC" w:rsidRPr="0067136E" w:rsidRDefault="00F004AC" w:rsidP="00E24F0B">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 xml:space="preserve">зберігання при - </w:t>
            </w:r>
            <w:r w:rsidRPr="0067136E">
              <w:rPr>
                <w:rFonts w:ascii="Times New Roman" w:hAnsi="Times New Roman" w:cs="Times New Roman"/>
                <w:color w:val="0D0D0D" w:themeColor="text1" w:themeTint="F2"/>
                <w:sz w:val="24"/>
                <w:szCs w:val="24"/>
              </w:rPr>
              <w:t>196 ºС</w:t>
            </w:r>
          </w:p>
        </w:tc>
      </w:tr>
    </w:tbl>
    <w:p w14:paraId="35997933" w14:textId="77777777" w:rsidR="005D61C5" w:rsidRPr="0067136E" w:rsidRDefault="005D61C5" w:rsidP="00183482">
      <w:pPr>
        <w:rPr>
          <w:rFonts w:ascii="Times New Roman" w:hAnsi="Times New Roman" w:cs="Times New Roman"/>
          <w:b/>
          <w:color w:val="0D0D0D" w:themeColor="text1" w:themeTint="F2"/>
          <w:sz w:val="28"/>
          <w:szCs w:val="28"/>
          <w:lang w:val="uk-UA"/>
        </w:rPr>
      </w:pPr>
    </w:p>
    <w:p w14:paraId="5BCB7098" w14:textId="77777777" w:rsidR="00183482" w:rsidRPr="0067136E" w:rsidRDefault="00ED214B" w:rsidP="00CE4A6B">
      <w:pPr>
        <w:ind w:firstLine="708"/>
        <w:rPr>
          <w:rFonts w:ascii="Times New Roman" w:hAnsi="Times New Roman" w:cs="Times New Roman"/>
          <w:b/>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93408" behindDoc="1" locked="1" layoutInCell="1" allowOverlap="1" wp14:anchorId="0633BDE8" wp14:editId="0A0933F1">
                <wp:simplePos x="0" y="0"/>
                <wp:positionH relativeFrom="margin">
                  <wp:align>center</wp:align>
                </wp:positionH>
                <wp:positionV relativeFrom="margin">
                  <wp:posOffset>-267335</wp:posOffset>
                </wp:positionV>
                <wp:extent cx="6588760" cy="10028555"/>
                <wp:effectExtent l="0" t="0" r="21590" b="29845"/>
                <wp:wrapNone/>
                <wp:docPr id="1712" name="Группа 17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71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1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71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71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71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71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2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2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72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72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24" name="Rectangle 13"/>
                        <wps:cNvSpPr>
                          <a:spLocks noChangeArrowheads="1"/>
                        </wps:cNvSpPr>
                        <wps:spPr bwMode="auto">
                          <a:xfrm>
                            <a:off x="54" y="19660"/>
                            <a:ext cx="1000" cy="309"/>
                          </a:xfrm>
                          <a:prstGeom prst="rect">
                            <a:avLst/>
                          </a:prstGeom>
                          <a:noFill/>
                          <a:ln>
                            <a:noFill/>
                          </a:ln>
                        </wps:spPr>
                        <wps:txbx>
                          <w:txbxContent>
                            <w:p w14:paraId="6B54AA05" w14:textId="77777777" w:rsidR="00922363" w:rsidRDefault="00922363" w:rsidP="00ED214B">
                              <w:pPr>
                                <w:pStyle w:val="af4"/>
                                <w:jc w:val="center"/>
                                <w:rPr>
                                  <w:sz w:val="18"/>
                                </w:rPr>
                              </w:pPr>
                              <w:r>
                                <w:rPr>
                                  <w:rFonts w:ascii="GOST type A" w:hAnsi="GOST type A"/>
                                  <w:sz w:val="20"/>
                                </w:rPr>
                                <w:t>Зм</w:t>
                              </w:r>
                              <w:r>
                                <w:rPr>
                                  <w:sz w:val="18"/>
                                </w:rPr>
                                <w:t>.</w:t>
                              </w:r>
                            </w:p>
                            <w:p w14:paraId="2A0B5F2E" w14:textId="77777777" w:rsidR="00922363" w:rsidRDefault="00922363" w:rsidP="00ED214B">
                              <w:pPr>
                                <w:jc w:val="center"/>
                                <w:rPr>
                                  <w:sz w:val="18"/>
                                </w:rPr>
                              </w:pPr>
                              <w:r>
                                <w:rPr>
                                  <w:rFonts w:ascii="GOST type B" w:hAnsi="GOST type B"/>
                                  <w:i/>
                                </w:rPr>
                                <w:t>НТУУ «КПІ», ФБТ,</w:t>
                              </w:r>
                            </w:p>
                            <w:p w14:paraId="114F27C7" w14:textId="77777777" w:rsidR="00922363" w:rsidRDefault="00922363" w:rsidP="00ED214B"/>
                            <w:p w14:paraId="24B5BC62" w14:textId="77777777" w:rsidR="00922363" w:rsidRDefault="00922363" w:rsidP="00ED214B">
                              <w:pPr>
                                <w:jc w:val="center"/>
                                <w:rPr>
                                  <w:rFonts w:ascii="GOST type B" w:hAnsi="GOST type B"/>
                                  <w:i/>
                                </w:rPr>
                              </w:pPr>
                              <w:r>
                                <w:rPr>
                                  <w:rFonts w:ascii="GOST type B" w:hAnsi="GOST type B"/>
                                  <w:i/>
                                </w:rPr>
                                <w:t>І-51</w:t>
                              </w:r>
                            </w:p>
                            <w:p w14:paraId="6B08D331" w14:textId="77777777" w:rsidR="00922363" w:rsidRDefault="00922363" w:rsidP="00ED214B">
                              <w:pPr>
                                <w:rPr>
                                  <w:szCs w:val="26"/>
                                </w:rPr>
                              </w:pPr>
                            </w:p>
                          </w:txbxContent>
                        </wps:txbx>
                        <wps:bodyPr rot="0" vert="horz" wrap="square" lIns="12700" tIns="12700" rIns="12700" bIns="12700" anchor="t" anchorCtr="0" upright="1">
                          <a:noAutofit/>
                        </wps:bodyPr>
                      </wps:wsp>
                      <wps:wsp>
                        <wps:cNvPr id="1725" name="Rectangle 14"/>
                        <wps:cNvSpPr>
                          <a:spLocks noChangeArrowheads="1"/>
                        </wps:cNvSpPr>
                        <wps:spPr bwMode="auto">
                          <a:xfrm>
                            <a:off x="1139" y="19660"/>
                            <a:ext cx="1001" cy="309"/>
                          </a:xfrm>
                          <a:prstGeom prst="rect">
                            <a:avLst/>
                          </a:prstGeom>
                          <a:noFill/>
                          <a:ln>
                            <a:noFill/>
                          </a:ln>
                        </wps:spPr>
                        <wps:txbx>
                          <w:txbxContent>
                            <w:p w14:paraId="6D6726E0" w14:textId="77777777" w:rsidR="00922363" w:rsidRDefault="00922363" w:rsidP="00ED214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726" name="Rectangle 15"/>
                        <wps:cNvSpPr>
                          <a:spLocks noChangeArrowheads="1"/>
                        </wps:cNvSpPr>
                        <wps:spPr bwMode="auto">
                          <a:xfrm>
                            <a:off x="2267" y="19660"/>
                            <a:ext cx="2573" cy="309"/>
                          </a:xfrm>
                          <a:prstGeom prst="rect">
                            <a:avLst/>
                          </a:prstGeom>
                          <a:noFill/>
                          <a:ln>
                            <a:noFill/>
                          </a:ln>
                        </wps:spPr>
                        <wps:txbx>
                          <w:txbxContent>
                            <w:p w14:paraId="4831CA08"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727" name="Rectangle 16"/>
                        <wps:cNvSpPr>
                          <a:spLocks noChangeArrowheads="1"/>
                        </wps:cNvSpPr>
                        <wps:spPr bwMode="auto">
                          <a:xfrm>
                            <a:off x="4983" y="19660"/>
                            <a:ext cx="1534" cy="309"/>
                          </a:xfrm>
                          <a:prstGeom prst="rect">
                            <a:avLst/>
                          </a:prstGeom>
                          <a:noFill/>
                          <a:ln>
                            <a:noFill/>
                          </a:ln>
                        </wps:spPr>
                        <wps:txbx>
                          <w:txbxContent>
                            <w:p w14:paraId="2CEEFF6E"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728" name="Rectangle 17"/>
                        <wps:cNvSpPr>
                          <a:spLocks noChangeArrowheads="1"/>
                        </wps:cNvSpPr>
                        <wps:spPr bwMode="auto">
                          <a:xfrm>
                            <a:off x="6604" y="19660"/>
                            <a:ext cx="1000" cy="309"/>
                          </a:xfrm>
                          <a:prstGeom prst="rect">
                            <a:avLst/>
                          </a:prstGeom>
                          <a:noFill/>
                          <a:ln>
                            <a:noFill/>
                          </a:ln>
                        </wps:spPr>
                        <wps:txbx>
                          <w:txbxContent>
                            <w:p w14:paraId="4858194B" w14:textId="77777777" w:rsidR="00922363" w:rsidRDefault="00922363" w:rsidP="00ED214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729" name="Rectangle 18"/>
                        <wps:cNvSpPr>
                          <a:spLocks noChangeArrowheads="1"/>
                        </wps:cNvSpPr>
                        <wps:spPr bwMode="auto">
                          <a:xfrm>
                            <a:off x="18949" y="18977"/>
                            <a:ext cx="1001" cy="309"/>
                          </a:xfrm>
                          <a:prstGeom prst="rect">
                            <a:avLst/>
                          </a:prstGeom>
                          <a:noFill/>
                          <a:ln>
                            <a:noFill/>
                          </a:ln>
                        </wps:spPr>
                        <wps:txbx>
                          <w:txbxContent>
                            <w:p w14:paraId="061A2B50" w14:textId="77777777" w:rsidR="00922363" w:rsidRDefault="00922363" w:rsidP="00ED214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730" name="Rectangle 19"/>
                        <wps:cNvSpPr>
                          <a:spLocks noChangeArrowheads="1"/>
                        </wps:cNvSpPr>
                        <wps:spPr bwMode="auto">
                          <a:xfrm>
                            <a:off x="18949" y="19435"/>
                            <a:ext cx="1001" cy="423"/>
                          </a:xfrm>
                          <a:prstGeom prst="rect">
                            <a:avLst/>
                          </a:prstGeom>
                          <a:noFill/>
                          <a:ln>
                            <a:noFill/>
                          </a:ln>
                        </wps:spPr>
                        <wps:txbx>
                          <w:txbxContent>
                            <w:p w14:paraId="4EE5EE68" w14:textId="77777777" w:rsidR="00922363" w:rsidRDefault="00922363" w:rsidP="00ED214B">
                              <w:pPr>
                                <w:pStyle w:val="af4"/>
                                <w:jc w:val="center"/>
                                <w:rPr>
                                  <w:sz w:val="24"/>
                                </w:rPr>
                              </w:pPr>
                              <w:r>
                                <w:rPr>
                                  <w:sz w:val="24"/>
                                </w:rPr>
                                <w:t>54</w:t>
                              </w:r>
                            </w:p>
                          </w:txbxContent>
                        </wps:txbx>
                        <wps:bodyPr rot="0" vert="horz" wrap="square" lIns="12700" tIns="12700" rIns="12700" bIns="12700" anchor="t" anchorCtr="0" upright="1">
                          <a:noAutofit/>
                        </wps:bodyPr>
                      </wps:wsp>
                      <wps:wsp>
                        <wps:cNvPr id="1731" name="Rectangle 20"/>
                        <wps:cNvSpPr>
                          <a:spLocks noChangeArrowheads="1"/>
                        </wps:cNvSpPr>
                        <wps:spPr bwMode="auto">
                          <a:xfrm>
                            <a:off x="7745" y="19221"/>
                            <a:ext cx="11075" cy="477"/>
                          </a:xfrm>
                          <a:prstGeom prst="rect">
                            <a:avLst/>
                          </a:prstGeom>
                          <a:noFill/>
                          <a:ln>
                            <a:noFill/>
                          </a:ln>
                        </wps:spPr>
                        <wps:txbx>
                          <w:txbxContent>
                            <w:p w14:paraId="741F4030"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DEE5EE8" w14:textId="77777777" w:rsidR="00922363" w:rsidRDefault="00922363" w:rsidP="00ED2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33BDE8" id="Группа 1712" o:spid="_x0000_s2042" style="position:absolute;left:0;text-align:left;margin-left:0;margin-top:-21.05pt;width:518.8pt;height:789.65pt;z-index:-25152307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">
                <v:rect id="Rectangle 2" o:spid="_x0000_s20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pTr8IA&#10;AADdAAAADwAAAGRycy9kb3ducmV2LnhtbERPzYrCMBC+C/sOYRa8aaqCq12jVEHwJLvVBxiasS02&#10;k24T2+rTmwXB23x8v7Pa9KYSLTWutKxgMo5AEGdWl5wrOJ/2owUI55E1VpZJwZ0cbNYfgxXG2nb8&#10;S23qcxFC2MWooPC+jqV0WUEG3djWxIG72MagD7DJpW6wC+GmktMomkuDJYeGAmvaFZRd05tRcPV9&#10;e0zy9LFfnrfL7GebdLe/RKnhZ598g/DU+7f45T7oMP9rMoP/b8IJ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ilOvwgAAAN0AAAAPAAAAAAAAAAAAAAAAAJgCAABkcnMvZG93&#10;bnJldi54bWxQSwUGAAAAAAQABAD1AAAAhwMAAAAA&#10;" filled="f" strokeweight="2pt"/>
                <v:line id="Line 3" o:spid="_x0000_s20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Ftc8EAAADdAAAADwAAAGRycy9kb3ducmV2LnhtbERPS4vCMBC+C/6HMII3myq+qEYRocve&#10;FqsXb9NmbIvNpDRZ7f77jSB4m4/vOdt9bxrxoM7VlhVMoxgEcWF1zaWCyzmdrEE4j6yxsUwK/sjB&#10;fjccbDHR9sknemS+FCGEXYIKKu/bREpXVGTQRbYlDtzNdgZ9gF0pdYfPEG4aOYvjpTRYc2iosKVj&#10;RcU9+zUK7tfLIv36Oepzkx10Xqb+mt+0UuNRf9iA8NT7j/jt/tZh/m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UW1zwQAAAN0AAAAPAAAAAAAAAAAAAAAA&#10;AKECAABkcnMvZG93bnJldi54bWxQSwUGAAAAAAQABAD5AAAAjwMAAAAA&#10;" strokeweight="2pt"/>
                <v:line id="Line 4" o:spid="_x0000_s204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3I6L8AAADdAAAADwAAAGRycy9kb3ducmV2LnhtbERPSwrCMBDdC94hjOBOUwU/VKOIUHEn&#10;VjfuxmZsi82kNFHr7Y0guJvH+85y3ZpKPKlxpWUFo2EEgjizuuRcwfmUDOYgnEfWWFkmBW9ysF51&#10;O0uMtX3xkZ6pz0UIYRejgsL7OpbSZQUZdENbEwfuZhuDPsAml7rBVwg3lRxH0VQaLDk0FFjTtqDs&#10;nj6MgvvlPEl2h60+VelGX/PEX643rVS/124WIDy1/i/+ufc6zJ+N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1B3I6L8AAADdAAAADwAAAAAAAAAAAAAAAACh&#10;AgAAZHJzL2Rvd25yZXYueG1sUEsFBgAAAAAEAAQA+QAAAI0DAAAAAA==&#10;" strokeweight="2pt"/>
                <v:line id="Line 5" o:spid="_x0000_s20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9Wn78AAADdAAAADwAAAGRycy9kb3ducmV2LnhtbERPSwrCMBDdC94hjOBOUwU/VKOIUHEn&#10;VjfuxmZsi82kNFHr7Y0guJvH+85y3ZpKPKlxpWUFo2EEgjizuuRcwfmUDOYgnEfWWFkmBW9ysF51&#10;O0uMtX3xkZ6pz0UIYRejgsL7OpbSZQUZdENbEwfuZhuDPsAml7rBVwg3lRxH0VQaLDk0FFjTtqDs&#10;nj6MgvvlPEl2h60+VelGX/PEX643rVS/124WIDy1/i/+ufc6zJ+Np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M9Wn78AAADdAAAADwAAAAAAAAAAAAAAAACh&#10;AgAAZHJzL2Rvd25yZXYueG1sUEsFBgAAAAAEAAQA+QAAAI0DAAAAAA==&#10;" strokeweight="2pt"/>
                <v:line id="Line 6" o:spid="_x0000_s20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PzBL8AAADdAAAADwAAAGRycy9kb3ducmV2LnhtbERPSwrCMBDdC94hjOBOUwU/VKOIUHEn&#10;VjfuxmZsi82kNFHr7Y0guJvH+85y3ZpKPKlxpWUFo2EEgjizuuRcwfmUDOYgnEfWWFkmBW9ysF51&#10;O0uMtX3xkZ6pz0UIYRejgsL7OpbSZQUZdENbEwfuZhuDPsAml7rBVwg3lRxH0VQaLDk0FFjTtqDs&#10;nj6MgvvlPEl2h60+VelGX/PEX643rVS/124WIDy1/i/+ufc6zJ+N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4PzBL8AAADdAAAADwAAAAAAAAAAAAAAAACh&#10;AgAAZHJzL2Rvd25yZXYueG1sUEsFBgAAAAAEAAQA+QAAAI0DAAAAAA==&#10;" strokeweight="2pt"/>
                <v:line id="Line 7" o:spid="_x0000_s20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xndsMAAADdAAAADwAAAGRycy9kb3ducmV2LnhtbESPQYvCQAyF7wv+hyGCt3WqoCvVUUSo&#10;eFusXrzFTmyLnUzpjFr/vTks7C3hvbz3ZbXpXaOe1IXas4HJOAFFXHhbc2ngfMq+F6BCRLbYeCYD&#10;bwqwWQ++Vpha/+IjPfNYKgnhkKKBKsY21ToUFTkMY98Si3bzncMoa1dq2+FLwl2jp0ky1w5rloYK&#10;W9pVVNzzhzNwv5xn2f53Z09NvrXXMouX680aMxr22yWoSH38N/9dH6zg/0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cZ3bDAAAA3QAAAA8AAAAAAAAAAAAA&#10;AAAAoQIAAGRycy9kb3ducmV2LnhtbFBLBQYAAAAABAAEAPkAAACRAwAAAAA=&#10;" strokeweight="2pt"/>
                <v:line id="Line 8" o:spid="_x0000_s20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DC7cEAAADdAAAADwAAAGRycy9kb3ducmV2LnhtbERPS4vCMBC+C/6HMII3myr4qkYRocve&#10;FqsXb9NmbIvNpDRZ7f77jSB4m4/vOdt9bxrxoM7VlhVMoxgEcWF1zaWCyzmdrEA4j6yxsUwK/sjB&#10;fjccbDHR9sknemS+FCGEXYIKKu/bREpXVGTQRbYlDtzNdgZ9gF0pdYfPEG4aOYvjhTRYc2iosKVj&#10;RcU9+zUK7tfLPP36Oepzkx10Xqb+mt+0UuNRf9iA8NT7j/jt/tZh/nK6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UMLtwQAAAN0AAAAPAAAAAAAAAAAAAAAA&#10;AKECAABkcnMvZG93bnJldi54bWxQSwUGAAAAAAQABAD5AAAAjwMAAAAA&#10;" strokeweight="2pt"/>
                <v:line id="Line 9" o:spid="_x0000_s20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ahzcQAAADdAAAADwAAAGRycy9kb3ducmV2LnhtbESPQYvCQAyF74L/YYiwN50qrLt0HUWE&#10;irfF2ou32IltsZMpnVHrvzeHhb0lvJf3vqw2g2vVg/rQeDYwnyWgiEtvG64MFKds+g0qRGSLrWcy&#10;8KIAm/V4tMLU+icf6ZHHSkkIhxQN1DF2qdahrMlhmPmOWLSr7x1GWftK2x6fEu5avUiSpXbYsDTU&#10;2NGupvKW352B27n4zPa/O3tq8629VFk8X67WmI/JsP0BFWmI/+a/64MV/K+F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BqHNxAAAAN0AAAAPAAAAAAAAAAAA&#10;AAAAAKECAABkcnMvZG93bnJldi54bWxQSwUGAAAAAAQABAD5AAAAkgMAAAAA&#10;" strokeweight="2pt"/>
                <v:line id="Line 10" o:spid="_x0000_s20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9ivMQAAADdAAAADwAAAGRycy9kb3ducmV2LnhtbERPS27CMBDdI3EHa5C6AycsaJtiUMVH&#10;KuqiauAAQzyNU+JxZBtIe/q6EhK7eXrfmS9724oL+dA4VpBPMhDEldMN1woO++34CUSIyBpbx6Tg&#10;hwIsF8PBHAvtrvxJlzLWIoVwKFCBibErpAyVIYth4jrixH05bzEm6GupPV5TuG3lNMtm0mLDqcFg&#10;RytD1ak8WwU7f3w/5b+1kUfe+U37sX4O9luph1H/+gIiUh/v4pv7Taf5j9Mc/r9JJ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j2K8xAAAAN0AAAAPAAAAAAAAAAAA&#10;AAAAAKECAABkcnMvZG93bnJldi54bWxQSwUGAAAAAAQABAD5AAAAkgMAAAAA&#10;" strokeweight="1pt"/>
                <v:line id="Line 11" o:spid="_x0000_s20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iaIcIAAADdAAAADwAAAGRycy9kb3ducmV2LnhtbERPTWvCQBC9F/wPywjemo0BW4muEgIR&#10;b6XRS25jdkyC2dmQXTX++26h0Ns83uds95PpxYNG11lWsIxiEMS11R03Cs6n4n0Nwnlkjb1lUvAi&#10;B/vd7G2LqbZP/qZH6RsRQtilqKD1fkildHVLBl1kB+LAXe1o0Ac4NlKP+AzhppdJHH9Igx2HhhYH&#10;yluqb+XdKLhV51Vx+Mr1qS8zfWkKX12uWqnFfMo2IDxN/l/85z7qMP8zSe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iaIcIAAADdAAAADwAAAAAAAAAAAAAA&#10;AAChAgAAZHJzL2Rvd25yZXYueG1sUEsFBgAAAAAEAAQA+QAAAJADAAAAAA==&#10;" strokeweight="2pt"/>
                <v:line id="Line 12" o:spid="_x0000_s20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FZUMMAAADdAAAADwAAAGRycy9kb3ducmV2LnhtbERPzWoCMRC+F3yHMIK3mlWhtVujiFqo&#10;eBBtH2DcjJvVzWRJUl19elMo9DYf3+9MZq2txYV8qBwrGPQzEMSF0xWXCr6/Pp7HIEJE1lg7JgU3&#10;CjCbdp4mmGt35R1d9rEUKYRDjgpMjE0uZSgMWQx91xAn7ui8xZigL6X2eE3htpbDLHuRFitODQYb&#10;Whgqzvsfq2DtD5vz4F4aeeC1X9Xb5VuwJ6V63Xb+DiJSG//Ff+5Pnea/Dkf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RWVDDAAAA3QAAAA8AAAAAAAAAAAAA&#10;AAAAoQIAAGRycy9kb3ducmV2LnhtbFBLBQYAAAAABAAEAPkAAACRAwAAAAA=&#10;" strokeweight="1pt"/>
                <v:rect id="Rectangle 13" o:spid="_x0000_s20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BRB8EA&#10;AADdAAAADwAAAGRycy9kb3ducmV2LnhtbERPTWvCQBC9F/wPywheim4U0RJdRQsFKV5qBa9DdkyC&#10;2dmQncT477uC0Ns83uest72rVEdNKD0bmE4SUMSZtyXnBs6/X+MPUEGQLVaeycCDAmw3g7c1ptbf&#10;+Ye6k+QqhnBI0UAhUqdah6wgh2Hia+LIXX3jUCJscm0bvMdwV+lZkiy0w5JjQ4E1fRaU3U6tM9Bd&#10;Lsc9nVs97VCW74fvVsoFGTMa9rsVKKFe/sUv98HG+cvZHJ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QUQfBAAAA3QAAAA8AAAAAAAAAAAAAAAAAmAIAAGRycy9kb3du&#10;cmV2LnhtbFBLBQYAAAAABAAEAPUAAACGAwAAAAA=&#10;" filled="f" stroked="f">
                  <v:textbox inset="1pt,1pt,1pt,1pt">
                    <w:txbxContent>
                      <w:p w14:paraId="6B54AA05" w14:textId="77777777" w:rsidR="00922363" w:rsidRDefault="00922363" w:rsidP="00ED214B">
                        <w:pPr>
                          <w:pStyle w:val="af4"/>
                          <w:jc w:val="center"/>
                          <w:rPr>
                            <w:sz w:val="18"/>
                          </w:rPr>
                        </w:pPr>
                        <w:r>
                          <w:rPr>
                            <w:rFonts w:ascii="GOST type A" w:hAnsi="GOST type A"/>
                            <w:sz w:val="20"/>
                          </w:rPr>
                          <w:t>Зм</w:t>
                        </w:r>
                        <w:r>
                          <w:rPr>
                            <w:sz w:val="18"/>
                          </w:rPr>
                          <w:t>.</w:t>
                        </w:r>
                      </w:p>
                      <w:p w14:paraId="2A0B5F2E" w14:textId="77777777" w:rsidR="00922363" w:rsidRDefault="00922363" w:rsidP="00ED214B">
                        <w:pPr>
                          <w:jc w:val="center"/>
                          <w:rPr>
                            <w:sz w:val="18"/>
                          </w:rPr>
                        </w:pPr>
                        <w:r>
                          <w:rPr>
                            <w:rFonts w:ascii="GOST type B" w:hAnsi="GOST type B"/>
                            <w:i/>
                          </w:rPr>
                          <w:t>НТУУ «КПІ», ФБТ,</w:t>
                        </w:r>
                      </w:p>
                      <w:p w14:paraId="114F27C7" w14:textId="77777777" w:rsidR="00922363" w:rsidRDefault="00922363" w:rsidP="00ED214B"/>
                      <w:p w14:paraId="24B5BC62" w14:textId="77777777" w:rsidR="00922363" w:rsidRDefault="00922363" w:rsidP="00ED214B">
                        <w:pPr>
                          <w:jc w:val="center"/>
                          <w:rPr>
                            <w:rFonts w:ascii="GOST type B" w:hAnsi="GOST type B"/>
                            <w:i/>
                          </w:rPr>
                        </w:pPr>
                        <w:r>
                          <w:rPr>
                            <w:rFonts w:ascii="GOST type B" w:hAnsi="GOST type B"/>
                            <w:i/>
                          </w:rPr>
                          <w:t>І-51</w:t>
                        </w:r>
                      </w:p>
                      <w:p w14:paraId="6B08D331" w14:textId="77777777" w:rsidR="00922363" w:rsidRDefault="00922363" w:rsidP="00ED214B">
                        <w:pPr>
                          <w:rPr>
                            <w:szCs w:val="26"/>
                          </w:rPr>
                        </w:pPr>
                      </w:p>
                    </w:txbxContent>
                  </v:textbox>
                </v:rect>
                <v:rect id="Rectangle 14" o:spid="_x0000_s20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z0nMEA&#10;AADdAAAADwAAAGRycy9kb3ducmV2LnhtbERPTWvCQBC9F/wPywheim4U1BJdRQsFKV5qBa9DdkyC&#10;2dmQncT477uC0Ns83uest72rVEdNKD0bmE4SUMSZtyXnBs6/X+MPUEGQLVaeycCDAmw3g7c1ptbf&#10;+Ye6k+QqhnBI0UAhUqdah6wgh2Hia+LIXX3jUCJscm0bvMdwV+lZkiy0w5JjQ4E1fRaU3U6tM9Bd&#10;Lsc9nVs97VCW74fvVsoFGTMa9rsVKKFe/sUv98HG+cvZHJ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c9JzBAAAA3QAAAA8AAAAAAAAAAAAAAAAAmAIAAGRycy9kb3du&#10;cmV2LnhtbFBLBQYAAAAABAAEAPUAAACGAwAAAAA=&#10;" filled="f" stroked="f">
                  <v:textbox inset="1pt,1pt,1pt,1pt">
                    <w:txbxContent>
                      <w:p w14:paraId="6D6726E0" w14:textId="77777777" w:rsidR="00922363" w:rsidRDefault="00922363" w:rsidP="00ED214B">
                        <w:pPr>
                          <w:pStyle w:val="af4"/>
                          <w:jc w:val="center"/>
                          <w:rPr>
                            <w:rFonts w:ascii="GOST type A" w:hAnsi="GOST type A"/>
                            <w:sz w:val="20"/>
                          </w:rPr>
                        </w:pPr>
                        <w:r>
                          <w:rPr>
                            <w:rFonts w:ascii="GOST type A" w:hAnsi="GOST type A"/>
                            <w:sz w:val="20"/>
                          </w:rPr>
                          <w:t>Арк.</w:t>
                        </w:r>
                      </w:p>
                    </w:txbxContent>
                  </v:textbox>
                </v:rect>
                <v:rect id="Rectangle 15" o:spid="_x0000_s20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5q68EA&#10;AADdAAAADwAAAGRycy9kb3ducmV2LnhtbERPTWvCQBC9F/wPywi9FN3oIUrqKlUoiHipCl6H7DQJ&#10;zc6G7CTGf+8KQm/zeJ+z2gyuVj21ofJsYDZNQBHn3lZcGLicvydLUEGQLdaeycCdAmzWo7cVZtbf&#10;+If6kxQqhnDI0EAp0mRah7wkh2HqG+LI/frWoUTYFtq2eIvhrtbzJEm1w4pjQ4kN7UrK/06dM9Bf&#10;r8ctXTo961EWH/tDJ1VKxryPh69PUEKD/Itf7r2N8xfzFJ7fxBP0+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OauvBAAAA3QAAAA8AAAAAAAAAAAAAAAAAmAIAAGRycy9kb3du&#10;cmV2LnhtbFBLBQYAAAAABAAEAPUAAACGAwAAAAA=&#10;" filled="f" stroked="f">
                  <v:textbox inset="1pt,1pt,1pt,1pt">
                    <w:txbxContent>
                      <w:p w14:paraId="4831CA08" w14:textId="77777777" w:rsidR="00922363" w:rsidRDefault="00922363" w:rsidP="00ED214B">
                        <w:pPr>
                          <w:pStyle w:val="af4"/>
                          <w:jc w:val="center"/>
                          <w:rPr>
                            <w:rFonts w:ascii="GOST type A" w:hAnsi="GOST type A"/>
                            <w:sz w:val="20"/>
                          </w:rPr>
                        </w:pPr>
                        <w:r>
                          <w:rPr>
                            <w:rFonts w:ascii="GOST type A" w:hAnsi="GOST type A"/>
                            <w:sz w:val="20"/>
                          </w:rPr>
                          <w:t>№ докум.</w:t>
                        </w:r>
                      </w:p>
                    </w:txbxContent>
                  </v:textbox>
                </v:rect>
                <v:rect id="Rectangle 16" o:spid="_x0000_s20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LPcMIA&#10;AADdAAAADwAAAGRycy9kb3ducmV2LnhtbERPTUvDQBC9C/6HZQQv0mzaQ1NiN0UFoRQvbQO9Dtkx&#10;CWZnQ3aSxn/vFoTe5vE+Z7ubXacmGkLr2cAySUERV962XBsoz5+LDaggyBY7z2TglwLsiseHLebW&#10;X/lI00lqFUM45GigEelzrUPVkMOQ+J44ct9+cCgRDrW2A15juOv0Kk3X2mHLsaHBnj4aqn5OozMw&#10;XS5f71SOejmhZC/7wyjtmox5fprfXkEJzXIX/7v3Ns7PVhncvokn6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Qs9wwgAAAN0AAAAPAAAAAAAAAAAAAAAAAJgCAABkcnMvZG93&#10;bnJldi54bWxQSwUGAAAAAAQABAD1AAAAhwMAAAAA&#10;" filled="f" stroked="f">
                  <v:textbox inset="1pt,1pt,1pt,1pt">
                    <w:txbxContent>
                      <w:p w14:paraId="2CEEFF6E" w14:textId="77777777" w:rsidR="00922363" w:rsidRDefault="00922363" w:rsidP="00ED214B">
                        <w:pPr>
                          <w:pStyle w:val="af4"/>
                          <w:jc w:val="center"/>
                          <w:rPr>
                            <w:rFonts w:ascii="GOST type A" w:hAnsi="GOST type A"/>
                            <w:sz w:val="20"/>
                          </w:rPr>
                        </w:pPr>
                        <w:r>
                          <w:rPr>
                            <w:rFonts w:ascii="GOST type A" w:hAnsi="GOST type A"/>
                            <w:sz w:val="20"/>
                          </w:rPr>
                          <w:t>Підпис</w:t>
                        </w:r>
                      </w:p>
                    </w:txbxContent>
                  </v:textbox>
                </v:rect>
                <v:rect id="Rectangle 17" o:spid="_x0000_s20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bAsQA&#10;AADdAAAADwAAAGRycy9kb3ducmV2LnhtbESPQWvCQBCF70L/wzKFXqRu9KCSukpbKIh4qQpeh+w0&#10;Cc3Ohuwkpv/eOQi9zfDevPfNZjeGxgzUpTqyg/ksA0NcRF9z6eBy/npdg0mC7LGJTA7+KMFu+zTZ&#10;YO7jjb9pOElpNIRTjg4qkTa3NhUVBUyz2BKr9hO7gKJrV1rf4U3DQ2MXWba0AWvWhgpb+qyo+D31&#10;wcFwvR4/6NLb+YCymu4PvdRLcu7leXx/AyM0yr/5cb33ir9aKK5+oyPY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dWwLEAAAA3QAAAA8AAAAAAAAAAAAAAAAAmAIAAGRycy9k&#10;b3ducmV2LnhtbFBLBQYAAAAABAAEAPUAAACJAwAAAAA=&#10;" filled="f" stroked="f">
                  <v:textbox inset="1pt,1pt,1pt,1pt">
                    <w:txbxContent>
                      <w:p w14:paraId="4858194B" w14:textId="77777777" w:rsidR="00922363" w:rsidRDefault="00922363" w:rsidP="00ED214B">
                        <w:pPr>
                          <w:pStyle w:val="af4"/>
                          <w:jc w:val="center"/>
                          <w:rPr>
                            <w:rFonts w:ascii="GOST type A" w:hAnsi="GOST type A"/>
                            <w:sz w:val="20"/>
                          </w:rPr>
                        </w:pPr>
                        <w:r>
                          <w:rPr>
                            <w:rFonts w:ascii="GOST type A" w:hAnsi="GOST type A"/>
                            <w:sz w:val="20"/>
                          </w:rPr>
                          <w:t>Дата</w:t>
                        </w:r>
                      </w:p>
                    </w:txbxContent>
                  </v:textbox>
                </v:rect>
                <v:rect id="Rectangle 18" o:spid="_x0000_s20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H+mcIA&#10;AADdAAAADwAAAGRycy9kb3ducmV2LnhtbERPTWvCQBC9F/wPywheim70oDW6ii0IUrzUCl6H7JgE&#10;s7MhO4nx37sFobd5vM9Zb3tXqY6aUHo2MJ0koIgzb0vODZx/9+MPUEGQLVaeycCDAmw3g7c1ptbf&#10;+Ye6k+QqhnBI0UAhUqdah6wgh2Hia+LIXX3jUCJscm0bvMdwV+lZksy1w5JjQ4E1fRWU3U6tM9Bd&#10;LsdPOrd62qEs3g/frZRzMmY07HcrUEK9/Itf7oON8xezJfx9E0/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kf6ZwgAAAN0AAAAPAAAAAAAAAAAAAAAAAJgCAABkcnMvZG93&#10;bnJldi54bWxQSwUGAAAAAAQABAD1AAAAhwMAAAAA&#10;" filled="f" stroked="f">
                  <v:textbox inset="1pt,1pt,1pt,1pt">
                    <w:txbxContent>
                      <w:p w14:paraId="061A2B50" w14:textId="77777777" w:rsidR="00922363" w:rsidRDefault="00922363" w:rsidP="00ED214B">
                        <w:pPr>
                          <w:pStyle w:val="af4"/>
                          <w:jc w:val="center"/>
                          <w:rPr>
                            <w:sz w:val="18"/>
                          </w:rPr>
                        </w:pPr>
                        <w:r>
                          <w:rPr>
                            <w:rFonts w:ascii="GOST type A" w:hAnsi="GOST type A"/>
                            <w:sz w:val="20"/>
                          </w:rPr>
                          <w:t>Арк</w:t>
                        </w:r>
                        <w:r>
                          <w:rPr>
                            <w:sz w:val="18"/>
                          </w:rPr>
                          <w:t>.</w:t>
                        </w:r>
                      </w:p>
                    </w:txbxContent>
                  </v:textbox>
                </v:rect>
                <v:rect id="Rectangle 19" o:spid="_x0000_s20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LB2cUA&#10;AADdAAAADwAAAGRycy9kb3ducmV2LnhtbESPQWvCQBCF74X+h2UKXoputKAlukpbKEjppVbwOmTH&#10;JJidDdlJjP/eORR6m+G9ee+bzW4MjRmoS3VkB/NZBoa4iL7m0sHx93P6CiYJsscmMjm4UYLd9vFh&#10;g7mPV/6h4SCl0RBOOTqoRNrc2lRUFDDNYkus2jl2AUXXrrS+w6uGh8YusmxpA9asDRW29FFRcTn0&#10;wcFwOn2/07G38wFl9bz/6qVeknOTp/FtDUZolH/z3/XeK/7qRfn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csHZxQAAAN0AAAAPAAAAAAAAAAAAAAAAAJgCAABkcnMv&#10;ZG93bnJldi54bWxQSwUGAAAAAAQABAD1AAAAigMAAAAA&#10;" filled="f" stroked="f">
                  <v:textbox inset="1pt,1pt,1pt,1pt">
                    <w:txbxContent>
                      <w:p w14:paraId="4EE5EE68" w14:textId="77777777" w:rsidR="00922363" w:rsidRDefault="00922363" w:rsidP="00ED214B">
                        <w:pPr>
                          <w:pStyle w:val="af4"/>
                          <w:jc w:val="center"/>
                          <w:rPr>
                            <w:sz w:val="24"/>
                          </w:rPr>
                        </w:pPr>
                        <w:r>
                          <w:rPr>
                            <w:sz w:val="24"/>
                          </w:rPr>
                          <w:t>54</w:t>
                        </w:r>
                      </w:p>
                    </w:txbxContent>
                  </v:textbox>
                </v:rect>
                <v:rect id="Rectangle 20" o:spid="_x0000_s20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5kQsIA&#10;AADdAAAADwAAAGRycy9kb3ducmV2LnhtbERPTWvCQBC9F/wPywheim5iQSW6ii0IUnqpCl6H7JgE&#10;s7MhO4nx33cLhd7m8T5nsxtcrXpqQ+XZQDpLQBHn3lZcGLicD9MVqCDIFmvPZOBJAXbb0csGM+sf&#10;/E39SQoVQzhkaKAUaTKtQ16SwzDzDXHkbr51KBG2hbYtPmK4q/U8SRbaYcWxocSGPkrK76fOGeiv&#10;1693unQ67VGWr8fPTqoFGTMZD/s1KKFB/sV/7qON85dv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PmRCwgAAAN0AAAAPAAAAAAAAAAAAAAAAAJgCAABkcnMvZG93&#10;bnJldi54bWxQSwUGAAAAAAQABAD1AAAAhwMAAAAA&#10;" filled="f" stroked="f">
                  <v:textbox inset="1pt,1pt,1pt,1pt">
                    <w:txbxContent>
                      <w:p w14:paraId="741F4030" w14:textId="77777777" w:rsidR="00922363" w:rsidRDefault="00922363" w:rsidP="00ED214B">
                        <w:pPr>
                          <w:jc w:val="center"/>
                          <w:rPr>
                            <w:rFonts w:ascii="GOST type A" w:hAnsi="GOST type A"/>
                            <w:i/>
                            <w:sz w:val="36"/>
                            <w:szCs w:val="36"/>
                          </w:rPr>
                        </w:pPr>
                        <w:r>
                          <w:rPr>
                            <w:rFonts w:ascii="GOST type A" w:hAnsi="GOST type A"/>
                            <w:i/>
                            <w:sz w:val="36"/>
                            <w:szCs w:val="36"/>
                          </w:rPr>
                          <w:t>ДП 0108.00.000 ПЗ</w:t>
                        </w:r>
                      </w:p>
                      <w:p w14:paraId="6DEE5EE8" w14:textId="77777777" w:rsidR="00922363" w:rsidRDefault="00922363" w:rsidP="00ED214B"/>
                    </w:txbxContent>
                  </v:textbox>
                </v:rect>
                <w10:wrap anchorx="margin" anchory="margin"/>
                <w10:anchorlock/>
              </v:group>
            </w:pict>
          </mc:Fallback>
        </mc:AlternateContent>
      </w:r>
      <w:r w:rsidR="00183482" w:rsidRPr="0067136E">
        <w:rPr>
          <w:rFonts w:ascii="Times New Roman" w:hAnsi="Times New Roman" w:cs="Times New Roman"/>
          <w:b/>
          <w:color w:val="0D0D0D" w:themeColor="text1" w:themeTint="F2"/>
          <w:sz w:val="28"/>
          <w:szCs w:val="28"/>
          <w:lang w:val="uk-UA"/>
        </w:rPr>
        <w:t>3.5 Матеріальний баланс</w:t>
      </w:r>
    </w:p>
    <w:p w14:paraId="26AB539B" w14:textId="77777777" w:rsidR="000B38E1" w:rsidRPr="0067136E" w:rsidRDefault="000B38E1" w:rsidP="000B38E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Матеріальний баланс ста</w:t>
      </w:r>
      <w:r w:rsidR="00F62C9B" w:rsidRPr="0067136E">
        <w:rPr>
          <w:rFonts w:ascii="Times New Roman" w:hAnsi="Times New Roman" w:cs="Times New Roman"/>
          <w:color w:val="0D0D0D" w:themeColor="text1" w:themeTint="F2"/>
          <w:sz w:val="28"/>
          <w:szCs w:val="28"/>
          <w:lang w:val="uk-UA"/>
        </w:rPr>
        <w:t>дій виробничого культивування, пакування та маркування препарату</w:t>
      </w:r>
      <w:r w:rsidRPr="0067136E">
        <w:rPr>
          <w:rFonts w:ascii="Times New Roman" w:hAnsi="Times New Roman" w:cs="Times New Roman"/>
          <w:color w:val="0D0D0D" w:themeColor="text1" w:themeTint="F2"/>
          <w:sz w:val="28"/>
          <w:szCs w:val="28"/>
          <w:lang w:val="uk-UA"/>
        </w:rPr>
        <w:t xml:space="preserve"> наведено у таблиці</w:t>
      </w:r>
      <w:r w:rsidR="00980EF5" w:rsidRPr="0067136E">
        <w:rPr>
          <w:rFonts w:ascii="Times New Roman" w:hAnsi="Times New Roman" w:cs="Times New Roman"/>
          <w:color w:val="0D0D0D" w:themeColor="text1" w:themeTint="F2"/>
          <w:sz w:val="28"/>
          <w:szCs w:val="28"/>
          <w:lang w:val="uk-UA"/>
        </w:rPr>
        <w:t xml:space="preserve"> 3.3</w:t>
      </w:r>
      <w:r w:rsidRPr="0067136E">
        <w:rPr>
          <w:rFonts w:ascii="Times New Roman" w:hAnsi="Times New Roman" w:cs="Times New Roman"/>
          <w:color w:val="0D0D0D" w:themeColor="text1" w:themeTint="F2"/>
          <w:sz w:val="28"/>
          <w:szCs w:val="28"/>
          <w:lang w:val="uk-UA"/>
        </w:rPr>
        <w:t>.</w:t>
      </w:r>
    </w:p>
    <w:p w14:paraId="15B339BA" w14:textId="77777777" w:rsidR="000B38E1" w:rsidRPr="0067136E" w:rsidRDefault="00980EF5" w:rsidP="00980EF5">
      <w:pPr>
        <w:pStyle w:val="a3"/>
        <w:spacing w:line="360" w:lineRule="auto"/>
        <w:ind w:firstLine="708"/>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Таблиця 3.3 –</w:t>
      </w:r>
      <w:r w:rsidR="000B38E1" w:rsidRPr="0067136E">
        <w:rPr>
          <w:rFonts w:ascii="Times New Roman" w:hAnsi="Times New Roman" w:cs="Times New Roman"/>
          <w:color w:val="0D0D0D" w:themeColor="text1" w:themeTint="F2"/>
          <w:sz w:val="28"/>
          <w:szCs w:val="28"/>
          <w:lang w:val="uk-UA"/>
        </w:rPr>
        <w:t xml:space="preserve"> Матеріальний баланс стадій</w:t>
      </w:r>
      <w:r w:rsidR="005D61C5" w:rsidRPr="0067136E">
        <w:rPr>
          <w:rFonts w:ascii="Times New Roman" w:hAnsi="Times New Roman" w:cs="Times New Roman"/>
          <w:color w:val="0D0D0D" w:themeColor="text1" w:themeTint="F2"/>
          <w:sz w:val="28"/>
          <w:szCs w:val="28"/>
          <w:lang w:val="uk-UA"/>
        </w:rPr>
        <w:t xml:space="preserve"> культивування ГСК, пакування та маркування препарату</w:t>
      </w:r>
      <w:r w:rsidR="0062039B" w:rsidRPr="0067136E">
        <w:rPr>
          <w:rFonts w:ascii="Times New Roman" w:hAnsi="Times New Roman" w:cs="Times New Roman"/>
          <w:color w:val="0D0D0D" w:themeColor="text1" w:themeTint="F2"/>
          <w:sz w:val="28"/>
          <w:szCs w:val="28"/>
          <w:lang w:val="uk-UA"/>
        </w:rPr>
        <w:t xml:space="preserve"> </w:t>
      </w:r>
    </w:p>
    <w:tbl>
      <w:tblPr>
        <w:tblStyle w:val="ab"/>
        <w:tblW w:w="0" w:type="auto"/>
        <w:jc w:val="center"/>
        <w:tblLook w:val="04A0" w:firstRow="1" w:lastRow="0" w:firstColumn="1" w:lastColumn="0" w:noHBand="0" w:noVBand="1"/>
      </w:tblPr>
      <w:tblGrid>
        <w:gridCol w:w="2792"/>
        <w:gridCol w:w="465"/>
        <w:gridCol w:w="540"/>
        <w:gridCol w:w="996"/>
        <w:gridCol w:w="2834"/>
        <w:gridCol w:w="465"/>
        <w:gridCol w:w="540"/>
        <w:gridCol w:w="996"/>
      </w:tblGrid>
      <w:tr w:rsidR="0067136E" w:rsidRPr="0067136E" w14:paraId="128B1F7E" w14:textId="77777777" w:rsidTr="00155D1B">
        <w:trPr>
          <w:tblHeader/>
          <w:jc w:val="center"/>
        </w:trPr>
        <w:tc>
          <w:tcPr>
            <w:tcW w:w="0" w:type="auto"/>
            <w:gridSpan w:val="4"/>
            <w:vAlign w:val="center"/>
          </w:tcPr>
          <w:p w14:paraId="17BA54F0"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Використано</w:t>
            </w:r>
          </w:p>
        </w:tc>
        <w:tc>
          <w:tcPr>
            <w:tcW w:w="0" w:type="auto"/>
            <w:gridSpan w:val="4"/>
            <w:vAlign w:val="center"/>
          </w:tcPr>
          <w:p w14:paraId="62592FC9"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Отримано</w:t>
            </w:r>
          </w:p>
        </w:tc>
      </w:tr>
      <w:tr w:rsidR="0067136E" w:rsidRPr="0067136E" w14:paraId="1742630F" w14:textId="77777777" w:rsidTr="00155D1B">
        <w:trPr>
          <w:tblHeader/>
          <w:jc w:val="center"/>
        </w:trPr>
        <w:tc>
          <w:tcPr>
            <w:tcW w:w="0" w:type="auto"/>
            <w:vMerge w:val="restart"/>
            <w:vAlign w:val="center"/>
          </w:tcPr>
          <w:p w14:paraId="7E43E6B5"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Назва сировини, матеріалів, напівпродуктів</w:t>
            </w:r>
          </w:p>
        </w:tc>
        <w:tc>
          <w:tcPr>
            <w:tcW w:w="0" w:type="auto"/>
            <w:gridSpan w:val="3"/>
            <w:vAlign w:val="center"/>
          </w:tcPr>
          <w:p w14:paraId="0DF6A7F7"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Кількість</w:t>
            </w:r>
          </w:p>
        </w:tc>
        <w:tc>
          <w:tcPr>
            <w:tcW w:w="0" w:type="auto"/>
            <w:vMerge w:val="restart"/>
            <w:vAlign w:val="center"/>
          </w:tcPr>
          <w:p w14:paraId="4A966C19"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Назва сировини, матеріалів, напівпродуктів</w:t>
            </w:r>
          </w:p>
        </w:tc>
        <w:tc>
          <w:tcPr>
            <w:tcW w:w="0" w:type="auto"/>
            <w:gridSpan w:val="3"/>
            <w:vAlign w:val="center"/>
          </w:tcPr>
          <w:p w14:paraId="07BDCBDC"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Кількість</w:t>
            </w:r>
          </w:p>
        </w:tc>
      </w:tr>
      <w:tr w:rsidR="0067136E" w:rsidRPr="0067136E" w14:paraId="537691E4" w14:textId="77777777" w:rsidTr="00155D1B">
        <w:trPr>
          <w:tblHeader/>
          <w:jc w:val="center"/>
        </w:trPr>
        <w:tc>
          <w:tcPr>
            <w:tcW w:w="0" w:type="auto"/>
            <w:vMerge/>
            <w:vAlign w:val="center"/>
          </w:tcPr>
          <w:p w14:paraId="68DEE966"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AACDBAD"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кг</w:t>
            </w:r>
          </w:p>
        </w:tc>
        <w:tc>
          <w:tcPr>
            <w:tcW w:w="0" w:type="auto"/>
            <w:vAlign w:val="center"/>
          </w:tcPr>
          <w:p w14:paraId="64744BB8"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шт</w:t>
            </w:r>
          </w:p>
        </w:tc>
        <w:tc>
          <w:tcPr>
            <w:tcW w:w="0" w:type="auto"/>
            <w:vAlign w:val="center"/>
          </w:tcPr>
          <w:p w14:paraId="5C89C3CF" w14:textId="77777777" w:rsidR="000B38E1" w:rsidRPr="0067136E" w:rsidRDefault="00253903"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lang w:val="uk-UA"/>
              </w:rPr>
              <w:t>м</w:t>
            </w:r>
            <w:r w:rsidR="000B38E1" w:rsidRPr="0067136E">
              <w:rPr>
                <w:rFonts w:ascii="Times New Roman" w:hAnsi="Times New Roman" w:cs="Times New Roman"/>
                <w:b/>
                <w:color w:val="0D0D0D" w:themeColor="text1" w:themeTint="F2"/>
                <w:sz w:val="24"/>
                <w:szCs w:val="24"/>
              </w:rPr>
              <w:t>л</w:t>
            </w:r>
          </w:p>
        </w:tc>
        <w:tc>
          <w:tcPr>
            <w:tcW w:w="0" w:type="auto"/>
            <w:vMerge/>
            <w:vAlign w:val="center"/>
          </w:tcPr>
          <w:p w14:paraId="2C29C09B"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p>
        </w:tc>
        <w:tc>
          <w:tcPr>
            <w:tcW w:w="0" w:type="auto"/>
            <w:vAlign w:val="center"/>
          </w:tcPr>
          <w:p w14:paraId="58CEBD12"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кг</w:t>
            </w:r>
          </w:p>
        </w:tc>
        <w:tc>
          <w:tcPr>
            <w:tcW w:w="0" w:type="auto"/>
            <w:vAlign w:val="center"/>
          </w:tcPr>
          <w:p w14:paraId="0E382F50" w14:textId="77777777" w:rsidR="000B38E1" w:rsidRPr="0067136E" w:rsidRDefault="000B38E1"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шт</w:t>
            </w:r>
          </w:p>
        </w:tc>
        <w:tc>
          <w:tcPr>
            <w:tcW w:w="0" w:type="auto"/>
            <w:vAlign w:val="center"/>
          </w:tcPr>
          <w:p w14:paraId="1C7BC663" w14:textId="77777777" w:rsidR="000B38E1" w:rsidRPr="0067136E" w:rsidRDefault="00253903"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lang w:val="uk-UA"/>
              </w:rPr>
              <w:t>м</w:t>
            </w:r>
            <w:r w:rsidR="000B38E1" w:rsidRPr="0067136E">
              <w:rPr>
                <w:rFonts w:ascii="Times New Roman" w:hAnsi="Times New Roman" w:cs="Times New Roman"/>
                <w:b/>
                <w:color w:val="0D0D0D" w:themeColor="text1" w:themeTint="F2"/>
                <w:sz w:val="24"/>
                <w:szCs w:val="24"/>
              </w:rPr>
              <w:t>л</w:t>
            </w:r>
          </w:p>
        </w:tc>
      </w:tr>
      <w:tr w:rsidR="0067136E" w:rsidRPr="0067136E" w14:paraId="356DC500" w14:textId="77777777" w:rsidTr="00B90A9F">
        <w:trPr>
          <w:trHeight w:val="621"/>
          <w:jc w:val="center"/>
        </w:trPr>
        <w:tc>
          <w:tcPr>
            <w:tcW w:w="0" w:type="auto"/>
            <w:gridSpan w:val="8"/>
            <w:vAlign w:val="center"/>
          </w:tcPr>
          <w:p w14:paraId="06C7AE13" w14:textId="77777777" w:rsidR="000B38E1" w:rsidRPr="0067136E" w:rsidRDefault="007856A8" w:rsidP="000416C8">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ТП 9. Культивування ГСК у біореакторі</w:t>
            </w:r>
          </w:p>
        </w:tc>
      </w:tr>
      <w:tr w:rsidR="0067136E" w:rsidRPr="0067136E" w14:paraId="1317CAAE" w14:textId="77777777" w:rsidTr="000416C8">
        <w:trPr>
          <w:trHeight w:val="385"/>
          <w:jc w:val="center"/>
        </w:trPr>
        <w:tc>
          <w:tcPr>
            <w:tcW w:w="0" w:type="auto"/>
            <w:vAlign w:val="center"/>
          </w:tcPr>
          <w:p w14:paraId="4F2B7062" w14:textId="77777777" w:rsidR="000B38E1" w:rsidRPr="0067136E" w:rsidRDefault="000B3EA5"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Готове стерильне поживне середовище</w:t>
            </w:r>
          </w:p>
        </w:tc>
        <w:tc>
          <w:tcPr>
            <w:tcW w:w="0" w:type="auto"/>
            <w:vAlign w:val="center"/>
          </w:tcPr>
          <w:p w14:paraId="50834235"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568FC69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64C278CD" w14:textId="77777777" w:rsidR="000B38E1" w:rsidRPr="0067136E" w:rsidRDefault="000B3EA5"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4</w:t>
            </w:r>
            <w:r w:rsidR="00253903" w:rsidRPr="0067136E">
              <w:rPr>
                <w:rFonts w:ascii="Times New Roman" w:hAnsi="Times New Roman" w:cs="Times New Roman"/>
                <w:color w:val="0D0D0D" w:themeColor="text1" w:themeTint="F2"/>
                <w:sz w:val="24"/>
                <w:szCs w:val="24"/>
                <w:lang w:val="uk-UA"/>
              </w:rPr>
              <w:t>000</w:t>
            </w:r>
          </w:p>
        </w:tc>
        <w:tc>
          <w:tcPr>
            <w:tcW w:w="0" w:type="auto"/>
            <w:vMerge w:val="restart"/>
            <w:vAlign w:val="center"/>
          </w:tcPr>
          <w:p w14:paraId="13A14A89" w14:textId="77777777" w:rsidR="000B38E1" w:rsidRPr="0067136E" w:rsidRDefault="000B38E1"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 xml:space="preserve">Культуральна рідина </w:t>
            </w:r>
            <w:r w:rsidR="00253903" w:rsidRPr="0067136E">
              <w:rPr>
                <w:rFonts w:ascii="Times New Roman" w:hAnsi="Times New Roman" w:cs="Times New Roman"/>
                <w:color w:val="0D0D0D" w:themeColor="text1" w:themeTint="F2"/>
                <w:sz w:val="24"/>
                <w:szCs w:val="24"/>
                <w:lang w:val="uk-UA"/>
              </w:rPr>
              <w:t>ГСК</w:t>
            </w:r>
          </w:p>
        </w:tc>
        <w:tc>
          <w:tcPr>
            <w:tcW w:w="0" w:type="auto"/>
            <w:vMerge w:val="restart"/>
            <w:vAlign w:val="center"/>
          </w:tcPr>
          <w:p w14:paraId="2DB51920"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1791B2AD"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4B80465A" w14:textId="77777777" w:rsidR="000B38E1" w:rsidRPr="0067136E" w:rsidRDefault="00253903"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4180</w:t>
            </w:r>
          </w:p>
        </w:tc>
      </w:tr>
      <w:tr w:rsidR="0067136E" w:rsidRPr="0067136E" w14:paraId="6995DA02" w14:textId="77777777" w:rsidTr="00155D1B">
        <w:trPr>
          <w:jc w:val="center"/>
        </w:trPr>
        <w:tc>
          <w:tcPr>
            <w:tcW w:w="0" w:type="auto"/>
            <w:vAlign w:val="center"/>
          </w:tcPr>
          <w:p w14:paraId="12C742D7" w14:textId="77777777" w:rsidR="000B38E1" w:rsidRPr="0067136E" w:rsidRDefault="000B3EA5"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Суспензія клітин</w:t>
            </w:r>
          </w:p>
        </w:tc>
        <w:tc>
          <w:tcPr>
            <w:tcW w:w="0" w:type="auto"/>
            <w:vAlign w:val="center"/>
          </w:tcPr>
          <w:p w14:paraId="015BEC7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E8BCAE7" w14:textId="77777777" w:rsidR="000B38E1" w:rsidRPr="0067136E" w:rsidRDefault="000B38E1"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13F3DDCF"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200</w:t>
            </w:r>
          </w:p>
        </w:tc>
        <w:tc>
          <w:tcPr>
            <w:tcW w:w="0" w:type="auto"/>
            <w:vMerge/>
            <w:vAlign w:val="center"/>
          </w:tcPr>
          <w:p w14:paraId="0D90FDA2"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0E5EE282"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6924409C"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2ECF8108"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r>
      <w:tr w:rsidR="0067136E" w:rsidRPr="0067136E" w14:paraId="3CE5DA57" w14:textId="77777777" w:rsidTr="00155D1B">
        <w:trPr>
          <w:jc w:val="center"/>
        </w:trPr>
        <w:tc>
          <w:tcPr>
            <w:tcW w:w="0" w:type="auto"/>
            <w:vAlign w:val="center"/>
          </w:tcPr>
          <w:p w14:paraId="34D97138"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Стерильне аераційне повітря</w:t>
            </w:r>
          </w:p>
        </w:tc>
        <w:tc>
          <w:tcPr>
            <w:tcW w:w="0" w:type="auto"/>
            <w:vAlign w:val="center"/>
          </w:tcPr>
          <w:p w14:paraId="14D939CD"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6C8B39BF"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4335125"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4</w:t>
            </w:r>
            <w:r w:rsidR="000B3EA5" w:rsidRPr="0067136E">
              <w:rPr>
                <w:rFonts w:ascii="Times New Roman" w:hAnsi="Times New Roman" w:cs="Times New Roman"/>
                <w:color w:val="0D0D0D" w:themeColor="text1" w:themeTint="F2"/>
                <w:sz w:val="24"/>
                <w:szCs w:val="24"/>
              </w:rPr>
              <w:t>0</w:t>
            </w:r>
            <w:r w:rsidRPr="0067136E">
              <w:rPr>
                <w:rFonts w:ascii="Times New Roman" w:hAnsi="Times New Roman" w:cs="Times New Roman"/>
                <w:color w:val="0D0D0D" w:themeColor="text1" w:themeTint="F2"/>
                <w:sz w:val="24"/>
                <w:szCs w:val="24"/>
                <w:lang w:val="uk-UA"/>
              </w:rPr>
              <w:t>00</w:t>
            </w:r>
          </w:p>
        </w:tc>
        <w:tc>
          <w:tcPr>
            <w:tcW w:w="0" w:type="auto"/>
            <w:vAlign w:val="center"/>
          </w:tcPr>
          <w:p w14:paraId="2FBCBC8D"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Відпрацьоване повітря</w:t>
            </w:r>
          </w:p>
        </w:tc>
        <w:tc>
          <w:tcPr>
            <w:tcW w:w="0" w:type="auto"/>
            <w:vAlign w:val="center"/>
          </w:tcPr>
          <w:p w14:paraId="769A4B54"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848DB1E"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E0ABC48" w14:textId="77777777" w:rsidR="000B38E1" w:rsidRPr="0067136E" w:rsidRDefault="00253903"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4</w:t>
            </w:r>
            <w:r w:rsidR="000B38E1" w:rsidRPr="0067136E">
              <w:rPr>
                <w:rFonts w:ascii="Times New Roman" w:hAnsi="Times New Roman" w:cs="Times New Roman"/>
                <w:color w:val="0D0D0D" w:themeColor="text1" w:themeTint="F2"/>
                <w:sz w:val="24"/>
                <w:szCs w:val="24"/>
              </w:rPr>
              <w:t>000</w:t>
            </w:r>
          </w:p>
        </w:tc>
      </w:tr>
      <w:tr w:rsidR="0067136E" w:rsidRPr="0067136E" w14:paraId="545D59C6" w14:textId="77777777" w:rsidTr="000416C8">
        <w:trPr>
          <w:trHeight w:val="274"/>
          <w:jc w:val="center"/>
        </w:trPr>
        <w:tc>
          <w:tcPr>
            <w:tcW w:w="0" w:type="auto"/>
            <w:vAlign w:val="center"/>
          </w:tcPr>
          <w:p w14:paraId="58F620AF" w14:textId="77777777" w:rsidR="00253903"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Моноклональні антитіла</w:t>
            </w:r>
          </w:p>
        </w:tc>
        <w:tc>
          <w:tcPr>
            <w:tcW w:w="0" w:type="auto"/>
            <w:vAlign w:val="center"/>
          </w:tcPr>
          <w:p w14:paraId="7550B4AF"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43098FB"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769B551" w14:textId="77777777" w:rsidR="00253903"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0,05</w:t>
            </w:r>
          </w:p>
        </w:tc>
        <w:tc>
          <w:tcPr>
            <w:tcW w:w="0" w:type="auto"/>
            <w:vMerge w:val="restart"/>
            <w:vAlign w:val="center"/>
          </w:tcPr>
          <w:p w14:paraId="3D5DBFFD" w14:textId="77777777" w:rsidR="00253903"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Суспензія клітин із антитілами</w:t>
            </w:r>
          </w:p>
        </w:tc>
        <w:tc>
          <w:tcPr>
            <w:tcW w:w="0" w:type="auto"/>
            <w:vMerge w:val="restart"/>
            <w:vAlign w:val="center"/>
          </w:tcPr>
          <w:p w14:paraId="509B2566"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6AF6A7BF"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138E4798" w14:textId="77777777" w:rsidR="00253903" w:rsidRPr="0067136E" w:rsidRDefault="00253903" w:rsidP="00BC686A">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1,05</w:t>
            </w:r>
          </w:p>
        </w:tc>
      </w:tr>
      <w:tr w:rsidR="0067136E" w:rsidRPr="0067136E" w14:paraId="314B1C13" w14:textId="77777777" w:rsidTr="00155D1B">
        <w:trPr>
          <w:jc w:val="center"/>
        </w:trPr>
        <w:tc>
          <w:tcPr>
            <w:tcW w:w="0" w:type="auto"/>
            <w:vAlign w:val="center"/>
          </w:tcPr>
          <w:p w14:paraId="1C49ECAE" w14:textId="77777777" w:rsidR="00253903"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 xml:space="preserve">Суспензія клітин для фенотипування </w:t>
            </w:r>
          </w:p>
        </w:tc>
        <w:tc>
          <w:tcPr>
            <w:tcW w:w="0" w:type="auto"/>
            <w:vAlign w:val="center"/>
          </w:tcPr>
          <w:p w14:paraId="5B098A54"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80C9E6C"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72649E9" w14:textId="77777777" w:rsidR="00253903"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w:t>
            </w:r>
          </w:p>
        </w:tc>
        <w:tc>
          <w:tcPr>
            <w:tcW w:w="0" w:type="auto"/>
            <w:vMerge/>
            <w:vAlign w:val="center"/>
          </w:tcPr>
          <w:p w14:paraId="52EE3DB8"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18C2A007"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7D81DA65"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79A45B2F" w14:textId="77777777" w:rsidR="00253903" w:rsidRPr="0067136E" w:rsidRDefault="00253903" w:rsidP="000416C8">
            <w:pPr>
              <w:pStyle w:val="a3"/>
              <w:jc w:val="center"/>
              <w:rPr>
                <w:rFonts w:ascii="Times New Roman" w:hAnsi="Times New Roman" w:cs="Times New Roman"/>
                <w:color w:val="0D0D0D" w:themeColor="text1" w:themeTint="F2"/>
                <w:sz w:val="24"/>
                <w:szCs w:val="24"/>
              </w:rPr>
            </w:pPr>
          </w:p>
        </w:tc>
      </w:tr>
      <w:tr w:rsidR="0067136E" w:rsidRPr="0067136E" w14:paraId="71A9628C" w14:textId="77777777" w:rsidTr="00155D1B">
        <w:trPr>
          <w:jc w:val="center"/>
        </w:trPr>
        <w:tc>
          <w:tcPr>
            <w:tcW w:w="0" w:type="auto"/>
            <w:vAlign w:val="center"/>
          </w:tcPr>
          <w:p w14:paraId="2980E470"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ПС для перевірки проліферації</w:t>
            </w:r>
          </w:p>
        </w:tc>
        <w:tc>
          <w:tcPr>
            <w:tcW w:w="0" w:type="auto"/>
            <w:vAlign w:val="center"/>
          </w:tcPr>
          <w:p w14:paraId="50C866DE"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31F25BF"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CF7D4B9"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w:t>
            </w:r>
          </w:p>
        </w:tc>
        <w:tc>
          <w:tcPr>
            <w:tcW w:w="0" w:type="auto"/>
            <w:vAlign w:val="center"/>
          </w:tcPr>
          <w:p w14:paraId="5AA889DB"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Суспензія клітин у чашці Петрі</w:t>
            </w:r>
          </w:p>
        </w:tc>
        <w:tc>
          <w:tcPr>
            <w:tcW w:w="0" w:type="auto"/>
            <w:vAlign w:val="center"/>
          </w:tcPr>
          <w:p w14:paraId="0EBD8FCC"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942348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BE66B26"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21</w:t>
            </w:r>
          </w:p>
        </w:tc>
      </w:tr>
      <w:tr w:rsidR="0067136E" w:rsidRPr="0067136E" w14:paraId="1931FB8F" w14:textId="77777777" w:rsidTr="00155D1B">
        <w:trPr>
          <w:jc w:val="center"/>
        </w:trPr>
        <w:tc>
          <w:tcPr>
            <w:tcW w:w="0" w:type="auto"/>
            <w:vAlign w:val="center"/>
          </w:tcPr>
          <w:p w14:paraId="0A369B96"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Суспензія клітин</w:t>
            </w:r>
          </w:p>
        </w:tc>
        <w:tc>
          <w:tcPr>
            <w:tcW w:w="0" w:type="auto"/>
            <w:vAlign w:val="center"/>
          </w:tcPr>
          <w:p w14:paraId="6BFB6D61"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7A022A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55EBA7C"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w:t>
            </w:r>
          </w:p>
        </w:tc>
        <w:tc>
          <w:tcPr>
            <w:tcW w:w="0" w:type="auto"/>
            <w:vAlign w:val="center"/>
          </w:tcPr>
          <w:p w14:paraId="5E250202"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Втрати</w:t>
            </w:r>
          </w:p>
        </w:tc>
        <w:tc>
          <w:tcPr>
            <w:tcW w:w="0" w:type="auto"/>
            <w:vAlign w:val="center"/>
          </w:tcPr>
          <w:p w14:paraId="4CCAF432"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1070A7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6294B14" w14:textId="77777777" w:rsidR="000B38E1" w:rsidRPr="0067136E" w:rsidRDefault="00253903"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w:t>
            </w:r>
          </w:p>
        </w:tc>
      </w:tr>
      <w:tr w:rsidR="0067136E" w:rsidRPr="0067136E" w14:paraId="32DA7D87" w14:textId="77777777" w:rsidTr="00C0494F">
        <w:trPr>
          <w:jc w:val="center"/>
        </w:trPr>
        <w:tc>
          <w:tcPr>
            <w:tcW w:w="0" w:type="auto"/>
            <w:vAlign w:val="center"/>
          </w:tcPr>
          <w:p w14:paraId="2D8C66C1"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Чашки Петрі</w:t>
            </w:r>
          </w:p>
        </w:tc>
        <w:tc>
          <w:tcPr>
            <w:tcW w:w="0" w:type="auto"/>
            <w:vAlign w:val="center"/>
          </w:tcPr>
          <w:p w14:paraId="7E4ED0BA"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0AA6EE0"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10</w:t>
            </w:r>
          </w:p>
        </w:tc>
        <w:tc>
          <w:tcPr>
            <w:tcW w:w="0" w:type="auto"/>
            <w:vAlign w:val="center"/>
          </w:tcPr>
          <w:p w14:paraId="156C523B"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779B6684"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Чашки Петрі із ПС</w:t>
            </w:r>
          </w:p>
        </w:tc>
        <w:tc>
          <w:tcPr>
            <w:tcW w:w="0" w:type="auto"/>
            <w:vAlign w:val="center"/>
          </w:tcPr>
          <w:p w14:paraId="1FB8C1ED"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0DF47133"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10</w:t>
            </w:r>
          </w:p>
        </w:tc>
        <w:tc>
          <w:tcPr>
            <w:tcW w:w="0" w:type="auto"/>
            <w:vAlign w:val="center"/>
          </w:tcPr>
          <w:p w14:paraId="75A76BAB"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r>
      <w:tr w:rsidR="0067136E" w:rsidRPr="0067136E" w14:paraId="4540761C" w14:textId="77777777" w:rsidTr="000416C8">
        <w:trPr>
          <w:trHeight w:val="425"/>
          <w:jc w:val="center"/>
        </w:trPr>
        <w:tc>
          <w:tcPr>
            <w:tcW w:w="0" w:type="auto"/>
            <w:vAlign w:val="center"/>
          </w:tcPr>
          <w:p w14:paraId="030E6802"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 xml:space="preserve">Пробірки </w:t>
            </w:r>
          </w:p>
        </w:tc>
        <w:tc>
          <w:tcPr>
            <w:tcW w:w="0" w:type="auto"/>
            <w:vAlign w:val="center"/>
          </w:tcPr>
          <w:p w14:paraId="5AB8BE89"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7C72753F"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w:t>
            </w:r>
          </w:p>
        </w:tc>
        <w:tc>
          <w:tcPr>
            <w:tcW w:w="0" w:type="auto"/>
            <w:vAlign w:val="center"/>
          </w:tcPr>
          <w:p w14:paraId="4E08DCCF"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450BD2D5"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Пробірки із суспензією клітин</w:t>
            </w:r>
          </w:p>
        </w:tc>
        <w:tc>
          <w:tcPr>
            <w:tcW w:w="0" w:type="auto"/>
            <w:vAlign w:val="center"/>
          </w:tcPr>
          <w:p w14:paraId="71A402DA"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C0E5E5B"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w:t>
            </w:r>
          </w:p>
        </w:tc>
        <w:tc>
          <w:tcPr>
            <w:tcW w:w="0" w:type="auto"/>
            <w:vAlign w:val="center"/>
          </w:tcPr>
          <w:p w14:paraId="0E4697F6"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r>
      <w:tr w:rsidR="0067136E" w:rsidRPr="0067136E" w14:paraId="53E9ED2E" w14:textId="77777777" w:rsidTr="00C0494F">
        <w:trPr>
          <w:jc w:val="center"/>
        </w:trPr>
        <w:tc>
          <w:tcPr>
            <w:tcW w:w="0" w:type="auto"/>
            <w:vAlign w:val="center"/>
          </w:tcPr>
          <w:p w14:paraId="54FFDD6C"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Одноразові наконечники для дозаторів</w:t>
            </w:r>
          </w:p>
        </w:tc>
        <w:tc>
          <w:tcPr>
            <w:tcW w:w="0" w:type="auto"/>
            <w:vAlign w:val="center"/>
          </w:tcPr>
          <w:p w14:paraId="76DE5C7C"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B8F0299"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15</w:t>
            </w:r>
          </w:p>
        </w:tc>
        <w:tc>
          <w:tcPr>
            <w:tcW w:w="0" w:type="auto"/>
            <w:vAlign w:val="center"/>
          </w:tcPr>
          <w:p w14:paraId="486383AB"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2CBF1A07"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Використані наконечники</w:t>
            </w:r>
          </w:p>
        </w:tc>
        <w:tc>
          <w:tcPr>
            <w:tcW w:w="0" w:type="auto"/>
            <w:vAlign w:val="center"/>
          </w:tcPr>
          <w:p w14:paraId="3A564F64" w14:textId="77777777" w:rsidR="007D4254" w:rsidRPr="0067136E" w:rsidRDefault="007D4254"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C3088CC"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15</w:t>
            </w:r>
          </w:p>
        </w:tc>
        <w:tc>
          <w:tcPr>
            <w:tcW w:w="0" w:type="auto"/>
            <w:vAlign w:val="center"/>
          </w:tcPr>
          <w:p w14:paraId="0CFCA8F1" w14:textId="77777777" w:rsidR="007D4254" w:rsidRPr="0067136E" w:rsidRDefault="007D4254" w:rsidP="000416C8">
            <w:pPr>
              <w:pStyle w:val="a3"/>
              <w:jc w:val="center"/>
              <w:rPr>
                <w:rFonts w:ascii="Times New Roman" w:hAnsi="Times New Roman" w:cs="Times New Roman"/>
                <w:color w:val="0D0D0D" w:themeColor="text1" w:themeTint="F2"/>
                <w:sz w:val="24"/>
                <w:szCs w:val="24"/>
                <w:lang w:val="uk-UA"/>
              </w:rPr>
            </w:pPr>
          </w:p>
        </w:tc>
      </w:tr>
      <w:tr w:rsidR="0067136E" w:rsidRPr="0067136E" w14:paraId="58F8A12E" w14:textId="77777777" w:rsidTr="00686C1F">
        <w:trPr>
          <w:jc w:val="center"/>
        </w:trPr>
        <w:tc>
          <w:tcPr>
            <w:tcW w:w="0" w:type="auto"/>
            <w:vAlign w:val="center"/>
          </w:tcPr>
          <w:p w14:paraId="503CF06D" w14:textId="77777777" w:rsidR="00BC686A" w:rsidRPr="0067136E" w:rsidRDefault="00BC686A"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Всього</w:t>
            </w:r>
          </w:p>
        </w:tc>
        <w:tc>
          <w:tcPr>
            <w:tcW w:w="465" w:type="dxa"/>
            <w:vAlign w:val="center"/>
          </w:tcPr>
          <w:p w14:paraId="4CE062F5" w14:textId="77777777" w:rsidR="00BC686A" w:rsidRPr="0067136E" w:rsidRDefault="00BC686A" w:rsidP="000416C8">
            <w:pPr>
              <w:pStyle w:val="a3"/>
              <w:jc w:val="center"/>
              <w:rPr>
                <w:rFonts w:ascii="Times New Roman" w:hAnsi="Times New Roman" w:cs="Times New Roman"/>
                <w:color w:val="0D0D0D" w:themeColor="text1" w:themeTint="F2"/>
                <w:sz w:val="24"/>
                <w:szCs w:val="24"/>
              </w:rPr>
            </w:pPr>
          </w:p>
        </w:tc>
        <w:tc>
          <w:tcPr>
            <w:tcW w:w="540" w:type="dxa"/>
            <w:vAlign w:val="center"/>
          </w:tcPr>
          <w:p w14:paraId="57413748" w14:textId="77777777" w:rsidR="00BC686A" w:rsidRPr="0067136E" w:rsidRDefault="00BC686A"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27</w:t>
            </w:r>
          </w:p>
        </w:tc>
        <w:tc>
          <w:tcPr>
            <w:tcW w:w="996" w:type="dxa"/>
            <w:vAlign w:val="center"/>
          </w:tcPr>
          <w:p w14:paraId="7BF29CAB" w14:textId="77777777" w:rsidR="00BC686A" w:rsidRPr="0067136E" w:rsidRDefault="00BC686A"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8222,05</w:t>
            </w:r>
          </w:p>
        </w:tc>
        <w:tc>
          <w:tcPr>
            <w:tcW w:w="0" w:type="auto"/>
            <w:vAlign w:val="center"/>
          </w:tcPr>
          <w:p w14:paraId="25715252" w14:textId="77777777" w:rsidR="00BC686A" w:rsidRPr="0067136E" w:rsidRDefault="00BC686A"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Всього</w:t>
            </w:r>
          </w:p>
        </w:tc>
        <w:tc>
          <w:tcPr>
            <w:tcW w:w="465" w:type="dxa"/>
            <w:vAlign w:val="center"/>
          </w:tcPr>
          <w:p w14:paraId="076FD38F" w14:textId="77777777" w:rsidR="00BC686A" w:rsidRPr="0067136E" w:rsidRDefault="00BC686A" w:rsidP="000416C8">
            <w:pPr>
              <w:pStyle w:val="a3"/>
              <w:jc w:val="center"/>
              <w:rPr>
                <w:rFonts w:ascii="Times New Roman" w:hAnsi="Times New Roman" w:cs="Times New Roman"/>
                <w:color w:val="0D0D0D" w:themeColor="text1" w:themeTint="F2"/>
                <w:sz w:val="24"/>
                <w:szCs w:val="24"/>
              </w:rPr>
            </w:pPr>
          </w:p>
        </w:tc>
        <w:tc>
          <w:tcPr>
            <w:tcW w:w="537" w:type="dxa"/>
            <w:vAlign w:val="center"/>
          </w:tcPr>
          <w:p w14:paraId="6813B82A" w14:textId="77777777" w:rsidR="00BC686A" w:rsidRPr="0067136E" w:rsidRDefault="00BC686A"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27</w:t>
            </w:r>
          </w:p>
        </w:tc>
        <w:tc>
          <w:tcPr>
            <w:tcW w:w="996" w:type="dxa"/>
            <w:vAlign w:val="center"/>
          </w:tcPr>
          <w:p w14:paraId="578D0B55" w14:textId="77777777" w:rsidR="00BC686A" w:rsidRPr="0067136E" w:rsidRDefault="00BC686A"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8222,05</w:t>
            </w:r>
          </w:p>
        </w:tc>
      </w:tr>
      <w:tr w:rsidR="0067136E" w:rsidRPr="0067136E" w14:paraId="6BE83B9D" w14:textId="77777777" w:rsidTr="00B90A9F">
        <w:trPr>
          <w:trHeight w:val="569"/>
          <w:jc w:val="center"/>
        </w:trPr>
        <w:tc>
          <w:tcPr>
            <w:tcW w:w="9628" w:type="dxa"/>
            <w:gridSpan w:val="8"/>
            <w:vAlign w:val="center"/>
          </w:tcPr>
          <w:p w14:paraId="554C51BA" w14:textId="77777777" w:rsidR="00BC686A" w:rsidRPr="0067136E" w:rsidRDefault="00BC686A" w:rsidP="00BC686A">
            <w:pPr>
              <w:pStyle w:val="a3"/>
              <w:jc w:val="center"/>
              <w:rPr>
                <w:rFonts w:ascii="Times New Roman" w:hAnsi="Times New Roman" w:cs="Times New Roman"/>
                <w:b/>
                <w:color w:val="0D0D0D" w:themeColor="text1" w:themeTint="F2"/>
                <w:sz w:val="24"/>
                <w:szCs w:val="24"/>
              </w:rPr>
            </w:pPr>
            <w:r w:rsidRPr="0067136E">
              <w:rPr>
                <w:rFonts w:ascii="Times New Roman" w:hAnsi="Times New Roman" w:cs="Times New Roman"/>
                <w:b/>
                <w:color w:val="0D0D0D" w:themeColor="text1" w:themeTint="F2"/>
                <w:sz w:val="24"/>
                <w:szCs w:val="24"/>
              </w:rPr>
              <w:t>ПМВ 10. Пакування та маркування препарату</w:t>
            </w:r>
          </w:p>
        </w:tc>
      </w:tr>
      <w:tr w:rsidR="0067136E" w:rsidRPr="0067136E" w14:paraId="7A952568" w14:textId="77777777" w:rsidTr="00155D1B">
        <w:trPr>
          <w:trHeight w:val="1111"/>
          <w:jc w:val="center"/>
        </w:trPr>
        <w:tc>
          <w:tcPr>
            <w:tcW w:w="0" w:type="auto"/>
            <w:vAlign w:val="center"/>
          </w:tcPr>
          <w:p w14:paraId="4743D738" w14:textId="77777777" w:rsidR="00155D1B"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 xml:space="preserve">ГСК із концентрацією </w:t>
            </w:r>
            <w:r w:rsidR="0062039B" w:rsidRPr="0067136E">
              <w:rPr>
                <w:rFonts w:ascii="Times New Roman" w:hAnsi="Times New Roman" w:cs="Times New Roman"/>
                <w:color w:val="0D0D0D" w:themeColor="text1" w:themeTint="F2"/>
                <w:sz w:val="24"/>
                <w:szCs w:val="24"/>
                <w:lang w:val="uk-UA"/>
              </w:rPr>
              <w:br/>
            </w:r>
            <w:r w:rsidRPr="0067136E">
              <w:rPr>
                <w:rFonts w:ascii="Times New Roman" w:hAnsi="Times New Roman" w:cs="Times New Roman"/>
                <w:color w:val="0D0D0D" w:themeColor="text1" w:themeTint="F2"/>
                <w:sz w:val="24"/>
                <w:szCs w:val="24"/>
                <w:lang w:val="uk-UA"/>
              </w:rPr>
              <w:t>2∙10</w:t>
            </w:r>
            <w:r w:rsidRPr="0067136E">
              <w:rPr>
                <w:rFonts w:ascii="Times New Roman" w:hAnsi="Times New Roman" w:cs="Times New Roman"/>
                <w:color w:val="0D0D0D" w:themeColor="text1" w:themeTint="F2"/>
                <w:sz w:val="24"/>
                <w:szCs w:val="24"/>
                <w:vertAlign w:val="superscript"/>
                <w:lang w:val="uk-UA"/>
              </w:rPr>
              <w:t>7</w:t>
            </w:r>
            <w:r w:rsidRPr="0067136E">
              <w:rPr>
                <w:rFonts w:ascii="Times New Roman" w:hAnsi="Times New Roman" w:cs="Times New Roman"/>
                <w:color w:val="0D0D0D" w:themeColor="text1" w:themeTint="F2"/>
                <w:sz w:val="24"/>
                <w:szCs w:val="24"/>
                <w:lang w:val="uk-UA"/>
              </w:rPr>
              <w:t xml:space="preserve"> кл / мл</w:t>
            </w:r>
          </w:p>
        </w:tc>
        <w:tc>
          <w:tcPr>
            <w:tcW w:w="0" w:type="auto"/>
            <w:vAlign w:val="center"/>
          </w:tcPr>
          <w:p w14:paraId="10A44973"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09A28CE8"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3C0468BD" w14:textId="77777777" w:rsidR="00155D1B"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rPr>
              <w:t>1000</w:t>
            </w:r>
          </w:p>
        </w:tc>
        <w:tc>
          <w:tcPr>
            <w:tcW w:w="0" w:type="auto"/>
            <w:vMerge w:val="restart"/>
            <w:vAlign w:val="center"/>
          </w:tcPr>
          <w:p w14:paraId="1032E6F1" w14:textId="77777777" w:rsidR="00155D1B"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Суспензія клітин із кріопротектором</w:t>
            </w:r>
          </w:p>
        </w:tc>
        <w:tc>
          <w:tcPr>
            <w:tcW w:w="0" w:type="auto"/>
            <w:vMerge w:val="restart"/>
            <w:vAlign w:val="center"/>
          </w:tcPr>
          <w:p w14:paraId="0BD25B95"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2010272B"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Merge w:val="restart"/>
            <w:vAlign w:val="center"/>
          </w:tcPr>
          <w:p w14:paraId="26BB4D67"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2000</w:t>
            </w:r>
          </w:p>
        </w:tc>
      </w:tr>
      <w:tr w:rsidR="0067136E" w:rsidRPr="0067136E" w14:paraId="422E08CB" w14:textId="77777777" w:rsidTr="00155D1B">
        <w:trPr>
          <w:jc w:val="center"/>
        </w:trPr>
        <w:tc>
          <w:tcPr>
            <w:tcW w:w="0" w:type="auto"/>
            <w:vAlign w:val="center"/>
          </w:tcPr>
          <w:p w14:paraId="46C90170" w14:textId="77777777" w:rsidR="00155D1B"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Кріопротектор</w:t>
            </w:r>
          </w:p>
        </w:tc>
        <w:tc>
          <w:tcPr>
            <w:tcW w:w="0" w:type="auto"/>
            <w:vAlign w:val="center"/>
          </w:tcPr>
          <w:p w14:paraId="28490CDE"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157F58B3"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517A7968" w14:textId="77777777" w:rsidR="00155D1B"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1000</w:t>
            </w:r>
          </w:p>
        </w:tc>
        <w:tc>
          <w:tcPr>
            <w:tcW w:w="0" w:type="auto"/>
            <w:vMerge/>
            <w:vAlign w:val="center"/>
          </w:tcPr>
          <w:p w14:paraId="62907554"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5AF1FC98"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10742E56"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c>
          <w:tcPr>
            <w:tcW w:w="0" w:type="auto"/>
            <w:vMerge/>
            <w:vAlign w:val="center"/>
          </w:tcPr>
          <w:p w14:paraId="542247EC" w14:textId="77777777" w:rsidR="00155D1B" w:rsidRPr="0067136E" w:rsidRDefault="00155D1B" w:rsidP="000416C8">
            <w:pPr>
              <w:pStyle w:val="a3"/>
              <w:jc w:val="center"/>
              <w:rPr>
                <w:rFonts w:ascii="Times New Roman" w:hAnsi="Times New Roman" w:cs="Times New Roman"/>
                <w:color w:val="0D0D0D" w:themeColor="text1" w:themeTint="F2"/>
                <w:sz w:val="24"/>
                <w:szCs w:val="24"/>
              </w:rPr>
            </w:pPr>
          </w:p>
        </w:tc>
      </w:tr>
      <w:tr w:rsidR="0067136E" w:rsidRPr="0067136E" w14:paraId="35F129EA" w14:textId="77777777" w:rsidTr="00155D1B">
        <w:trPr>
          <w:jc w:val="center"/>
        </w:trPr>
        <w:tc>
          <w:tcPr>
            <w:tcW w:w="0" w:type="auto"/>
            <w:vAlign w:val="center"/>
          </w:tcPr>
          <w:p w14:paraId="7B142856"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Кріопробірки</w:t>
            </w:r>
          </w:p>
        </w:tc>
        <w:tc>
          <w:tcPr>
            <w:tcW w:w="0" w:type="auto"/>
            <w:vAlign w:val="center"/>
          </w:tcPr>
          <w:p w14:paraId="4F5C6E3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7FD214D" w14:textId="77777777" w:rsidR="000B38E1" w:rsidRPr="0067136E" w:rsidRDefault="00155D1B"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20</w:t>
            </w:r>
          </w:p>
        </w:tc>
        <w:tc>
          <w:tcPr>
            <w:tcW w:w="0" w:type="auto"/>
            <w:vAlign w:val="center"/>
          </w:tcPr>
          <w:p w14:paraId="34F36156" w14:textId="77777777" w:rsidR="000B38E1" w:rsidRPr="0067136E" w:rsidRDefault="000B38E1"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77E9FC53"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Кріопробірки із препаратом</w:t>
            </w:r>
          </w:p>
        </w:tc>
        <w:tc>
          <w:tcPr>
            <w:tcW w:w="0" w:type="auto"/>
            <w:vAlign w:val="center"/>
          </w:tcPr>
          <w:p w14:paraId="6682056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516D115"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w:t>
            </w:r>
          </w:p>
        </w:tc>
        <w:tc>
          <w:tcPr>
            <w:tcW w:w="0" w:type="auto"/>
            <w:vAlign w:val="center"/>
          </w:tcPr>
          <w:p w14:paraId="775FEC1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r>
      <w:tr w:rsidR="0067136E" w:rsidRPr="0067136E" w14:paraId="640D58D2" w14:textId="77777777" w:rsidTr="00155D1B">
        <w:trPr>
          <w:jc w:val="center"/>
        </w:trPr>
        <w:tc>
          <w:tcPr>
            <w:tcW w:w="0" w:type="auto"/>
            <w:vAlign w:val="center"/>
          </w:tcPr>
          <w:p w14:paraId="7FE1BDB6"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Кріопакети</w:t>
            </w:r>
          </w:p>
        </w:tc>
        <w:tc>
          <w:tcPr>
            <w:tcW w:w="0" w:type="auto"/>
            <w:vAlign w:val="center"/>
          </w:tcPr>
          <w:p w14:paraId="1237E8CE"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05EAD9B7" w14:textId="77777777" w:rsidR="000B38E1" w:rsidRPr="0067136E" w:rsidRDefault="00155D1B"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lang w:val="uk-UA"/>
              </w:rPr>
              <w:t>10</w:t>
            </w:r>
          </w:p>
        </w:tc>
        <w:tc>
          <w:tcPr>
            <w:tcW w:w="0" w:type="auto"/>
            <w:vAlign w:val="center"/>
          </w:tcPr>
          <w:p w14:paraId="1DAF01C5" w14:textId="77777777" w:rsidR="000B38E1" w:rsidRPr="0067136E" w:rsidRDefault="000B38E1" w:rsidP="000416C8">
            <w:pPr>
              <w:pStyle w:val="a3"/>
              <w:jc w:val="center"/>
              <w:rPr>
                <w:rFonts w:ascii="Times New Roman" w:hAnsi="Times New Roman" w:cs="Times New Roman"/>
                <w:color w:val="0D0D0D" w:themeColor="text1" w:themeTint="F2"/>
                <w:sz w:val="24"/>
                <w:szCs w:val="24"/>
                <w:lang w:val="uk-UA"/>
              </w:rPr>
            </w:pPr>
          </w:p>
        </w:tc>
        <w:tc>
          <w:tcPr>
            <w:tcW w:w="0" w:type="auto"/>
            <w:vAlign w:val="center"/>
          </w:tcPr>
          <w:p w14:paraId="5DE3B68F"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Кріопакети із препаратом</w:t>
            </w:r>
          </w:p>
        </w:tc>
        <w:tc>
          <w:tcPr>
            <w:tcW w:w="0" w:type="auto"/>
            <w:vAlign w:val="center"/>
          </w:tcPr>
          <w:p w14:paraId="03DF7D8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2FDFFF0F"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10</w:t>
            </w:r>
          </w:p>
        </w:tc>
        <w:tc>
          <w:tcPr>
            <w:tcW w:w="0" w:type="auto"/>
            <w:vAlign w:val="center"/>
          </w:tcPr>
          <w:p w14:paraId="3F48B9D1"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r>
      <w:tr w:rsidR="0067136E" w:rsidRPr="0067136E" w14:paraId="7B990A23" w14:textId="77777777" w:rsidTr="000416C8">
        <w:trPr>
          <w:trHeight w:val="415"/>
          <w:jc w:val="center"/>
        </w:trPr>
        <w:tc>
          <w:tcPr>
            <w:tcW w:w="0" w:type="auto"/>
            <w:vAlign w:val="center"/>
          </w:tcPr>
          <w:p w14:paraId="6F155E95"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Етикетки</w:t>
            </w:r>
          </w:p>
        </w:tc>
        <w:tc>
          <w:tcPr>
            <w:tcW w:w="0" w:type="auto"/>
            <w:vAlign w:val="center"/>
          </w:tcPr>
          <w:p w14:paraId="21DA625B"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51FC0A02"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30</w:t>
            </w:r>
          </w:p>
        </w:tc>
        <w:tc>
          <w:tcPr>
            <w:tcW w:w="0" w:type="auto"/>
            <w:vAlign w:val="center"/>
          </w:tcPr>
          <w:p w14:paraId="4D18DD78"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4DF53044"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Етикетки на кріопробірках та кріопакетах</w:t>
            </w:r>
          </w:p>
        </w:tc>
        <w:tc>
          <w:tcPr>
            <w:tcW w:w="0" w:type="auto"/>
            <w:vAlign w:val="center"/>
          </w:tcPr>
          <w:p w14:paraId="52497B3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c>
          <w:tcPr>
            <w:tcW w:w="0" w:type="auto"/>
            <w:vAlign w:val="center"/>
          </w:tcPr>
          <w:p w14:paraId="6808D700" w14:textId="77777777" w:rsidR="000B38E1" w:rsidRPr="0067136E" w:rsidRDefault="00155D1B"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30</w:t>
            </w:r>
          </w:p>
        </w:tc>
        <w:tc>
          <w:tcPr>
            <w:tcW w:w="0" w:type="auto"/>
            <w:vAlign w:val="center"/>
          </w:tcPr>
          <w:p w14:paraId="362D1C07" w14:textId="77777777" w:rsidR="000B38E1" w:rsidRPr="0067136E" w:rsidRDefault="000B38E1" w:rsidP="000416C8">
            <w:pPr>
              <w:pStyle w:val="a3"/>
              <w:jc w:val="center"/>
              <w:rPr>
                <w:rFonts w:ascii="Times New Roman" w:hAnsi="Times New Roman" w:cs="Times New Roman"/>
                <w:color w:val="0D0D0D" w:themeColor="text1" w:themeTint="F2"/>
                <w:sz w:val="24"/>
                <w:szCs w:val="24"/>
              </w:rPr>
            </w:pPr>
          </w:p>
        </w:tc>
      </w:tr>
      <w:tr w:rsidR="00686C1F" w:rsidRPr="0067136E" w14:paraId="56510C1F" w14:textId="77777777" w:rsidTr="00686C1F">
        <w:trPr>
          <w:jc w:val="center"/>
        </w:trPr>
        <w:tc>
          <w:tcPr>
            <w:tcW w:w="0" w:type="auto"/>
            <w:vAlign w:val="center"/>
          </w:tcPr>
          <w:p w14:paraId="3926D980" w14:textId="77777777" w:rsidR="00686C1F" w:rsidRPr="0067136E" w:rsidRDefault="00686C1F"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Всього:</w:t>
            </w:r>
          </w:p>
        </w:tc>
        <w:tc>
          <w:tcPr>
            <w:tcW w:w="465" w:type="dxa"/>
            <w:vAlign w:val="center"/>
          </w:tcPr>
          <w:p w14:paraId="2272D5D9" w14:textId="77777777" w:rsidR="00686C1F" w:rsidRPr="0067136E" w:rsidRDefault="00686C1F" w:rsidP="000416C8">
            <w:pPr>
              <w:pStyle w:val="a3"/>
              <w:jc w:val="center"/>
              <w:rPr>
                <w:rFonts w:ascii="Times New Roman" w:hAnsi="Times New Roman" w:cs="Times New Roman"/>
                <w:color w:val="0D0D0D" w:themeColor="text1" w:themeTint="F2"/>
                <w:sz w:val="24"/>
                <w:szCs w:val="24"/>
              </w:rPr>
            </w:pPr>
          </w:p>
        </w:tc>
        <w:tc>
          <w:tcPr>
            <w:tcW w:w="540" w:type="dxa"/>
            <w:vAlign w:val="center"/>
          </w:tcPr>
          <w:p w14:paraId="2A82B136" w14:textId="77777777" w:rsidR="00686C1F" w:rsidRPr="0067136E" w:rsidRDefault="00686C1F"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60</w:t>
            </w:r>
          </w:p>
        </w:tc>
        <w:tc>
          <w:tcPr>
            <w:tcW w:w="996" w:type="dxa"/>
            <w:vAlign w:val="center"/>
          </w:tcPr>
          <w:p w14:paraId="72D5341D" w14:textId="77777777" w:rsidR="00686C1F" w:rsidRPr="0067136E" w:rsidRDefault="00686C1F"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2000</w:t>
            </w:r>
          </w:p>
        </w:tc>
        <w:tc>
          <w:tcPr>
            <w:tcW w:w="0" w:type="auto"/>
            <w:vAlign w:val="center"/>
          </w:tcPr>
          <w:p w14:paraId="783D3205" w14:textId="77777777" w:rsidR="00686C1F" w:rsidRPr="0067136E" w:rsidRDefault="00686C1F" w:rsidP="000416C8">
            <w:pPr>
              <w:pStyle w:val="a3"/>
              <w:jc w:val="center"/>
              <w:rPr>
                <w:rFonts w:ascii="Times New Roman" w:hAnsi="Times New Roman" w:cs="Times New Roman"/>
                <w:color w:val="0D0D0D" w:themeColor="text1" w:themeTint="F2"/>
                <w:sz w:val="24"/>
                <w:szCs w:val="24"/>
              </w:rPr>
            </w:pPr>
            <w:r w:rsidRPr="0067136E">
              <w:rPr>
                <w:rFonts w:ascii="Times New Roman" w:hAnsi="Times New Roman" w:cs="Times New Roman"/>
                <w:color w:val="0D0D0D" w:themeColor="text1" w:themeTint="F2"/>
                <w:sz w:val="24"/>
                <w:szCs w:val="24"/>
              </w:rPr>
              <w:t>Всього:</w:t>
            </w:r>
          </w:p>
        </w:tc>
        <w:tc>
          <w:tcPr>
            <w:tcW w:w="465" w:type="dxa"/>
            <w:vAlign w:val="center"/>
          </w:tcPr>
          <w:p w14:paraId="5EB4E2D3" w14:textId="77777777" w:rsidR="00686C1F" w:rsidRPr="0067136E" w:rsidRDefault="00686C1F" w:rsidP="000416C8">
            <w:pPr>
              <w:pStyle w:val="a3"/>
              <w:jc w:val="center"/>
              <w:rPr>
                <w:rFonts w:ascii="Times New Roman" w:hAnsi="Times New Roman" w:cs="Times New Roman"/>
                <w:color w:val="0D0D0D" w:themeColor="text1" w:themeTint="F2"/>
                <w:sz w:val="24"/>
                <w:szCs w:val="24"/>
              </w:rPr>
            </w:pPr>
          </w:p>
        </w:tc>
        <w:tc>
          <w:tcPr>
            <w:tcW w:w="540" w:type="dxa"/>
            <w:vAlign w:val="center"/>
          </w:tcPr>
          <w:p w14:paraId="5C6E9FFA" w14:textId="77777777" w:rsidR="00686C1F" w:rsidRPr="0067136E" w:rsidRDefault="00686C1F"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60</w:t>
            </w:r>
          </w:p>
        </w:tc>
        <w:tc>
          <w:tcPr>
            <w:tcW w:w="993" w:type="dxa"/>
            <w:vAlign w:val="center"/>
          </w:tcPr>
          <w:p w14:paraId="1AFC262B" w14:textId="77777777" w:rsidR="00686C1F" w:rsidRPr="0067136E" w:rsidRDefault="00686C1F" w:rsidP="000416C8">
            <w:pPr>
              <w:pStyle w:val="a3"/>
              <w:jc w:val="center"/>
              <w:rPr>
                <w:rFonts w:ascii="Times New Roman" w:hAnsi="Times New Roman" w:cs="Times New Roman"/>
                <w:color w:val="0D0D0D" w:themeColor="text1" w:themeTint="F2"/>
                <w:sz w:val="24"/>
                <w:szCs w:val="24"/>
                <w:lang w:val="uk-UA"/>
              </w:rPr>
            </w:pPr>
            <w:r w:rsidRPr="0067136E">
              <w:rPr>
                <w:rFonts w:ascii="Times New Roman" w:hAnsi="Times New Roman" w:cs="Times New Roman"/>
                <w:color w:val="0D0D0D" w:themeColor="text1" w:themeTint="F2"/>
                <w:sz w:val="24"/>
                <w:szCs w:val="24"/>
                <w:lang w:val="uk-UA"/>
              </w:rPr>
              <w:t>2000</w:t>
            </w:r>
          </w:p>
        </w:tc>
      </w:tr>
    </w:tbl>
    <w:p w14:paraId="7E4AEC8E" w14:textId="77777777" w:rsidR="000B38E1" w:rsidRPr="0067136E" w:rsidRDefault="000B38E1" w:rsidP="000B38E1">
      <w:pPr>
        <w:spacing w:line="360" w:lineRule="auto"/>
        <w:ind w:firstLine="708"/>
        <w:rPr>
          <w:rFonts w:ascii="Times New Roman" w:hAnsi="Times New Roman" w:cs="Times New Roman"/>
          <w:b/>
          <w:color w:val="0D0D0D" w:themeColor="text1" w:themeTint="F2"/>
          <w:sz w:val="28"/>
          <w:szCs w:val="28"/>
          <w:lang w:val="uk-UA"/>
        </w:rPr>
      </w:pPr>
    </w:p>
    <w:p w14:paraId="1AD926E4" w14:textId="77777777" w:rsidR="0062039B" w:rsidRPr="0067136E" w:rsidRDefault="0062039B" w:rsidP="001B4AD9">
      <w:pPr>
        <w:pStyle w:val="a3"/>
        <w:spacing w:line="360" w:lineRule="auto"/>
        <w:rPr>
          <w:rFonts w:ascii="Times New Roman" w:hAnsi="Times New Roman" w:cs="Times New Roman"/>
          <w:b/>
          <w:color w:val="0D0D0D" w:themeColor="text1" w:themeTint="F2"/>
          <w:sz w:val="28"/>
          <w:szCs w:val="28"/>
          <w:lang w:val="uk-UA"/>
        </w:rPr>
      </w:pPr>
    </w:p>
    <w:p w14:paraId="17B5B23A" w14:textId="77777777" w:rsidR="00FF05D1" w:rsidRDefault="009D748C" w:rsidP="00FF05D1">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95456" behindDoc="0" locked="1" layoutInCell="1" allowOverlap="1" wp14:anchorId="1E1A630B" wp14:editId="75566333">
                <wp:simplePos x="0" y="0"/>
                <wp:positionH relativeFrom="margin">
                  <wp:posOffset>-241935</wp:posOffset>
                </wp:positionH>
                <wp:positionV relativeFrom="page">
                  <wp:posOffset>400050</wp:posOffset>
                </wp:positionV>
                <wp:extent cx="6588760" cy="10048875"/>
                <wp:effectExtent l="0" t="0" r="21590" b="9525"/>
                <wp:wrapNone/>
                <wp:docPr id="1832" name="Группа 18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48875"/>
                          <a:chOff x="0" y="0"/>
                          <a:chExt cx="20000" cy="20192"/>
                        </a:xfrm>
                      </wpg:grpSpPr>
                      <wps:wsp>
                        <wps:cNvPr id="183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6"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3" name="Rectangle 12"/>
                        <wps:cNvSpPr>
                          <a:spLocks noChangeArrowheads="1"/>
                        </wps:cNvSpPr>
                        <wps:spPr bwMode="auto">
                          <a:xfrm>
                            <a:off x="25"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8D51EA" w14:textId="77777777" w:rsidR="00922363" w:rsidRDefault="00922363" w:rsidP="009D748C">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184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BB5961" w14:textId="77777777" w:rsidR="00922363" w:rsidRDefault="00922363" w:rsidP="009D748C">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84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FB8F03" w14:textId="77777777" w:rsidR="00922363" w:rsidRDefault="00922363" w:rsidP="009D748C">
                              <w:pPr>
                                <w:pStyle w:val="af4"/>
                                <w:jc w:val="center"/>
                                <w:rPr>
                                  <w:rFonts w:ascii="GOST type A" w:hAnsi="GOST type A"/>
                                  <w:sz w:val="20"/>
                                </w:rPr>
                              </w:pPr>
                              <w:r>
                                <w:rPr>
                                  <w:rFonts w:ascii="GOST type A" w:hAnsi="GOST type A"/>
                                  <w:sz w:val="20"/>
                                </w:rPr>
                                <w:t>№ документу</w:t>
                              </w:r>
                            </w:p>
                          </w:txbxContent>
                        </wps:txbx>
                        <wps:bodyPr rot="0" vert="horz" wrap="square" lIns="12700" tIns="12700" rIns="12700" bIns="12700" anchor="t" anchorCtr="0" upright="1">
                          <a:noAutofit/>
                        </wps:bodyPr>
                      </wps:wsp>
                      <wps:wsp>
                        <wps:cNvPr id="184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59BA9C" w14:textId="77777777" w:rsidR="00922363" w:rsidRDefault="00922363" w:rsidP="009D748C">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84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39AB4" w14:textId="77777777" w:rsidR="00922363" w:rsidRDefault="00922363" w:rsidP="009D748C">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84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0E6265" w14:textId="77777777" w:rsidR="00922363" w:rsidRDefault="00922363" w:rsidP="009D748C">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1849" name="Rectangle 18"/>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F0C8E" w14:textId="77777777" w:rsidR="00922363" w:rsidRPr="009D748C" w:rsidRDefault="00922363" w:rsidP="009D748C">
                              <w:pPr>
                                <w:jc w:val="center"/>
                                <w:rPr>
                                  <w:lang w:val="uk-UA"/>
                                </w:rPr>
                              </w:pPr>
                              <w:r>
                                <w:rPr>
                                  <w:lang w:val="uk-UA"/>
                                </w:rPr>
                                <w:t>55</w:t>
                              </w:r>
                            </w:p>
                          </w:txbxContent>
                        </wps:txbx>
                        <wps:bodyPr rot="0" vert="horz" wrap="square" lIns="12700" tIns="12700" rIns="12700" bIns="12700" anchor="t" anchorCtr="0" upright="1">
                          <a:noAutofit/>
                        </wps:bodyPr>
                      </wps:wsp>
                      <wps:wsp>
                        <wps:cNvPr id="1850" name="Rectangle 19"/>
                        <wps:cNvSpPr>
                          <a:spLocks noChangeArrowheads="1"/>
                        </wps:cNvSpPr>
                        <wps:spPr bwMode="auto">
                          <a:xfrm>
                            <a:off x="7760" y="17481"/>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E9BDC" w14:textId="77777777" w:rsidR="00922363" w:rsidRDefault="00922363" w:rsidP="009D748C">
                              <w:pPr>
                                <w:jc w:val="center"/>
                                <w:rPr>
                                  <w:rFonts w:ascii="GOST type A" w:hAnsi="GOST type A"/>
                                  <w:i/>
                                  <w:sz w:val="36"/>
                                  <w:szCs w:val="36"/>
                                  <w:lang w:val="uk-UA"/>
                                </w:rPr>
                              </w:pPr>
                              <w:r>
                                <w:rPr>
                                  <w:rFonts w:ascii="GOST type A" w:hAnsi="GOST type A"/>
                                  <w:i/>
                                  <w:sz w:val="36"/>
                                  <w:szCs w:val="36"/>
                                  <w:lang w:val="uk-UA"/>
                                </w:rPr>
                                <w:t>ДП 0108.00.000 ПЗ</w:t>
                              </w:r>
                            </w:p>
                            <w:p w14:paraId="234E04D1" w14:textId="77777777" w:rsidR="00922363" w:rsidRDefault="00922363" w:rsidP="009D748C">
                              <w:pPr>
                                <w:rPr>
                                  <w:szCs w:val="36"/>
                                </w:rPr>
                              </w:pPr>
                            </w:p>
                          </w:txbxContent>
                        </wps:txbx>
                        <wps:bodyPr rot="0" vert="horz" wrap="square" lIns="12700" tIns="12700" rIns="12700" bIns="12700" anchor="t" anchorCtr="0" upright="1">
                          <a:noAutofit/>
                        </wps:bodyPr>
                      </wps:wsp>
                      <wps:wsp>
                        <wps:cNvPr id="185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56" name="Group 25"/>
                        <wpg:cNvGrpSpPr>
                          <a:grpSpLocks/>
                        </wpg:cNvGrpSpPr>
                        <wpg:grpSpPr bwMode="auto">
                          <a:xfrm>
                            <a:off x="39" y="18267"/>
                            <a:ext cx="5830" cy="328"/>
                            <a:chOff x="39" y="18267"/>
                            <a:chExt cx="24287" cy="21161"/>
                          </a:xfrm>
                        </wpg:grpSpPr>
                        <wps:wsp>
                          <wps:cNvPr id="1857" name="Rectangle 26"/>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40F3C3" w14:textId="77777777" w:rsidR="00922363" w:rsidRDefault="00922363" w:rsidP="009D748C">
                                <w:pPr>
                                  <w:pStyle w:val="af4"/>
                                  <w:rPr>
                                    <w:rFonts w:ascii="GOST type A" w:hAnsi="GOST type A"/>
                                    <w:sz w:val="18"/>
                                  </w:rPr>
                                </w:pPr>
                                <w:r>
                                  <w:rPr>
                                    <w:rFonts w:ascii="GOST type A" w:hAnsi="GOST type A"/>
                                    <w:sz w:val="18"/>
                                  </w:rPr>
                                  <w:t>Розробив</w:t>
                                </w:r>
                              </w:p>
                            </w:txbxContent>
                          </wps:txbx>
                          <wps:bodyPr rot="0" vert="horz" wrap="square" lIns="12700" tIns="12700" rIns="12700" bIns="12700" anchor="t" anchorCtr="0" upright="1">
                            <a:noAutofit/>
                          </wps:bodyPr>
                        </wps:wsp>
                        <wps:wsp>
                          <wps:cNvPr id="1858" name="Rectangle 27"/>
                          <wps:cNvSpPr>
                            <a:spLocks noChangeArrowheads="1"/>
                          </wps:cNvSpPr>
                          <wps:spPr bwMode="auto">
                            <a:xfrm>
                              <a:off x="9320" y="18267"/>
                              <a:ext cx="15006" cy="21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D1CD43" w14:textId="77777777" w:rsidR="00922363" w:rsidRDefault="00922363" w:rsidP="009D748C">
                                <w:pPr>
                                  <w:pStyle w:val="af4"/>
                                  <w:rPr>
                                    <w:rFonts w:ascii="GOST type A" w:hAnsi="GOST type A"/>
                                    <w:sz w:val="20"/>
                                    <w:lang w:val="ru-RU"/>
                                  </w:rPr>
                                </w:pPr>
                                <w:r>
                                  <w:rPr>
                                    <w:rFonts w:ascii="GOST type A" w:hAnsi="GOST type A"/>
                                    <w:sz w:val="20"/>
                                    <w:lang w:val="ru-RU"/>
                                  </w:rPr>
                                  <w:t>Калініченко Ю.О.</w:t>
                                </w:r>
                              </w:p>
                            </w:txbxContent>
                          </wps:txbx>
                          <wps:bodyPr rot="0" vert="horz" wrap="square" lIns="12700" tIns="12700" rIns="12700" bIns="12700" anchor="t" anchorCtr="0" upright="1">
                            <a:noAutofit/>
                          </wps:bodyPr>
                        </wps:wsp>
                      </wpg:grpSp>
                      <wpg:grpSp>
                        <wpg:cNvPr id="1859" name="Group 28"/>
                        <wpg:cNvGrpSpPr>
                          <a:grpSpLocks/>
                        </wpg:cNvGrpSpPr>
                        <wpg:grpSpPr bwMode="auto">
                          <a:xfrm>
                            <a:off x="39" y="18614"/>
                            <a:ext cx="6033" cy="309"/>
                            <a:chOff x="39" y="18614"/>
                            <a:chExt cx="25131" cy="20000"/>
                          </a:xfrm>
                        </wpg:grpSpPr>
                        <wps:wsp>
                          <wps:cNvPr id="1860" name="Rectangle 29"/>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96AE1B" w14:textId="77777777" w:rsidR="00922363" w:rsidRDefault="00922363" w:rsidP="009D748C">
                                <w:pPr>
                                  <w:pStyle w:val="af4"/>
                                  <w:rPr>
                                    <w:sz w:val="18"/>
                                  </w:rPr>
                                </w:pPr>
                                <w:r w:rsidRPr="00063412">
                                  <w:rPr>
                                    <w:rFonts w:ascii="GOST type A" w:hAnsi="GOST type A"/>
                                    <w:sz w:val="18"/>
                                  </w:rPr>
                                  <w:t>Консультан</w:t>
                                </w:r>
                                <w:r>
                                  <w:rPr>
                                    <w:sz w:val="18"/>
                                  </w:rPr>
                                  <w:t xml:space="preserve">т </w:t>
                                </w:r>
                              </w:p>
                            </w:txbxContent>
                          </wps:txbx>
                          <wps:bodyPr rot="0" vert="horz" wrap="square" lIns="12700" tIns="12700" rIns="12700" bIns="12700" anchor="t" anchorCtr="0" upright="1">
                            <a:noAutofit/>
                          </wps:bodyPr>
                        </wps:wsp>
                        <wps:wsp>
                          <wps:cNvPr id="1861" name="Rectangle 30"/>
                          <wps:cNvSpPr>
                            <a:spLocks noChangeArrowheads="1"/>
                          </wps:cNvSpPr>
                          <wps:spPr bwMode="auto">
                            <a:xfrm>
                              <a:off x="9320" y="18614"/>
                              <a:ext cx="1585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245AE8" w14:textId="77777777" w:rsidR="00922363" w:rsidRPr="00063412" w:rsidRDefault="00922363" w:rsidP="009D748C">
                                <w:pPr>
                                  <w:pStyle w:val="af4"/>
                                  <w:rPr>
                                    <w:rFonts w:ascii="GOST type A" w:hAnsi="GOST type A"/>
                                    <w:sz w:val="20"/>
                                    <w:lang w:val="ru-RU"/>
                                  </w:rPr>
                                </w:pPr>
                                <w:r w:rsidRPr="00063412">
                                  <w:rPr>
                                    <w:rFonts w:ascii="GOST type A" w:hAnsi="GOST type A"/>
                                    <w:sz w:val="20"/>
                                    <w:lang w:val="ru-RU"/>
                                  </w:rPr>
                                  <w:t>Саблій Л.А.</w:t>
                                </w:r>
                              </w:p>
                            </w:txbxContent>
                          </wps:txbx>
                          <wps:bodyPr rot="0" vert="horz" wrap="square" lIns="12700" tIns="12700" rIns="12700" bIns="12700" anchor="t" anchorCtr="0" upright="1">
                            <a:noAutofit/>
                          </wps:bodyPr>
                        </wps:wsp>
                      </wpg:grpSp>
                      <wpg:grpSp>
                        <wpg:cNvPr id="1862" name="Group 31"/>
                        <wpg:cNvGrpSpPr>
                          <a:grpSpLocks/>
                        </wpg:cNvGrpSpPr>
                        <wpg:grpSpPr bwMode="auto">
                          <a:xfrm>
                            <a:off x="39" y="18969"/>
                            <a:ext cx="5686" cy="456"/>
                            <a:chOff x="39" y="18969"/>
                            <a:chExt cx="23685" cy="29541"/>
                          </a:xfrm>
                        </wpg:grpSpPr>
                        <wps:wsp>
                          <wps:cNvPr id="1863" name="Rectangle 32"/>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2E67BB" w14:textId="77777777" w:rsidR="00922363" w:rsidRDefault="00922363" w:rsidP="009D748C">
                                <w:pPr>
                                  <w:pStyle w:val="af4"/>
                                  <w:rPr>
                                    <w:sz w:val="18"/>
                                    <w:lang w:val="ru-RU"/>
                                  </w:rPr>
                                </w:pPr>
                              </w:p>
                            </w:txbxContent>
                          </wps:txbx>
                          <wps:bodyPr rot="0" vert="horz" wrap="square" lIns="12700" tIns="12700" rIns="12700" bIns="12700" anchor="t" anchorCtr="0" upright="1">
                            <a:noAutofit/>
                          </wps:bodyPr>
                        </wps:wsp>
                        <wps:wsp>
                          <wps:cNvPr id="1864" name="Rectangle 33"/>
                          <wps:cNvSpPr>
                            <a:spLocks noChangeArrowheads="1"/>
                          </wps:cNvSpPr>
                          <wps:spPr bwMode="auto">
                            <a:xfrm>
                              <a:off x="9320" y="18969"/>
                              <a:ext cx="14404" cy="29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D86EC" w14:textId="77777777" w:rsidR="00922363" w:rsidRDefault="00922363" w:rsidP="009D748C">
                                <w:pPr>
                                  <w:pStyle w:val="af4"/>
                                  <w:rPr>
                                    <w:sz w:val="18"/>
                                    <w:lang w:val="ru-RU"/>
                                  </w:rPr>
                                </w:pPr>
                              </w:p>
                            </w:txbxContent>
                          </wps:txbx>
                          <wps:bodyPr rot="0" vert="horz" wrap="square" lIns="12700" tIns="12700" rIns="12700" bIns="12700" anchor="t" anchorCtr="0" upright="1">
                            <a:noAutofit/>
                          </wps:bodyPr>
                        </wps:wsp>
                      </wpg:grpSp>
                      <wpg:grpSp>
                        <wpg:cNvPr id="1865" name="Group 34"/>
                        <wpg:cNvGrpSpPr>
                          <a:grpSpLocks/>
                        </wpg:cNvGrpSpPr>
                        <wpg:grpSpPr bwMode="auto">
                          <a:xfrm>
                            <a:off x="39" y="19314"/>
                            <a:ext cx="4801" cy="310"/>
                            <a:chOff x="39" y="19314"/>
                            <a:chExt cx="19999" cy="20000"/>
                          </a:xfrm>
                        </wpg:grpSpPr>
                        <wps:wsp>
                          <wps:cNvPr id="1866" name="Rectangle 35"/>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B223D4" w14:textId="77777777" w:rsidR="00922363" w:rsidRDefault="00922363" w:rsidP="009D748C">
                                <w:pPr>
                                  <w:pStyle w:val="af4"/>
                                  <w:rPr>
                                    <w:rFonts w:ascii="GOST type A" w:hAnsi="GOST type A"/>
                                    <w:sz w:val="18"/>
                                  </w:rPr>
                                </w:pPr>
                                <w:r>
                                  <w:rPr>
                                    <w:rFonts w:ascii="GOST type A" w:hAnsi="GOST type A"/>
                                    <w:sz w:val="18"/>
                                  </w:rPr>
                                  <w:t>Керівник</w:t>
                                </w:r>
                              </w:p>
                            </w:txbxContent>
                          </wps:txbx>
                          <wps:bodyPr rot="0" vert="horz" wrap="square" lIns="12700" tIns="12700" rIns="12700" bIns="12700" anchor="t" anchorCtr="0" upright="1">
                            <a:noAutofit/>
                          </wps:bodyPr>
                        </wps:wsp>
                        <wps:wsp>
                          <wps:cNvPr id="1867" name="Rectangle 36"/>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522C1" w14:textId="77777777" w:rsidR="00922363" w:rsidRPr="00063412" w:rsidRDefault="00922363" w:rsidP="009D748C">
                                <w:pPr>
                                  <w:pStyle w:val="af4"/>
                                  <w:rPr>
                                    <w:rFonts w:ascii="GOST type A" w:hAnsi="GOST type A"/>
                                    <w:sz w:val="18"/>
                                    <w:lang w:val="ru-RU"/>
                                  </w:rPr>
                                </w:pPr>
                                <w:r w:rsidRPr="00063412">
                                  <w:rPr>
                                    <w:rFonts w:ascii="GOST type A" w:hAnsi="GOST type A"/>
                                    <w:sz w:val="18"/>
                                    <w:lang w:val="ru-RU"/>
                                  </w:rPr>
                                  <w:t>Маринченко Л.В.</w:t>
                                </w:r>
                              </w:p>
                            </w:txbxContent>
                          </wps:txbx>
                          <wps:bodyPr rot="0" vert="horz" wrap="square" lIns="12700" tIns="12700" rIns="12700" bIns="12700" anchor="t" anchorCtr="0" upright="1">
                            <a:noAutofit/>
                          </wps:bodyPr>
                        </wps:wsp>
                      </wpg:grpSp>
                      <wpg:grpSp>
                        <wpg:cNvPr id="1868" name="Group 37"/>
                        <wpg:cNvGrpSpPr>
                          <a:grpSpLocks/>
                        </wpg:cNvGrpSpPr>
                        <wpg:grpSpPr bwMode="auto">
                          <a:xfrm>
                            <a:off x="39" y="19660"/>
                            <a:ext cx="6013" cy="309"/>
                            <a:chOff x="39" y="19660"/>
                            <a:chExt cx="25048" cy="20000"/>
                          </a:xfrm>
                        </wpg:grpSpPr>
                        <wps:wsp>
                          <wps:cNvPr id="1869" name="Rectangle 38"/>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21107" w14:textId="77777777" w:rsidR="00922363" w:rsidRDefault="00922363" w:rsidP="009D748C">
                                <w:pPr>
                                  <w:pStyle w:val="af4"/>
                                  <w:rPr>
                                    <w:rFonts w:ascii="GOST type A" w:hAnsi="GOST type A"/>
                                    <w:sz w:val="18"/>
                                    <w:lang w:val="ru-RU"/>
                                  </w:rPr>
                                </w:pPr>
                                <w:r>
                                  <w:rPr>
                                    <w:rFonts w:ascii="GOST type A" w:hAnsi="GOST type A"/>
                                    <w:sz w:val="18"/>
                                    <w:lang w:val="ru-RU"/>
                                  </w:rPr>
                                  <w:t>Затвердив</w:t>
                                </w:r>
                              </w:p>
                            </w:txbxContent>
                          </wps:txbx>
                          <wps:bodyPr rot="0" vert="horz" wrap="square" lIns="12700" tIns="12700" rIns="12700" bIns="12700" anchor="t" anchorCtr="0" upright="1">
                            <a:noAutofit/>
                          </wps:bodyPr>
                        </wps:wsp>
                        <wps:wsp>
                          <wps:cNvPr id="1870" name="Rectangle 39"/>
                          <wps:cNvSpPr>
                            <a:spLocks noChangeArrowheads="1"/>
                          </wps:cNvSpPr>
                          <wps:spPr bwMode="auto">
                            <a:xfrm>
                              <a:off x="9320" y="19660"/>
                              <a:ext cx="1576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BD96D4" w14:textId="77777777" w:rsidR="00922363" w:rsidRDefault="00922363" w:rsidP="009D748C">
                                <w:pPr>
                                  <w:pStyle w:val="af4"/>
                                  <w:rPr>
                                    <w:sz w:val="18"/>
                                    <w:lang w:val="ru-RU"/>
                                  </w:rPr>
                                </w:pPr>
                              </w:p>
                            </w:txbxContent>
                          </wps:txbx>
                          <wps:bodyPr rot="0" vert="horz" wrap="square" lIns="12700" tIns="12700" rIns="12700" bIns="12700" anchor="t" anchorCtr="0" upright="1">
                            <a:noAutofit/>
                          </wps:bodyPr>
                        </wps:wsp>
                      </wpg:grpSp>
                      <wps:wsp>
                        <wps:cNvPr id="1871"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3B6398" w14:textId="77777777" w:rsidR="00922363" w:rsidRDefault="00922363" w:rsidP="009D748C">
                              <w:pPr>
                                <w:pStyle w:val="af4"/>
                                <w:jc w:val="center"/>
                                <w:rPr>
                                  <w:rFonts w:ascii="GOST type A" w:hAnsi="GOST type A"/>
                                  <w:szCs w:val="28"/>
                                </w:rPr>
                              </w:pPr>
                              <w:r>
                                <w:rPr>
                                  <w:rFonts w:ascii="GOST type A" w:hAnsi="GOST type A"/>
                                  <w:szCs w:val="28"/>
                                  <w:lang w:val="ru-RU"/>
                                </w:rPr>
                                <w:t>РОЗДІЛ 4. Р</w:t>
                              </w:r>
                              <w:r>
                                <w:rPr>
                                  <w:rFonts w:ascii="GOST type A" w:hAnsi="GOST type A"/>
                                  <w:szCs w:val="28"/>
                                </w:rPr>
                                <w:t>ОЗРАХУНОК ОБЛАДНАННЯ ДЛЯ ПРОВЕДЕННЯ ТЕХНОЛОГІЧНОГО ПРОЦЕСУ</w:t>
                              </w:r>
                            </w:p>
                            <w:p w14:paraId="7A6892BC" w14:textId="77777777" w:rsidR="00922363" w:rsidRDefault="00922363" w:rsidP="009D748C">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187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E0A57D" w14:textId="77777777" w:rsidR="00922363" w:rsidRDefault="00922363" w:rsidP="009D748C">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187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F12AA3" w14:textId="77777777" w:rsidR="00922363" w:rsidRDefault="00922363" w:rsidP="009D748C">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1878" name="Rectangle 47"/>
                        <wps:cNvSpPr>
                          <a:spLocks noChangeArrowheads="1"/>
                        </wps:cNvSpPr>
                        <wps:spPr bwMode="auto">
                          <a:xfrm>
                            <a:off x="17591" y="18541"/>
                            <a:ext cx="232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409E1C" w14:textId="77777777" w:rsidR="00922363" w:rsidRPr="009D748C" w:rsidRDefault="00922363" w:rsidP="009D748C">
                              <w:pPr>
                                <w:jc w:val="center"/>
                                <w:rPr>
                                  <w:lang w:val="uk-UA"/>
                                </w:rPr>
                              </w:pPr>
                              <w:r>
                                <w:rPr>
                                  <w:lang w:val="uk-UA"/>
                                </w:rPr>
                                <w:t>105</w:t>
                              </w:r>
                            </w:p>
                          </w:txbxContent>
                        </wps:txbx>
                        <wps:bodyPr rot="0" vert="horz" wrap="square" lIns="12700" tIns="12700" rIns="12700" bIns="12700" anchor="t" anchorCtr="0" upright="1">
                          <a:noAutofit/>
                        </wps:bodyPr>
                      </wps:wsp>
                      <wps:wsp>
                        <wps:cNvPr id="1879"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0"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1" name="Rectangle 50"/>
                        <wps:cNvSpPr>
                          <a:spLocks noChangeArrowheads="1"/>
                        </wps:cNvSpPr>
                        <wps:spPr bwMode="auto">
                          <a:xfrm>
                            <a:off x="14295" y="19221"/>
                            <a:ext cx="5609" cy="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71285" w14:textId="77777777" w:rsidR="00922363" w:rsidRDefault="00922363" w:rsidP="009D748C">
                              <w:pPr>
                                <w:pStyle w:val="af4"/>
                                <w:jc w:val="center"/>
                                <w:rPr>
                                  <w:rFonts w:ascii="GOST type A" w:hAnsi="GOST type A"/>
                                  <w:szCs w:val="28"/>
                                  <w:lang w:val="ru-RU"/>
                                </w:rPr>
                              </w:pPr>
                              <w:r>
                                <w:rPr>
                                  <w:rFonts w:ascii="GOST type A" w:hAnsi="GOST type A"/>
                                  <w:szCs w:val="28"/>
                                  <w:lang w:val="ru-RU"/>
                                </w:rPr>
                                <w:t>КПІ ім. Ігоря Сікорського</w:t>
                              </w:r>
                            </w:p>
                            <w:p w14:paraId="517E32E9" w14:textId="77777777" w:rsidR="00922363" w:rsidRDefault="00922363" w:rsidP="009D748C">
                              <w:pPr>
                                <w:pStyle w:val="af4"/>
                                <w:jc w:val="center"/>
                                <w:rPr>
                                  <w:rFonts w:ascii="GOST type A" w:hAnsi="GOST type A"/>
                                  <w:szCs w:val="28"/>
                                  <w:lang w:val="ru-RU"/>
                                </w:rPr>
                              </w:pPr>
                              <w:r>
                                <w:rPr>
                                  <w:rFonts w:ascii="GOST type A" w:hAnsi="GOST type A"/>
                                  <w:szCs w:val="28"/>
                                  <w:lang w:val="ru-RU"/>
                                </w:rPr>
                                <w:t>ФБТ, БМ-01 мп</w:t>
                              </w:r>
                            </w:p>
                            <w:p w14:paraId="7173F021" w14:textId="77777777" w:rsidR="00922363" w:rsidRDefault="00922363" w:rsidP="009D748C">
                              <w:pPr>
                                <w:pStyle w:val="af4"/>
                                <w:jc w:val="center"/>
                                <w:rPr>
                                  <w:rFonts w:ascii="GOST type A" w:hAnsi="GOST type A"/>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1A630B" id="Группа 1832" o:spid="_x0000_s2062" style="position:absolute;left:0;text-align:left;margin-left:-19.05pt;margin-top:31.5pt;width:518.8pt;height:791.25pt;z-index:251795456;mso-position-horizontal-relative:margin;mso-position-vertical-relative:page" coordsize="20000,20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">
                <v:rect id="Rectangle 2" o:spid="_x0000_s20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ubmcIA&#10;AADdAAAADwAAAGRycy9kb3ducmV2LnhtbERPzYrCMBC+C/sOYYS9aarCYqtRqiDsSXarDzA0Y1ts&#10;Jt0mttWnN4Kwt/n4fme9HUwtOmpdZVnBbBqBIM6trrhQcD4dJksQziNrrC2Tgjs52G4+RmtMtO35&#10;l7rMFyKEsEtQQel9k0jp8pIMuqltiAN3sa1BH2BbSN1iH8JNLedR9CUNVhwaSmxoX1J+zW5GwdUP&#10;3TEtsschPu/i/GeX9re/VKnP8ZCuQHga/L/47f7WYf5ysYDXN+EE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i5uZwgAAAN0AAAAPAAAAAAAAAAAAAAAAAJgCAABkcnMvZG93&#10;bnJldi54bWxQSwUGAAAAAAQABAD1AAAAhwMAAAAA&#10;" filled="f" strokeweight="2pt"/>
                <v:line id="Line 3" o:spid="_x0000_s206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ClRcEAAADdAAAADwAAAGRycy9kb3ducmV2LnhtbERPS4vCMBC+C/6HMII3TX0i1SgidNnb&#10;YvXibdpMH9hMSpPV7r/fCIK3+fieszv0phEP6lxtWcFsGoEgzq2uuVRwvSSTDQjnkTU2lknBHzk4&#10;7IeDHcbaPvlMj9SXIoSwi1FB5X0bS+nyigy6qW2JA1fYzqAPsCul7vAZwk0j51G0lgZrDg0VtnSq&#10;KL+nv0bB/XZdJV8/J31p0qPOysTfskIrNR71xy0IT73/iN/ubx3mbxZ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UKVFwQAAAN0AAAAPAAAAAAAAAAAAAAAA&#10;AKECAABkcnMvZG93bnJldi54bWxQSwUGAAAAAAQABAD5AAAAjwMAAAAA&#10;" strokeweight="2pt"/>
                <v:line id="Line 4" o:spid="_x0000_s206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wA3r4AAADdAAAADwAAAGRycy9kb3ducmV2LnhtbERPvQrCMBDeBd8hnOCmqYoi1SgiVNzE&#10;6uJ2NmdbbC6liVrf3giC2318v7dct6YST2pcaVnBaBiBIM6sLjlXcD4lgzkI55E1VpZJwZscrFfd&#10;zhJjbV98pGfqcxFC2MWooPC+jqV0WUEG3dDWxIG72cagD7DJpW7wFcJNJcdRNJMGSw4NBda0LSi7&#10;pw+j4H45T5PdYatPVbrR1zzxl+tNK9XvtZsFCE+t/4t/7r0O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pHADevgAAAN0AAAAPAAAAAAAAAAAAAAAAAKEC&#10;AABkcnMvZG93bnJldi54bWxQSwUGAAAAAAQABAD5AAAAjAMAAAAA&#10;" strokeweight="2pt"/>
                <v:line id="Line 5" o:spid="_x0000_s206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6eqb4AAADdAAAADwAAAGRycy9kb3ducmV2LnhtbERPvQrCMBDeBd8hnOCmqYoi1SgiVNzE&#10;6uJ2NmdbbC6liVrf3giC2318v7dct6YST2pcaVnBaBiBIM6sLjlXcD4lgzkI55E1VpZJwZscrFfd&#10;zhJjbV98pGfqcxFC2MWooPC+jqV0WUEG3dDWxIG72cagD7DJpW7wFcJNJcdRNJMGSw4NBda0LSi7&#10;pw+j4H45T5PdYatPVbrR1zzxl+tNK9XvtZsFCE+t/4t/7r0O8+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Zzp6pvgAAAN0AAAAPAAAAAAAAAAAAAAAAAKEC&#10;AABkcnMvZG93bnJldi54bWxQSwUGAAAAAAQABAD5AAAAjAMAAAAA&#10;" strokeweight="2pt"/>
                <v:line id="Line 6" o:spid="_x0000_s206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I7MsEAAADdAAAADwAAAGRycy9kb3ducmV2LnhtbERPS4vCMBC+C/6HMII3TVV8UI0iQpe9&#10;LVYv3qbN9IHNpDRZ7f77jSB4m4/vObtDbxrxoM7VlhXMphEI4tzqmksF10sy2YBwHlljY5kU/JGD&#10;w3442GGs7ZPP9Eh9KUIIuxgVVN63sZQur8igm9qWOHCF7Qz6ALtS6g6fIdw0ch5FK2mw5tBQYUun&#10;ivJ7+msU3G/XZfL1c9KXJj3qrEz8LSu0UuNRf9yC8NT7j/jt/tZh/max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gjsywQAAAN0AAAAPAAAAAAAAAAAAAAAA&#10;AKECAABkcnMvZG93bnJldi54bWxQSwUGAAAAAAQABAD5AAAAjwMAAAAA&#10;" strokeweight="2pt"/>
                <v:line id="Line 7" o:spid="_x0000_s206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2vQMMAAADdAAAADwAAAGRycy9kb3ducmV2LnhtbESPQYvCQAyF7wv+hyGCt3Wq4iLVUUSo&#10;eFusXrzFTmyLnUzpjFr/vTks7C3hvbz3ZbXpXaOe1IXas4HJOAFFXHhbc2ngfMq+F6BCRLbYeCYD&#10;bwqwWQ++Vpha/+IjPfNYKgnhkKKBKsY21ToUFTkMY98Si3bzncMoa1dq2+FLwl2jp0nyox3WLA0V&#10;trSrqLjnD2fgfjnPs/3vzp6afGuvZRYv15s1ZjTst0tQkfr4b/67PljBX8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dr0DDAAAA3QAAAA8AAAAAAAAAAAAA&#10;AAAAoQIAAGRycy9kb3ducmV2LnhtbFBLBQYAAAAABAAEAPkAAACRAwAAAAA=&#10;" strokeweight="2pt"/>
                <v:line id="Line 8" o:spid="_x0000_s206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EK28EAAADdAAAADwAAAGRycy9kb3ducmV2LnhtbERPS4vCMBC+C/6HMII3TVUUrUYRocve&#10;FqsXb9Nm+sBmUpqsdv/9RhC8zcf3nN2hN414UOdqywpm0wgEcW51zaWC6yWZrEE4j6yxsUwK/sjB&#10;YT8c7DDW9slneqS+FCGEXYwKKu/bWEqXV2TQTW1LHLjCdgZ9gF0pdYfPEG4aOY+ilTRYc2iosKVT&#10;Rfk9/TUK7rfrMvn6OelLkx51Vib+lhVaqfGoP25BeOr9R/x2f+swf73Y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UQrbwQAAAN0AAAAPAAAAAAAAAAAAAAAA&#10;AKECAABkcnMvZG93bnJldi54bWxQSwUGAAAAAAQABAD5AAAAjwMAAAAA&#10;" strokeweight="2pt"/>
                <v:line id="Line 9" o:spid="_x0000_s207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3QO8MAAADdAAAADwAAAGRycy9kb3ducmV2LnhtbESPQYvCQAyF7wv+hyGCt3Wq6CLVUUSo&#10;eFusXrzFTmyLnUzpjFr/vTks7C3hvbz3ZbXpXaOe1IXas4HJOAFFXHhbc2ngfMq+F6BCRLbYeCYD&#10;bwqwWQ++Vpha/+IjPfNYKgnhkKKBKsY21ToUFTkMY98Si3bzncMoa1dq2+FLwl2jp0nyox3WLA0V&#10;trSrqLjnD2fgfjnPs/3vzp6afGuvZRYv15s1ZjTst0tQkfr4b/67PljBX8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t0DvDAAAA3QAAAA8AAAAAAAAAAAAA&#10;AAAAoQIAAGRycy9kb3ducmV2LnhtbFBLBQYAAAAABAAEAPkAAACRAwAAAAA=&#10;" strokeweight="2pt"/>
                <v:line id="Line 10" o:spid="_x0000_s20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QTSsMAAADdAAAADwAAAGRycy9kb3ducmV2LnhtbERPzWoCMRC+F/oOYQreanZFiq5GkVZB&#10;8VC0fYBxM25WN5Mlibr26U2h0Nt8fL8znXe2EVfyoXasIO9nIIhLp2uuFHx/rV5HIEJE1tg4JgV3&#10;CjCfPT9NsdDuxju67mMlUgiHAhWYGNtCylAashj6riVO3NF5izFBX0nt8ZbCbSMHWfYmLdacGgy2&#10;9G6oPO8vVsHGH7bn/Kcy8sAbv2w+P8bBnpTqvXSLCYhIXfwX/7nXOs0fDXP4/SadIG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TkE0rDAAAA3QAAAA8AAAAAAAAAAAAA&#10;AAAAoQIAAGRycy9kb3ducmV2LnhtbFBLBQYAAAAABAAEAPkAAACRAwAAAAA=&#10;" strokeweight="1pt"/>
                <v:line id="Line 11" o:spid="_x0000_s20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aNPcQAAADdAAAADwAAAGRycy9kb3ducmV2LnhtbERP22oCMRB9L/gPYYS+aVYpRVezi9gW&#10;Kn0oXj5g3Iyb1c1kSVLd9uubgtC3OZzrLMvetuJKPjSOFUzGGQjiyumGawWH/dtoBiJEZI2tY1Lw&#10;TQHKYvCwxFy7G2/puou1SCEcclRgYuxyKUNlyGIYu444cSfnLcYEfS21x1sKt62cZtmztNhwajDY&#10;0dpQddl9WQUbf/y4TH5qI4+88a/t58s82LNSj8N+tQARqY//4rv7Xaf5s6cp/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No09xAAAAN0AAAAPAAAAAAAAAAAA&#10;AAAAAKECAABkcnMvZG93bnJldi54bWxQSwUGAAAAAAQABAD5AAAAkgMAAAAA&#10;" strokeweight="1pt"/>
                <v:rect id="Rectangle 12" o:spid="_x0000_s207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OtOsIA&#10;AADdAAAADwAAAGRycy9kb3ducmV2LnhtbERPTWvDMAy9D/ofjAq7LU63UrI0bgmDwK7NVthRxGqS&#10;NpZT20vTfz8PBrvp8T5V7GcziImc7y0rWCUpCOLG6p5bBZ8f1VMGwgdkjYNlUnAnD/vd4qHAXNsb&#10;H2iqQytiCPscFXQhjLmUvunIoE/sSBy5k3UGQ4SuldrhLYabQT6n6UYa7Dk2dDjSW0fNpf42Csry&#10;PB+v9StWXmap2+i1bssvpR6Xc7kFEWgO/+I/97uO87P1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8606wgAAAN0AAAAPAAAAAAAAAAAAAAAAAJgCAABkcnMvZG93&#10;bnJldi54bWxQSwUGAAAAAAQABAD1AAAAhwMAAAAA&#10;" filled="f" stroked="f" strokeweight=".25pt">
                  <v:textbox inset="1pt,1pt,1pt,1pt">
                    <w:txbxContent>
                      <w:p w14:paraId="7C8D51EA" w14:textId="77777777" w:rsidR="00922363" w:rsidRDefault="00922363" w:rsidP="009D748C">
                        <w:pPr>
                          <w:pStyle w:val="af4"/>
                          <w:jc w:val="center"/>
                          <w:rPr>
                            <w:rFonts w:ascii="GOST type A" w:hAnsi="GOST type A"/>
                            <w:sz w:val="20"/>
                          </w:rPr>
                        </w:pPr>
                        <w:r>
                          <w:rPr>
                            <w:rFonts w:ascii="GOST type A" w:hAnsi="GOST type A"/>
                            <w:sz w:val="20"/>
                          </w:rPr>
                          <w:t>Зм.</w:t>
                        </w:r>
                      </w:p>
                    </w:txbxContent>
                  </v:textbox>
                </v:rect>
                <v:rect id="Rectangle 13" o:spid="_x0000_s207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1TsAA&#10;AADdAAAADwAAAGRycy9kb3ducmV2LnhtbERPTYvCMBC9C/sfwizsTdOVIrVrlCIIXrcqeBya2bba&#10;TLpJ1PrvjSB4m8f7nMVqMJ24kvOtZQXfkwQEcWV1y7WC/W4zzkD4gKyxs0wK7uRhtfwYLTDX9sa/&#10;dC1DLWII+xwVNCH0uZS+asign9ieOHJ/1hkMEbpaaoe3GG46OU2SmTTYcmxosKd1Q9W5vBgFRXEa&#10;Dv/lHDdeZomb6VTXxVGpr8+h+AERaAhv8cu91XF+lqb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o1TsAAAADdAAAADwAAAAAAAAAAAAAAAACYAgAAZHJzL2Rvd25y&#10;ZXYueG1sUEsFBgAAAAAEAAQA9QAAAIUDAAAAAA==&#10;" filled="f" stroked="f" strokeweight=".25pt">
                  <v:textbox inset="1pt,1pt,1pt,1pt">
                    <w:txbxContent>
                      <w:p w14:paraId="2EBB5961" w14:textId="77777777" w:rsidR="00922363" w:rsidRDefault="00922363" w:rsidP="009D748C">
                        <w:pPr>
                          <w:pStyle w:val="af4"/>
                          <w:jc w:val="center"/>
                          <w:rPr>
                            <w:rFonts w:ascii="GOST type A" w:hAnsi="GOST type A"/>
                            <w:sz w:val="20"/>
                          </w:rPr>
                        </w:pPr>
                        <w:r>
                          <w:rPr>
                            <w:rFonts w:ascii="GOST type A" w:hAnsi="GOST type A"/>
                            <w:sz w:val="20"/>
                          </w:rPr>
                          <w:t>Арк.</w:t>
                        </w:r>
                      </w:p>
                    </w:txbxContent>
                  </v:textbox>
                </v:rect>
                <v:rect id="Rectangle 14" o:spid="_x0000_s207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aQ1cAA&#10;AADdAAAADwAAAGRycy9kb3ducmV2LnhtbERPTYvCMBC9C/6HMII3TV1UajVKWRD2ancFj0MzttVm&#10;UpOs1n9vhIW9zeN9zmbXm1bcyfnGsoLZNAFBXFrdcKXg53s/SUH4gKyxtUwKnuRhtx0ONphp++AD&#10;3YtQiRjCPkMFdQhdJqUvazLop7YjjtzZOoMhQldJ7fARw00rP5JkKQ02HBtq7OizpvJa/BoFeX7p&#10;j7dihXsv08Qt9VxX+Ump8ajP1yAC9eFf/Of+0nF+Ol/A+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aQ1cAAAADdAAAADwAAAAAAAAAAAAAAAACYAgAAZHJzL2Rvd25y&#10;ZXYueG1sUEsFBgAAAAAEAAQA9QAAAIUDAAAAAA==&#10;" filled="f" stroked="f" strokeweight=".25pt">
                  <v:textbox inset="1pt,1pt,1pt,1pt">
                    <w:txbxContent>
                      <w:p w14:paraId="6CFB8F03" w14:textId="77777777" w:rsidR="00922363" w:rsidRDefault="00922363" w:rsidP="009D748C">
                        <w:pPr>
                          <w:pStyle w:val="af4"/>
                          <w:jc w:val="center"/>
                          <w:rPr>
                            <w:rFonts w:ascii="GOST type A" w:hAnsi="GOST type A"/>
                            <w:sz w:val="20"/>
                          </w:rPr>
                        </w:pPr>
                        <w:r>
                          <w:rPr>
                            <w:rFonts w:ascii="GOST type A" w:hAnsi="GOST type A"/>
                            <w:sz w:val="20"/>
                          </w:rPr>
                          <w:t>№ документу</w:t>
                        </w:r>
                      </w:p>
                    </w:txbxContent>
                  </v:textbox>
                </v:rect>
                <v:rect id="Rectangle 15" o:spid="_x0000_s207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QOosAA&#10;AADdAAAADwAAAGRycy9kb3ducmV2LnhtbERPTYvCMBC9L/gfwgje1tRFSrcapSwIXu0q7HFoxrba&#10;TGoStf57syB4m8f7nOV6MJ24kfOtZQWzaQKCuLK65VrB/nfzmYHwAVljZ5kUPMjDejX6WGKu7Z13&#10;dCtDLWII+xwVNCH0uZS+asign9qeOHJH6wyGCF0ttcN7DDed/EqSVBpsOTY02NNPQ9W5vBoFRXEa&#10;DpfyGzdeZolL9VzXxZ9Sk/FQLEAEGsJb/HJvdZyfzVP4/yae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oQOosAAAADdAAAADwAAAAAAAAAAAAAAAACYAgAAZHJzL2Rvd25y&#10;ZXYueG1sUEsFBgAAAAAEAAQA9QAAAIUDAAAAAA==&#10;" filled="f" stroked="f" strokeweight=".25pt">
                  <v:textbox inset="1pt,1pt,1pt,1pt">
                    <w:txbxContent>
                      <w:p w14:paraId="6959BA9C" w14:textId="77777777" w:rsidR="00922363" w:rsidRDefault="00922363" w:rsidP="009D748C">
                        <w:pPr>
                          <w:pStyle w:val="af4"/>
                          <w:jc w:val="center"/>
                          <w:rPr>
                            <w:rFonts w:ascii="GOST type A" w:hAnsi="GOST type A"/>
                            <w:sz w:val="20"/>
                          </w:rPr>
                        </w:pPr>
                        <w:r>
                          <w:rPr>
                            <w:rFonts w:ascii="GOST type A" w:hAnsi="GOST type A"/>
                            <w:sz w:val="20"/>
                          </w:rPr>
                          <w:t>Підпис</w:t>
                        </w:r>
                      </w:p>
                    </w:txbxContent>
                  </v:textbox>
                </v:rect>
                <v:rect id="Rectangle 16" o:spid="_x0000_s207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irOcAA&#10;AADdAAAADwAAAGRycy9kb3ducmV2LnhtbERPTYvCMBC9L/gfwgje1tRFtFajlAVhr3YVPA7N2Fab&#10;SU2yWv+9EYS9zeN9zmrTm1bcyPnGsoLJOAFBXFrdcKVg/7v9TEH4gKyxtUwKHuRhsx58rDDT9s47&#10;uhWhEjGEfYYK6hC6TEpf1mTQj21HHLmTdQZDhK6S2uE9hptWfiXJTBpsODbU2NF3TeWl+DMK8vzc&#10;H67FArdepomb6amu8qNSo2GfL0EE6sO/+O3+0XF+Op3D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cirOcAAAADdAAAADwAAAAAAAAAAAAAAAACYAgAAZHJzL2Rvd25y&#10;ZXYueG1sUEsFBgAAAAAEAAQA9QAAAIUDAAAAAA==&#10;" filled="f" stroked="f" strokeweight=".25pt">
                  <v:textbox inset="1pt,1pt,1pt,1pt">
                    <w:txbxContent>
                      <w:p w14:paraId="15739AB4" w14:textId="77777777" w:rsidR="00922363" w:rsidRDefault="00922363" w:rsidP="009D748C">
                        <w:pPr>
                          <w:pStyle w:val="af4"/>
                          <w:jc w:val="center"/>
                          <w:rPr>
                            <w:rFonts w:ascii="GOST type A" w:hAnsi="GOST type A"/>
                            <w:sz w:val="20"/>
                          </w:rPr>
                        </w:pPr>
                        <w:r>
                          <w:rPr>
                            <w:rFonts w:ascii="GOST type A" w:hAnsi="GOST type A"/>
                            <w:sz w:val="20"/>
                          </w:rPr>
                          <w:t>Дата</w:t>
                        </w:r>
                      </w:p>
                    </w:txbxContent>
                  </v:textbox>
                </v:rect>
                <v:rect id="Rectangle 17" o:spid="_x0000_s207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c/S8MA&#10;AADdAAAADwAAAGRycy9kb3ducmV2LnhtbESPQWvCQBCF7wX/wzKCt7ppEYmpqwRB8GragschOyZp&#10;s7Nxd6vx3zsHobcZ3pv3vllvR9erK4XYeTbwNs9AEdfedtwY+Prcv+agYkK22HsmA3eKsN1MXtZY&#10;WH/jI12r1CgJ4ViggTalodA61i05jHM/EIt29sFhkjU02ga8Sbjr9XuWLbXDjqWhxYF2LdW/1Z8z&#10;UJY/4/elWuE+6jwLS7uwTXkyZjYdyw9Qicb0b35eH6zg5wvBlW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c/S8MAAADdAAAADwAAAAAAAAAAAAAAAACYAgAAZHJzL2Rv&#10;d25yZXYueG1sUEsFBgAAAAAEAAQA9QAAAIgDAAAAAA==&#10;" filled="f" stroked="f" strokeweight=".25pt">
                  <v:textbox inset="1pt,1pt,1pt,1pt">
                    <w:txbxContent>
                      <w:p w14:paraId="720E6265" w14:textId="77777777" w:rsidR="00922363" w:rsidRDefault="00922363" w:rsidP="009D748C">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207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ua0MAA&#10;AADdAAAADwAAAGRycy9kb3ducmV2LnhtbERPTYvCMBC9C/sfwgh701QRabtGKYKw160KHodmtq02&#10;k26S1frvjSB4m8f7nNVmMJ24kvOtZQWzaQKCuLK65VrBYb+bpCB8QNbYWSYFd/KwWX+MVphre+Mf&#10;upahFjGEfY4KmhD6XEpfNWTQT21PHLlf6wyGCF0ttcNbDDednCfJUhpsOTY02NO2oepS/hsFRXEe&#10;jn9lhjsv08Qt9ULXxUmpz/FQfIEINIS3+OX+1nF+usj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ua0MAAAADdAAAADwAAAAAAAAAAAAAAAACYAgAAZHJzL2Rvd25y&#10;ZXYueG1sUEsFBgAAAAAEAAQA9QAAAIUDAAAAAA==&#10;" filled="f" stroked="f" strokeweight=".25pt">
                  <v:textbox inset="1pt,1pt,1pt,1pt">
                    <w:txbxContent>
                      <w:p w14:paraId="6B4F0C8E" w14:textId="77777777" w:rsidR="00922363" w:rsidRPr="009D748C" w:rsidRDefault="00922363" w:rsidP="009D748C">
                        <w:pPr>
                          <w:jc w:val="center"/>
                          <w:rPr>
                            <w:lang w:val="uk-UA"/>
                          </w:rPr>
                        </w:pPr>
                        <w:r>
                          <w:rPr>
                            <w:lang w:val="uk-UA"/>
                          </w:rPr>
                          <w:t>55</w:t>
                        </w:r>
                      </w:p>
                    </w:txbxContent>
                  </v:textbox>
                </v:rect>
                <v:rect id="Rectangle 19" o:spid="_x0000_s2080"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kMQA&#10;AADdAAAADwAAAGRycy9kb3ducmV2LnhtbESPQWvCQBCF7wX/wzKCt7qxWImpq4SC4NW0gschO03S&#10;Zmfj7qrx33cOhd5meG/e+2azG12vbhRi59nAYp6BIq697bgx8Pmxf85BxYRssfdMBh4UYbedPG2w&#10;sP7OR7pVqVESwrFAA21KQ6F1rFtyGOd+IBbtyweHSdbQaBvwLuGu1y9ZttIOO5aGFgd6b6n+qa7O&#10;QFl+j6dLtcZ91HkWVnZpm/JszGw6lm+gEo3p3/x3fbCCn78K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4pZDEAAAA3QAAAA8AAAAAAAAAAAAAAAAAmAIAAGRycy9k&#10;b3ducmV2LnhtbFBLBQYAAAAABAAEAPUAAACJAwAAAAA=&#10;" filled="f" stroked="f" strokeweight=".25pt">
                  <v:textbox inset="1pt,1pt,1pt,1pt">
                    <w:txbxContent>
                      <w:p w14:paraId="1A1E9BDC" w14:textId="77777777" w:rsidR="00922363" w:rsidRDefault="00922363" w:rsidP="009D748C">
                        <w:pPr>
                          <w:jc w:val="center"/>
                          <w:rPr>
                            <w:rFonts w:ascii="GOST type A" w:hAnsi="GOST type A"/>
                            <w:i/>
                            <w:sz w:val="36"/>
                            <w:szCs w:val="36"/>
                            <w:lang w:val="uk-UA"/>
                          </w:rPr>
                        </w:pPr>
                        <w:r>
                          <w:rPr>
                            <w:rFonts w:ascii="GOST type A" w:hAnsi="GOST type A"/>
                            <w:i/>
                            <w:sz w:val="36"/>
                            <w:szCs w:val="36"/>
                            <w:lang w:val="uk-UA"/>
                          </w:rPr>
                          <w:t>ДП 0108.00.000 ПЗ</w:t>
                        </w:r>
                      </w:p>
                      <w:p w14:paraId="234E04D1" w14:textId="77777777" w:rsidR="00922363" w:rsidRDefault="00922363" w:rsidP="009D748C">
                        <w:pPr>
                          <w:rPr>
                            <w:szCs w:val="36"/>
                          </w:rPr>
                        </w:pPr>
                      </w:p>
                    </w:txbxContent>
                  </v:textbox>
                </v:rect>
                <v:line id="Line 20" o:spid="_x0000_s208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jfb4AAADdAAAADwAAAGRycy9kb3ducmV2LnhtbERPvQrCMBDeBd8hnOCmqYIi1SgiVNzE&#10;6tLtbM622FxKE7W+vREEt/v4fm+16UwtntS6yrKCyTgCQZxbXXGh4HJORgsQziNrrC2Tgjc52Kz7&#10;vRXG2r74RM/UFyKEsItRQel9E0vp8pIMurFtiAN3s61BH2BbSN3iK4SbWk6jaC4NVhwaSmxoV1J+&#10;Tx9GwT27zJL9cafPdbrV1yLx2fWmlRoOuu0ShKfO/8U/90GH+YvZ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L+ON9vgAAAN0AAAAPAAAAAAAAAAAAAAAAAKEC&#10;AABkcnMvZG93bnJldi54bWxQSwUGAAAAAAQABAD5AAAAjAMAAAAA&#10;" strokeweight="2pt"/>
                <v:line id="Line 21" o:spid="_x0000_s208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p9Cr4AAADdAAAADwAAAGRycy9kb3ducmV2LnhtbERPvQrCMBDeBd8hnOCmqYIi1SgiVNzE&#10;6tLtbM622FxKE7W+vREEt/v4fm+16UwtntS6yrKCyTgCQZxbXXGh4HJORgsQziNrrC2Tgjc52Kz7&#10;vRXG2r74RM/UFyKEsItRQel9E0vp8pIMurFtiAN3s61BH2BbSN3iK4SbWk6jaC4NVhwaSmxoV1J+&#10;Tx9GwT27zJL9cafPdbrV1yLx2fWmlRoOuu0ShKfO/8U/90GH+YvZ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7Kn0KvgAAAN0AAAAPAAAAAAAAAAAAAAAAAKEC&#10;AABkcnMvZG93bnJldi54bWxQSwUGAAAAAAQABAD5AAAAjAMAAAAA&#10;" strokeweight="2pt"/>
                <v:line id="Line 22" o:spid="_x0000_s208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O+e8MAAADdAAAADwAAAGRycy9kb3ducmV2LnhtbERPzWoCMRC+F3yHMEJvNWtLi65GEdtC&#10;xYN09QHGzbhZ3UyWJNWtT2+EQm/z8f3OdN7ZRpzJh9qxguEgA0FcOl1zpWC3/XwagQgRWWPjmBT8&#10;UoD5rPcwxVy7C3/TuYiVSCEcclRgYmxzKUNpyGIYuJY4cQfnLcYEfSW1x0sKt418zrI3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6jvnvDAAAA3QAAAA8AAAAAAAAAAAAA&#10;AAAAoQIAAGRycy9kb3ducmV2LnhtbFBLBQYAAAAABAAEAPkAAACRAwAAAAA=&#10;" strokeweight="1pt"/>
                <v:line id="Line 23" o:spid="_x0000_s208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omD8MAAADdAAAADwAAAGRycy9kb3ducmV2LnhtbERPzWoCMRC+F3yHMEJvNWtpi65GEdtC&#10;xYN09QHGzbhZ3UyWJNWtT2+EQm/z8f3OdN7ZRpzJh9qxguEgA0FcOl1zpWC3/XwagQgRWWPjmBT8&#10;UoD5rPcwxVy7C3/TuYiVSCEcclRgYmxzKUNpyGIYuJY4cQfnLcYEfSW1x0sKt418zrI3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KJg/DAAAA3QAAAA8AAAAAAAAAAAAA&#10;AAAAoQIAAGRycy9kb3ducmV2LnhtbFBLBQYAAAAABAAEAPkAAACRAwAAAAA=&#10;" strokeweight="1pt"/>
                <v:line id="Line 24" o:spid="_x0000_s208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aDlMQAAADdAAAADwAAAGRycy9kb3ducmV2LnhtbERP22oCMRB9L/gPYYS+1ayCRVezi2gL&#10;lT4ULx8wbsbN6mayJKlu+/VNodC3OZzrLMvetuJGPjSOFYxHGQjiyumGawXHw+vTDESIyBpbx6Tg&#10;iwKUxeBhibl2d97RbR9rkUI45KjAxNjlUobKkMUwch1x4s7OW4wJ+lpqj/cUbls5ybJnabHh1GCw&#10;o7Wh6rr/tAq2/vR+HX/XRp5461/aj8082ItSj8N+tQARqY//4j/3m07zZ9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oOUxAAAAN0AAAAPAAAAAAAAAAAA&#10;AAAAAKECAABkcnMvZG93bnJldi54bWxQSwUGAAAAAAQABAD5AAAAkgMAAAAA&#10;" strokeweight="1pt"/>
                <v:group id="Group 25" o:spid="_x0000_s208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pIiosQAAADdAAAA&#10;DwAAAAAAAAAAAAAAAACqAgAAZHJzL2Rvd25yZXYueG1sUEsFBgAAAAAEAAQA+gAAAJsDAAAAAA==&#10;">
                  <v:rect id="Rectangle 26" o:spid="_x0000_s208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E95MEA&#10;AADdAAAADwAAAGRycy9kb3ducmV2LnhtbERPTWvCQBC9C/0PywjedKO0NkbXEISA16YWPA7ZMYlm&#10;Z9Pdrab/vlso9DaP9zm7fDS9uJPznWUFy0UCgri2uuNGwem9nKcgfEDW2FsmBd/kId8/TXaYafvg&#10;N7pXoRExhH2GCtoQhkxKX7dk0C/sQBy5i3UGQ4SukdrhI4abXq6SZC0NdhwbWhzo0FJ9q76MgqK4&#10;jh+f1QZLL9PErfWzboqzUrPpWGxBBBrDv/jPfdRxfvryCr/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RPeTBAAAA3QAAAA8AAAAAAAAAAAAAAAAAmAIAAGRycy9kb3du&#10;cmV2LnhtbFBLBQYAAAAABAAEAPUAAACGAwAAAAA=&#10;" filled="f" stroked="f" strokeweight=".25pt">
                    <v:textbox inset="1pt,1pt,1pt,1pt">
                      <w:txbxContent>
                        <w:p w14:paraId="5040F3C3" w14:textId="77777777" w:rsidR="00922363" w:rsidRDefault="00922363" w:rsidP="009D748C">
                          <w:pPr>
                            <w:pStyle w:val="af4"/>
                            <w:rPr>
                              <w:rFonts w:ascii="GOST type A" w:hAnsi="GOST type A"/>
                              <w:sz w:val="18"/>
                            </w:rPr>
                          </w:pPr>
                          <w:r>
                            <w:rPr>
                              <w:rFonts w:ascii="GOST type A" w:hAnsi="GOST type A"/>
                              <w:sz w:val="18"/>
                            </w:rPr>
                            <w:t>Розробив</w:t>
                          </w:r>
                        </w:p>
                      </w:txbxContent>
                    </v:textbox>
                  </v:rect>
                  <v:rect id="Rectangle 27" o:spid="_x0000_s208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plsQA&#10;AADdAAAADwAAAGRycy9kb3ducmV2LnhtbESPQWvCQBCF7wX/wzKCt7qxWImpq4SC4NW0gschO03S&#10;Zmfj7qrx33cOhd5meG/e+2azG12vbhRi59nAYp6BIq697bgx8Pmxf85BxYRssfdMBh4UYbedPG2w&#10;sP7OR7pVqVESwrFAA21KQ6F1rFtyGOd+IBbtyweHSdbQaBvwLuGu1y9ZttIOO5aGFgd6b6n+qa7O&#10;QFl+j6dLtcZ91HkWVnZpm/JszGw6lm+gEo3p3/x3fbCCn7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OqZbEAAAA3QAAAA8AAAAAAAAAAAAAAAAAmAIAAGRycy9k&#10;b3ducmV2LnhtbFBLBQYAAAAABAAEAPUAAACJAwAAAAA=&#10;" filled="f" stroked="f" strokeweight=".25pt">
                    <v:textbox inset="1pt,1pt,1pt,1pt">
                      <w:txbxContent>
                        <w:p w14:paraId="7BD1CD43" w14:textId="77777777" w:rsidR="00922363" w:rsidRDefault="00922363" w:rsidP="009D748C">
                          <w:pPr>
                            <w:pStyle w:val="af4"/>
                            <w:rPr>
                              <w:rFonts w:ascii="GOST type A" w:hAnsi="GOST type A"/>
                              <w:sz w:val="20"/>
                              <w:lang w:val="ru-RU"/>
                            </w:rPr>
                          </w:pPr>
                          <w:r>
                            <w:rPr>
                              <w:rFonts w:ascii="GOST type A" w:hAnsi="GOST type A"/>
                              <w:sz w:val="20"/>
                              <w:lang w:val="ru-RU"/>
                            </w:rPr>
                            <w:t>Калініченко Ю.О.</w:t>
                          </w:r>
                        </w:p>
                      </w:txbxContent>
                    </v:textbox>
                  </v:rect>
                </v:group>
                <v:group id="Group 28" o:spid="_x0000_s208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w220MUAAADdAAAADwAAAGRycy9kb3ducmV2LnhtbERPS2vCQBC+F/wPyxS8&#10;1U2UFE1dRaRKD1JoIpTehuyYBLOzIbvN4993C4Xe5uN7znY/mkb01LnasoJ4EYEgLqyuuVRwzU9P&#10;axDOI2tsLJOCiRzsd7OHLabaDvxBfeZLEULYpaig8r5NpXRFRQbdwrbEgbvZzqAPsCul7nAI4aaR&#10;yyh6lgZrDg0VtnSsqLhn30bBecDhsIpf+8v9dpy+8uT98xKTUvPH8fACwtPo/8V/7jcd5q+TD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sNttDFAAAA3QAA&#10;AA8AAAAAAAAAAAAAAAAAqgIAAGRycy9kb3ducmV2LnhtbFBLBQYAAAAABAAEAPoAAACcAwAAAAA=&#10;">
                  <v:rect id="Rectangle 29" o:spid="_x0000_s209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RvLcMA&#10;AADdAAAADwAAAGRycy9kb3ducmV2LnhtbESPQWvCQBCF7wX/wzJCb3WjSEhTVwmC4NW0hR6H7DRJ&#10;m52Nu6um/945CL3N8N68981mN7lBXSnE3rOB5SIDRdx423Nr4OP98FKAignZ4uCZDPxRhN129rTB&#10;0vobn+hap1ZJCMcSDXQpjaXWsenIYVz4kVi0bx8cJllDq23Am4S7Qa+yLNcOe5aGDkfad9T81hdn&#10;oKp+ps9z/YqHqIss5HZt2+rLmOf5VL2BSjSlf/Pj+mgFv8iFX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RvLcMAAADdAAAADwAAAAAAAAAAAAAAAACYAgAAZHJzL2Rv&#10;d25yZXYueG1sUEsFBgAAAAAEAAQA9QAAAIgDAAAAAA==&#10;" filled="f" stroked="f" strokeweight=".25pt">
                    <v:textbox inset="1pt,1pt,1pt,1pt">
                      <w:txbxContent>
                        <w:p w14:paraId="6B96AE1B" w14:textId="77777777" w:rsidR="00922363" w:rsidRDefault="00922363" w:rsidP="009D748C">
                          <w:pPr>
                            <w:pStyle w:val="af4"/>
                            <w:rPr>
                              <w:sz w:val="18"/>
                            </w:rPr>
                          </w:pPr>
                          <w:r w:rsidRPr="00063412">
                            <w:rPr>
                              <w:rFonts w:ascii="GOST type A" w:hAnsi="GOST type A"/>
                              <w:sz w:val="18"/>
                            </w:rPr>
                            <w:t>Консультан</w:t>
                          </w:r>
                          <w:r>
                            <w:rPr>
                              <w:sz w:val="18"/>
                            </w:rPr>
                            <w:t xml:space="preserve">т </w:t>
                          </w:r>
                        </w:p>
                      </w:txbxContent>
                    </v:textbox>
                  </v:rect>
                  <v:rect id="Rectangle 30" o:spid="_x0000_s209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jKtsAA&#10;AADdAAAADwAAAGRycy9kb3ducmV2LnhtbERPTYvCMBC9L/gfwgh7W1OXpdRqlCIIXu0qeByasa02&#10;k5pktf57syB4m8f7nMVqMJ24kfOtZQXTSQKCuLK65VrB/nfzlYHwAVljZ5kUPMjDajn6WGCu7Z13&#10;dCtDLWII+xwVNCH0uZS+asign9ieOHIn6wyGCF0ttcN7DDed/E6SVBpsOTY02NO6oepS/hkFRXEe&#10;Dtdyhhsvs8Sl+kfXxVGpz/FQzEEEGsJb/HJvdZyfpVP4/yae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tjKtsAAAADdAAAADwAAAAAAAAAAAAAAAACYAgAAZHJzL2Rvd25y&#10;ZXYueG1sUEsFBgAAAAAEAAQA9QAAAIUDAAAAAA==&#10;" filled="f" stroked="f" strokeweight=".25pt">
                    <v:textbox inset="1pt,1pt,1pt,1pt">
                      <w:txbxContent>
                        <w:p w14:paraId="02245AE8" w14:textId="77777777" w:rsidR="00922363" w:rsidRPr="00063412" w:rsidRDefault="00922363" w:rsidP="009D748C">
                          <w:pPr>
                            <w:pStyle w:val="af4"/>
                            <w:rPr>
                              <w:rFonts w:ascii="GOST type A" w:hAnsi="GOST type A"/>
                              <w:sz w:val="20"/>
                              <w:lang w:val="ru-RU"/>
                            </w:rPr>
                          </w:pPr>
                          <w:r w:rsidRPr="00063412">
                            <w:rPr>
                              <w:rFonts w:ascii="GOST type A" w:hAnsi="GOST type A"/>
                              <w:sz w:val="20"/>
                              <w:lang w:val="ru-RU"/>
                            </w:rPr>
                            <w:t>Саблій Л.А.</w:t>
                          </w:r>
                        </w:p>
                      </w:txbxContent>
                    </v:textbox>
                  </v:rect>
                </v:group>
                <v:group id="Group 31" o:spid="_x0000_s209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8XuHMQAAADdAAAADwAAAGRycy9kb3ducmV2LnhtbERPTWuDQBC9F/Iflgn0&#10;1qymRMRkE0JoSw9SqBZKboM7UYk7K+5Wzb/vBgq9zeN9zu4wm06MNLjWsoJ4FYEgrqxuuVbwVb4+&#10;pSCcR9bYWSYFN3Jw2C8edphpO/EnjYWvRQhhl6GCxvs+k9JVDRl0K9sTB+5iB4M+wKGWesAphJtO&#10;rqMokQZbDg0N9nRqqLoWP0bB24TT8Tl+GfPr5XQ7l5uP7zwmpR6X83ELwtPs/8V/7ncd5qfJGu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8XuHMQAAADdAAAA&#10;DwAAAAAAAAAAAAAAAACqAgAAZHJzL2Rvd25yZXYueG1sUEsFBgAAAAAEAAQA+gAAAJsDAAAAAA==&#10;">
                  <v:rect id="Rectangle 32" o:spid="_x0000_s209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bxWsIA&#10;AADdAAAADwAAAGRycy9kb3ducmV2LnhtbERPTWvDMAy9D/YfjAa7Lc7WEbI0TgmDQq9NW+hRxFqS&#10;LpYz22uzf18PCr3p8T5VrmYzijM5P1hW8JqkIIhbqwfuFOx365cchA/IGkfLpOCPPKyqx4cSC20v&#10;vKVzEzoRQ9gXqKAPYSqk9G1PBn1iJ+LIfVlnMEToOqkdXmK4GeVbmmbS4MCxoceJPntqv5tfo6Cu&#10;T/Php/nAtZd56jL9rrv6qNTz01wvQQSaw118c290nJ9nC/j/Jp4g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RvFawgAAAN0AAAAPAAAAAAAAAAAAAAAAAJgCAABkcnMvZG93&#10;bnJldi54bWxQSwUGAAAAAAQABAD1AAAAhwMAAAAA&#10;" filled="f" stroked="f" strokeweight=".25pt">
                    <v:textbox inset="1pt,1pt,1pt,1pt">
                      <w:txbxContent>
                        <w:p w14:paraId="322E67BB" w14:textId="77777777" w:rsidR="00922363" w:rsidRDefault="00922363" w:rsidP="009D748C">
                          <w:pPr>
                            <w:pStyle w:val="af4"/>
                            <w:rPr>
                              <w:sz w:val="18"/>
                              <w:lang w:val="ru-RU"/>
                            </w:rPr>
                          </w:pPr>
                        </w:p>
                      </w:txbxContent>
                    </v:textbox>
                  </v:rect>
                  <v:rect id="Rectangle 33" o:spid="_x0000_s209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9pLsAA&#10;AADdAAAADwAAAGRycy9kb3ducmV2LnhtbERPTYvCMBC9L/gfwgje1tRFSrcapSwIXu0q7HFoxrba&#10;TGoStf57syB4m8f7nOV6MJ24kfOtZQWzaQKCuLK65VrB/nfzmYHwAVljZ5kUPMjDejX6WGKu7Z13&#10;dCtDLWII+xwVNCH0uZS+asign9qeOHJH6wyGCF0ttcN7DDed/EqSVBpsOTY02NNPQ9W5vBoFRXEa&#10;DpfyGzdeZolL9VzXxZ9Sk/FQLEAEGsJb/HJvdZyfpXP4/yae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q9pLsAAAADdAAAADwAAAAAAAAAAAAAAAACYAgAAZHJzL2Rvd25y&#10;ZXYueG1sUEsFBgAAAAAEAAQA9QAAAIUDAAAAAA==&#10;" filled="f" stroked="f" strokeweight=".25pt">
                    <v:textbox inset="1pt,1pt,1pt,1pt">
                      <w:txbxContent>
                        <w:p w14:paraId="082D86EC" w14:textId="77777777" w:rsidR="00922363" w:rsidRDefault="00922363" w:rsidP="009D748C">
                          <w:pPr>
                            <w:pStyle w:val="af4"/>
                            <w:rPr>
                              <w:sz w:val="18"/>
                              <w:lang w:val="ru-RU"/>
                            </w:rPr>
                          </w:pPr>
                        </w:p>
                      </w:txbxContent>
                    </v:textbox>
                  </v:rect>
                </v:group>
                <v:group id="Group 34" o:spid="_x0000_s209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Cx2aMQAAADdAAAA&#10;DwAAAAAAAAAAAAAAAACqAgAAZHJzL2Rvd25yZXYueG1sUEsFBgAAAAAEAAQA+gAAAJsDAAAAAA==&#10;">
                  <v:rect id="Rectangle 35" o:spid="_x0000_s209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FSwsAA&#10;AADdAAAADwAAAGRycy9kb3ducmV2LnhtbERPTYvCMBC9C/sfwix403RFSrcapQiCV6uCx6GZbes2&#10;k5pE7f77jSB4m8f7nOV6MJ24k/OtZQVf0wQEcWV1y7WC42E7yUD4gKyxs0wK/sjDevUxWmKu7YP3&#10;dC9DLWII+xwVNCH0uZS+asign9qeOHI/1hkMEbpaaoePGG46OUuSVBpsOTY02NOmoeq3vBkFRXEZ&#10;TtfyG7deZolL9VzXxVmp8edQLEAEGsJb/HLvdJyfpSk8v4knyN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TFSwsAAAADdAAAADwAAAAAAAAAAAAAAAACYAgAAZHJzL2Rvd25y&#10;ZXYueG1sUEsFBgAAAAAEAAQA9QAAAIUDAAAAAA==&#10;" filled="f" stroked="f" strokeweight=".25pt">
                    <v:textbox inset="1pt,1pt,1pt,1pt">
                      <w:txbxContent>
                        <w:p w14:paraId="1DB223D4" w14:textId="77777777" w:rsidR="00922363" w:rsidRDefault="00922363" w:rsidP="009D748C">
                          <w:pPr>
                            <w:pStyle w:val="af4"/>
                            <w:rPr>
                              <w:rFonts w:ascii="GOST type A" w:hAnsi="GOST type A"/>
                              <w:sz w:val="18"/>
                            </w:rPr>
                          </w:pPr>
                          <w:r>
                            <w:rPr>
                              <w:rFonts w:ascii="GOST type A" w:hAnsi="GOST type A"/>
                              <w:sz w:val="18"/>
                            </w:rPr>
                            <w:t>Керівник</w:t>
                          </w:r>
                        </w:p>
                      </w:txbxContent>
                    </v:textbox>
                  </v:rect>
                  <v:rect id="Rectangle 36" o:spid="_x0000_s209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33WcIA&#10;AADdAAAADwAAAGRycy9kb3ducmV2LnhtbERPTWvDMAy9F/YfjAa7Nc5GybI0TgmDQq9NV+hRxFqS&#10;LpYz22uzf18PBr3p8T5VbmYzigs5P1hW8JykIIhbqwfuFHwctsschA/IGkfLpOCXPGyqh0WJhbZX&#10;3tOlCZ2IIewLVNCHMBVS+rYngz6xE3HkPq0zGCJ0ndQOrzHcjPIlTTNpcODY0ONE7z21X82PUVDX&#10;5/n43bzh1ss8dZle6a4+KfX0ONdrEIHmcBf/u3c6zs+zV/j7Jp4gq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fdZwgAAAN0AAAAPAAAAAAAAAAAAAAAAAJgCAABkcnMvZG93&#10;bnJldi54bWxQSwUGAAAAAAQABAD1AAAAhwMAAAAA&#10;" filled="f" stroked="f" strokeweight=".25pt">
                    <v:textbox inset="1pt,1pt,1pt,1pt">
                      <w:txbxContent>
                        <w:p w14:paraId="08E522C1" w14:textId="77777777" w:rsidR="00922363" w:rsidRPr="00063412" w:rsidRDefault="00922363" w:rsidP="009D748C">
                          <w:pPr>
                            <w:pStyle w:val="af4"/>
                            <w:rPr>
                              <w:rFonts w:ascii="GOST type A" w:hAnsi="GOST type A"/>
                              <w:sz w:val="18"/>
                              <w:lang w:val="ru-RU"/>
                            </w:rPr>
                          </w:pPr>
                          <w:r w:rsidRPr="00063412">
                            <w:rPr>
                              <w:rFonts w:ascii="GOST type A" w:hAnsi="GOST type A"/>
                              <w:sz w:val="18"/>
                              <w:lang w:val="ru-RU"/>
                            </w:rPr>
                            <w:t>Маринченко Л.В.</w:t>
                          </w:r>
                        </w:p>
                      </w:txbxContent>
                    </v:textbox>
                  </v:rect>
                </v:group>
                <v:group id="Group 37" o:spid="_x0000_s209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i3Z9scAAADd&#10;AAAADwAAAAAAAAAAAAAAAACqAgAAZHJzL2Rvd25yZXYueG1sUEsFBgAAAAAEAAQA+gAAAJ4DAAAA&#10;AA==&#10;">
                  <v:rect id="Rectangle 38" o:spid="_x0000_s209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7GsMAA&#10;AADdAAAADwAAAGRycy9kb3ducmV2LnhtbERPTYvCMBC9C/6HMII3TRUptWuUIgh73aqwx6GZbbs2&#10;k5pE7f77jSB4m8f7nM1uMJ24k/OtZQWLeQKCuLK65VrB6XiYZSB8QNbYWSYFf+Rhtx2PNphr++Av&#10;upehFjGEfY4KmhD6XEpfNWTQz21PHLkf6wyGCF0ttcNHDDedXCZJKg22HBsa7GnfUHUpb0ZBUfwO&#10;52u5xoOXWeJSvdJ18a3UdDIUHyACDeEtfrk/dZyfpWt4fhNPkN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K7GsMAAAADdAAAADwAAAAAAAAAAAAAAAACYAgAAZHJzL2Rvd25y&#10;ZXYueG1sUEsFBgAAAAAEAAQA9QAAAIUDAAAAAA==&#10;" filled="f" stroked="f" strokeweight=".25pt">
                    <v:textbox inset="1pt,1pt,1pt,1pt">
                      <w:txbxContent>
                        <w:p w14:paraId="2CD21107" w14:textId="77777777" w:rsidR="00922363" w:rsidRDefault="00922363" w:rsidP="009D748C">
                          <w:pPr>
                            <w:pStyle w:val="af4"/>
                            <w:rPr>
                              <w:rFonts w:ascii="GOST type A" w:hAnsi="GOST type A"/>
                              <w:sz w:val="18"/>
                              <w:lang w:val="ru-RU"/>
                            </w:rPr>
                          </w:pPr>
                          <w:r>
                            <w:rPr>
                              <w:rFonts w:ascii="GOST type A" w:hAnsi="GOST type A"/>
                              <w:sz w:val="18"/>
                              <w:lang w:val="ru-RU"/>
                            </w:rPr>
                            <w:t>Затвердив</w:t>
                          </w:r>
                        </w:p>
                      </w:txbxContent>
                    </v:textbox>
                  </v:rect>
                  <v:rect id="Rectangle 39" o:spid="_x0000_s210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358MQA&#10;AADdAAAADwAAAGRycy9kb3ducmV2LnhtbESPQWvCQBCF7wX/wzKCt7qxiI2pq4SC4NW0gschO03S&#10;Zmfj7qrx33cOhd5meG/e+2azG12vbhRi59nAYp6BIq697bgx8Pmxf85BxYRssfdMBh4UYbedPG2w&#10;sP7OR7pVqVESwrFAA21KQ6F1rFtyGOd+IBbtyweHSdbQaBvwLuGu1y9ZttIOO5aGFgd6b6n+qa7O&#10;QFl+j6dLtcZ91HkWVnZpm/JszGw6lm+gEo3p3/x3fbCCn78K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N+fDEAAAA3QAAAA8AAAAAAAAAAAAAAAAAmAIAAGRycy9k&#10;b3ducmV2LnhtbFBLBQYAAAAABAAEAPUAAACJAwAAAAA=&#10;" filled="f" stroked="f" strokeweight=".25pt">
                    <v:textbox inset="1pt,1pt,1pt,1pt">
                      <w:txbxContent>
                        <w:p w14:paraId="71BD96D4" w14:textId="77777777" w:rsidR="00922363" w:rsidRDefault="00922363" w:rsidP="009D748C">
                          <w:pPr>
                            <w:pStyle w:val="af4"/>
                            <w:rPr>
                              <w:sz w:val="18"/>
                              <w:lang w:val="ru-RU"/>
                            </w:rPr>
                          </w:pPr>
                        </w:p>
                      </w:txbxContent>
                    </v:textbox>
                  </v:rect>
                </v:group>
                <v:line id="Line 40" o:spid="_x0000_s210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2/Hb8AAADdAAAADwAAAGRycy9kb3ducmV2LnhtbERPSwrCMBDdC94hjOBOUwU/VKOIUHEn&#10;VjfuxmZsi82kNFHr7Y0guJvH+85y3ZpKPKlxpWUFo2EEgjizuuRcwfmUDOYgnEfWWFkmBW9ysF51&#10;O0uMtX3xkZ6pz0UIYRejgsL7OpbSZQUZdENbEwfuZhuDPsAml7rBVwg3lRxH0VQaLDk0FFjTtqDs&#10;nj6MgvvlPEl2h60+VelGX/PEX643rVS/124WIDy1/i/+ufc6zJ/PR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E2/Hb8AAADdAAAADwAAAAAAAAAAAAAAAACh&#10;AgAAZHJzL2Rvd25yZXYueG1sUEsFBgAAAAAEAAQA+QAAAI0DAAAAAA==&#10;" strokeweight="2pt"/>
                <v:rect id="Rectangle 41" o:spid="_x0000_s2102"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PCHMIA&#10;AADdAAAADwAAAGRycy9kb3ducmV2LnhtbERPTWvDMAy9D/ofjAq9LU7L6LI0bgmDwq7LVthRxGqS&#10;NpZT20vSfz8PBrvp8T5VHGbTi5Gc7ywrWCcpCOLa6o4bBZ8fx8cMhA/IGnvLpOBOHg77xUOBubYT&#10;v9NYhUbEEPY5KmhDGHIpfd2SQZ/YgThyZ+sMhghdI7XDKYabXm7SdCsNdhwbWhzotaX6Wn0bBWV5&#10;mU+36gWPXmap2+on3ZRfSq2Wc7kDEWgO/+I/95uO87P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08IcwgAAAN0AAAAPAAAAAAAAAAAAAAAAAJgCAABkcnMvZG93&#10;bnJldi54bWxQSwUGAAAAAAQABAD1AAAAhwMAAAAA&#10;" filled="f" stroked="f" strokeweight=".25pt">
                  <v:textbox inset="1pt,1pt,1pt,1pt">
                    <w:txbxContent>
                      <w:p w14:paraId="4D3B6398" w14:textId="77777777" w:rsidR="00922363" w:rsidRDefault="00922363" w:rsidP="009D748C">
                        <w:pPr>
                          <w:pStyle w:val="af4"/>
                          <w:jc w:val="center"/>
                          <w:rPr>
                            <w:rFonts w:ascii="GOST type A" w:hAnsi="GOST type A"/>
                            <w:szCs w:val="28"/>
                          </w:rPr>
                        </w:pPr>
                        <w:r>
                          <w:rPr>
                            <w:rFonts w:ascii="GOST type A" w:hAnsi="GOST type A"/>
                            <w:szCs w:val="28"/>
                            <w:lang w:val="ru-RU"/>
                          </w:rPr>
                          <w:t>РОЗДІЛ 4. Р</w:t>
                        </w:r>
                        <w:r>
                          <w:rPr>
                            <w:rFonts w:ascii="GOST type A" w:hAnsi="GOST type A"/>
                            <w:szCs w:val="28"/>
                          </w:rPr>
                          <w:t>ОЗРАХУНОК ОБЛАДНАННЯ ДЛЯ ПРОВЕДЕННЯ ТЕХНОЛОГІЧНОГО ПРОЦЕСУ</w:t>
                        </w:r>
                      </w:p>
                      <w:p w14:paraId="7A6892BC" w14:textId="77777777" w:rsidR="00922363" w:rsidRDefault="00922363" w:rsidP="009D748C">
                        <w:pPr>
                          <w:pStyle w:val="af4"/>
                          <w:jc w:val="center"/>
                          <w:rPr>
                            <w:rFonts w:ascii="GOST type A" w:hAnsi="GOST type A"/>
                            <w:szCs w:val="28"/>
                          </w:rPr>
                        </w:pPr>
                      </w:p>
                    </w:txbxContent>
                  </v:textbox>
                </v:rect>
                <v:line id="Line 42" o:spid="_x0000_s210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OE8cEAAADdAAAADwAAAGRycy9kb3ducmV2LnhtbERPS4vCMBC+C/6HMII3TVV8UI0iQpe9&#10;LVYv3qbN9IHNpDRZ7f77jSB4m4/vObtDbxrxoM7VlhXMphEI4tzqmksF10sy2YBwHlljY5kU/JGD&#10;w3442GGs7ZPP9Eh9KUIIuxgVVN63sZQur8igm9qWOHCF7Qz6ALtS6g6fIdw0ch5FK2mw5tBQYUun&#10;ivJ7+msU3G/XZfL1c9KXJj3qrEz8LSu0UuNRf9yC8NT7j/jt/tZh/ma9gN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04TxwQAAAN0AAAAPAAAAAAAAAAAAAAAA&#10;AKECAABkcnMvZG93bnJldi54bWxQSwUGAAAAAAQABAD5AAAAjwMAAAAA&#10;" strokeweight="2pt"/>
                <v:line id="Line 43" o:spid="_x0000_s210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ochcEAAADdAAAADwAAAGRycy9kb3ducmV2LnhtbERPS4vCMBC+C/6HMII3TRVfVKOI0GVv&#10;i9WLt2kzfWAzKU1Wu/9+Iwje5uN7zu7Qm0Y8qHO1ZQWzaQSCOLe65lLB9ZJMNiCcR9bYWCYFf+Tg&#10;sB8Odhhr++QzPVJfihDCLkYFlfdtLKXLKzLoprYlDlxhO4M+wK6UusNnCDeNnEfRShqsOTRU2NKp&#10;ovye/hoF99t1mXz9nPSlSY86KxN/ywqt1HjUH7cgPPX+I367v3WYv1k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OhyFwQAAAN0AAAAPAAAAAAAAAAAAAAAA&#10;AKECAABkcnMvZG93bnJldi54bWxQSwUGAAAAAAQABAD5AAAAjwMAAAAA&#10;" strokeweight="2pt"/>
                <v:line id="Line 44" o:spid="_x0000_s210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5Hr8AAADdAAAADwAAAGRycy9kb3ducmV2LnhtbERPSwrCMBDdC94hjOBOUwU/VKOIUHEn&#10;VjfuxmZsi82kNFHr7Y0guJvH+85y3ZpKPKlxpWUFo2EEgjizuuRcwfmUDOYgnEfWWFkmBW9ysF51&#10;O0uMtX3xkZ6pz0UIYRejgsL7OpbSZQUZdENbEwfuZhuDPsAml7rBVwg3lRxH0VQaLDk0FFjTtqDs&#10;nj6MgvvlPEl2h60+VelGX/PEX643rVS/124WIDy1/i/+ufc6zJ/P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a5Hr8AAADdAAAADwAAAAAAAAAAAAAAAACh&#10;AgAAZHJzL2Rvd25yZXYueG1sUEsFBgAAAAAEAAQA+QAAAI0DAAAAAA==&#10;" strokeweight="2pt"/>
                <v:rect id="Rectangle 45" o:spid="_x0000_s210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jEH8IA&#10;AADdAAAADwAAAGRycy9kb3ducmV2LnhtbERPTWvDMAy9F/YfjAa7Nc5GybI0TgmDQq9NV+hRxFqS&#10;LpYz22uzf18PBr3p8T5VbmYzigs5P1hW8JykIIhbqwfuFHwctsschA/IGkfLpOCXPGyqh0WJhbZX&#10;3tOlCZ2IIewLVNCHMBVS+rYngz6xE3HkPq0zGCJ0ndQOrzHcjPIlTTNpcODY0ONE7z21X82PUVDX&#10;5/n43bzh1ss8dZle6a4+KfX0ONdrEIHmcBf/u3c6zs9fM/j7Jp4gq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6MQfwgAAAN0AAAAPAAAAAAAAAAAAAAAAAJgCAABkcnMvZG93&#10;bnJldi54bWxQSwUGAAAAAAQABAD1AAAAhwMAAAAA&#10;" filled="f" stroked="f" strokeweight=".25pt">
                  <v:textbox inset="1pt,1pt,1pt,1pt">
                    <w:txbxContent>
                      <w:p w14:paraId="52E0A57D" w14:textId="77777777" w:rsidR="00922363" w:rsidRDefault="00922363" w:rsidP="009D748C">
                        <w:pPr>
                          <w:pStyle w:val="af4"/>
                          <w:rPr>
                            <w:rFonts w:ascii="GOST type A" w:hAnsi="GOST type A"/>
                            <w:sz w:val="20"/>
                            <w:szCs w:val="22"/>
                          </w:rPr>
                        </w:pPr>
                        <w:r>
                          <w:rPr>
                            <w:rFonts w:ascii="GOST type A" w:hAnsi="GOST type A"/>
                            <w:sz w:val="20"/>
                            <w:szCs w:val="22"/>
                          </w:rPr>
                          <w:t>Стадія</w:t>
                        </w:r>
                      </w:p>
                    </w:txbxContent>
                  </v:textbox>
                </v:rect>
                <v:rect id="Rectangle 46" o:spid="_x0000_s210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RhhMIA&#10;AADdAAAADwAAAGRycy9kb3ducmV2LnhtbERPTWvDMAy9D/ofjAq7LU7HaLM0bgmDwK7NVthRxGqS&#10;NpZT20vTfz8PBrvp8T5V7GcziImc7y0rWCUpCOLG6p5bBZ8f1VMGwgdkjYNlUnAnD/vd4qHAXNsb&#10;H2iqQytiCPscFXQhjLmUvunIoE/sSBy5k3UGQ4SuldrhLYabQT6n6Voa7Dk2dDjSW0fNpf42Csry&#10;PB+v9StWXmapW+sX3ZZfSj0u53ILItAc/sV/7ncd52ebD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pGGEwgAAAN0AAAAPAAAAAAAAAAAAAAAAAJgCAABkcnMvZG93&#10;bnJldi54bWxQSwUGAAAAAAQABAD1AAAAhwMAAAAA&#10;" filled="f" stroked="f" strokeweight=".25pt">
                  <v:textbox inset="1pt,1pt,1pt,1pt">
                    <w:txbxContent>
                      <w:p w14:paraId="2DF12AA3" w14:textId="77777777" w:rsidR="00922363" w:rsidRDefault="00922363" w:rsidP="009D748C">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210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v19sQA&#10;AADdAAAADwAAAGRycy9kb3ducmV2LnhtbESPQWvCQBCF7wX/wzKCt7qxiI2pq4SC4NW0gschO03S&#10;Zmfj7qrx33cOhd5meG/e+2azG12vbhRi59nAYp6BIq697bgx8Pmxf85BxYRssfdMBh4UYbedPG2w&#10;sP7OR7pVqVESwrFAA21KQ6F1rFtyGOd+IBbtyweHSdbQaBvwLuGu1y9ZttIOO5aGFgd6b6n+qa7O&#10;QFl+j6dLtcZ91HkWVnZpm/JszGw6lm+gEo3p3/x3fbCCn7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79fbEAAAA3QAAAA8AAAAAAAAAAAAAAAAAmAIAAGRycy9k&#10;b3ducmV2LnhtbFBLBQYAAAAABAAEAPUAAACJAwAAAAA=&#10;" filled="f" stroked="f" strokeweight=".25pt">
                  <v:textbox inset="1pt,1pt,1pt,1pt">
                    <w:txbxContent>
                      <w:p w14:paraId="73409E1C" w14:textId="77777777" w:rsidR="00922363" w:rsidRPr="009D748C" w:rsidRDefault="00922363" w:rsidP="009D748C">
                        <w:pPr>
                          <w:jc w:val="center"/>
                          <w:rPr>
                            <w:lang w:val="uk-UA"/>
                          </w:rPr>
                        </w:pPr>
                        <w:r>
                          <w:rPr>
                            <w:lang w:val="uk-UA"/>
                          </w:rPr>
                          <w:t>105</w:t>
                        </w:r>
                      </w:p>
                    </w:txbxContent>
                  </v:textbox>
                </v:rect>
                <v:line id="Line 48" o:spid="_x0000_s210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7V8cIAAADdAAAADwAAAGRycy9kb3ducmV2LnhtbERPzWoCMRC+C32HMIXeNKuHqqtRSm2h&#10;4kFqfYBxM25WN5MlSXX16Y0geJuP73em89bW4kQ+VI4V9HsZCOLC6YpLBdu/7+4IRIjIGmvHpOBC&#10;Aeazl84Uc+3O/EunTSxFCuGQowITY5NLGQpDFkPPNcSJ2ztvMSboS6k9nlO4reUgy96lxYpTg8GG&#10;Pg0Vx82/VbD0u9Wxfy2N3PHSf9XrxTjYg1Jvr+3HBESkNj7FD/ePTvNHwzHcv0kn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P7V8cIAAADdAAAADwAAAAAAAAAAAAAA&#10;AAChAgAAZHJzL2Rvd25yZXYueG1sUEsFBgAAAAAEAAQA+QAAAJADAAAAAA==&#10;" strokeweight="1pt"/>
                <v:line id="Line 49" o:spid="_x0000_s211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EMS8YAAADdAAAADwAAAGRycy9kb3ducmV2LnhtbESPQW/CMAyF70j7D5En7QYpHKbSERDa&#10;mDS0wwTbDzCN1xQap0oy6Pbr5wMSN1vv+b3Pi9XgO3WmmNrABqaTAhRxHWzLjYGvz9dxCSplZItd&#10;YDLwSwlWy7vRAisbLryj8z43SkI4VWjA5dxXWqfakcc0CT2xaN8hesyyxkbbiBcJ952eFcWj9tiy&#10;NDjs6dlRfdr/eAPbeHg/Tf8apw+8jZvu42We/NGYh/th/QQq05Bv5uv1mxX8shR++UZG0M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RDEvGAAAA3QAAAA8AAAAAAAAA&#10;AAAAAAAAoQIAAGRycy9kb3ducmV2LnhtbFBLBQYAAAAABAAEAPkAAACUAwAAAAA=&#10;" strokeweight="1pt"/>
                <v:rect id="Rectangle 50" o:spid="_x0000_s2111" style="position:absolute;left:14295;top:19221;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QsTMAA&#10;AADdAAAADwAAAGRycy9kb3ducmV2LnhtbERPTYvCMBC9L/gfwgh726Yui9RqlCIIXu0qeByasa02&#10;k5pktf57syB4m8f7nMVqMJ24kfOtZQWTJAVBXFndcq1g/7v5ykD4gKyxs0wKHuRhtRx9LDDX9s47&#10;upWhFjGEfY4KmhD6XEpfNWTQJ7YnjtzJOoMhQldL7fAew00nv9N0Kg22HBsa7GndUHUp/4yCojgP&#10;h2s5w42XWeqm+kfXxVGpz/FQzEEEGsJb/HJvdZyfZRP4/yae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tQsTMAAAADdAAAADwAAAAAAAAAAAAAAAACYAgAAZHJzL2Rvd25y&#10;ZXYueG1sUEsFBgAAAAAEAAQA9QAAAIUDAAAAAA==&#10;" filled="f" stroked="f" strokeweight=".25pt">
                  <v:textbox inset="1pt,1pt,1pt,1pt">
                    <w:txbxContent>
                      <w:p w14:paraId="11A71285" w14:textId="77777777" w:rsidR="00922363" w:rsidRDefault="00922363" w:rsidP="009D748C">
                        <w:pPr>
                          <w:pStyle w:val="af4"/>
                          <w:jc w:val="center"/>
                          <w:rPr>
                            <w:rFonts w:ascii="GOST type A" w:hAnsi="GOST type A"/>
                            <w:szCs w:val="28"/>
                            <w:lang w:val="ru-RU"/>
                          </w:rPr>
                        </w:pPr>
                        <w:r>
                          <w:rPr>
                            <w:rFonts w:ascii="GOST type A" w:hAnsi="GOST type A"/>
                            <w:szCs w:val="28"/>
                            <w:lang w:val="ru-RU"/>
                          </w:rPr>
                          <w:t>КПІ ім. Ігоря Сікорського</w:t>
                        </w:r>
                      </w:p>
                      <w:p w14:paraId="517E32E9" w14:textId="77777777" w:rsidR="00922363" w:rsidRDefault="00922363" w:rsidP="009D748C">
                        <w:pPr>
                          <w:pStyle w:val="af4"/>
                          <w:jc w:val="center"/>
                          <w:rPr>
                            <w:rFonts w:ascii="GOST type A" w:hAnsi="GOST type A"/>
                            <w:szCs w:val="28"/>
                            <w:lang w:val="ru-RU"/>
                          </w:rPr>
                        </w:pPr>
                        <w:r>
                          <w:rPr>
                            <w:rFonts w:ascii="GOST type A" w:hAnsi="GOST type A"/>
                            <w:szCs w:val="28"/>
                            <w:lang w:val="ru-RU"/>
                          </w:rPr>
                          <w:t>ФБТ, БМ-01 мп</w:t>
                        </w:r>
                      </w:p>
                      <w:p w14:paraId="7173F021" w14:textId="77777777" w:rsidR="00922363" w:rsidRDefault="00922363" w:rsidP="009D748C">
                        <w:pPr>
                          <w:pStyle w:val="af4"/>
                          <w:jc w:val="center"/>
                          <w:rPr>
                            <w:rFonts w:ascii="GOST type A" w:hAnsi="GOST type A"/>
                            <w:szCs w:val="28"/>
                            <w:lang w:val="ru-RU"/>
                          </w:rPr>
                        </w:pPr>
                      </w:p>
                    </w:txbxContent>
                  </v:textbox>
                </v:rect>
                <w10:wrap anchorx="margin" anchory="page"/>
                <w10:anchorlock/>
              </v:group>
            </w:pict>
          </mc:Fallback>
        </mc:AlternateContent>
      </w:r>
      <w:r w:rsidR="00FF05D1" w:rsidRPr="00724E33">
        <w:rPr>
          <w:rFonts w:ascii="Times New Roman" w:hAnsi="Times New Roman" w:cs="Times New Roman"/>
          <w:b/>
          <w:sz w:val="28"/>
          <w:szCs w:val="28"/>
          <w:lang w:val="uk-UA"/>
        </w:rPr>
        <w:t xml:space="preserve">РОЗДІЛ </w:t>
      </w:r>
      <w:r w:rsidR="00FF05D1" w:rsidRPr="00656AD0">
        <w:rPr>
          <w:rFonts w:ascii="Times New Roman" w:hAnsi="Times New Roman" w:cs="Times New Roman"/>
          <w:b/>
          <w:sz w:val="28"/>
          <w:szCs w:val="28"/>
        </w:rPr>
        <w:t>4</w:t>
      </w:r>
      <w:r w:rsidR="00FF05D1" w:rsidRPr="00724E33">
        <w:rPr>
          <w:rFonts w:ascii="Times New Roman" w:hAnsi="Times New Roman" w:cs="Times New Roman"/>
          <w:b/>
          <w:sz w:val="28"/>
          <w:szCs w:val="28"/>
          <w:lang w:val="uk-UA"/>
        </w:rPr>
        <w:t xml:space="preserve"> РОЗРАХУНОК ОБЛАДНАННЯ ДЛЯ ПРОВЕДЕННЯ ТЕХНОЛОГІЧНОГО ПРОЦЕСУ</w:t>
      </w:r>
    </w:p>
    <w:p w14:paraId="308313CB" w14:textId="77777777" w:rsidR="00FF05D1" w:rsidRPr="00724E33" w:rsidRDefault="00FF05D1" w:rsidP="00FF05D1">
      <w:pPr>
        <w:pStyle w:val="a3"/>
        <w:spacing w:line="360" w:lineRule="auto"/>
        <w:jc w:val="center"/>
        <w:rPr>
          <w:rFonts w:ascii="Times New Roman" w:hAnsi="Times New Roman" w:cs="Times New Roman"/>
          <w:b/>
          <w:sz w:val="28"/>
          <w:szCs w:val="28"/>
          <w:lang w:val="uk-UA"/>
        </w:rPr>
      </w:pPr>
    </w:p>
    <w:p w14:paraId="2F9B197B" w14:textId="77777777" w:rsidR="00FF05D1" w:rsidRPr="00724E33" w:rsidRDefault="00FF05D1" w:rsidP="00FF05D1">
      <w:pPr>
        <w:pStyle w:val="a3"/>
        <w:spacing w:line="360" w:lineRule="auto"/>
        <w:ind w:firstLine="708"/>
        <w:jc w:val="both"/>
        <w:rPr>
          <w:rFonts w:ascii="Times New Roman" w:hAnsi="Times New Roman" w:cs="Times New Roman"/>
          <w:b/>
          <w:sz w:val="28"/>
          <w:szCs w:val="28"/>
          <w:lang w:val="uk-UA"/>
        </w:rPr>
      </w:pPr>
      <w:r w:rsidRPr="00656AD0">
        <w:rPr>
          <w:rFonts w:ascii="Times New Roman" w:hAnsi="Times New Roman" w:cs="Times New Roman"/>
          <w:b/>
          <w:sz w:val="28"/>
          <w:szCs w:val="28"/>
        </w:rPr>
        <w:t>4</w:t>
      </w:r>
      <w:r w:rsidRPr="00724E33">
        <w:rPr>
          <w:rFonts w:ascii="Times New Roman" w:hAnsi="Times New Roman" w:cs="Times New Roman"/>
          <w:b/>
          <w:sz w:val="28"/>
          <w:szCs w:val="28"/>
          <w:lang w:val="uk-UA"/>
        </w:rPr>
        <w:t>.</w:t>
      </w:r>
      <w:r w:rsidRPr="001B4AD9">
        <w:rPr>
          <w:rFonts w:ascii="Times New Roman" w:hAnsi="Times New Roman" w:cs="Times New Roman"/>
          <w:b/>
          <w:color w:val="0D0D0D" w:themeColor="text1" w:themeTint="F2"/>
          <w:sz w:val="28"/>
          <w:szCs w:val="28"/>
          <w:lang w:val="uk-UA"/>
        </w:rPr>
        <w:t>1</w:t>
      </w:r>
      <w:r w:rsidRPr="00724E33">
        <w:rPr>
          <w:rFonts w:ascii="Times New Roman" w:hAnsi="Times New Roman" w:cs="Times New Roman"/>
          <w:b/>
          <w:sz w:val="28"/>
          <w:szCs w:val="28"/>
          <w:lang w:val="uk-UA"/>
        </w:rPr>
        <w:t xml:space="preserve"> Обґрунтування вибраної конструкції. Підбір конструкційних матеріалів для окремих елементів апарату </w:t>
      </w:r>
    </w:p>
    <w:p w14:paraId="6C2D4924" w14:textId="77777777" w:rsidR="00FF05D1" w:rsidRPr="00724E33" w:rsidRDefault="00FF05D1" w:rsidP="00FF05D1">
      <w:pPr>
        <w:pStyle w:val="a3"/>
        <w:spacing w:line="360" w:lineRule="auto"/>
        <w:ind w:firstLine="708"/>
        <w:jc w:val="both"/>
        <w:rPr>
          <w:rFonts w:ascii="Times New Roman" w:hAnsi="Times New Roman" w:cs="Times New Roman"/>
          <w:i/>
          <w:iCs/>
          <w:sz w:val="28"/>
          <w:szCs w:val="28"/>
          <w:lang w:val="uk-UA"/>
        </w:rPr>
      </w:pPr>
      <w:r w:rsidRPr="00724E33">
        <w:rPr>
          <w:rFonts w:ascii="Times New Roman" w:hAnsi="Times New Roman" w:cs="Times New Roman"/>
          <w:sz w:val="28"/>
          <w:szCs w:val="28"/>
          <w:lang w:val="uk-UA"/>
        </w:rPr>
        <w:t xml:space="preserve">Для даного дипломного проекту було обрано розробку біореактора для стадії культивування виробництва препарату ізольованої лінії гемопоетичних стовбурових клітин з крові. </w:t>
      </w:r>
    </w:p>
    <w:p w14:paraId="205BD288" w14:textId="1189454B" w:rsidR="00FF05D1" w:rsidRPr="00724E33" w:rsidRDefault="00FF05D1" w:rsidP="00FF05D1">
      <w:pPr>
        <w:pStyle w:val="a3"/>
        <w:spacing w:line="360" w:lineRule="auto"/>
        <w:ind w:firstLine="708"/>
        <w:jc w:val="both"/>
        <w:rPr>
          <w:rFonts w:ascii="Times New Roman" w:eastAsia="Times New Roman" w:hAnsi="Times New Roman" w:cs="Times New Roman"/>
          <w:sz w:val="28"/>
          <w:szCs w:val="28"/>
          <w:lang w:val="uk-UA"/>
        </w:rPr>
      </w:pPr>
      <w:r w:rsidRPr="00724E33">
        <w:rPr>
          <w:rFonts w:ascii="Times New Roman" w:eastAsia="Times New Roman" w:hAnsi="Times New Roman" w:cs="Times New Roman"/>
          <w:sz w:val="28"/>
          <w:szCs w:val="28"/>
          <w:lang w:val="uk-UA"/>
        </w:rPr>
        <w:t>Конструкція біореактора визначається рядом факторів: агрегатним станом реагуючих речовин, продуктів і консистенції середовища, інтенсивністю перемішування, аерації, температурою процесу культивування і тиском в апараті, тепловим ефектом та інтенсивністю теплообміну, хім</w:t>
      </w:r>
      <w:r w:rsidRPr="00610CA4">
        <w:rPr>
          <w:rFonts w:ascii="Times New Roman" w:eastAsia="Times New Roman" w:hAnsi="Times New Roman" w:cs="Times New Roman"/>
          <w:sz w:val="28"/>
          <w:szCs w:val="28"/>
          <w:lang w:val="uk-UA"/>
        </w:rPr>
        <w:t>іч</w:t>
      </w:r>
      <w:r w:rsidRPr="00724E33">
        <w:rPr>
          <w:rFonts w:ascii="Times New Roman" w:eastAsia="Times New Roman" w:hAnsi="Times New Roman" w:cs="Times New Roman"/>
          <w:sz w:val="28"/>
          <w:szCs w:val="28"/>
          <w:lang w:val="uk-UA"/>
        </w:rPr>
        <w:t xml:space="preserve">ними властивостями компонентів, продуктивністю апарату, зручністю монтажу і ремонту апарата, простотою  його виготовлення та установки і т. </w:t>
      </w:r>
      <w:r w:rsidR="009B7048" w:rsidRPr="00610CA4">
        <w:rPr>
          <w:rFonts w:ascii="Times New Roman" w:eastAsia="Times New Roman" w:hAnsi="Times New Roman" w:cs="Times New Roman"/>
          <w:color w:val="0D0D0D" w:themeColor="text1" w:themeTint="F2"/>
          <w:sz w:val="28"/>
          <w:szCs w:val="28"/>
          <w:lang w:val="uk-UA"/>
        </w:rPr>
        <w:t>ін</w:t>
      </w:r>
      <w:r w:rsidRPr="00724E33">
        <w:rPr>
          <w:rFonts w:ascii="Times New Roman" w:eastAsia="Times New Roman" w:hAnsi="Times New Roman" w:cs="Times New Roman"/>
          <w:sz w:val="28"/>
          <w:szCs w:val="28"/>
          <w:lang w:val="uk-UA"/>
        </w:rPr>
        <w:t xml:space="preserve">. </w:t>
      </w:r>
      <w:r w:rsidR="00FF63AF">
        <w:rPr>
          <w:rFonts w:ascii="Times New Roman" w:hAnsi="Times New Roman" w:cs="Times New Roman"/>
          <w:sz w:val="28"/>
          <w:szCs w:val="28"/>
          <w:lang w:val="uk-UA"/>
        </w:rPr>
        <w:t>[34</w:t>
      </w:r>
      <w:r w:rsidRPr="00724E33">
        <w:rPr>
          <w:rFonts w:ascii="Times New Roman" w:hAnsi="Times New Roman" w:cs="Times New Roman"/>
          <w:sz w:val="28"/>
          <w:szCs w:val="28"/>
          <w:lang w:val="uk-UA"/>
        </w:rPr>
        <w:t>]</w:t>
      </w:r>
      <w:r w:rsidRPr="00724E33">
        <w:rPr>
          <w:rFonts w:ascii="Times New Roman" w:eastAsia="Times New Roman" w:hAnsi="Times New Roman" w:cs="Times New Roman"/>
          <w:sz w:val="28"/>
          <w:szCs w:val="28"/>
          <w:lang w:val="uk-UA"/>
        </w:rPr>
        <w:t xml:space="preserve">. </w:t>
      </w:r>
    </w:p>
    <w:p w14:paraId="7DA866F9" w14:textId="77777777" w:rsidR="00FF05D1" w:rsidRPr="00724E33" w:rsidRDefault="00FF05D1" w:rsidP="00FF05D1">
      <w:pPr>
        <w:pStyle w:val="a3"/>
        <w:spacing w:line="360" w:lineRule="auto"/>
        <w:ind w:firstLine="708"/>
        <w:jc w:val="both"/>
        <w:rPr>
          <w:rFonts w:ascii="Times New Roman" w:hAnsi="Times New Roman" w:cs="Times New Roman"/>
          <w:sz w:val="28"/>
          <w:szCs w:val="28"/>
          <w:lang w:val="uk-UA"/>
        </w:rPr>
      </w:pPr>
      <w:r w:rsidRPr="00724E33">
        <w:rPr>
          <w:rFonts w:ascii="Times New Roman" w:hAnsi="Times New Roman" w:cs="Times New Roman"/>
          <w:sz w:val="28"/>
          <w:szCs w:val="28"/>
          <w:lang w:val="uk-UA"/>
        </w:rPr>
        <w:t xml:space="preserve">За обраною технологією культивування ГСК проводять у біореакторі </w:t>
      </w:r>
      <w:r>
        <w:rPr>
          <w:rFonts w:ascii="Times New Roman" w:hAnsi="Times New Roman" w:cs="Times New Roman"/>
          <w:sz w:val="28"/>
          <w:szCs w:val="28"/>
          <w:lang w:val="en-US"/>
        </w:rPr>
        <w:t>BioFlo</w:t>
      </w:r>
      <w:r w:rsidRPr="00A73517">
        <w:rPr>
          <w:rFonts w:ascii="Times New Roman" w:hAnsi="Times New Roman" w:cs="Times New Roman"/>
          <w:sz w:val="28"/>
          <w:szCs w:val="28"/>
          <w:lang w:val="uk-UA"/>
        </w:rPr>
        <w:t xml:space="preserve"> 320 (</w:t>
      </w:r>
      <w:r>
        <w:rPr>
          <w:rFonts w:ascii="Times New Roman" w:hAnsi="Times New Roman" w:cs="Times New Roman"/>
          <w:sz w:val="28"/>
          <w:szCs w:val="28"/>
          <w:lang w:val="uk-UA"/>
        </w:rPr>
        <w:t>Україна</w:t>
      </w:r>
      <w:r w:rsidRPr="00A73517">
        <w:rPr>
          <w:rFonts w:ascii="Times New Roman" w:hAnsi="Times New Roman" w:cs="Times New Roman"/>
          <w:sz w:val="28"/>
          <w:szCs w:val="28"/>
          <w:lang w:val="uk-UA"/>
        </w:rPr>
        <w:t>)</w:t>
      </w:r>
      <w:r w:rsidRPr="00724E33">
        <w:rPr>
          <w:rFonts w:ascii="Times New Roman" w:hAnsi="Times New Roman" w:cs="Times New Roman"/>
          <w:sz w:val="28"/>
          <w:szCs w:val="28"/>
          <w:lang w:val="uk-UA"/>
        </w:rPr>
        <w:t xml:space="preserve"> циліндричної форми зі сферичними днищем і кришкою, робочий об’єм якого становить 0,01 м</w:t>
      </w:r>
      <w:r w:rsidRPr="00724E33">
        <w:rPr>
          <w:rFonts w:ascii="Times New Roman" w:hAnsi="Times New Roman" w:cs="Times New Roman"/>
          <w:sz w:val="28"/>
          <w:szCs w:val="28"/>
          <w:vertAlign w:val="superscript"/>
          <w:lang w:val="uk-UA"/>
        </w:rPr>
        <w:t>3</w:t>
      </w:r>
      <w:r w:rsidRPr="00724E33">
        <w:rPr>
          <w:rFonts w:ascii="Times New Roman" w:hAnsi="Times New Roman" w:cs="Times New Roman"/>
          <w:sz w:val="28"/>
          <w:szCs w:val="28"/>
          <w:lang w:val="uk-UA"/>
        </w:rPr>
        <w:t xml:space="preserve">, внутрішній діаметр – </w:t>
      </w:r>
      <w:r w:rsidRPr="00610CA4">
        <w:rPr>
          <w:rFonts w:ascii="Times New Roman" w:hAnsi="Times New Roman" w:cs="Times New Roman"/>
          <w:color w:val="0D0D0D" w:themeColor="text1" w:themeTint="F2"/>
          <w:sz w:val="28"/>
          <w:szCs w:val="28"/>
          <w:lang w:val="uk-UA"/>
        </w:rPr>
        <w:t>250</w:t>
      </w:r>
      <w:r w:rsidR="00C0494F">
        <w:rPr>
          <w:rFonts w:ascii="Times New Roman" w:hAnsi="Times New Roman" w:cs="Times New Roman"/>
          <w:sz w:val="28"/>
          <w:szCs w:val="28"/>
          <w:lang w:val="uk-UA"/>
        </w:rPr>
        <w:t xml:space="preserve"> мм</w:t>
      </w:r>
      <w:r w:rsidRPr="00724E33">
        <w:rPr>
          <w:rFonts w:ascii="Times New Roman" w:hAnsi="Times New Roman" w:cs="Times New Roman"/>
          <w:sz w:val="28"/>
          <w:szCs w:val="28"/>
          <w:lang w:val="uk-UA"/>
        </w:rPr>
        <w:t>. Біореактор оснащений механічним перемішуючим пристроєм для гомогенізації середовища, а також барботером, який забезпечує аерацію середовища та підтримку рО</w:t>
      </w:r>
      <w:r w:rsidRPr="00724E33">
        <w:rPr>
          <w:rFonts w:ascii="Times New Roman" w:hAnsi="Times New Roman" w:cs="Times New Roman"/>
          <w:sz w:val="28"/>
          <w:szCs w:val="28"/>
          <w:vertAlign w:val="subscript"/>
          <w:lang w:val="uk-UA"/>
        </w:rPr>
        <w:t>2</w:t>
      </w:r>
      <w:r w:rsidRPr="00724E33">
        <w:rPr>
          <w:rFonts w:ascii="Times New Roman" w:hAnsi="Times New Roman" w:cs="Times New Roman"/>
          <w:sz w:val="28"/>
          <w:szCs w:val="28"/>
          <w:lang w:val="uk-UA"/>
        </w:rPr>
        <w:t xml:space="preserve">. </w:t>
      </w:r>
      <w:r w:rsidRPr="00724E33">
        <w:rPr>
          <w:rFonts w:ascii="Times New Roman" w:hAnsi="Times New Roman" w:cs="Times New Roman"/>
          <w:color w:val="000000"/>
          <w:sz w:val="28"/>
          <w:szCs w:val="28"/>
          <w:lang w:val="uk-UA"/>
        </w:rPr>
        <w:t>Апарат забезпечений усіма необхідними датчиками контролю параметрів культивування, системою піногасіння, відбору проб, регулятором швидкості обертання мішалки.</w:t>
      </w:r>
    </w:p>
    <w:p w14:paraId="408347CE" w14:textId="77777777" w:rsidR="00FF05D1" w:rsidRDefault="00FF05D1" w:rsidP="00C0494F">
      <w:pPr>
        <w:pStyle w:val="a3"/>
        <w:spacing w:line="360" w:lineRule="auto"/>
        <w:ind w:firstLine="708"/>
        <w:jc w:val="both"/>
        <w:rPr>
          <w:rFonts w:ascii="Times New Roman" w:hAnsi="Times New Roman" w:cs="Times New Roman"/>
          <w:sz w:val="28"/>
          <w:szCs w:val="28"/>
          <w:lang w:val="uk-UA"/>
        </w:rPr>
      </w:pPr>
      <w:r w:rsidRPr="00724E33">
        <w:rPr>
          <w:rFonts w:ascii="Times New Roman" w:hAnsi="Times New Roman" w:cs="Times New Roman"/>
          <w:sz w:val="28"/>
          <w:szCs w:val="28"/>
          <w:lang w:val="uk-UA"/>
        </w:rPr>
        <w:t xml:space="preserve">Культивування гемопоетичних стовбурових клітин – це екзотермічний процес, </w:t>
      </w:r>
      <w:r w:rsidR="009B7048" w:rsidRPr="00610CA4">
        <w:rPr>
          <w:rFonts w:ascii="Times New Roman" w:hAnsi="Times New Roman" w:cs="Times New Roman"/>
          <w:color w:val="0D0D0D" w:themeColor="text1" w:themeTint="F2"/>
          <w:sz w:val="28"/>
          <w:szCs w:val="28"/>
          <w:lang w:val="uk-UA"/>
        </w:rPr>
        <w:t>але</w:t>
      </w:r>
      <w:r w:rsidR="009B7048">
        <w:rPr>
          <w:rFonts w:ascii="Times New Roman" w:hAnsi="Times New Roman" w:cs="Times New Roman"/>
          <w:color w:val="FF0000"/>
          <w:sz w:val="28"/>
          <w:szCs w:val="28"/>
          <w:lang w:val="uk-UA"/>
        </w:rPr>
        <w:t xml:space="preserve"> </w:t>
      </w:r>
      <w:r w:rsidRPr="00724E33">
        <w:rPr>
          <w:rFonts w:ascii="Times New Roman" w:hAnsi="Times New Roman" w:cs="Times New Roman"/>
          <w:sz w:val="28"/>
          <w:szCs w:val="28"/>
          <w:lang w:val="uk-UA"/>
        </w:rPr>
        <w:t>питоме тепловиділення невелике. Щоб підтримувати задану температуру культивування (</w:t>
      </w:r>
      <w:r w:rsidRPr="00724E33">
        <w:rPr>
          <w:rFonts w:ascii="Times New Roman" w:hAnsi="Times New Roman" w:cs="Times New Roman"/>
          <w:sz w:val="28"/>
          <w:szCs w:val="28"/>
          <w:highlight w:val="white"/>
          <w:lang w:val="uk-UA"/>
        </w:rPr>
        <w:t>37 °С</w:t>
      </w:r>
      <w:r w:rsidRPr="00724E33">
        <w:rPr>
          <w:rFonts w:ascii="Times New Roman" w:hAnsi="Times New Roman" w:cs="Times New Roman"/>
          <w:sz w:val="28"/>
          <w:szCs w:val="28"/>
          <w:lang w:val="uk-UA"/>
        </w:rPr>
        <w:t xml:space="preserve">), культуральну рідину підігрівають за допомогою рубашки реактора. </w:t>
      </w:r>
    </w:p>
    <w:p w14:paraId="076692AA" w14:textId="77777777" w:rsidR="009D748C" w:rsidRDefault="009D748C" w:rsidP="00C0494F">
      <w:pPr>
        <w:pStyle w:val="a3"/>
        <w:spacing w:line="360" w:lineRule="auto"/>
        <w:ind w:firstLine="708"/>
        <w:jc w:val="both"/>
        <w:rPr>
          <w:rFonts w:ascii="Times New Roman" w:hAnsi="Times New Roman" w:cs="Times New Roman"/>
          <w:sz w:val="28"/>
          <w:szCs w:val="28"/>
          <w:lang w:val="uk-UA"/>
        </w:rPr>
      </w:pPr>
    </w:p>
    <w:p w14:paraId="05153BA9" w14:textId="77777777" w:rsidR="009D748C" w:rsidRDefault="009D748C" w:rsidP="00C0494F">
      <w:pPr>
        <w:pStyle w:val="a3"/>
        <w:spacing w:line="360" w:lineRule="auto"/>
        <w:ind w:firstLine="708"/>
        <w:jc w:val="both"/>
        <w:rPr>
          <w:rFonts w:ascii="Times New Roman" w:hAnsi="Times New Roman" w:cs="Times New Roman"/>
          <w:sz w:val="28"/>
          <w:szCs w:val="28"/>
          <w:lang w:val="uk-UA"/>
        </w:rPr>
      </w:pPr>
    </w:p>
    <w:p w14:paraId="1A9E62D7" w14:textId="77777777" w:rsidR="009D748C" w:rsidRPr="00724E33" w:rsidRDefault="009D748C" w:rsidP="00C0494F">
      <w:pPr>
        <w:pStyle w:val="a3"/>
        <w:spacing w:line="360" w:lineRule="auto"/>
        <w:ind w:firstLine="708"/>
        <w:jc w:val="both"/>
        <w:rPr>
          <w:rFonts w:ascii="Times New Roman" w:hAnsi="Times New Roman" w:cs="Times New Roman"/>
          <w:sz w:val="28"/>
          <w:szCs w:val="28"/>
          <w:lang w:val="uk-UA"/>
        </w:rPr>
      </w:pPr>
    </w:p>
    <w:p w14:paraId="49429E88" w14:textId="1A664E89" w:rsidR="00FF05D1" w:rsidRPr="00610CA4" w:rsidRDefault="007D6F6F" w:rsidP="00FF05D1">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97504" behindDoc="1" locked="1" layoutInCell="1" allowOverlap="1" wp14:anchorId="0E28A34D" wp14:editId="480D798B">
                <wp:simplePos x="0" y="0"/>
                <wp:positionH relativeFrom="margin">
                  <wp:align>center</wp:align>
                </wp:positionH>
                <wp:positionV relativeFrom="page">
                  <wp:posOffset>328930</wp:posOffset>
                </wp:positionV>
                <wp:extent cx="6588760" cy="10028555"/>
                <wp:effectExtent l="0" t="0" r="21590" b="29845"/>
                <wp:wrapNone/>
                <wp:docPr id="1882" name="Группа 18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88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88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8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8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88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88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88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89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89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9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89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894" name="Rectangle 13"/>
                        <wps:cNvSpPr>
                          <a:spLocks noChangeArrowheads="1"/>
                        </wps:cNvSpPr>
                        <wps:spPr bwMode="auto">
                          <a:xfrm>
                            <a:off x="54" y="19660"/>
                            <a:ext cx="1000" cy="309"/>
                          </a:xfrm>
                          <a:prstGeom prst="rect">
                            <a:avLst/>
                          </a:prstGeom>
                          <a:noFill/>
                          <a:ln>
                            <a:noFill/>
                          </a:ln>
                        </wps:spPr>
                        <wps:txbx>
                          <w:txbxContent>
                            <w:p w14:paraId="557D71D4" w14:textId="77777777" w:rsidR="00922363" w:rsidRDefault="00922363" w:rsidP="007D6F6F">
                              <w:pPr>
                                <w:pStyle w:val="af4"/>
                                <w:jc w:val="center"/>
                                <w:rPr>
                                  <w:sz w:val="18"/>
                                </w:rPr>
                              </w:pPr>
                              <w:r>
                                <w:rPr>
                                  <w:rFonts w:ascii="GOST type A" w:hAnsi="GOST type A"/>
                                  <w:sz w:val="20"/>
                                </w:rPr>
                                <w:t>Зм</w:t>
                              </w:r>
                              <w:r>
                                <w:rPr>
                                  <w:sz w:val="18"/>
                                </w:rPr>
                                <w:t>.</w:t>
                              </w:r>
                            </w:p>
                            <w:p w14:paraId="4884A87C" w14:textId="77777777" w:rsidR="00922363" w:rsidRDefault="00922363" w:rsidP="007D6F6F">
                              <w:pPr>
                                <w:jc w:val="center"/>
                                <w:rPr>
                                  <w:sz w:val="18"/>
                                </w:rPr>
                              </w:pPr>
                              <w:r>
                                <w:rPr>
                                  <w:rFonts w:ascii="GOST type B" w:hAnsi="GOST type B"/>
                                  <w:i/>
                                </w:rPr>
                                <w:t>НТУУ «КПІ», ФБТ,</w:t>
                              </w:r>
                            </w:p>
                            <w:p w14:paraId="2440680D" w14:textId="77777777" w:rsidR="00922363" w:rsidRDefault="00922363" w:rsidP="007D6F6F"/>
                            <w:p w14:paraId="55E48DBE" w14:textId="77777777" w:rsidR="00922363" w:rsidRDefault="00922363" w:rsidP="007D6F6F">
                              <w:pPr>
                                <w:jc w:val="center"/>
                                <w:rPr>
                                  <w:rFonts w:ascii="GOST type B" w:hAnsi="GOST type B"/>
                                  <w:i/>
                                </w:rPr>
                              </w:pPr>
                              <w:r>
                                <w:rPr>
                                  <w:rFonts w:ascii="GOST type B" w:hAnsi="GOST type B"/>
                                  <w:i/>
                                </w:rPr>
                                <w:t>І-51</w:t>
                              </w:r>
                            </w:p>
                            <w:p w14:paraId="3C1E95C1" w14:textId="77777777" w:rsidR="00922363" w:rsidRDefault="00922363" w:rsidP="007D6F6F">
                              <w:pPr>
                                <w:rPr>
                                  <w:szCs w:val="26"/>
                                </w:rPr>
                              </w:pPr>
                            </w:p>
                          </w:txbxContent>
                        </wps:txbx>
                        <wps:bodyPr rot="0" vert="horz" wrap="square" lIns="12700" tIns="12700" rIns="12700" bIns="12700" anchor="t" anchorCtr="0" upright="1">
                          <a:noAutofit/>
                        </wps:bodyPr>
                      </wps:wsp>
                      <wps:wsp>
                        <wps:cNvPr id="1895" name="Rectangle 14"/>
                        <wps:cNvSpPr>
                          <a:spLocks noChangeArrowheads="1"/>
                        </wps:cNvSpPr>
                        <wps:spPr bwMode="auto">
                          <a:xfrm>
                            <a:off x="1139" y="19660"/>
                            <a:ext cx="1001" cy="309"/>
                          </a:xfrm>
                          <a:prstGeom prst="rect">
                            <a:avLst/>
                          </a:prstGeom>
                          <a:noFill/>
                          <a:ln>
                            <a:noFill/>
                          </a:ln>
                        </wps:spPr>
                        <wps:txbx>
                          <w:txbxContent>
                            <w:p w14:paraId="1E441FF7" w14:textId="77777777" w:rsidR="00922363" w:rsidRDefault="00922363" w:rsidP="007D6F6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896" name="Rectangle 15"/>
                        <wps:cNvSpPr>
                          <a:spLocks noChangeArrowheads="1"/>
                        </wps:cNvSpPr>
                        <wps:spPr bwMode="auto">
                          <a:xfrm>
                            <a:off x="2267" y="19660"/>
                            <a:ext cx="2573" cy="309"/>
                          </a:xfrm>
                          <a:prstGeom prst="rect">
                            <a:avLst/>
                          </a:prstGeom>
                          <a:noFill/>
                          <a:ln>
                            <a:noFill/>
                          </a:ln>
                        </wps:spPr>
                        <wps:txbx>
                          <w:txbxContent>
                            <w:p w14:paraId="0C9C55B5" w14:textId="77777777" w:rsidR="00922363" w:rsidRDefault="00922363" w:rsidP="007D6F6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897" name="Rectangle 16"/>
                        <wps:cNvSpPr>
                          <a:spLocks noChangeArrowheads="1"/>
                        </wps:cNvSpPr>
                        <wps:spPr bwMode="auto">
                          <a:xfrm>
                            <a:off x="4983" y="19660"/>
                            <a:ext cx="1534" cy="309"/>
                          </a:xfrm>
                          <a:prstGeom prst="rect">
                            <a:avLst/>
                          </a:prstGeom>
                          <a:noFill/>
                          <a:ln>
                            <a:noFill/>
                          </a:ln>
                        </wps:spPr>
                        <wps:txbx>
                          <w:txbxContent>
                            <w:p w14:paraId="1C42A56C" w14:textId="77777777" w:rsidR="00922363" w:rsidRDefault="00922363" w:rsidP="007D6F6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898" name="Rectangle 17"/>
                        <wps:cNvSpPr>
                          <a:spLocks noChangeArrowheads="1"/>
                        </wps:cNvSpPr>
                        <wps:spPr bwMode="auto">
                          <a:xfrm>
                            <a:off x="6604" y="19660"/>
                            <a:ext cx="1000" cy="309"/>
                          </a:xfrm>
                          <a:prstGeom prst="rect">
                            <a:avLst/>
                          </a:prstGeom>
                          <a:noFill/>
                          <a:ln>
                            <a:noFill/>
                          </a:ln>
                        </wps:spPr>
                        <wps:txbx>
                          <w:txbxContent>
                            <w:p w14:paraId="3E64F2A2" w14:textId="77777777" w:rsidR="00922363" w:rsidRDefault="00922363" w:rsidP="007D6F6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899" name="Rectangle 18"/>
                        <wps:cNvSpPr>
                          <a:spLocks noChangeArrowheads="1"/>
                        </wps:cNvSpPr>
                        <wps:spPr bwMode="auto">
                          <a:xfrm>
                            <a:off x="18949" y="18977"/>
                            <a:ext cx="1001" cy="309"/>
                          </a:xfrm>
                          <a:prstGeom prst="rect">
                            <a:avLst/>
                          </a:prstGeom>
                          <a:noFill/>
                          <a:ln>
                            <a:noFill/>
                          </a:ln>
                        </wps:spPr>
                        <wps:txbx>
                          <w:txbxContent>
                            <w:p w14:paraId="0BAF0138" w14:textId="77777777" w:rsidR="00922363" w:rsidRDefault="00922363" w:rsidP="007D6F6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900" name="Rectangle 19"/>
                        <wps:cNvSpPr>
                          <a:spLocks noChangeArrowheads="1"/>
                        </wps:cNvSpPr>
                        <wps:spPr bwMode="auto">
                          <a:xfrm>
                            <a:off x="18949" y="19435"/>
                            <a:ext cx="1001" cy="423"/>
                          </a:xfrm>
                          <a:prstGeom prst="rect">
                            <a:avLst/>
                          </a:prstGeom>
                          <a:noFill/>
                          <a:ln>
                            <a:noFill/>
                          </a:ln>
                        </wps:spPr>
                        <wps:txbx>
                          <w:txbxContent>
                            <w:p w14:paraId="326A2DB4" w14:textId="77777777" w:rsidR="00922363" w:rsidRDefault="00922363" w:rsidP="007D6F6F">
                              <w:pPr>
                                <w:pStyle w:val="af4"/>
                                <w:jc w:val="center"/>
                                <w:rPr>
                                  <w:sz w:val="24"/>
                                </w:rPr>
                              </w:pPr>
                              <w:r>
                                <w:rPr>
                                  <w:sz w:val="24"/>
                                </w:rPr>
                                <w:t>56</w:t>
                              </w:r>
                            </w:p>
                          </w:txbxContent>
                        </wps:txbx>
                        <wps:bodyPr rot="0" vert="horz" wrap="square" lIns="12700" tIns="12700" rIns="12700" bIns="12700" anchor="t" anchorCtr="0" upright="1">
                          <a:noAutofit/>
                        </wps:bodyPr>
                      </wps:wsp>
                      <wps:wsp>
                        <wps:cNvPr id="1901" name="Rectangle 20"/>
                        <wps:cNvSpPr>
                          <a:spLocks noChangeArrowheads="1"/>
                        </wps:cNvSpPr>
                        <wps:spPr bwMode="auto">
                          <a:xfrm>
                            <a:off x="7745" y="19221"/>
                            <a:ext cx="11075" cy="477"/>
                          </a:xfrm>
                          <a:prstGeom prst="rect">
                            <a:avLst/>
                          </a:prstGeom>
                          <a:noFill/>
                          <a:ln>
                            <a:noFill/>
                          </a:ln>
                        </wps:spPr>
                        <wps:txbx>
                          <w:txbxContent>
                            <w:p w14:paraId="6C28341B" w14:textId="77777777" w:rsidR="00922363" w:rsidRDefault="00922363" w:rsidP="007D6F6F">
                              <w:pPr>
                                <w:jc w:val="center"/>
                                <w:rPr>
                                  <w:rFonts w:ascii="GOST type A" w:hAnsi="GOST type A"/>
                                  <w:i/>
                                  <w:sz w:val="36"/>
                                  <w:szCs w:val="36"/>
                                </w:rPr>
                              </w:pPr>
                              <w:r>
                                <w:rPr>
                                  <w:rFonts w:ascii="GOST type A" w:hAnsi="GOST type A"/>
                                  <w:i/>
                                  <w:sz w:val="36"/>
                                  <w:szCs w:val="36"/>
                                </w:rPr>
                                <w:t>ДП 0108.00.000 ПЗ</w:t>
                              </w:r>
                            </w:p>
                            <w:p w14:paraId="5D63DAE1" w14:textId="77777777" w:rsidR="00922363" w:rsidRDefault="00922363" w:rsidP="007D6F6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28A34D" id="Группа 1882" o:spid="_x0000_s2112" style="position:absolute;left:0;text-align:left;margin-left:0;margin-top:25.9pt;width:518.8pt;height:789.65pt;z-index:-251518976;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">
                <v:rect id="Rectangle 2" o:spid="_x0000_s21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RSfsIA&#10;AADdAAAADwAAAGRycy9kb3ducmV2LnhtbERPzYrCMBC+C75DGGFvmroLUrtGqYKwJ9GuDzA0Y1ts&#10;JrWJbfXpzcKCt/n4fme1GUwtOmpdZVnBfBaBIM6trrhQcP7dT2MQziNrrC2Tggc52KzHoxUm2vZ8&#10;oi7zhQgh7BJUUHrfJFK6vCSDbmYb4sBdbGvQB9gWUrfYh3BTy88oWkiDFYeGEhvalZRfs7tRcPVD&#10;d0iL7LlfnrfL/LhN+/stVepjMqTfIDwN/i3+d//oMD+Ov+Dvm3CC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NFJ+wgAAAN0AAAAPAAAAAAAAAAAAAAAAAJgCAABkcnMvZG93&#10;bnJldi54bWxQSwUGAAAAAAQABAD1AAAAhwMAAAAA&#10;" filled="f" strokeweight="2pt"/>
                <v:line id="Line 3" o:spid="_x0000_s21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9sosAAAADdAAAADwAAAGRycy9kb3ducmV2LnhtbERPTYvCMBC9L/gfwgje1lRRKdUoIlS8&#10;ydZevI3N2BabSWmi1n9vFgRv83ifs9r0phEP6lxtWcFkHIEgLqyuuVSQn9LfGITzyBoby6TgRQ42&#10;68HPChNtn/xHj8yXIoSwS1BB5X2bSOmKigy6sW2JA3e1nUEfYFdK3eEzhJtGTqNoIQ3WHBoqbGlX&#10;UXHL7kbB7ZzP0/1xp09NttWXMvXny1UrNRr22yUIT73/ij/ugw7z43gG/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XvbKLAAAAA3QAAAA8AAAAAAAAAAAAAAAAA&#10;oQIAAGRycy9kb3ducmV2LnhtbFBLBQYAAAAABAAEAPkAAACOAwAAAAA=&#10;" strokeweight="2pt"/>
                <v:line id="Line 4" o:spid="_x0000_s211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PJOb4AAADdAAAADwAAAGRycy9kb3ducmV2LnhtbERPvQrCMBDeBd8hnOCmqYJSqlFEqLiJ&#10;1cXtbM622FxKE7W+vREEt/v4fm+57kwtntS6yrKCyTgCQZxbXXGh4HxKRzEI55E11pZJwZscrFf9&#10;3hITbV98pGfmCxFC2CWooPS+SaR0eUkG3dg2xIG72dagD7AtpG7xFcJNLadRNJcGKw4NJTa0LSm/&#10;Zw+j4H45z9LdYatPdbbR1yL1l+tNKzUcdJsFCE+d/4t/7r0O8+N4B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Ko8k5vgAAAN0AAAAPAAAAAAAAAAAAAAAAAKEC&#10;AABkcnMvZG93bnJldi54bWxQSwUGAAAAAAQABAD5AAAAjAMAAAAA&#10;" strokeweight="2pt"/>
                <v:line id="Line 5" o:spid="_x0000_s21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FXTr4AAADdAAAADwAAAGRycy9kb3ducmV2LnhtbERPvQrCMBDeBd8hnOCmqYJSqlFEqLiJ&#10;1cXtbM622FxKE7W+vREEt/v4fm+57kwtntS6yrKCyTgCQZxbXXGh4HxKRzEI55E11pZJwZscrFf9&#10;3hITbV98pGfmCxFC2CWooPS+SaR0eUkG3dg2xIG72dagD7AtpG7xFcJNLadRNJcGKw4NJTa0LSm/&#10;Zw+j4H45z9LdYatPdbbR1yL1l+tNKzUcdJsFCE+d/4t/7r0O8+N4D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cVdOvgAAAN0AAAAPAAAAAAAAAAAAAAAAAKEC&#10;AABkcnMvZG93bnJldi54bWxQSwUGAAAAAAQABAD5AAAAjAMAAAAA&#10;" strokeweight="2pt"/>
                <v:line id="Line 6" o:spid="_x0000_s21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3y1cAAAADdAAAADwAAAGRycy9kb3ducmV2LnhtbERPTYvCMBC9L/gfwgje1lRBLdUoIlS8&#10;ydZevI3N2BabSWmi1n9vFgRv83ifs9r0phEP6lxtWcFkHIEgLqyuuVSQn9LfGITzyBoby6TgRQ42&#10;68HPChNtn/xHj8yXIoSwS1BB5X2bSOmKigy6sW2JA3e1nUEfYFdK3eEzhJtGTqNoLg3WHBoqbGlX&#10;UXHL7kbB7ZzP0v1xp09NttWXMvXny1UrNRr22yUIT73/ij/ugw7z43gB/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U98tXAAAAA3QAAAA8AAAAAAAAAAAAAAAAA&#10;oQIAAGRycy9kb3ducmV2LnhtbFBLBQYAAAAABAAEAPkAAACOAwAAAAA=&#10;" strokeweight="2pt"/>
                <v:line id="Line 7" o:spid="_x0000_s21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Jmp8MAAADdAAAADwAAAGRycy9kb3ducmV2LnhtbESPQYvCQAyF78L+hyEL3nS6C0qpjiJC&#10;F29i9eItdmJb7GRKZ1brvzcHwVvCe3nvy3I9uFbdqQ+NZwM/0wQUceltw5WB0zGfpKBCRLbYeiYD&#10;TwqwXn2NlphZ/+AD3YtYKQnhkKGBOsYu0zqUNTkMU98Ri3b1vcMoa19p2+NDwl2rf5Nkrh02LA01&#10;drStqbwV/87A7Xya5X/7rT22xcZeqjyeL1drzPh72CxARRrix/y+3lnBT1PBlW9kBL1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iZqfDAAAA3QAAAA8AAAAAAAAAAAAA&#10;AAAAoQIAAGRycy9kb3ducmV2LnhtbFBLBQYAAAAABAAEAPkAAACRAwAAAAA=&#10;" strokeweight="2pt"/>
                <v:line id="Line 8" o:spid="_x0000_s21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DPMIAAADdAAAADwAAAGRycy9kb3ducmV2LnhtbERPTWvCQBC9F/wPywi9NRuFlhhdJQQi&#10;3kqjl9zG7JgEs7Mhu2r8926h0Ns83udsdpPpxZ1G11lWsIhiEMS11R03Ck7H4iMB4Tyyxt4yKXiS&#10;g9129rbBVNsH/9C99I0IIexSVNB6P6RSurolgy6yA3HgLnY06AMcG6lHfIRw08tlHH9Jgx2HhhYH&#10;yluqr+XNKLhWp89i/53rY19m+twUvjpftFLv8ylbg/A0+X/xn/ugw/wkWcH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7DPMIAAADdAAAADwAAAAAAAAAAAAAA&#10;AAChAgAAZHJzL2Rvd25yZXYueG1sUEsFBgAAAAAEAAQA+QAAAJADAAAAAA==&#10;" strokeweight="2pt"/>
                <v:line id="Line 9" o:spid="_x0000_s21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38fMQAAADdAAAADwAAAGRycy9kb3ducmV2LnhtbESPQYvCQAyF74L/YYiwN50qKFodRYQu&#10;3patvXiLndgWO5nSmdXuv98cFrwlvJf3vuwOg2vVk/rQeDYwnyWgiEtvG64MFJdsugYVIrLF1jMZ&#10;+KUAh/14tMPU+hd/0zOPlZIQDikaqGPsUq1DWZPDMPMdsWh33zuMsvaVtj2+JNy1epEkK+2wYWmo&#10;saNTTeUj/3EGHtdimX1+neylzY/2VmXxertbYz4mw3ELKtIQ3+b/67MV/PVG+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Dfx8xAAAAN0AAAAPAAAAAAAAAAAA&#10;AAAAAKECAABkcnMvZG93bnJldi54bWxQSwUGAAAAAAQABAD5AAAAkgMAAAAA&#10;" strokeweight="2pt"/>
                <v:line id="Line 10" o:spid="_x0000_s21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Q/DcIAAADdAAAADwAAAGRycy9kb3ducmV2LnhtbERPzWoCMRC+C32HMAVvml0PoqtRSlWo&#10;eJBaH2DcjJvVzWRJUt326Y1Q6G0+vt+ZLzvbiBv5UDtWkA8zEMSl0zVXCo5fm8EERIjIGhvHpOCH&#10;AiwXL705Ftrd+ZNuh1iJFMKhQAUmxraQMpSGLIaha4kTd3beYkzQV1J7vKdw28hRlo2lxZpTg8GW&#10;3g2V18O3VbD1p901/62MPPHWr5v9ahrsRan+a/c2AxGpi//iP/eHTvMn0xye36QT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Q/DcIAAADdAAAADwAAAAAAAAAAAAAA&#10;AAChAgAAZHJzL2Rvd25yZXYueG1sUEsFBgAAAAAEAAQA+QAAAJADAAAAAA==&#10;" strokeweight="1pt"/>
                <v:line id="Line 11" o:spid="_x0000_s21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PHkL4AAADdAAAADwAAAGRycy9kb3ducmV2LnhtbERPvQrCMBDeBd8hnOCmqYKi1SgiVNzE&#10;6uJ2NmdbbC6liVrf3giC2318v7dct6YST2pcaVnBaBiBIM6sLjlXcD4lgxkI55E1VpZJwZscrFfd&#10;zhJjbV98pGfqcxFC2MWooPC+jqV0WUEG3dDWxIG72cagD7DJpW7wFcJNJcdRNJUGSw4NBda0LSi7&#10;pw+j4H45T5LdYatPVbrR1zzxl+tNK9XvtZsFCE+t/4t/7r0O82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k8eQvgAAAN0AAAAPAAAAAAAAAAAAAAAAAKEC&#10;AABkcnMvZG93bnJldi54bWxQSwUGAAAAAAQABAD5AAAAjAMAAAAA&#10;" strokeweight="2pt"/>
                <v:line id="Line 12" o:spid="_x0000_s21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oE4cIAAADdAAAADwAAAGRycy9kb3ducmV2LnhtbERPzWoCMRC+C32HMIXeNKsF0dUopbZQ&#10;8SC1PsC4GTerm8mSpLr69EYQvM3H9zvTeWtrcSIfKscK+r0MBHHhdMWlgu3fd3cEIkRkjbVjUnCh&#10;APPZS2eKuXZn/qXTJpYihXDIUYGJscmlDIUhi6HnGuLE7Z23GBP0pdQezync1nKQZUNpseLUYLCh&#10;T0PFcfNvFSz9bnXsX0sjd7z0X/V6MQ72oNTba/sxARGpjU/xw/2j0/zR+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RoE4cIAAADdAAAADwAAAAAAAAAAAAAA&#10;AAChAgAAZHJzL2Rvd25yZXYueG1sUEsFBgAAAAAEAAQA+QAAAJADAAAAAA==&#10;" strokeweight="1pt"/>
                <v:rect id="Rectangle 13" o:spid="_x0000_s21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sMtsMA&#10;AADdAAAADwAAAGRycy9kb3ducmV2LnhtbERPTWvCQBC9F/wPywi9lGZjKVbTrKKFgoiXWsHrkB2T&#10;0OxsyE5i+u+7BcHbPN7n5OvRNWqgLtSeDcySFBRx4W3NpYHT9+fzAlQQZIuNZzLwSwHWq8lDjpn1&#10;V/6i4SiliiEcMjRQibSZ1qGoyGFIfEscuYvvHEqEXalth9cY7hr9kqZz7bDm2FBhSx8VFT/H3hkY&#10;zufDlk69ng0ob0+7fS/1nIx5nI6bd1BCo9zFN/fOxvmL5S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sMtsMAAADdAAAADwAAAAAAAAAAAAAAAACYAgAAZHJzL2Rv&#10;d25yZXYueG1sUEsFBgAAAAAEAAQA9QAAAIgDAAAAAA==&#10;" filled="f" stroked="f">
                  <v:textbox inset="1pt,1pt,1pt,1pt">
                    <w:txbxContent>
                      <w:p w14:paraId="557D71D4" w14:textId="77777777" w:rsidR="00922363" w:rsidRDefault="00922363" w:rsidP="007D6F6F">
                        <w:pPr>
                          <w:pStyle w:val="af4"/>
                          <w:jc w:val="center"/>
                          <w:rPr>
                            <w:sz w:val="18"/>
                          </w:rPr>
                        </w:pPr>
                        <w:r>
                          <w:rPr>
                            <w:rFonts w:ascii="GOST type A" w:hAnsi="GOST type A"/>
                            <w:sz w:val="20"/>
                          </w:rPr>
                          <w:t>Зм</w:t>
                        </w:r>
                        <w:r>
                          <w:rPr>
                            <w:sz w:val="18"/>
                          </w:rPr>
                          <w:t>.</w:t>
                        </w:r>
                      </w:p>
                      <w:p w14:paraId="4884A87C" w14:textId="77777777" w:rsidR="00922363" w:rsidRDefault="00922363" w:rsidP="007D6F6F">
                        <w:pPr>
                          <w:jc w:val="center"/>
                          <w:rPr>
                            <w:sz w:val="18"/>
                          </w:rPr>
                        </w:pPr>
                        <w:r>
                          <w:rPr>
                            <w:rFonts w:ascii="GOST type B" w:hAnsi="GOST type B"/>
                            <w:i/>
                          </w:rPr>
                          <w:t>НТУУ «КПІ», ФБТ,</w:t>
                        </w:r>
                      </w:p>
                      <w:p w14:paraId="2440680D" w14:textId="77777777" w:rsidR="00922363" w:rsidRDefault="00922363" w:rsidP="007D6F6F"/>
                      <w:p w14:paraId="55E48DBE" w14:textId="77777777" w:rsidR="00922363" w:rsidRDefault="00922363" w:rsidP="007D6F6F">
                        <w:pPr>
                          <w:jc w:val="center"/>
                          <w:rPr>
                            <w:rFonts w:ascii="GOST type B" w:hAnsi="GOST type B"/>
                            <w:i/>
                          </w:rPr>
                        </w:pPr>
                        <w:r>
                          <w:rPr>
                            <w:rFonts w:ascii="GOST type B" w:hAnsi="GOST type B"/>
                            <w:i/>
                          </w:rPr>
                          <w:t>І-51</w:t>
                        </w:r>
                      </w:p>
                      <w:p w14:paraId="3C1E95C1" w14:textId="77777777" w:rsidR="00922363" w:rsidRDefault="00922363" w:rsidP="007D6F6F">
                        <w:pPr>
                          <w:rPr>
                            <w:szCs w:val="26"/>
                          </w:rPr>
                        </w:pPr>
                      </w:p>
                    </w:txbxContent>
                  </v:textbox>
                </v:rect>
                <v:rect id="Rectangle 14" o:spid="_x0000_s21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epLcMA&#10;AADdAAAADwAAAGRycy9kb3ducmV2LnhtbERPTWvCQBC9F/wPywi9lGZjoVbTrKKFgoiXWsHrkB2T&#10;0OxsyE5i+u+7BcHbPN7n5OvRNWqgLtSeDcySFBRx4W3NpYHT9+fzAlQQZIuNZzLwSwHWq8lDjpn1&#10;V/6i4SiliiEcMjRQibSZ1qGoyGFIfEscuYvvHEqEXalth9cY7hr9kqZz7bDm2FBhSx8VFT/H3hkY&#10;zufDlk69ng0ob0+7fS/1nIx5nI6bd1BCo9zFN/fOxvmL5S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epLcMAAADdAAAADwAAAAAAAAAAAAAAAACYAgAAZHJzL2Rv&#10;d25yZXYueG1sUEsFBgAAAAAEAAQA9QAAAIgDAAAAAA==&#10;" filled="f" stroked="f">
                  <v:textbox inset="1pt,1pt,1pt,1pt">
                    <w:txbxContent>
                      <w:p w14:paraId="1E441FF7" w14:textId="77777777" w:rsidR="00922363" w:rsidRDefault="00922363" w:rsidP="007D6F6F">
                        <w:pPr>
                          <w:pStyle w:val="af4"/>
                          <w:jc w:val="center"/>
                          <w:rPr>
                            <w:rFonts w:ascii="GOST type A" w:hAnsi="GOST type A"/>
                            <w:sz w:val="20"/>
                          </w:rPr>
                        </w:pPr>
                        <w:r>
                          <w:rPr>
                            <w:rFonts w:ascii="GOST type A" w:hAnsi="GOST type A"/>
                            <w:sz w:val="20"/>
                          </w:rPr>
                          <w:t>Арк.</w:t>
                        </w:r>
                      </w:p>
                    </w:txbxContent>
                  </v:textbox>
                </v:rect>
                <v:rect id="Rectangle 15" o:spid="_x0000_s21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U3WsIA&#10;AADdAAAADwAAAGRycy9kb3ducmV2LnhtbERPS2vCQBC+F/wPyxS8FN3oIWrqKrYgSPHiA7wO2WkS&#10;mp0N2UmM/75bKHibj+856+3gatVTGyrPBmbTBBRx7m3FhYHrZT9ZggqCbLH2TAYeFGC7Gb2sMbP+&#10;zifqz1KoGMIhQwOlSJNpHfKSHIapb4gj9+1bhxJhW2jb4j2Gu1rPkyTVDiuODSU29FlS/nPunIH+&#10;djt+0LXTsx5l8Xb46qRKyZjx67B7ByU0yFP87z7YOH+5SuHvm3iC3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BTdawgAAAN0AAAAPAAAAAAAAAAAAAAAAAJgCAABkcnMvZG93&#10;bnJldi54bWxQSwUGAAAAAAQABAD1AAAAhwMAAAAA&#10;" filled="f" stroked="f">
                  <v:textbox inset="1pt,1pt,1pt,1pt">
                    <w:txbxContent>
                      <w:p w14:paraId="0C9C55B5" w14:textId="77777777" w:rsidR="00922363" w:rsidRDefault="00922363" w:rsidP="007D6F6F">
                        <w:pPr>
                          <w:pStyle w:val="af4"/>
                          <w:jc w:val="center"/>
                          <w:rPr>
                            <w:rFonts w:ascii="GOST type A" w:hAnsi="GOST type A"/>
                            <w:sz w:val="20"/>
                          </w:rPr>
                        </w:pPr>
                        <w:r>
                          <w:rPr>
                            <w:rFonts w:ascii="GOST type A" w:hAnsi="GOST type A"/>
                            <w:sz w:val="20"/>
                          </w:rPr>
                          <w:t>№ докум.</w:t>
                        </w:r>
                      </w:p>
                    </w:txbxContent>
                  </v:textbox>
                </v:rect>
                <v:rect id="Rectangle 16" o:spid="_x0000_s21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mSwcIA&#10;AADdAAAADwAAAGRycy9kb3ducmV2LnhtbERPS2vCQBC+F/wPywheim704CO6igqClF6qgtchOybB&#10;7GzITmL677uFQm/z8T1ns+tdpTpqQunZwHSSgCLOvC05N3C7nsZLUEGQLVaeycA3BdhtB28bTK1/&#10;8Rd1F8lVDOGQooFCpE61DllBDsPE18SRe/jGoUTY5No2+IrhrtKzJJlrhyXHhgJrOhaUPS+tM9Dd&#10;758HurV62qEs3s8frZRzMmY07PdrUEK9/Iv/3Gcb5y9XC/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SZLBwgAAAN0AAAAPAAAAAAAAAAAAAAAAAJgCAABkcnMvZG93&#10;bnJldi54bWxQSwUGAAAAAAQABAD1AAAAhwMAAAAA&#10;" filled="f" stroked="f">
                  <v:textbox inset="1pt,1pt,1pt,1pt">
                    <w:txbxContent>
                      <w:p w14:paraId="1C42A56C" w14:textId="77777777" w:rsidR="00922363" w:rsidRDefault="00922363" w:rsidP="007D6F6F">
                        <w:pPr>
                          <w:pStyle w:val="af4"/>
                          <w:jc w:val="center"/>
                          <w:rPr>
                            <w:rFonts w:ascii="GOST type A" w:hAnsi="GOST type A"/>
                            <w:sz w:val="20"/>
                          </w:rPr>
                        </w:pPr>
                        <w:r>
                          <w:rPr>
                            <w:rFonts w:ascii="GOST type A" w:hAnsi="GOST type A"/>
                            <w:sz w:val="20"/>
                          </w:rPr>
                          <w:t>Підпис</w:t>
                        </w:r>
                      </w:p>
                    </w:txbxContent>
                  </v:textbox>
                </v:rect>
                <v:rect id="Rectangle 17" o:spid="_x0000_s21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YGs8UA&#10;AADdAAAADwAAAGRycy9kb3ducmV2LnhtbESPzWrDQAyE74W8w6JAL6FZp4f8uNmEpFAIpZcmgVyF&#10;V7VNvVrjlR337atDoTeJGc182u7H0JiBulRHdrCYZ2CIi+hrLh1cL29PazBJkD02kcnBDyXY7yYP&#10;W8x9vPMnDWcpjYZwytFBJdLm1qaiooBpHlti1b5iF1B07UrrO7xreGjsc5YtbcCataHCll4rKr7P&#10;fXAw3G4fR7r2djGgrGan917qJTn3OB0PL2CERvk3/12fvOKvN4qr3+gId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1gazxQAAAN0AAAAPAAAAAAAAAAAAAAAAAJgCAABkcnMv&#10;ZG93bnJldi54bWxQSwUGAAAAAAQABAD1AAAAigMAAAAA&#10;" filled="f" stroked="f">
                  <v:textbox inset="1pt,1pt,1pt,1pt">
                    <w:txbxContent>
                      <w:p w14:paraId="3E64F2A2" w14:textId="77777777" w:rsidR="00922363" w:rsidRDefault="00922363" w:rsidP="007D6F6F">
                        <w:pPr>
                          <w:pStyle w:val="af4"/>
                          <w:jc w:val="center"/>
                          <w:rPr>
                            <w:rFonts w:ascii="GOST type A" w:hAnsi="GOST type A"/>
                            <w:sz w:val="20"/>
                          </w:rPr>
                        </w:pPr>
                        <w:r>
                          <w:rPr>
                            <w:rFonts w:ascii="GOST type A" w:hAnsi="GOST type A"/>
                            <w:sz w:val="20"/>
                          </w:rPr>
                          <w:t>Дата</w:t>
                        </w:r>
                      </w:p>
                    </w:txbxContent>
                  </v:textbox>
                </v:rect>
                <v:rect id="Rectangle 18" o:spid="_x0000_s21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qjKMIA&#10;AADdAAAADwAAAGRycy9kb3ducmV2LnhtbERPTWvCQBC9F/wPywheSt3owWp0FRUEKb3UCl6H7JgE&#10;s7MhO4nx33cFobd5vM9ZbXpXqY6aUHo2MBknoIgzb0vODZx/Dx9zUEGQLVaeycCDAmzWg7cVptbf&#10;+Ye6k+QqhnBI0UAhUqdah6wgh2Hsa+LIXX3jUCJscm0bvMdwV+lpksy0w5JjQ4E17QvKbqfWGegu&#10;l+8dnVs96VA+349frZQzMmY07LdLUEK9/Itf7qON8+eLBTy/iSfo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mqMowgAAAN0AAAAPAAAAAAAAAAAAAAAAAJgCAABkcnMvZG93&#10;bnJldi54bWxQSwUGAAAAAAQABAD1AAAAhwMAAAAA&#10;" filled="f" stroked="f">
                  <v:textbox inset="1pt,1pt,1pt,1pt">
                    <w:txbxContent>
                      <w:p w14:paraId="0BAF0138" w14:textId="77777777" w:rsidR="00922363" w:rsidRDefault="00922363" w:rsidP="007D6F6F">
                        <w:pPr>
                          <w:pStyle w:val="af4"/>
                          <w:jc w:val="center"/>
                          <w:rPr>
                            <w:sz w:val="18"/>
                          </w:rPr>
                        </w:pPr>
                        <w:r>
                          <w:rPr>
                            <w:rFonts w:ascii="GOST type A" w:hAnsi="GOST type A"/>
                            <w:sz w:val="20"/>
                          </w:rPr>
                          <w:t>Арк</w:t>
                        </w:r>
                        <w:r>
                          <w:rPr>
                            <w:sz w:val="18"/>
                          </w:rPr>
                          <w:t>.</w:t>
                        </w:r>
                      </w:p>
                    </w:txbxContent>
                  </v:textbox>
                </v:rect>
                <v:rect id="Rectangle 19" o:spid="_x0000_s21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uQr8UA&#10;AADdAAAADwAAAGRycy9kb3ducmV2LnhtbESPzWrDQAyE74W8w6JAL6VZp4e0dbMJSaEQSi75gVyF&#10;V7VNvVrjlR3n7aNDoTeJGc18Wq7H0JiBulRHdjCfZWCIi+hrLh2cT1/Pb2CSIHtsIpODGyVYryYP&#10;S8x9vPKBhqOURkM45eigEmlza1NRUcA0iy2xaj+xCyi6dqX1HV41PDT2JcsWNmDN2lBhS58VFb/H&#10;PjgYLpf9ls69nQ8or0+7717qBTn3OB03H2CERvk3/13vvOK/Z8qv3+gId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S5CvxQAAAN0AAAAPAAAAAAAAAAAAAAAAAJgCAABkcnMv&#10;ZG93bnJldi54bWxQSwUGAAAAAAQABAD1AAAAigMAAAAA&#10;" filled="f" stroked="f">
                  <v:textbox inset="1pt,1pt,1pt,1pt">
                    <w:txbxContent>
                      <w:p w14:paraId="326A2DB4" w14:textId="77777777" w:rsidR="00922363" w:rsidRDefault="00922363" w:rsidP="007D6F6F">
                        <w:pPr>
                          <w:pStyle w:val="af4"/>
                          <w:jc w:val="center"/>
                          <w:rPr>
                            <w:sz w:val="24"/>
                          </w:rPr>
                        </w:pPr>
                        <w:r>
                          <w:rPr>
                            <w:sz w:val="24"/>
                          </w:rPr>
                          <w:t>56</w:t>
                        </w:r>
                      </w:p>
                    </w:txbxContent>
                  </v:textbox>
                </v:rect>
                <v:rect id="Rectangle 20" o:spid="_x0000_s21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c1NMIA&#10;AADdAAAADwAAAGRycy9kb3ducmV2LnhtbERPTWvCQBC9F/wPywi9FN3Eg63RVWxBkOKlVvA6ZMck&#10;mJ0N2UlM/31XELzN433OajO4WvXUhsqzgXSagCLOva24MHD63U0+QAVBtlh7JgN/FGCzHr2sMLP+&#10;xj/UH6VQMYRDhgZKkSbTOuQlOQxT3xBH7uJbhxJhW2jb4i2Gu1rPkmSuHVYcG0ps6Kuk/HrsnIH+&#10;fD580qnTaY/y/rb/7qSakzGv42G7BCU0yFP8cO9tnL9IUrh/E0/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BzU0wgAAAN0AAAAPAAAAAAAAAAAAAAAAAJgCAABkcnMvZG93&#10;bnJldi54bWxQSwUGAAAAAAQABAD1AAAAhwMAAAAA&#10;" filled="f" stroked="f">
                  <v:textbox inset="1pt,1pt,1pt,1pt">
                    <w:txbxContent>
                      <w:p w14:paraId="6C28341B" w14:textId="77777777" w:rsidR="00922363" w:rsidRDefault="00922363" w:rsidP="007D6F6F">
                        <w:pPr>
                          <w:jc w:val="center"/>
                          <w:rPr>
                            <w:rFonts w:ascii="GOST type A" w:hAnsi="GOST type A"/>
                            <w:i/>
                            <w:sz w:val="36"/>
                            <w:szCs w:val="36"/>
                          </w:rPr>
                        </w:pPr>
                        <w:r>
                          <w:rPr>
                            <w:rFonts w:ascii="GOST type A" w:hAnsi="GOST type A"/>
                            <w:i/>
                            <w:sz w:val="36"/>
                            <w:szCs w:val="36"/>
                          </w:rPr>
                          <w:t>ДП 0108.00.000 ПЗ</w:t>
                        </w:r>
                      </w:p>
                      <w:p w14:paraId="5D63DAE1" w14:textId="77777777" w:rsidR="00922363" w:rsidRDefault="00922363" w:rsidP="007D6F6F"/>
                    </w:txbxContent>
                  </v:textbox>
                </v:rect>
                <w10:wrap anchorx="margin" anchory="page"/>
                <w10:anchorlock/>
              </v:group>
            </w:pict>
          </mc:Fallback>
        </mc:AlternateContent>
      </w:r>
      <w:r w:rsidR="00FF05D1" w:rsidRPr="00724E33">
        <w:rPr>
          <w:rFonts w:ascii="Times New Roman" w:hAnsi="Times New Roman" w:cs="Times New Roman"/>
          <w:sz w:val="28"/>
          <w:szCs w:val="28"/>
          <w:lang w:val="uk-UA"/>
        </w:rPr>
        <w:t xml:space="preserve">Істотним недоліком барботажних біореакторів є нерівномірність концентрацій клітин по висоті апарата. Тому в нижніх шарах середовища, де концентрація клітин найменша, є надлишок розчиненого кисню, а у верхніх його нестача </w:t>
      </w:r>
      <w:r w:rsidR="00FF63AF">
        <w:rPr>
          <w:rFonts w:ascii="Times New Roman" w:hAnsi="Times New Roman" w:cs="Times New Roman"/>
          <w:color w:val="000000" w:themeColor="text1"/>
          <w:sz w:val="28"/>
          <w:szCs w:val="28"/>
          <w:lang w:val="uk-UA"/>
        </w:rPr>
        <w:t>[35</w:t>
      </w:r>
      <w:r w:rsidR="00FF05D1" w:rsidRPr="00724E33">
        <w:rPr>
          <w:rFonts w:ascii="Times New Roman" w:hAnsi="Times New Roman" w:cs="Times New Roman"/>
          <w:color w:val="000000" w:themeColor="text1"/>
          <w:sz w:val="28"/>
          <w:szCs w:val="28"/>
          <w:lang w:val="uk-UA"/>
        </w:rPr>
        <w:t>]</w:t>
      </w:r>
      <w:r w:rsidR="00FF05D1" w:rsidRPr="00724E33">
        <w:rPr>
          <w:rFonts w:ascii="Times New Roman" w:hAnsi="Times New Roman" w:cs="Times New Roman"/>
          <w:sz w:val="28"/>
          <w:szCs w:val="28"/>
          <w:lang w:val="uk-UA"/>
        </w:rPr>
        <w:t xml:space="preserve">. Для компенсації цього недоліку в апарат встановлюється </w:t>
      </w:r>
      <w:r w:rsidR="00FF05D1" w:rsidRPr="00610CA4">
        <w:rPr>
          <w:rFonts w:ascii="Times New Roman" w:hAnsi="Times New Roman" w:cs="Times New Roman"/>
          <w:color w:val="0D0D0D" w:themeColor="text1" w:themeTint="F2"/>
          <w:sz w:val="28"/>
          <w:szCs w:val="28"/>
          <w:lang w:val="uk-UA"/>
        </w:rPr>
        <w:t xml:space="preserve">механічний перемішуючий пристрій. </w:t>
      </w:r>
    </w:p>
    <w:p w14:paraId="1BC8ABBD" w14:textId="587233F4" w:rsidR="00FF05D1" w:rsidRPr="00610CA4" w:rsidRDefault="00FF05D1" w:rsidP="00FF05D1">
      <w:pPr>
        <w:pStyle w:val="a3"/>
        <w:spacing w:line="360" w:lineRule="auto"/>
        <w:ind w:firstLine="708"/>
        <w:jc w:val="both"/>
        <w:rPr>
          <w:rFonts w:ascii="Times New Roman" w:eastAsia="Times New Roman" w:hAnsi="Times New Roman" w:cs="Times New Roman"/>
          <w:color w:val="0D0D0D" w:themeColor="text1" w:themeTint="F2"/>
          <w:sz w:val="28"/>
          <w:szCs w:val="28"/>
          <w:lang w:val="uk-UA"/>
        </w:rPr>
      </w:pPr>
      <w:r w:rsidRPr="00610CA4">
        <w:rPr>
          <w:rFonts w:ascii="Times New Roman" w:eastAsia="Times New Roman" w:hAnsi="Times New Roman" w:cs="Times New Roman"/>
          <w:color w:val="0D0D0D" w:themeColor="text1" w:themeTint="F2"/>
          <w:sz w:val="28"/>
          <w:szCs w:val="28"/>
          <w:lang w:val="uk-UA"/>
        </w:rPr>
        <w:t>Перемішування культуральної рідини в біореакторах може бути здійснено лопатевими, якірними, рамними, турбінними або трьохлопатевими мішалками. За швидкістю обертання мішалки умовно поділяють на тихохідні (якірні та ін., у яких колова швидкість кінців лопатей зазвичай не перевищує 1 м/с) і швидкохідні (гвинтові, турбіні та інші, у яких вказана швидкість</w:t>
      </w:r>
      <w:r w:rsidR="00FF63AF">
        <w:rPr>
          <w:rFonts w:ascii="Times New Roman" w:eastAsia="Times New Roman" w:hAnsi="Times New Roman" w:cs="Times New Roman"/>
          <w:color w:val="0D0D0D" w:themeColor="text1" w:themeTint="F2"/>
          <w:sz w:val="28"/>
          <w:szCs w:val="28"/>
          <w:lang w:val="uk-UA"/>
        </w:rPr>
        <w:t xml:space="preserve"> найчастіше не менше 10 м/с) [36</w:t>
      </w:r>
      <w:r w:rsidRPr="00610CA4">
        <w:rPr>
          <w:rFonts w:ascii="Times New Roman" w:eastAsia="Times New Roman" w:hAnsi="Times New Roman" w:cs="Times New Roman"/>
          <w:color w:val="0D0D0D" w:themeColor="text1" w:themeTint="F2"/>
          <w:sz w:val="28"/>
          <w:szCs w:val="28"/>
          <w:lang w:val="uk-UA"/>
        </w:rPr>
        <w:t>]. Для гомогенізації культуральної рідини та уникнення утворення конгломератів клітин було обрано реактор із механічним перемішуючим пристроєм – лопатевою мішалкою.</w:t>
      </w:r>
    </w:p>
    <w:p w14:paraId="7C712D73" w14:textId="77777777" w:rsidR="00FF05D1" w:rsidRPr="00724E33" w:rsidRDefault="00FF05D1" w:rsidP="00FF05D1">
      <w:pPr>
        <w:pStyle w:val="a3"/>
        <w:spacing w:line="360" w:lineRule="auto"/>
        <w:ind w:firstLine="708"/>
        <w:jc w:val="both"/>
        <w:rPr>
          <w:rFonts w:ascii="Times New Roman" w:eastAsia="Times New Roman" w:hAnsi="Times New Roman" w:cs="Times New Roman"/>
          <w:sz w:val="28"/>
          <w:szCs w:val="28"/>
          <w:lang w:val="uk-UA"/>
        </w:rPr>
      </w:pPr>
      <w:r w:rsidRPr="00610CA4">
        <w:rPr>
          <w:rFonts w:ascii="Times New Roman" w:eastAsia="Times New Roman" w:hAnsi="Times New Roman" w:cs="Times New Roman"/>
          <w:color w:val="0D0D0D" w:themeColor="text1" w:themeTint="F2"/>
          <w:sz w:val="28"/>
          <w:szCs w:val="28"/>
          <w:lang w:val="uk-UA"/>
        </w:rPr>
        <w:t>Для приведення в рух лопатевої мішалки в реакторі встановлені приводи, де як рухом</w:t>
      </w:r>
      <w:r w:rsidR="009B7048" w:rsidRPr="00610CA4">
        <w:rPr>
          <w:rFonts w:ascii="Times New Roman" w:eastAsia="Times New Roman" w:hAnsi="Times New Roman" w:cs="Times New Roman"/>
          <w:color w:val="0D0D0D" w:themeColor="text1" w:themeTint="F2"/>
          <w:sz w:val="28"/>
          <w:szCs w:val="28"/>
          <w:lang w:val="uk-UA"/>
        </w:rPr>
        <w:t>у</w:t>
      </w:r>
      <w:r w:rsidRPr="00610CA4">
        <w:rPr>
          <w:rFonts w:ascii="Times New Roman" w:eastAsia="Times New Roman" w:hAnsi="Times New Roman" w:cs="Times New Roman"/>
          <w:color w:val="0D0D0D" w:themeColor="text1" w:themeTint="F2"/>
          <w:sz w:val="28"/>
          <w:szCs w:val="28"/>
          <w:lang w:val="uk-UA"/>
        </w:rPr>
        <w:t xml:space="preserve"> сил</w:t>
      </w:r>
      <w:r w:rsidR="009B7048" w:rsidRPr="00610CA4">
        <w:rPr>
          <w:rFonts w:ascii="Times New Roman" w:eastAsia="Times New Roman" w:hAnsi="Times New Roman" w:cs="Times New Roman"/>
          <w:color w:val="0D0D0D" w:themeColor="text1" w:themeTint="F2"/>
          <w:sz w:val="28"/>
          <w:szCs w:val="28"/>
          <w:lang w:val="uk-UA"/>
        </w:rPr>
        <w:t>у</w:t>
      </w:r>
      <w:r w:rsidRPr="00610CA4">
        <w:rPr>
          <w:rFonts w:ascii="Times New Roman" w:eastAsia="Times New Roman" w:hAnsi="Times New Roman" w:cs="Times New Roman"/>
          <w:color w:val="0D0D0D" w:themeColor="text1" w:themeTint="F2"/>
          <w:sz w:val="28"/>
          <w:szCs w:val="28"/>
          <w:lang w:val="uk-UA"/>
        </w:rPr>
        <w:t xml:space="preserve"> використовують електроенергі</w:t>
      </w:r>
      <w:r w:rsidR="009B7048" w:rsidRPr="00610CA4">
        <w:rPr>
          <w:rFonts w:ascii="Times New Roman" w:eastAsia="Times New Roman" w:hAnsi="Times New Roman" w:cs="Times New Roman"/>
          <w:color w:val="0D0D0D" w:themeColor="text1" w:themeTint="F2"/>
          <w:sz w:val="28"/>
          <w:szCs w:val="28"/>
          <w:lang w:val="uk-UA"/>
        </w:rPr>
        <w:t>ю</w:t>
      </w:r>
      <w:r w:rsidRPr="00610CA4">
        <w:rPr>
          <w:rFonts w:ascii="Times New Roman" w:eastAsia="Times New Roman" w:hAnsi="Times New Roman" w:cs="Times New Roman"/>
          <w:color w:val="0D0D0D" w:themeColor="text1" w:themeTint="F2"/>
          <w:sz w:val="28"/>
          <w:szCs w:val="28"/>
          <w:lang w:val="uk-UA"/>
        </w:rPr>
        <w:t xml:space="preserve"> або магнітні сили. Для культивування стовбурових клітин найчастіше використовують магнітний привод мішалки із швидкістю до 300 об / хв</w:t>
      </w:r>
      <w:r w:rsidRPr="00724E33">
        <w:rPr>
          <w:rFonts w:ascii="Times New Roman" w:eastAsia="Times New Roman" w:hAnsi="Times New Roman" w:cs="Times New Roman"/>
          <w:sz w:val="28"/>
          <w:szCs w:val="28"/>
          <w:lang w:val="uk-UA"/>
        </w:rPr>
        <w:t xml:space="preserve">. </w:t>
      </w:r>
    </w:p>
    <w:p w14:paraId="1CE99309" w14:textId="23CEA2F0" w:rsidR="00FF05D1" w:rsidRPr="00610CA4" w:rsidRDefault="00FF05D1" w:rsidP="00FF05D1">
      <w:pPr>
        <w:pStyle w:val="a3"/>
        <w:spacing w:line="360" w:lineRule="auto"/>
        <w:ind w:firstLine="708"/>
        <w:jc w:val="both"/>
        <w:rPr>
          <w:rFonts w:ascii="Times New Roman" w:eastAsia="Times New Roman" w:hAnsi="Times New Roman" w:cs="Times New Roman"/>
          <w:color w:val="0D0D0D" w:themeColor="text1" w:themeTint="F2"/>
          <w:sz w:val="28"/>
          <w:szCs w:val="28"/>
          <w:lang w:val="uk-UA"/>
        </w:rPr>
      </w:pPr>
      <w:r w:rsidRPr="00610CA4">
        <w:rPr>
          <w:rFonts w:ascii="Times New Roman" w:hAnsi="Times New Roman" w:cs="Times New Roman"/>
          <w:color w:val="0D0D0D" w:themeColor="text1" w:themeTint="F2"/>
          <w:sz w:val="28"/>
          <w:szCs w:val="28"/>
          <w:lang w:val="uk-UA"/>
        </w:rPr>
        <w:t>Матеріали, з яких виготовляють конструктивні елементи біореакторів</w:t>
      </w:r>
      <w:r w:rsidR="009B7048" w:rsidRPr="00610CA4">
        <w:rPr>
          <w:rFonts w:ascii="Times New Roman" w:hAnsi="Times New Roman" w:cs="Times New Roman"/>
          <w:color w:val="0D0D0D" w:themeColor="text1" w:themeTint="F2"/>
          <w:sz w:val="28"/>
          <w:szCs w:val="28"/>
          <w:lang w:val="uk-UA"/>
        </w:rPr>
        <w:t>,</w:t>
      </w:r>
      <w:r w:rsidRPr="00610CA4">
        <w:rPr>
          <w:rFonts w:ascii="Times New Roman" w:hAnsi="Times New Roman" w:cs="Times New Roman"/>
          <w:color w:val="0D0D0D" w:themeColor="text1" w:themeTint="F2"/>
          <w:sz w:val="28"/>
          <w:szCs w:val="28"/>
          <w:lang w:val="uk-UA"/>
        </w:rPr>
        <w:t xml:space="preserve"> повинні забезпечувати міцність і стійкість даних елементів, бути хімічно інертними, нетоксичними та корозійностійкими, а також витримувати обробку дезінфікуючими засобами та стерилізацію.</w:t>
      </w:r>
      <w:r w:rsidRPr="00610CA4">
        <w:rPr>
          <w:rFonts w:ascii="Times New Roman" w:eastAsia="Times New Roman" w:hAnsi="Times New Roman" w:cs="Times New Roman"/>
          <w:color w:val="0D0D0D" w:themeColor="text1" w:themeTint="F2"/>
          <w:sz w:val="28"/>
          <w:szCs w:val="28"/>
          <w:lang w:val="uk-UA"/>
        </w:rPr>
        <w:t xml:space="preserve"> Конструктивні елементи біореактора </w:t>
      </w:r>
      <w:r w:rsidRPr="00610CA4">
        <w:rPr>
          <w:rFonts w:ascii="Times New Roman" w:hAnsi="Times New Roman" w:cs="Times New Roman"/>
          <w:color w:val="0D0D0D" w:themeColor="text1" w:themeTint="F2"/>
          <w:sz w:val="28"/>
          <w:szCs w:val="28"/>
          <w:lang w:val="uk-UA"/>
        </w:rPr>
        <w:t xml:space="preserve">Techfors S виготовляють із нержавіючої сталі 316 L. Для забезпечення герметичності апарату використовують торцеві ущільнення, які дають змогу попередити втрату робочого середовища з апарата та не допускають </w:t>
      </w:r>
      <w:r w:rsidR="00FF63AF">
        <w:rPr>
          <w:rFonts w:ascii="Times New Roman" w:hAnsi="Times New Roman" w:cs="Times New Roman"/>
          <w:color w:val="0D0D0D" w:themeColor="text1" w:themeTint="F2"/>
          <w:sz w:val="28"/>
          <w:szCs w:val="28"/>
          <w:lang w:val="uk-UA"/>
        </w:rPr>
        <w:t>потрапляння повітря в апарат [37</w:t>
      </w:r>
      <w:r w:rsidRPr="00610CA4">
        <w:rPr>
          <w:rFonts w:ascii="Times New Roman" w:hAnsi="Times New Roman" w:cs="Times New Roman"/>
          <w:color w:val="0D0D0D" w:themeColor="text1" w:themeTint="F2"/>
          <w:sz w:val="28"/>
          <w:szCs w:val="28"/>
          <w:lang w:val="uk-UA"/>
        </w:rPr>
        <w:t>].</w:t>
      </w:r>
    </w:p>
    <w:p w14:paraId="47BA764B" w14:textId="77777777" w:rsidR="00E639C6" w:rsidRDefault="00FF05D1" w:rsidP="00E639C6">
      <w:pPr>
        <w:pStyle w:val="a3"/>
        <w:spacing w:line="360" w:lineRule="auto"/>
        <w:ind w:firstLine="708"/>
        <w:jc w:val="both"/>
        <w:rPr>
          <w:rFonts w:ascii="Times New Roman" w:eastAsia="Times New Roman" w:hAnsi="Times New Roman" w:cs="Times New Roman"/>
          <w:sz w:val="28"/>
          <w:szCs w:val="28"/>
          <w:lang w:val="uk-UA"/>
        </w:rPr>
      </w:pPr>
      <w:r w:rsidRPr="00610CA4">
        <w:rPr>
          <w:rFonts w:ascii="Times New Roman" w:hAnsi="Times New Roman" w:cs="Times New Roman"/>
          <w:color w:val="0D0D0D" w:themeColor="text1" w:themeTint="F2"/>
          <w:sz w:val="28"/>
          <w:szCs w:val="28"/>
          <w:lang w:val="uk-UA"/>
        </w:rPr>
        <w:t>На кришку апарату встановлю</w:t>
      </w:r>
      <w:r w:rsidR="009B7048" w:rsidRPr="00610CA4">
        <w:rPr>
          <w:rFonts w:ascii="Times New Roman" w:hAnsi="Times New Roman" w:cs="Times New Roman"/>
          <w:color w:val="0D0D0D" w:themeColor="text1" w:themeTint="F2"/>
          <w:sz w:val="28"/>
          <w:szCs w:val="28"/>
          <w:lang w:val="uk-UA"/>
        </w:rPr>
        <w:t>ють</w:t>
      </w:r>
      <w:r w:rsidRPr="00610CA4">
        <w:rPr>
          <w:rFonts w:ascii="Times New Roman" w:hAnsi="Times New Roman" w:cs="Times New Roman"/>
          <w:color w:val="0D0D0D" w:themeColor="text1" w:themeTint="F2"/>
          <w:sz w:val="28"/>
          <w:szCs w:val="28"/>
          <w:lang w:val="uk-UA"/>
        </w:rPr>
        <w:t xml:space="preserve"> виносний індивідуальний привод мішалки. Для аерації культуральної рідини біоректор забезпечений кільцевим барботером із повітророзподільною системою та трубкою для підведення повітря в барботер. Реактор має рубашку з нержавіючої сталі, в яку пода</w:t>
      </w:r>
      <w:r w:rsidR="009B7048" w:rsidRPr="00610CA4">
        <w:rPr>
          <w:rFonts w:ascii="Times New Roman" w:hAnsi="Times New Roman" w:cs="Times New Roman"/>
          <w:color w:val="0D0D0D" w:themeColor="text1" w:themeTint="F2"/>
          <w:sz w:val="28"/>
          <w:szCs w:val="28"/>
          <w:lang w:val="uk-UA"/>
        </w:rPr>
        <w:t>ють</w:t>
      </w:r>
      <w:r w:rsidRPr="00610CA4">
        <w:rPr>
          <w:rFonts w:ascii="Times New Roman" w:hAnsi="Times New Roman" w:cs="Times New Roman"/>
          <w:color w:val="0D0D0D" w:themeColor="text1" w:themeTint="F2"/>
          <w:sz w:val="28"/>
          <w:szCs w:val="28"/>
          <w:lang w:val="uk-UA"/>
        </w:rPr>
        <w:t xml:space="preserve"> вод</w:t>
      </w:r>
      <w:r w:rsidR="009B7048" w:rsidRPr="00610CA4">
        <w:rPr>
          <w:rFonts w:ascii="Times New Roman" w:hAnsi="Times New Roman" w:cs="Times New Roman"/>
          <w:color w:val="0D0D0D" w:themeColor="text1" w:themeTint="F2"/>
          <w:sz w:val="28"/>
          <w:szCs w:val="28"/>
          <w:lang w:val="uk-UA"/>
        </w:rPr>
        <w:t>у</w:t>
      </w:r>
      <w:r w:rsidRPr="00610CA4">
        <w:rPr>
          <w:rFonts w:ascii="Times New Roman" w:hAnsi="Times New Roman" w:cs="Times New Roman"/>
          <w:color w:val="0D0D0D" w:themeColor="text1" w:themeTint="F2"/>
          <w:sz w:val="28"/>
          <w:szCs w:val="28"/>
          <w:lang w:val="uk-UA"/>
        </w:rPr>
        <w:t xml:space="preserve"> </w:t>
      </w:r>
      <w:r w:rsidR="007D6F6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799552" behindDoc="1" locked="1" layoutInCell="1" allowOverlap="1" wp14:anchorId="47FCA8A8" wp14:editId="42DF02BB">
                <wp:simplePos x="0" y="0"/>
                <wp:positionH relativeFrom="margin">
                  <wp:posOffset>-285750</wp:posOffset>
                </wp:positionH>
                <wp:positionV relativeFrom="margin">
                  <wp:posOffset>-334010</wp:posOffset>
                </wp:positionV>
                <wp:extent cx="6588760" cy="10028555"/>
                <wp:effectExtent l="0" t="0" r="21590" b="29845"/>
                <wp:wrapNone/>
                <wp:docPr id="1902" name="Группа 19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28555"/>
                          <a:chOff x="0" y="0"/>
                          <a:chExt cx="20000" cy="20000"/>
                        </a:xfrm>
                      </wpg:grpSpPr>
                      <wps:wsp>
                        <wps:cNvPr id="190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0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0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90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0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0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0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1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1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91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14" name="Rectangle 13"/>
                        <wps:cNvSpPr>
                          <a:spLocks noChangeArrowheads="1"/>
                        </wps:cNvSpPr>
                        <wps:spPr bwMode="auto">
                          <a:xfrm>
                            <a:off x="54" y="19660"/>
                            <a:ext cx="1000" cy="309"/>
                          </a:xfrm>
                          <a:prstGeom prst="rect">
                            <a:avLst/>
                          </a:prstGeom>
                          <a:noFill/>
                          <a:ln>
                            <a:noFill/>
                          </a:ln>
                        </wps:spPr>
                        <wps:txbx>
                          <w:txbxContent>
                            <w:p w14:paraId="192D70F0" w14:textId="77777777" w:rsidR="00922363" w:rsidRDefault="00922363" w:rsidP="007D6F6F">
                              <w:pPr>
                                <w:pStyle w:val="af4"/>
                                <w:jc w:val="center"/>
                                <w:rPr>
                                  <w:sz w:val="18"/>
                                </w:rPr>
                              </w:pPr>
                              <w:r>
                                <w:rPr>
                                  <w:rFonts w:ascii="GOST type A" w:hAnsi="GOST type A"/>
                                  <w:sz w:val="20"/>
                                </w:rPr>
                                <w:t>Зм</w:t>
                              </w:r>
                              <w:r>
                                <w:rPr>
                                  <w:sz w:val="18"/>
                                </w:rPr>
                                <w:t>.</w:t>
                              </w:r>
                            </w:p>
                            <w:p w14:paraId="7F52545E" w14:textId="77777777" w:rsidR="00922363" w:rsidRDefault="00922363" w:rsidP="007D6F6F">
                              <w:pPr>
                                <w:jc w:val="center"/>
                                <w:rPr>
                                  <w:sz w:val="18"/>
                                </w:rPr>
                              </w:pPr>
                              <w:r>
                                <w:rPr>
                                  <w:rFonts w:ascii="GOST type B" w:hAnsi="GOST type B"/>
                                  <w:i/>
                                </w:rPr>
                                <w:t>НТУУ «КПІ», ФБТ,</w:t>
                              </w:r>
                            </w:p>
                            <w:p w14:paraId="147B884C" w14:textId="77777777" w:rsidR="00922363" w:rsidRDefault="00922363" w:rsidP="007D6F6F"/>
                            <w:p w14:paraId="62287FAF" w14:textId="77777777" w:rsidR="00922363" w:rsidRDefault="00922363" w:rsidP="007D6F6F">
                              <w:pPr>
                                <w:jc w:val="center"/>
                                <w:rPr>
                                  <w:rFonts w:ascii="GOST type B" w:hAnsi="GOST type B"/>
                                  <w:i/>
                                </w:rPr>
                              </w:pPr>
                              <w:r>
                                <w:rPr>
                                  <w:rFonts w:ascii="GOST type B" w:hAnsi="GOST type B"/>
                                  <w:i/>
                                </w:rPr>
                                <w:t>І-51</w:t>
                              </w:r>
                            </w:p>
                            <w:p w14:paraId="46B73FA1" w14:textId="77777777" w:rsidR="00922363" w:rsidRDefault="00922363" w:rsidP="007D6F6F">
                              <w:pPr>
                                <w:rPr>
                                  <w:szCs w:val="26"/>
                                </w:rPr>
                              </w:pPr>
                            </w:p>
                          </w:txbxContent>
                        </wps:txbx>
                        <wps:bodyPr rot="0" vert="horz" wrap="square" lIns="12700" tIns="12700" rIns="12700" bIns="12700" anchor="t" anchorCtr="0" upright="1">
                          <a:noAutofit/>
                        </wps:bodyPr>
                      </wps:wsp>
                      <wps:wsp>
                        <wps:cNvPr id="1915" name="Rectangle 14"/>
                        <wps:cNvSpPr>
                          <a:spLocks noChangeArrowheads="1"/>
                        </wps:cNvSpPr>
                        <wps:spPr bwMode="auto">
                          <a:xfrm>
                            <a:off x="1139" y="19660"/>
                            <a:ext cx="1001" cy="309"/>
                          </a:xfrm>
                          <a:prstGeom prst="rect">
                            <a:avLst/>
                          </a:prstGeom>
                          <a:noFill/>
                          <a:ln>
                            <a:noFill/>
                          </a:ln>
                        </wps:spPr>
                        <wps:txbx>
                          <w:txbxContent>
                            <w:p w14:paraId="45C568A7" w14:textId="77777777" w:rsidR="00922363" w:rsidRDefault="00922363" w:rsidP="007D6F6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916" name="Rectangle 15"/>
                        <wps:cNvSpPr>
                          <a:spLocks noChangeArrowheads="1"/>
                        </wps:cNvSpPr>
                        <wps:spPr bwMode="auto">
                          <a:xfrm>
                            <a:off x="2267" y="19660"/>
                            <a:ext cx="2573" cy="309"/>
                          </a:xfrm>
                          <a:prstGeom prst="rect">
                            <a:avLst/>
                          </a:prstGeom>
                          <a:noFill/>
                          <a:ln>
                            <a:noFill/>
                          </a:ln>
                        </wps:spPr>
                        <wps:txbx>
                          <w:txbxContent>
                            <w:p w14:paraId="3453DBA0" w14:textId="77777777" w:rsidR="00922363" w:rsidRDefault="00922363" w:rsidP="007D6F6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917" name="Rectangle 16"/>
                        <wps:cNvSpPr>
                          <a:spLocks noChangeArrowheads="1"/>
                        </wps:cNvSpPr>
                        <wps:spPr bwMode="auto">
                          <a:xfrm>
                            <a:off x="4983" y="19660"/>
                            <a:ext cx="1534" cy="309"/>
                          </a:xfrm>
                          <a:prstGeom prst="rect">
                            <a:avLst/>
                          </a:prstGeom>
                          <a:noFill/>
                          <a:ln>
                            <a:noFill/>
                          </a:ln>
                        </wps:spPr>
                        <wps:txbx>
                          <w:txbxContent>
                            <w:p w14:paraId="4FF7CB98" w14:textId="77777777" w:rsidR="00922363" w:rsidRDefault="00922363" w:rsidP="007D6F6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918" name="Rectangle 17"/>
                        <wps:cNvSpPr>
                          <a:spLocks noChangeArrowheads="1"/>
                        </wps:cNvSpPr>
                        <wps:spPr bwMode="auto">
                          <a:xfrm>
                            <a:off x="6604" y="19660"/>
                            <a:ext cx="1000" cy="309"/>
                          </a:xfrm>
                          <a:prstGeom prst="rect">
                            <a:avLst/>
                          </a:prstGeom>
                          <a:noFill/>
                          <a:ln>
                            <a:noFill/>
                          </a:ln>
                        </wps:spPr>
                        <wps:txbx>
                          <w:txbxContent>
                            <w:p w14:paraId="72A9D638" w14:textId="77777777" w:rsidR="00922363" w:rsidRDefault="00922363" w:rsidP="007D6F6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919" name="Rectangle 18"/>
                        <wps:cNvSpPr>
                          <a:spLocks noChangeArrowheads="1"/>
                        </wps:cNvSpPr>
                        <wps:spPr bwMode="auto">
                          <a:xfrm>
                            <a:off x="18949" y="18977"/>
                            <a:ext cx="1001" cy="309"/>
                          </a:xfrm>
                          <a:prstGeom prst="rect">
                            <a:avLst/>
                          </a:prstGeom>
                          <a:noFill/>
                          <a:ln>
                            <a:noFill/>
                          </a:ln>
                        </wps:spPr>
                        <wps:txbx>
                          <w:txbxContent>
                            <w:p w14:paraId="3110BDE3" w14:textId="77777777" w:rsidR="00922363" w:rsidRDefault="00922363" w:rsidP="007D6F6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920" name="Rectangle 19"/>
                        <wps:cNvSpPr>
                          <a:spLocks noChangeArrowheads="1"/>
                        </wps:cNvSpPr>
                        <wps:spPr bwMode="auto">
                          <a:xfrm>
                            <a:off x="18949" y="19435"/>
                            <a:ext cx="1001" cy="423"/>
                          </a:xfrm>
                          <a:prstGeom prst="rect">
                            <a:avLst/>
                          </a:prstGeom>
                          <a:noFill/>
                          <a:ln>
                            <a:noFill/>
                          </a:ln>
                        </wps:spPr>
                        <wps:txbx>
                          <w:txbxContent>
                            <w:p w14:paraId="51EC2D99" w14:textId="77777777" w:rsidR="00922363" w:rsidRDefault="00922363" w:rsidP="007D6F6F">
                              <w:pPr>
                                <w:pStyle w:val="af4"/>
                                <w:jc w:val="center"/>
                                <w:rPr>
                                  <w:sz w:val="24"/>
                                </w:rPr>
                              </w:pPr>
                              <w:r>
                                <w:rPr>
                                  <w:sz w:val="24"/>
                                </w:rPr>
                                <w:t>57</w:t>
                              </w:r>
                            </w:p>
                          </w:txbxContent>
                        </wps:txbx>
                        <wps:bodyPr rot="0" vert="horz" wrap="square" lIns="12700" tIns="12700" rIns="12700" bIns="12700" anchor="t" anchorCtr="0" upright="1">
                          <a:noAutofit/>
                        </wps:bodyPr>
                      </wps:wsp>
                      <wps:wsp>
                        <wps:cNvPr id="1921" name="Rectangle 20"/>
                        <wps:cNvSpPr>
                          <a:spLocks noChangeArrowheads="1"/>
                        </wps:cNvSpPr>
                        <wps:spPr bwMode="auto">
                          <a:xfrm>
                            <a:off x="7745" y="19221"/>
                            <a:ext cx="11075" cy="477"/>
                          </a:xfrm>
                          <a:prstGeom prst="rect">
                            <a:avLst/>
                          </a:prstGeom>
                          <a:noFill/>
                          <a:ln>
                            <a:noFill/>
                          </a:ln>
                        </wps:spPr>
                        <wps:txbx>
                          <w:txbxContent>
                            <w:p w14:paraId="09A4DD08" w14:textId="77777777" w:rsidR="00922363" w:rsidRDefault="00922363" w:rsidP="007D6F6F">
                              <w:pPr>
                                <w:jc w:val="center"/>
                                <w:rPr>
                                  <w:rFonts w:ascii="GOST type A" w:hAnsi="GOST type A"/>
                                  <w:i/>
                                  <w:sz w:val="36"/>
                                  <w:szCs w:val="36"/>
                                </w:rPr>
                              </w:pPr>
                              <w:r>
                                <w:rPr>
                                  <w:rFonts w:ascii="GOST type A" w:hAnsi="GOST type A"/>
                                  <w:i/>
                                  <w:sz w:val="36"/>
                                  <w:szCs w:val="36"/>
                                </w:rPr>
                                <w:t>ДП 0108.00.000 ПЗ</w:t>
                              </w:r>
                            </w:p>
                            <w:p w14:paraId="14C02665" w14:textId="77777777" w:rsidR="00922363" w:rsidRDefault="00922363" w:rsidP="007D6F6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FCA8A8" id="Группа 1902" o:spid="_x0000_s2132" style="position:absolute;left:0;text-align:left;margin-left:-22.5pt;margin-top:-26.3pt;width:518.8pt;height:789.65pt;z-index:-2515169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">
                <v:rect id="Rectangle 2" o:spid="_x0000_s21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ZeucMA&#10;AADdAAAADwAAAGRycy9kb3ducmV2LnhtbERPS2rDMBDdF3oHMYHuajktlNqJEuxCoKuSOD7AYE1s&#10;E2vkWvKnPX1UCHQ3j/ed7X4xnZhocK1lBesoBkFcWd1yraA8H57fQTiPrLGzTAp+yMF+9/iwxVTb&#10;mU80Fb4WIYRdigoa7/tUSlc1ZNBFticO3MUOBn2AQy31gHMIN518ieM3abDl0NBgTx8NVddiNAqu&#10;fpm+srr4PSRlnlTHPJvH70ypp9WSbUB4Wvy/+O7+1GF+Er/C3zfhBL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ZeucMAAADdAAAADwAAAAAAAAAAAAAAAACYAgAAZHJzL2Rv&#10;d25yZXYueG1sUEsFBgAAAAAEAAQA9QAAAIgDAAAAAA==&#10;" filled="f" strokeweight="2pt"/>
                <v:line id="Line 3" o:spid="_x0000_s21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1gZcEAAADdAAAADwAAAGRycy9kb3ducmV2LnhtbERPS4vCMBC+L/gfwgje1lTRRWujiFDx&#10;tli9eBub6QObSWmi1n+/EYS9zcf3nGTTm0Y8qHO1ZQWTcQSCOLe65lLB+ZR+L0A4j6yxsUwKXuRg&#10;sx58JRhr++QjPTJfihDCLkYFlfdtLKXLKzLoxrYlDlxhO4M+wK6UusNnCDeNnEbRjzRYc2iosKVd&#10;RfktuxsFt8t5nu5/d/rUZFt9LVN/uRZaqdGw365AeOr9v/jjPugwfxnN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WBlwQAAAN0AAAAPAAAAAAAAAAAAAAAA&#10;AKECAABkcnMvZG93bnJldi54bWxQSwUGAAAAAAQABAD5AAAAjwMAAAAA&#10;" strokeweight="2pt"/>
                <v:line id="Line 4" o:spid="_x0000_s213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HF/r4AAADdAAAADwAAAGRycy9kb3ducmV2LnhtbERPvQrCMBDeBd8hnOCmqYKi1SgiVNzE&#10;6uJ2NmdbbC6liVrf3giC2318v7dct6YST2pcaVnBaBiBIM6sLjlXcD4lgxkI55E1VpZJwZscrFfd&#10;zhJjbV98pGfqcxFC2MWooPC+jqV0WUEG3dDWxIG72cagD7DJpW7wFcJNJcdRNJUGSw4NBda0LSi7&#10;pw+j4H45T5LdYatPVbrR1zzxl+tNK9XvtZsFCE+t/4t/7r0O8+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kcX+vgAAAN0AAAAPAAAAAAAAAAAAAAAAAKEC&#10;AABkcnMvZG93bnJldi54bWxQSwUGAAAAAAQABAD5AAAAjAMAAAAA&#10;" strokeweight="2pt"/>
                <v:line id="Line 5" o:spid="_x0000_s21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Nbib4AAADdAAAADwAAAGRycy9kb3ducmV2LnhtbERPvQrCMBDeBd8hnOCmqYKi1SgiVNzE&#10;6uJ2NmdbbC6liVrf3giC2318v7dct6YST2pcaVnBaBiBIM6sLjlXcD4lgxkI55E1VpZJwZscrFfd&#10;zhJjbV98pGfqcxFC2MWooPC+jqV0WUEG3dDWxIG72cagD7DJpW7wFcJNJcdRNJUGSw4NBda0LSi7&#10;pw+j4H45T5LdYatPVbrR1zzxl+tNK9XvtZsFCE+t/4t/7r0O8+fR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Q1uJvgAAAN0AAAAPAAAAAAAAAAAAAAAAAKEC&#10;AABkcnMvZG93bnJldi54bWxQSwUGAAAAAAQABAD5AAAAjAMAAAAA&#10;" strokeweight="2pt"/>
                <v:line id="Line 6" o:spid="_x0000_s21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EsEAAADdAAAADwAAAGRycy9kb3ducmV2LnhtbERPS4vCMBC+L/gfwgje1lRBV2ujiFDx&#10;tli9eBub6QObSWmi1n+/EYS9zcf3nGTTm0Y8qHO1ZQWTcQSCOLe65lLB+ZR+L0A4j6yxsUwKXuRg&#10;sx58JRhr++QjPTJfihDCLkYFlfdtLKXLKzLoxrYlDlxhO4M+wK6UusNnCDeNnEbRXBqsOTRU2NKu&#10;ovyW3Y2C2+U8S/e/O31qsq2+lqm/XAut1GjYb1cgPPX+X/xxH3SYv4x+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D/4SwQAAAN0AAAAPAAAAAAAAAAAAAAAA&#10;AKECAABkcnMvZG93bnJldi54bWxQSwUGAAAAAAQABAD5AAAAjwMAAAAA&#10;" strokeweight="2pt"/>
                <v:line id="Line 7" o:spid="_x0000_s21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BqYMMAAADdAAAADwAAAGRycy9kb3ducmV2LnhtbESPQYvCQAyF74L/YYiwN50q7KLVUUSo&#10;eFu2evEWO7EtdjKlM2r99+aw4C3hvbz3ZbXpXaMe1IXas4HpJAFFXHhbc2ngdMzGc1AhIltsPJOB&#10;FwXYrIeDFabWP/mPHnkslYRwSNFAFWObah2KihyGiW+JRbv6zmGUtSu17fAp4a7RsyT50Q5rloYK&#10;W9pVVNzyuzNwO5++s/3vzh6bfGsvZRbPl6s15mvUb5egIvXxY/6/PljBXyS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amDDAAAA3QAAAA8AAAAAAAAAAAAA&#10;AAAAoQIAAGRycy9kb3ducmV2LnhtbFBLBQYAAAAABAAEAPkAAACRAwAAAAA=&#10;" strokeweight="2pt"/>
                <v:line id="Line 8" o:spid="_x0000_s21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P+74AAADdAAAADwAAAGRycy9kb3ducmV2LnhtbERPvQrCMBDeBd8hnOCmqYKi1SgiVNzE&#10;6uJ2NmdbbC6liVrf3giC2318v7dct6YST2pcaVnBaBiBIM6sLjlXcD4lgxkI55E1VpZJwZscrFfd&#10;zhJjbV98pGfqcxFC2MWooPC+jqV0WUEG3dDWxIG72cagD7DJpW7wFcJNJcdRNJUGSw4NBda0LSi7&#10;pw+j4H45T5LdYatPVbrR1zzxl+tNK9XvtZsFCE+t/4t/7r0O8+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3M/7vgAAAN0AAAAPAAAAAAAAAAAAAAAAAKEC&#10;AABkcnMvZG93bnJldi54bWxQSwUGAAAAAAQABAD5AAAAjAMAAAAA&#10;" strokeweight="2pt"/>
                <v:line id="Line 9" o:spid="_x0000_s21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wu8MAAADdAAAADwAAAGRycy9kb3ducmV2LnhtbESPQYvCQAyF7wv+hyGCt3WqoKzVUUSo&#10;eFusXrzFTmyLnUzpjFr/vTks7C3hvbz3ZbXpXaOe1IXas4HJOAFFXHhbc2ngfMq+f0CFiGyx8UwG&#10;3hRgsx58rTC1/sVHeuaxVBLCIUUDVYxtqnUoKnIYxr4lFu3mO4dR1q7UtsOXhLtGT5Nkrh3WLA0V&#10;trSrqLjnD2fgfjnPsv3vzp6afGuvZRYv15s1ZjTst0tQkfr4b/67PljBX0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Q/8LvDAAAA3QAAAA8AAAAAAAAAAAAA&#10;AAAAoQIAAGRycy9kb3ducmV2LnhtbFBLBQYAAAAABAAEAPkAAACRAwAAAAA=&#10;" strokeweight="2pt"/>
                <v:line id="Line 10" o:spid="_x0000_s21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YzysIAAADdAAAADwAAAGRycy9kb3ducmV2LnhtbERPzWoCMRC+C32HMIXeNLseiq5GkdZC&#10;xYNo+wDjZtysbiZLkurWpzeC4G0+vt+ZzjvbiDP5UDtWkA8yEMSl0zVXCn5/vvojECEia2wck4J/&#10;CjCfvfSmWGh34S2dd7ESKYRDgQpMjG0hZSgNWQwD1xIn7uC8xZigr6T2eEnhtpHDLHuXFmtODQZb&#10;+jBUnnZ/VsHK79en/FoZueeVXzabz3GwR6XeXrvFBESkLj7FD/e3TvPHeQ73b9IJcn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bYzysIAAADdAAAADwAAAAAAAAAAAAAA&#10;AAChAgAAZHJzL2Rvd25yZXYueG1sUEsFBgAAAAAEAAQA+QAAAJADAAAAAA==&#10;" strokeweight="1pt"/>
                <v:line id="Line 11" o:spid="_x0000_s21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HLV74AAADdAAAADwAAAGRycy9kb3ducmV2LnhtbERPvQrCMBDeBd8hnOCmqYKi1SgiVNzE&#10;6uJ2NmdbbC6liVrf3giC2318v7dct6YST2pcaVnBaBiBIM6sLjlXcD4lgxkI55E1VpZJwZscrFfd&#10;zhJjbV98pGfqcxFC2MWooPC+jqV0WUEG3dDWxIG72cagD7DJpW7wFcJNJcdRNJUGSw4NBda0LSi7&#10;pw+j4H45T5LdYatPVbrR1zzxl+tNK9XvtZsFCE+t/4t/7r0O8+ej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octXvgAAAN0AAAAPAAAAAAAAAAAAAAAAAKEC&#10;AABkcnMvZG93bnJldi54bWxQSwUGAAAAAAQABAD5AAAAjAMAAAAA&#10;" strokeweight="2pt"/>
                <v:line id="Line 12" o:spid="_x0000_s21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gIJsMAAADdAAAADwAAAGRycy9kb3ducmV2LnhtbERPzWoCMRC+F/oOYQreanYVSl2NIq2C&#10;4qFo+wDjZtysbiZLEnXt05tCwdt8fL8zmXW2ERfyoXasIO9nIIhLp2uuFPx8L1/fQYSIrLFxTApu&#10;FGA2fX6aYKHdlbd02cVKpBAOBSowMbaFlKE0ZDH0XUucuIPzFmOCvpLa4zWF20YOsuxNWqw5NRhs&#10;6cNQedqdrYK1329O+W9l5J7XftF8fY6CPSrVe+nmYxCRuvgQ/7tXOs0f5U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4oCCbDAAAA3QAAAA8AAAAAAAAAAAAA&#10;AAAAoQIAAGRycy9kb3ducmV2LnhtbFBLBQYAAAAABAAEAPkAAACRAwAAAAA=&#10;" strokeweight="1pt"/>
                <v:rect id="Rectangle 13" o:spid="_x0000_s21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kAccIA&#10;AADdAAAADwAAAGRycy9kb3ducmV2LnhtbERPS2vCQBC+F/oflil4KXUTEW1TV1FBkNKLD/A6ZKdJ&#10;aHY2ZCcx/ntXKPQ2H99zFqvB1aqnNlSeDaTjBBRx7m3FhYHzaff2DioIssXaMxm4UYDV8vlpgZn1&#10;Vz5Qf5RCxRAOGRooRZpM65CX5DCMfUMcuR/fOpQI20LbFq8x3NV6kiQz7bDi2FBiQ9uS8t9j5wz0&#10;l8v3hs6dTnuU+ev+q5NqRsaMXob1JyihQf7Ff+69jfM/0ik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qQBxwgAAAN0AAAAPAAAAAAAAAAAAAAAAAJgCAABkcnMvZG93&#10;bnJldi54bWxQSwUGAAAAAAQABAD1AAAAhwMAAAAA&#10;" filled="f" stroked="f">
                  <v:textbox inset="1pt,1pt,1pt,1pt">
                    <w:txbxContent>
                      <w:p w14:paraId="192D70F0" w14:textId="77777777" w:rsidR="00922363" w:rsidRDefault="00922363" w:rsidP="007D6F6F">
                        <w:pPr>
                          <w:pStyle w:val="af4"/>
                          <w:jc w:val="center"/>
                          <w:rPr>
                            <w:sz w:val="18"/>
                          </w:rPr>
                        </w:pPr>
                        <w:r>
                          <w:rPr>
                            <w:rFonts w:ascii="GOST type A" w:hAnsi="GOST type A"/>
                            <w:sz w:val="20"/>
                          </w:rPr>
                          <w:t>Зм</w:t>
                        </w:r>
                        <w:r>
                          <w:rPr>
                            <w:sz w:val="18"/>
                          </w:rPr>
                          <w:t>.</w:t>
                        </w:r>
                      </w:p>
                      <w:p w14:paraId="7F52545E" w14:textId="77777777" w:rsidR="00922363" w:rsidRDefault="00922363" w:rsidP="007D6F6F">
                        <w:pPr>
                          <w:jc w:val="center"/>
                          <w:rPr>
                            <w:sz w:val="18"/>
                          </w:rPr>
                        </w:pPr>
                        <w:r>
                          <w:rPr>
                            <w:rFonts w:ascii="GOST type B" w:hAnsi="GOST type B"/>
                            <w:i/>
                          </w:rPr>
                          <w:t>НТУУ «КПІ», ФБТ,</w:t>
                        </w:r>
                      </w:p>
                      <w:p w14:paraId="147B884C" w14:textId="77777777" w:rsidR="00922363" w:rsidRDefault="00922363" w:rsidP="007D6F6F"/>
                      <w:p w14:paraId="62287FAF" w14:textId="77777777" w:rsidR="00922363" w:rsidRDefault="00922363" w:rsidP="007D6F6F">
                        <w:pPr>
                          <w:jc w:val="center"/>
                          <w:rPr>
                            <w:rFonts w:ascii="GOST type B" w:hAnsi="GOST type B"/>
                            <w:i/>
                          </w:rPr>
                        </w:pPr>
                        <w:r>
                          <w:rPr>
                            <w:rFonts w:ascii="GOST type B" w:hAnsi="GOST type B"/>
                            <w:i/>
                          </w:rPr>
                          <w:t>І-51</w:t>
                        </w:r>
                      </w:p>
                      <w:p w14:paraId="46B73FA1" w14:textId="77777777" w:rsidR="00922363" w:rsidRDefault="00922363" w:rsidP="007D6F6F">
                        <w:pPr>
                          <w:rPr>
                            <w:szCs w:val="26"/>
                          </w:rPr>
                        </w:pPr>
                      </w:p>
                    </w:txbxContent>
                  </v:textbox>
                </v:rect>
                <v:rect id="Rectangle 14" o:spid="_x0000_s21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Wl6sIA&#10;AADdAAAADwAAAGRycy9kb3ducmV2LnhtbERPS2vCQBC+F/oflil4KXUTQW1TV1FBkNKLD/A6ZKdJ&#10;aHY2ZCcx/ntXKPQ2H99zFqvB1aqnNlSeDaTjBBRx7m3FhYHzaff2DioIssXaMxm4UYDV8vlpgZn1&#10;Vz5Qf5RCxRAOGRooRZpM65CX5DCMfUMcuR/fOpQI20LbFq8x3NV6kiQz7bDi2FBiQ9uS8t9j5wz0&#10;l8v3hs6dTnuU+ev+q5NqRsaMXob1JyihQf7Ff+69jfM/0ik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5aXqwgAAAN0AAAAPAAAAAAAAAAAAAAAAAJgCAABkcnMvZG93&#10;bnJldi54bWxQSwUGAAAAAAQABAD1AAAAhwMAAAAA&#10;" filled="f" stroked="f">
                  <v:textbox inset="1pt,1pt,1pt,1pt">
                    <w:txbxContent>
                      <w:p w14:paraId="45C568A7" w14:textId="77777777" w:rsidR="00922363" w:rsidRDefault="00922363" w:rsidP="007D6F6F">
                        <w:pPr>
                          <w:pStyle w:val="af4"/>
                          <w:jc w:val="center"/>
                          <w:rPr>
                            <w:rFonts w:ascii="GOST type A" w:hAnsi="GOST type A"/>
                            <w:sz w:val="20"/>
                          </w:rPr>
                        </w:pPr>
                        <w:r>
                          <w:rPr>
                            <w:rFonts w:ascii="GOST type A" w:hAnsi="GOST type A"/>
                            <w:sz w:val="20"/>
                          </w:rPr>
                          <w:t>Арк.</w:t>
                        </w:r>
                      </w:p>
                    </w:txbxContent>
                  </v:textbox>
                </v:rect>
                <v:rect id="Rectangle 15" o:spid="_x0000_s21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c7ncIA&#10;AADdAAAADwAAAGRycy9kb3ducmV2LnhtbERPTWvCQBC9F/wPyxS8FN3EQ1pTV7EFQYqXWsHrkJ0m&#10;odnZkJ3E+O+7guBtHu9zVpvRNWqgLtSeDaTzBBRx4W3NpYHTz272BioIssXGMxm4UoDNevK0wtz6&#10;C3/TcJRSxRAOORqoRNpc61BU5DDMfUscuV/fOZQIu1LbDi8x3DV6kSSZdlhzbKiwpc+Kir9j7wwM&#10;5/Phg069TgeU15f9Vy91RsZMn8ftOyihUR7iu3tv4/xlmsHtm3iC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NzudwgAAAN0AAAAPAAAAAAAAAAAAAAAAAJgCAABkcnMvZG93&#10;bnJldi54bWxQSwUGAAAAAAQABAD1AAAAhwMAAAAA&#10;" filled="f" stroked="f">
                  <v:textbox inset="1pt,1pt,1pt,1pt">
                    <w:txbxContent>
                      <w:p w14:paraId="3453DBA0" w14:textId="77777777" w:rsidR="00922363" w:rsidRDefault="00922363" w:rsidP="007D6F6F">
                        <w:pPr>
                          <w:pStyle w:val="af4"/>
                          <w:jc w:val="center"/>
                          <w:rPr>
                            <w:rFonts w:ascii="GOST type A" w:hAnsi="GOST type A"/>
                            <w:sz w:val="20"/>
                          </w:rPr>
                        </w:pPr>
                        <w:r>
                          <w:rPr>
                            <w:rFonts w:ascii="GOST type A" w:hAnsi="GOST type A"/>
                            <w:sz w:val="20"/>
                          </w:rPr>
                          <w:t>№ докум.</w:t>
                        </w:r>
                      </w:p>
                    </w:txbxContent>
                  </v:textbox>
                </v:rect>
                <v:rect id="Rectangle 16" o:spid="_x0000_s21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ueBsIA&#10;AADdAAAADwAAAGRycy9kb3ducmV2LnhtbERPS2vCQBC+F/wPywheim7iwUd0FS0UpPRSFbwO2TEJ&#10;ZmdDdhLTf98tFHqbj+852/3gatVTGyrPBtJZAoo497biwsD18j5dgQqCbLH2TAa+KcB+N3rZYmb9&#10;k7+oP0uhYgiHDA2UIk2mdchLchhmviGO3N23DiXCttC2xWcMd7WeJ8lCO6w4NpTY0FtJ+ePcOQP9&#10;7fZ5pGun0x5l+Xr66KRakDGT8XDYgBIa5F/85z7ZOH+dLuH3m3iC3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e54GwgAAAN0AAAAPAAAAAAAAAAAAAAAAAJgCAABkcnMvZG93&#10;bnJldi54bWxQSwUGAAAAAAQABAD1AAAAhwMAAAAA&#10;" filled="f" stroked="f">
                  <v:textbox inset="1pt,1pt,1pt,1pt">
                    <w:txbxContent>
                      <w:p w14:paraId="4FF7CB98" w14:textId="77777777" w:rsidR="00922363" w:rsidRDefault="00922363" w:rsidP="007D6F6F">
                        <w:pPr>
                          <w:pStyle w:val="af4"/>
                          <w:jc w:val="center"/>
                          <w:rPr>
                            <w:rFonts w:ascii="GOST type A" w:hAnsi="GOST type A"/>
                            <w:sz w:val="20"/>
                          </w:rPr>
                        </w:pPr>
                        <w:r>
                          <w:rPr>
                            <w:rFonts w:ascii="GOST type A" w:hAnsi="GOST type A"/>
                            <w:sz w:val="20"/>
                          </w:rPr>
                          <w:t>Підпис</w:t>
                        </w:r>
                      </w:p>
                    </w:txbxContent>
                  </v:textbox>
                </v:rect>
                <v:rect id="Rectangle 17" o:spid="_x0000_s21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QKdMUA&#10;AADdAAAADwAAAGRycy9kb3ducmV2LnhtbESPQUvDQBCF74L/YRnBi9hNPNQ2dltaQSjixbbQ65Cd&#10;JqHZ2ZCdpPHfOwfB2wzvzXvfrDZTaM1IfWoiO8hnGRjiMvqGKwen48fzAkwSZI9tZHLwQwk26/u7&#10;FRY+3vibxoNURkM4FeigFukKa1NZU8A0ix2xapfYBxRd+8r6Hm8aHlr7kmVzG7Bhbaixo/eayuth&#10;CA7G8/lrR6fB5iPK69P+c5BmTs49PkzbNzBCk/yb/673XvGXueLqNzqCX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5Ap0xQAAAN0AAAAPAAAAAAAAAAAAAAAAAJgCAABkcnMv&#10;ZG93bnJldi54bWxQSwUGAAAAAAQABAD1AAAAigMAAAAA&#10;" filled="f" stroked="f">
                  <v:textbox inset="1pt,1pt,1pt,1pt">
                    <w:txbxContent>
                      <w:p w14:paraId="72A9D638" w14:textId="77777777" w:rsidR="00922363" w:rsidRDefault="00922363" w:rsidP="007D6F6F">
                        <w:pPr>
                          <w:pStyle w:val="af4"/>
                          <w:jc w:val="center"/>
                          <w:rPr>
                            <w:rFonts w:ascii="GOST type A" w:hAnsi="GOST type A"/>
                            <w:sz w:val="20"/>
                          </w:rPr>
                        </w:pPr>
                        <w:r>
                          <w:rPr>
                            <w:rFonts w:ascii="GOST type A" w:hAnsi="GOST type A"/>
                            <w:sz w:val="20"/>
                          </w:rPr>
                          <w:t>Дата</w:t>
                        </w:r>
                      </w:p>
                    </w:txbxContent>
                  </v:textbox>
                </v:rect>
                <v:rect id="Rectangle 18" o:spid="_x0000_s21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iv78IA&#10;AADdAAAADwAAAGRycy9kb3ducmV2LnhtbERPTWvCQBC9F/wPywheim7iwWp0FVsQpPRSFbwO2TEJ&#10;ZmdDdhLjv+8WCr3N433OZje4WvXUhsqzgXSWgCLOva24MHA5H6ZLUEGQLdaeycCTAuy2o5cNZtY/&#10;+Jv6kxQqhnDI0EAp0mRah7wkh2HmG+LI3XzrUCJsC21bfMRwV+t5kiy0w4pjQ4kNfZSU30+dM9Bf&#10;r1/vdOl02qO8vR4/O6kWZMxkPOzXoIQG+Rf/uY82zl+lK/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K/vwgAAAN0AAAAPAAAAAAAAAAAAAAAAAJgCAABkcnMvZG93&#10;bnJldi54bWxQSwUGAAAAAAQABAD1AAAAhwMAAAAA&#10;" filled="f" stroked="f">
                  <v:textbox inset="1pt,1pt,1pt,1pt">
                    <w:txbxContent>
                      <w:p w14:paraId="3110BDE3" w14:textId="77777777" w:rsidR="00922363" w:rsidRDefault="00922363" w:rsidP="007D6F6F">
                        <w:pPr>
                          <w:pStyle w:val="af4"/>
                          <w:jc w:val="center"/>
                          <w:rPr>
                            <w:sz w:val="18"/>
                          </w:rPr>
                        </w:pPr>
                        <w:r>
                          <w:rPr>
                            <w:rFonts w:ascii="GOST type A" w:hAnsi="GOST type A"/>
                            <w:sz w:val="20"/>
                          </w:rPr>
                          <w:t>Арк</w:t>
                        </w:r>
                        <w:r>
                          <w:rPr>
                            <w:sz w:val="18"/>
                          </w:rPr>
                          <w:t>.</w:t>
                        </w:r>
                      </w:p>
                    </w:txbxContent>
                  </v:textbox>
                </v:rect>
                <v:rect id="Rectangle 19" o:spid="_x0000_s21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7Mz8UA&#10;AADdAAAADwAAAGRycy9kb3ducmV2LnhtbESPzWrDQAyE74W8w6JCLyFZJ4f8uNmEtFAIpZcmgVyF&#10;V7VNvVrjlR337atDoTeJGc182h3G0JiBulRHdrCYZ2CIi+hrLh1cL2+zDZgkyB6byOTghxIc9pOH&#10;HeY+3vmThrOURkM45eigEmlza1NRUcA0jy2xal+xCyi6dqX1Hd41PDR2mWUrG7BmbaiwpdeKiu9z&#10;HxwMt9vHC117uxhQ1tPTey/1ipx7ehyPz2CERvk3/12fvOJvl8qv3+gIdv8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szPxQAAAN0AAAAPAAAAAAAAAAAAAAAAAJgCAABkcnMv&#10;ZG93bnJldi54bWxQSwUGAAAAAAQABAD1AAAAigMAAAAA&#10;" filled="f" stroked="f">
                  <v:textbox inset="1pt,1pt,1pt,1pt">
                    <w:txbxContent>
                      <w:p w14:paraId="51EC2D99" w14:textId="77777777" w:rsidR="00922363" w:rsidRDefault="00922363" w:rsidP="007D6F6F">
                        <w:pPr>
                          <w:pStyle w:val="af4"/>
                          <w:jc w:val="center"/>
                          <w:rPr>
                            <w:sz w:val="24"/>
                          </w:rPr>
                        </w:pPr>
                        <w:r>
                          <w:rPr>
                            <w:sz w:val="24"/>
                          </w:rPr>
                          <w:t>57</w:t>
                        </w:r>
                      </w:p>
                    </w:txbxContent>
                  </v:textbox>
                </v:rect>
                <v:rect id="Rectangle 20" o:spid="_x0000_s21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JpVMIA&#10;AADdAAAADwAAAGRycy9kb3ducmV2LnhtbERPTWvCQBC9F/wPywheim7iwWp0FS0UpPRSFbwO2TEJ&#10;ZmdDdhLjv+8WCr3N433OZje4WvXUhsqzgXSWgCLOva24MHA5f0yXoIIgW6w9k4EnBdhtRy8bzKx/&#10;8Df1JylUDOGQoYFSpMm0DnlJDsPMN8SRu/nWoUTYFtq2+IjhrtbzJFlohxXHhhIbei8pv586Z6C/&#10;Xr8OdOl02qO8vR4/O6kWZMxkPOzXoIQG+Rf/uY82zl/NU/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smlUwgAAAN0AAAAPAAAAAAAAAAAAAAAAAJgCAABkcnMvZG93&#10;bnJldi54bWxQSwUGAAAAAAQABAD1AAAAhwMAAAAA&#10;" filled="f" stroked="f">
                  <v:textbox inset="1pt,1pt,1pt,1pt">
                    <w:txbxContent>
                      <w:p w14:paraId="09A4DD08" w14:textId="77777777" w:rsidR="00922363" w:rsidRDefault="00922363" w:rsidP="007D6F6F">
                        <w:pPr>
                          <w:jc w:val="center"/>
                          <w:rPr>
                            <w:rFonts w:ascii="GOST type A" w:hAnsi="GOST type A"/>
                            <w:i/>
                            <w:sz w:val="36"/>
                            <w:szCs w:val="36"/>
                          </w:rPr>
                        </w:pPr>
                        <w:r>
                          <w:rPr>
                            <w:rFonts w:ascii="GOST type A" w:hAnsi="GOST type A"/>
                            <w:i/>
                            <w:sz w:val="36"/>
                            <w:szCs w:val="36"/>
                          </w:rPr>
                          <w:t>ДП 0108.00.000 ПЗ</w:t>
                        </w:r>
                      </w:p>
                      <w:p w14:paraId="14C02665" w14:textId="77777777" w:rsidR="00922363" w:rsidRDefault="00922363" w:rsidP="007D6F6F"/>
                    </w:txbxContent>
                  </v:textbox>
                </v:rect>
                <w10:wrap anchorx="margin" anchory="margin"/>
                <w10:anchorlock/>
              </v:group>
            </w:pict>
          </mc:Fallback>
        </mc:AlternateContent>
      </w:r>
      <w:r w:rsidRPr="00724E33">
        <w:rPr>
          <w:rFonts w:ascii="Times New Roman" w:hAnsi="Times New Roman" w:cs="Times New Roman"/>
          <w:sz w:val="28"/>
          <w:szCs w:val="28"/>
          <w:lang w:val="uk-UA"/>
        </w:rPr>
        <w:t xml:space="preserve">для нагрівання середовища і підтримання у реакторі постійної температури </w:t>
      </w:r>
      <w:r w:rsidR="009B7048">
        <w:rPr>
          <w:rFonts w:ascii="Times New Roman" w:hAnsi="Times New Roman" w:cs="Times New Roman"/>
          <w:sz w:val="28"/>
          <w:szCs w:val="28"/>
          <w:lang w:val="uk-UA"/>
        </w:rPr>
        <w:br/>
      </w:r>
      <w:r w:rsidRPr="00724E33">
        <w:rPr>
          <w:rFonts w:ascii="Times New Roman" w:hAnsi="Times New Roman" w:cs="Times New Roman"/>
          <w:sz w:val="28"/>
          <w:szCs w:val="28"/>
          <w:lang w:val="uk-UA"/>
        </w:rPr>
        <w:t>(</w:t>
      </w:r>
      <w:r w:rsidRPr="00724E33">
        <w:rPr>
          <w:rFonts w:ascii="Times New Roman" w:hAnsi="Times New Roman" w:cs="Times New Roman"/>
          <w:sz w:val="28"/>
          <w:szCs w:val="28"/>
          <w:highlight w:val="white"/>
          <w:lang w:val="uk-UA"/>
        </w:rPr>
        <w:t>37 °С</w:t>
      </w:r>
      <w:r w:rsidRPr="00724E33">
        <w:rPr>
          <w:rFonts w:ascii="Times New Roman" w:hAnsi="Times New Roman" w:cs="Times New Roman"/>
          <w:sz w:val="28"/>
          <w:szCs w:val="28"/>
          <w:lang w:val="uk-UA"/>
        </w:rPr>
        <w:t xml:space="preserve">). </w:t>
      </w:r>
    </w:p>
    <w:p w14:paraId="5758F3A9" w14:textId="423CCD83" w:rsidR="00FF05D1" w:rsidRPr="00E639C6" w:rsidRDefault="00FF05D1" w:rsidP="00E639C6">
      <w:pPr>
        <w:pStyle w:val="a3"/>
        <w:spacing w:line="360" w:lineRule="auto"/>
        <w:ind w:firstLine="708"/>
        <w:jc w:val="both"/>
        <w:rPr>
          <w:rFonts w:ascii="Times New Roman" w:eastAsia="Times New Roman" w:hAnsi="Times New Roman" w:cs="Times New Roman"/>
          <w:sz w:val="28"/>
          <w:szCs w:val="28"/>
          <w:lang w:val="uk-UA"/>
        </w:rPr>
      </w:pPr>
      <w:r w:rsidRPr="00724E33">
        <w:rPr>
          <w:rFonts w:ascii="Times New Roman" w:hAnsi="Times New Roman" w:cs="Times New Roman"/>
          <w:sz w:val="28"/>
          <w:szCs w:val="28"/>
          <w:lang w:val="uk-UA"/>
        </w:rPr>
        <w:t xml:space="preserve">У нижній частині апарату встановлені трубопроводи – для зливу культуральної рідини і каналізаційний. Біореактор повинен бути герметичним та </w:t>
      </w:r>
      <w:r w:rsidR="009B7048" w:rsidRPr="00610CA4">
        <w:rPr>
          <w:rFonts w:ascii="Times New Roman" w:hAnsi="Times New Roman" w:cs="Times New Roman"/>
          <w:color w:val="0D0D0D" w:themeColor="text1" w:themeTint="F2"/>
          <w:sz w:val="28"/>
          <w:szCs w:val="28"/>
          <w:lang w:val="uk-UA"/>
        </w:rPr>
        <w:t xml:space="preserve">з можливістю </w:t>
      </w:r>
      <w:r w:rsidRPr="00610CA4">
        <w:rPr>
          <w:rFonts w:ascii="Times New Roman" w:hAnsi="Times New Roman" w:cs="Times New Roman"/>
          <w:color w:val="0D0D0D" w:themeColor="text1" w:themeTint="F2"/>
          <w:sz w:val="28"/>
          <w:szCs w:val="28"/>
          <w:lang w:val="uk-UA"/>
        </w:rPr>
        <w:t>стериліз</w:t>
      </w:r>
      <w:r w:rsidR="009B7048" w:rsidRPr="00610CA4">
        <w:rPr>
          <w:rFonts w:ascii="Times New Roman" w:hAnsi="Times New Roman" w:cs="Times New Roman"/>
          <w:color w:val="0D0D0D" w:themeColor="text1" w:themeTint="F2"/>
          <w:sz w:val="28"/>
          <w:szCs w:val="28"/>
          <w:lang w:val="uk-UA"/>
        </w:rPr>
        <w:t>ації</w:t>
      </w:r>
      <w:r w:rsidRPr="00610CA4">
        <w:rPr>
          <w:rFonts w:ascii="Times New Roman" w:hAnsi="Times New Roman" w:cs="Times New Roman"/>
          <w:color w:val="0D0D0D" w:themeColor="text1" w:themeTint="F2"/>
          <w:sz w:val="28"/>
          <w:szCs w:val="28"/>
          <w:lang w:val="uk-UA"/>
        </w:rPr>
        <w:t xml:space="preserve"> для забезпечення ас</w:t>
      </w:r>
      <w:r w:rsidR="00E75340" w:rsidRPr="00610CA4">
        <w:rPr>
          <w:rFonts w:ascii="Times New Roman" w:hAnsi="Times New Roman" w:cs="Times New Roman"/>
          <w:color w:val="0D0D0D" w:themeColor="text1" w:themeTint="F2"/>
          <w:sz w:val="28"/>
          <w:szCs w:val="28"/>
          <w:lang w:val="uk-UA"/>
        </w:rPr>
        <w:t>ептичних умов культивування [</w:t>
      </w:r>
      <w:r w:rsidR="00FF63AF">
        <w:rPr>
          <w:rFonts w:ascii="Times New Roman" w:hAnsi="Times New Roman" w:cs="Times New Roman"/>
          <w:color w:val="0D0D0D" w:themeColor="text1" w:themeTint="F2"/>
          <w:sz w:val="28"/>
          <w:szCs w:val="28"/>
          <w:lang w:val="uk-UA"/>
        </w:rPr>
        <w:t>38</w:t>
      </w:r>
      <w:r w:rsidRPr="00610CA4">
        <w:rPr>
          <w:rFonts w:ascii="Times New Roman" w:hAnsi="Times New Roman" w:cs="Times New Roman"/>
          <w:color w:val="0D0D0D" w:themeColor="text1" w:themeTint="F2"/>
          <w:sz w:val="28"/>
          <w:szCs w:val="28"/>
          <w:lang w:val="uk-UA"/>
        </w:rPr>
        <w:t>].</w:t>
      </w:r>
    </w:p>
    <w:p w14:paraId="0A888120" w14:textId="77777777" w:rsidR="00FF05D1" w:rsidRPr="00724E33" w:rsidRDefault="00FF05D1" w:rsidP="00610CA4">
      <w:pPr>
        <w:pStyle w:val="a3"/>
        <w:ind w:firstLine="708"/>
        <w:jc w:val="both"/>
        <w:rPr>
          <w:rFonts w:ascii="Times New Roman" w:hAnsi="Times New Roman" w:cs="Times New Roman"/>
          <w:sz w:val="28"/>
          <w:szCs w:val="28"/>
          <w:lang w:val="uk-UA"/>
        </w:rPr>
      </w:pPr>
    </w:p>
    <w:p w14:paraId="31CE5D3A" w14:textId="77777777" w:rsidR="00FF05D1" w:rsidRPr="00610CA4" w:rsidRDefault="00FF05D1" w:rsidP="00104435">
      <w:pPr>
        <w:spacing w:line="360" w:lineRule="auto"/>
        <w:ind w:firstLine="709"/>
        <w:jc w:val="both"/>
        <w:rPr>
          <w:rFonts w:ascii="Times New Roman" w:hAnsi="Times New Roman" w:cs="Times New Roman"/>
          <w:b/>
          <w:color w:val="0D0D0D" w:themeColor="text1" w:themeTint="F2"/>
          <w:sz w:val="28"/>
          <w:szCs w:val="28"/>
          <w:lang w:val="uk-UA"/>
        </w:rPr>
      </w:pPr>
      <w:r w:rsidRPr="00610CA4">
        <w:rPr>
          <w:rFonts w:ascii="Times New Roman" w:hAnsi="Times New Roman" w:cs="Times New Roman"/>
          <w:b/>
          <w:color w:val="0D0D0D" w:themeColor="text1" w:themeTint="F2"/>
          <w:sz w:val="28"/>
          <w:szCs w:val="28"/>
          <w:lang w:val="uk-UA"/>
        </w:rPr>
        <w:t>4.2 Технологічний, конструктивний, гідравлічний розрахунки</w:t>
      </w:r>
    </w:p>
    <w:p w14:paraId="54DB412D" w14:textId="4BFB03F0" w:rsidR="00FF05D1" w:rsidRPr="00104435" w:rsidRDefault="00FF05D1" w:rsidP="00FF05D1">
      <w:pPr>
        <w:pStyle w:val="a3"/>
        <w:spacing w:line="360" w:lineRule="auto"/>
        <w:ind w:firstLine="708"/>
        <w:jc w:val="both"/>
        <w:rPr>
          <w:rFonts w:ascii="Times New Roman" w:hAnsi="Times New Roman" w:cs="Times New Roman"/>
          <w:b/>
          <w:bCs/>
          <w:color w:val="FF0000"/>
          <w:sz w:val="28"/>
          <w:szCs w:val="28"/>
          <w:lang w:val="uk-UA" w:eastAsia="uk-UA"/>
        </w:rPr>
      </w:pPr>
      <w:r w:rsidRPr="00104435">
        <w:rPr>
          <w:rFonts w:ascii="Times New Roman" w:hAnsi="Times New Roman" w:cs="Times New Roman"/>
          <w:b/>
          <w:bCs/>
          <w:color w:val="0D0D0D" w:themeColor="text1" w:themeTint="F2"/>
          <w:sz w:val="28"/>
          <w:szCs w:val="28"/>
          <w:lang w:val="uk-UA" w:eastAsia="uk-UA"/>
        </w:rPr>
        <w:t>4.2.1 Конс</w:t>
      </w:r>
      <w:r w:rsidR="00495D74">
        <w:rPr>
          <w:rFonts w:ascii="Times New Roman" w:hAnsi="Times New Roman" w:cs="Times New Roman"/>
          <w:b/>
          <w:bCs/>
          <w:color w:val="0D0D0D" w:themeColor="text1" w:themeTint="F2"/>
          <w:sz w:val="28"/>
          <w:szCs w:val="28"/>
          <w:lang w:val="uk-UA" w:eastAsia="uk-UA"/>
        </w:rPr>
        <w:t>труктивний розрахунок біореактора</w:t>
      </w:r>
      <w:r w:rsidR="00104435">
        <w:rPr>
          <w:rFonts w:ascii="Times New Roman" w:hAnsi="Times New Roman" w:cs="Times New Roman"/>
          <w:b/>
          <w:bCs/>
          <w:color w:val="0D0D0D" w:themeColor="text1" w:themeTint="F2"/>
          <w:sz w:val="28"/>
          <w:szCs w:val="28"/>
          <w:lang w:val="uk-UA" w:eastAsia="uk-UA"/>
        </w:rPr>
        <w:t xml:space="preserve"> </w:t>
      </w:r>
    </w:p>
    <w:p w14:paraId="7A6043A5" w14:textId="1D849131" w:rsidR="00FF05D1" w:rsidRPr="00C42A2F" w:rsidRDefault="00FF05D1" w:rsidP="00FF05D1">
      <w:pPr>
        <w:pStyle w:val="a3"/>
        <w:spacing w:line="360" w:lineRule="auto"/>
        <w:ind w:firstLine="708"/>
        <w:jc w:val="both"/>
        <w:rPr>
          <w:rFonts w:ascii="Times New Roman" w:hAnsi="Times New Roman" w:cs="Times New Roman"/>
          <w:sz w:val="28"/>
          <w:szCs w:val="28"/>
          <w:lang w:val="uk-UA" w:eastAsia="uk-UA"/>
        </w:rPr>
      </w:pPr>
      <w:r w:rsidRPr="00610CA4">
        <w:rPr>
          <w:rFonts w:ascii="Times New Roman" w:hAnsi="Times New Roman" w:cs="Times New Roman"/>
          <w:color w:val="0D0D0D" w:themeColor="text1" w:themeTint="F2"/>
          <w:sz w:val="28"/>
          <w:szCs w:val="28"/>
          <w:lang w:val="uk-UA" w:eastAsia="uk-UA"/>
        </w:rPr>
        <w:t>Розрахунок проводи</w:t>
      </w:r>
      <w:r w:rsidR="009B7048" w:rsidRPr="00610CA4">
        <w:rPr>
          <w:rFonts w:ascii="Times New Roman" w:hAnsi="Times New Roman" w:cs="Times New Roman"/>
          <w:color w:val="0D0D0D" w:themeColor="text1" w:themeTint="F2"/>
          <w:sz w:val="28"/>
          <w:szCs w:val="28"/>
          <w:lang w:val="uk-UA" w:eastAsia="uk-UA"/>
        </w:rPr>
        <w:t>ли</w:t>
      </w:r>
      <w:r w:rsidRPr="00610CA4">
        <w:rPr>
          <w:rFonts w:ascii="Times New Roman" w:hAnsi="Times New Roman" w:cs="Times New Roman"/>
          <w:color w:val="0D0D0D" w:themeColor="text1" w:themeTint="F2"/>
          <w:sz w:val="28"/>
          <w:szCs w:val="28"/>
          <w:lang w:val="uk-UA" w:eastAsia="uk-UA"/>
        </w:rPr>
        <w:t xml:space="preserve"> </w:t>
      </w:r>
      <w:r w:rsidRPr="00C42A2F">
        <w:rPr>
          <w:rFonts w:ascii="Times New Roman" w:hAnsi="Times New Roman" w:cs="Times New Roman"/>
          <w:sz w:val="28"/>
          <w:szCs w:val="28"/>
          <w:lang w:val="uk-UA" w:eastAsia="uk-UA"/>
        </w:rPr>
        <w:t>за методикою Ружинської Л.І. «Проектування реакторів біотехнологічних т</w:t>
      </w:r>
      <w:r w:rsidR="00E75340">
        <w:rPr>
          <w:rFonts w:ascii="Times New Roman" w:hAnsi="Times New Roman" w:cs="Times New Roman"/>
          <w:sz w:val="28"/>
          <w:szCs w:val="28"/>
          <w:lang w:val="uk-UA" w:eastAsia="uk-UA"/>
        </w:rPr>
        <w:t>а фармацевтичних виробництв» [</w:t>
      </w:r>
      <w:r w:rsidR="00FF63AF">
        <w:rPr>
          <w:rFonts w:ascii="Times New Roman" w:hAnsi="Times New Roman" w:cs="Times New Roman"/>
          <w:sz w:val="28"/>
          <w:szCs w:val="28"/>
          <w:lang w:val="uk-UA" w:eastAsia="uk-UA"/>
        </w:rPr>
        <w:t>37</w:t>
      </w:r>
      <w:r w:rsidRPr="00C42A2F">
        <w:rPr>
          <w:rFonts w:ascii="Times New Roman" w:hAnsi="Times New Roman" w:cs="Times New Roman"/>
          <w:sz w:val="28"/>
          <w:szCs w:val="28"/>
          <w:lang w:val="uk-UA" w:eastAsia="uk-UA"/>
        </w:rPr>
        <w:t>].</w:t>
      </w:r>
    </w:p>
    <w:p w14:paraId="5A100B26"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eastAsia="uk-UA"/>
        </w:rPr>
      </w:pPr>
      <w:r w:rsidRPr="00C42A2F">
        <w:rPr>
          <w:rFonts w:ascii="Times New Roman" w:hAnsi="Times New Roman" w:cs="Times New Roman"/>
          <w:sz w:val="28"/>
          <w:szCs w:val="28"/>
          <w:lang w:val="uk-UA" w:eastAsia="uk-UA"/>
        </w:rPr>
        <w:t xml:space="preserve">Номінальний об’єм апарата: </w:t>
      </w:r>
    </w:p>
    <w:p w14:paraId="34889489" w14:textId="77777777" w:rsidR="00FF05D1" w:rsidRPr="00C42A2F" w:rsidRDefault="00087D4A" w:rsidP="00FF05D1">
      <w:pPr>
        <w:pStyle w:val="a3"/>
        <w:spacing w:line="360" w:lineRule="auto"/>
        <w:jc w:val="both"/>
        <w:rPr>
          <w:rFonts w:ascii="Times New Roman" w:hAnsi="Times New Roman" w:cs="Times New Roman"/>
          <w:i/>
          <w:sz w:val="28"/>
          <w:szCs w:val="28"/>
          <w:lang w:val="uk-UA" w:eastAsia="uk-UA"/>
        </w:rPr>
      </w:pPr>
      <m:oMathPara>
        <m:oMath>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V</m:t>
              </m:r>
            </m:e>
            <m:sub>
              <m:r>
                <w:rPr>
                  <w:rFonts w:ascii="Cambria Math" w:hAnsi="Cambria Math" w:cs="Times New Roman"/>
                  <w:color w:val="212121"/>
                  <w:sz w:val="28"/>
                  <w:szCs w:val="28"/>
                  <w:shd w:val="clear" w:color="auto" w:fill="FFFFFF"/>
                  <w:lang w:val="uk-UA"/>
                </w:rPr>
                <m:t>н</m:t>
              </m:r>
            </m:sub>
          </m:sSub>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Vp</m:t>
              </m:r>
            </m:num>
            <m:den>
              <m:r>
                <w:rPr>
                  <w:rFonts w:ascii="Cambria Math" w:hAnsi="Cambria Math" w:cs="Times New Roman"/>
                  <w:color w:val="212121"/>
                  <w:sz w:val="28"/>
                  <w:szCs w:val="28"/>
                  <w:shd w:val="clear" w:color="auto" w:fill="FFFFFF"/>
                  <w:lang w:val="uk-UA"/>
                </w:rPr>
                <m:t>Kз</m:t>
              </m:r>
            </m:den>
          </m:f>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0,004</m:t>
              </m:r>
            </m:num>
            <m:den>
              <m:r>
                <w:rPr>
                  <w:rFonts w:ascii="Cambria Math" w:hAnsi="Cambria Math" w:cs="Times New Roman"/>
                  <w:color w:val="212121"/>
                  <w:sz w:val="28"/>
                  <w:szCs w:val="28"/>
                  <w:shd w:val="clear" w:color="auto" w:fill="FFFFFF"/>
                  <w:lang w:val="uk-UA"/>
                </w:rPr>
                <m:t>0,4</m:t>
              </m:r>
            </m:den>
          </m:f>
          <m:r>
            <w:rPr>
              <w:rFonts w:ascii="Cambria Math" w:hAnsi="Cambria Math" w:cs="Times New Roman"/>
              <w:color w:val="212121"/>
              <w:sz w:val="28"/>
              <w:szCs w:val="28"/>
              <w:shd w:val="clear" w:color="auto" w:fill="FFFFFF"/>
              <w:lang w:val="uk-UA"/>
            </w:rPr>
            <m:t xml:space="preserve">=0,01 </m:t>
          </m:r>
          <m:sSup>
            <m:sSupPr>
              <m:ctrlPr>
                <w:rPr>
                  <w:rFonts w:ascii="Cambria Math" w:hAnsi="Cambria Math" w:cs="Times New Roman"/>
                  <w:color w:val="212121"/>
                  <w:sz w:val="28"/>
                  <w:szCs w:val="28"/>
                  <w:shd w:val="clear" w:color="auto" w:fill="FFFFFF"/>
                  <w:lang w:val="uk-UA"/>
                </w:rPr>
              </m:ctrlPr>
            </m:sSupPr>
            <m:e>
              <m:r>
                <m:rPr>
                  <m:sty m:val="p"/>
                </m:rPr>
                <w:rPr>
                  <w:rFonts w:ascii="Cambria Math" w:hAnsi="Cambria Math" w:cs="Times New Roman"/>
                  <w:color w:val="212121"/>
                  <w:sz w:val="28"/>
                  <w:szCs w:val="28"/>
                  <w:shd w:val="clear" w:color="auto" w:fill="FFFFFF"/>
                  <w:lang w:val="uk-UA"/>
                </w:rPr>
                <m:t>м</m:t>
              </m:r>
            </m:e>
            <m:sup>
              <m:r>
                <m:rPr>
                  <m:sty m:val="p"/>
                </m:rPr>
                <w:rPr>
                  <w:rFonts w:ascii="Cambria Math" w:hAnsi="Cambria Math" w:cs="Times New Roman"/>
                  <w:color w:val="212121"/>
                  <w:sz w:val="28"/>
                  <w:szCs w:val="28"/>
                  <w:shd w:val="clear" w:color="auto" w:fill="FFFFFF"/>
                  <w:lang w:val="uk-UA"/>
                </w:rPr>
                <m:t>3</m:t>
              </m:r>
            </m:sup>
          </m:sSup>
        </m:oMath>
      </m:oMathPara>
    </w:p>
    <w:p w14:paraId="76B71C8A" w14:textId="35C8809D" w:rsidR="00FF05D1" w:rsidRPr="00FD19B9" w:rsidRDefault="00FF05D1" w:rsidP="00FF05D1">
      <w:pPr>
        <w:pStyle w:val="a3"/>
        <w:spacing w:line="360" w:lineRule="auto"/>
        <w:ind w:firstLine="708"/>
        <w:jc w:val="both"/>
        <w:rPr>
          <w:rFonts w:ascii="Times New Roman" w:hAnsi="Times New Roman" w:cs="Times New Roman"/>
          <w:color w:val="FF0000"/>
          <w:sz w:val="28"/>
          <w:szCs w:val="28"/>
          <w:lang w:val="uk-UA"/>
        </w:rPr>
      </w:pPr>
      <w:r w:rsidRPr="00C42A2F">
        <w:rPr>
          <w:rFonts w:ascii="Times New Roman" w:hAnsi="Times New Roman" w:cs="Times New Roman"/>
          <w:color w:val="212121"/>
          <w:sz w:val="28"/>
          <w:szCs w:val="28"/>
          <w:shd w:val="clear" w:color="auto" w:fill="FFFFFF"/>
          <w:lang w:val="uk-UA"/>
        </w:rPr>
        <w:t xml:space="preserve">За </w:t>
      </w:r>
      <w:r w:rsidR="00ED69D4" w:rsidRPr="00ED69D4">
        <w:rPr>
          <w:rFonts w:ascii="Times New Roman" w:hAnsi="Times New Roman" w:cs="Times New Roman"/>
          <w:color w:val="212121"/>
          <w:sz w:val="28"/>
          <w:szCs w:val="28"/>
          <w:shd w:val="clear" w:color="auto" w:fill="FFFFFF"/>
          <w:lang w:val="uk-UA"/>
        </w:rPr>
        <w:t>ГОСТ 20680-2002</w:t>
      </w:r>
      <w:r w:rsidRPr="00C42A2F">
        <w:rPr>
          <w:rFonts w:ascii="Times New Roman" w:hAnsi="Times New Roman" w:cs="Times New Roman"/>
          <w:sz w:val="28"/>
          <w:szCs w:val="28"/>
          <w:lang w:val="uk-UA"/>
        </w:rPr>
        <w:t xml:space="preserve"> «</w:t>
      </w:r>
      <w:r w:rsidRPr="00C42A2F">
        <w:rPr>
          <w:rFonts w:ascii="Times New Roman" w:hAnsi="Times New Roman" w:cs="Times New Roman"/>
          <w:sz w:val="28"/>
          <w:szCs w:val="28"/>
        </w:rPr>
        <w:t>Аппараты с механическими перемешивающими устройствами вертикальные. Типы и основные параметры</w:t>
      </w:r>
      <w:r w:rsidRPr="00C42A2F">
        <w:rPr>
          <w:rFonts w:ascii="Times New Roman" w:hAnsi="Times New Roman" w:cs="Times New Roman"/>
          <w:sz w:val="28"/>
          <w:szCs w:val="28"/>
          <w:lang w:val="uk-UA"/>
        </w:rPr>
        <w:t xml:space="preserve">» </w:t>
      </w:r>
      <w:r w:rsidRPr="00C42A2F">
        <w:rPr>
          <w:rFonts w:ascii="Times New Roman" w:hAnsi="Times New Roman" w:cs="Times New Roman"/>
          <w:color w:val="212121"/>
          <w:sz w:val="28"/>
          <w:szCs w:val="28"/>
          <w:shd w:val="clear" w:color="auto" w:fill="FFFFFF"/>
          <w:lang w:val="uk-UA"/>
        </w:rPr>
        <w:t>було</w:t>
      </w:r>
      <w:r w:rsidR="00EC6376">
        <w:rPr>
          <w:rFonts w:ascii="Times New Roman" w:hAnsi="Times New Roman" w:cs="Times New Roman"/>
          <w:color w:val="212121"/>
          <w:sz w:val="28"/>
          <w:szCs w:val="28"/>
          <w:shd w:val="clear" w:color="auto" w:fill="FFFFFF"/>
          <w:lang w:val="uk-UA"/>
        </w:rPr>
        <w:t xml:space="preserve"> обрано номінальний об’єм 0,01 </w:t>
      </w:r>
      <w:r w:rsidRPr="00C42A2F">
        <w:rPr>
          <w:rFonts w:ascii="Times New Roman" w:hAnsi="Times New Roman" w:cs="Times New Roman"/>
          <w:color w:val="212121"/>
          <w:sz w:val="28"/>
          <w:szCs w:val="28"/>
          <w:shd w:val="clear" w:color="auto" w:fill="FFFFFF"/>
          <w:lang w:val="uk-UA"/>
        </w:rPr>
        <w:t>м</w:t>
      </w:r>
      <w:r w:rsidRPr="00C42A2F">
        <w:rPr>
          <w:rFonts w:ascii="Times New Roman" w:hAnsi="Times New Roman" w:cs="Times New Roman"/>
          <w:color w:val="212121"/>
          <w:sz w:val="28"/>
          <w:szCs w:val="28"/>
          <w:shd w:val="clear" w:color="auto" w:fill="FFFFFF"/>
          <w:vertAlign w:val="superscript"/>
          <w:lang w:val="uk-UA"/>
        </w:rPr>
        <w:t>3</w:t>
      </w:r>
      <w:r w:rsidRPr="00C42A2F">
        <w:rPr>
          <w:rFonts w:ascii="Times New Roman" w:hAnsi="Times New Roman" w:cs="Times New Roman"/>
          <w:color w:val="212121"/>
          <w:sz w:val="28"/>
          <w:szCs w:val="28"/>
          <w:shd w:val="clear" w:color="auto" w:fill="FFFFFF"/>
          <w:lang w:val="uk-UA"/>
        </w:rPr>
        <w:t>.</w:t>
      </w:r>
      <w:r w:rsidR="00FD19B9">
        <w:rPr>
          <w:rFonts w:ascii="Times New Roman" w:hAnsi="Times New Roman" w:cs="Times New Roman"/>
          <w:color w:val="212121"/>
          <w:sz w:val="28"/>
          <w:szCs w:val="28"/>
          <w:shd w:val="clear" w:color="auto" w:fill="FFFFFF"/>
          <w:lang w:val="uk-UA"/>
        </w:rPr>
        <w:t xml:space="preserve"> </w:t>
      </w:r>
    </w:p>
    <w:p w14:paraId="69CED2FD"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Обраний апарат з еліптичним днищем і еліптичною знімною кришкою.</w:t>
      </w:r>
    </w:p>
    <w:p w14:paraId="3E8133AA"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D</w:t>
      </w:r>
      <w:r w:rsidRPr="00C42A2F">
        <w:rPr>
          <w:rFonts w:ascii="Times New Roman" w:hAnsi="Times New Roman" w:cs="Times New Roman"/>
          <w:i/>
          <w:color w:val="212121"/>
          <w:sz w:val="28"/>
          <w:szCs w:val="28"/>
          <w:shd w:val="clear" w:color="auto" w:fill="FFFFFF"/>
          <w:vertAlign w:val="subscript"/>
          <w:lang w:val="uk-UA"/>
        </w:rPr>
        <w:t xml:space="preserve">вн </w:t>
      </w:r>
      <w:r w:rsidRPr="00C42A2F">
        <w:rPr>
          <w:rFonts w:ascii="Times New Roman" w:hAnsi="Times New Roman" w:cs="Times New Roman"/>
          <w:color w:val="212121"/>
          <w:sz w:val="28"/>
          <w:szCs w:val="28"/>
          <w:shd w:val="clear" w:color="auto" w:fill="FFFFFF"/>
          <w:lang w:val="uk-UA"/>
        </w:rPr>
        <w:t>= 250  мм – внутрішній діаметр;</w:t>
      </w:r>
    </w:p>
    <w:p w14:paraId="7DA7CEFB"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Висота корпусу Н = 220 мм;</w:t>
      </w:r>
    </w:p>
    <w:p w14:paraId="29BC654D"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Розрахуємо днище апарату. Висоту еліптичної частини днища реактору визначимо за формулою:</w:t>
      </w:r>
    </w:p>
    <w:p w14:paraId="3B870707"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m:rPr>
                  <m:sty m:val="p"/>
                </m:rPr>
                <w:rPr>
                  <w:rFonts w:ascii="Cambria Math" w:hAnsi="Cambria Math" w:cs="Times New Roman"/>
                  <w:sz w:val="28"/>
                  <w:szCs w:val="28"/>
                  <w:lang w:val="uk-UA"/>
                </w:rPr>
                <m:t>ел.дн</m:t>
              </m:r>
            </m:sub>
          </m:sSub>
          <m:r>
            <w:rPr>
              <w:rFonts w:ascii="Cambria Math" w:hAnsi="Cambria Math" w:cs="Times New Roman"/>
              <w:sz w:val="28"/>
              <w:szCs w:val="28"/>
              <w:lang w:val="uk-UA"/>
            </w:rPr>
            <m:t>=D∙0,25</m:t>
          </m:r>
        </m:oMath>
      </m:oMathPara>
    </w:p>
    <w:p w14:paraId="46255908"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ел.дн</m:t>
              </m:r>
            </m:sub>
          </m:sSub>
          <m:r>
            <w:rPr>
              <w:rFonts w:ascii="Cambria Math" w:hAnsi="Cambria Math" w:cs="Times New Roman"/>
              <w:sz w:val="28"/>
              <w:szCs w:val="28"/>
              <w:lang w:val="uk-UA"/>
            </w:rPr>
            <m:t>=220 ∙0,25=220 мм</m:t>
          </m:r>
        </m:oMath>
      </m:oMathPara>
    </w:p>
    <w:p w14:paraId="21D5584E"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Оскільки еліптичні днища є стандартними виробами, то за </w:t>
      </w:r>
      <w:r w:rsidRPr="00ED69D4">
        <w:rPr>
          <w:rFonts w:ascii="Times New Roman" w:hAnsi="Times New Roman" w:cs="Times New Roman"/>
          <w:sz w:val="28"/>
          <w:szCs w:val="28"/>
          <w:lang w:val="uk-UA"/>
        </w:rPr>
        <w:t>ГОСТ 6533–78</w:t>
      </w:r>
      <w:r w:rsidRPr="00C42A2F">
        <w:rPr>
          <w:rFonts w:ascii="Times New Roman" w:hAnsi="Times New Roman" w:cs="Times New Roman"/>
          <w:sz w:val="28"/>
          <w:szCs w:val="28"/>
          <w:lang w:val="uk-UA"/>
        </w:rPr>
        <w:t xml:space="preserve"> «Д</w:t>
      </w:r>
      <w:r w:rsidRPr="00C42A2F">
        <w:rPr>
          <w:rFonts w:ascii="Times New Roman" w:hAnsi="Times New Roman" w:cs="Times New Roman"/>
          <w:sz w:val="28"/>
          <w:szCs w:val="28"/>
        </w:rPr>
        <w:t>нища эллиптические отбортованные стальные</w:t>
      </w:r>
      <w:r w:rsidRPr="00C42A2F">
        <w:rPr>
          <w:rFonts w:ascii="Times New Roman" w:hAnsi="Times New Roman" w:cs="Times New Roman"/>
          <w:sz w:val="28"/>
          <w:szCs w:val="28"/>
          <w:lang w:val="uk-UA"/>
        </w:rPr>
        <w:t xml:space="preserve"> </w:t>
      </w:r>
      <w:r w:rsidRPr="00C42A2F">
        <w:rPr>
          <w:rFonts w:ascii="Times New Roman" w:hAnsi="Times New Roman" w:cs="Times New Roman"/>
          <w:sz w:val="28"/>
          <w:szCs w:val="28"/>
        </w:rPr>
        <w:t>для сосудов, аппаратов и котлов</w:t>
      </w:r>
      <w:r w:rsidRPr="00C42A2F">
        <w:rPr>
          <w:rFonts w:ascii="Times New Roman" w:hAnsi="Times New Roman" w:cs="Times New Roman"/>
          <w:sz w:val="28"/>
          <w:szCs w:val="28"/>
          <w:lang w:val="uk-UA"/>
        </w:rPr>
        <w:t xml:space="preserve">. </w:t>
      </w:r>
      <w:r w:rsidRPr="00C42A2F">
        <w:rPr>
          <w:rFonts w:ascii="Times New Roman" w:hAnsi="Times New Roman" w:cs="Times New Roman"/>
          <w:sz w:val="28"/>
          <w:szCs w:val="28"/>
        </w:rPr>
        <w:t>Основные размеры</w:t>
      </w:r>
      <w:r w:rsidR="00EC6376">
        <w:rPr>
          <w:rFonts w:ascii="Times New Roman" w:hAnsi="Times New Roman" w:cs="Times New Roman"/>
          <w:sz w:val="28"/>
          <w:szCs w:val="28"/>
          <w:lang w:val="uk-UA"/>
        </w:rPr>
        <w:t xml:space="preserve">» </w:t>
      </w:r>
      <w:r w:rsidRPr="00C42A2F">
        <w:rPr>
          <w:rFonts w:ascii="Times New Roman" w:hAnsi="Times New Roman" w:cs="Times New Roman"/>
          <w:sz w:val="28"/>
          <w:szCs w:val="28"/>
          <w:lang w:val="uk-UA"/>
        </w:rPr>
        <w:t>знаходимо решту конструктивних розмірів днища апарату:</w:t>
      </w:r>
    </w:p>
    <w:p w14:paraId="10A97E5B"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Висота основи еліптичного днища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осн</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55 мм</m:t>
        </m:r>
      </m:oMath>
      <w:r w:rsidRPr="00C42A2F">
        <w:rPr>
          <w:rFonts w:ascii="Times New Roman" w:hAnsi="Times New Roman" w:cs="Times New Roman"/>
          <w:sz w:val="28"/>
          <w:szCs w:val="28"/>
          <w:lang w:val="uk-UA"/>
        </w:rPr>
        <w:t>;</w:t>
      </w:r>
    </w:p>
    <w:p w14:paraId="5161309D"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Товщина стінки еліптичного днища </w:t>
      </w:r>
      <m:oMath>
        <m:r>
          <m:rPr>
            <m:sty m:val="p"/>
          </m:rPr>
          <w:rPr>
            <w:rFonts w:ascii="Cambria Math" w:hAnsi="Cambria Math" w:cs="Times New Roman"/>
            <w:sz w:val="28"/>
            <w:szCs w:val="28"/>
            <w:lang w:val="uk-UA"/>
          </w:rPr>
          <m:t>s=5 мм</m:t>
        </m:r>
      </m:oMath>
      <w:r w:rsidRPr="00C42A2F">
        <w:rPr>
          <w:rFonts w:ascii="Times New Roman" w:hAnsi="Times New Roman" w:cs="Times New Roman"/>
          <w:sz w:val="28"/>
          <w:szCs w:val="28"/>
          <w:lang w:val="uk-UA"/>
        </w:rPr>
        <w:t>;</w:t>
      </w:r>
    </w:p>
    <w:p w14:paraId="1892E2C9" w14:textId="77777777" w:rsidR="00FF05D1" w:rsidRPr="00C42A2F" w:rsidRDefault="009A55E3"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01600" behindDoc="1" locked="1" layoutInCell="1" allowOverlap="1" wp14:anchorId="0078A7A3" wp14:editId="2FC3DAAD">
                <wp:simplePos x="0" y="0"/>
                <wp:positionH relativeFrom="margin">
                  <wp:posOffset>-241935</wp:posOffset>
                </wp:positionH>
                <wp:positionV relativeFrom="margin">
                  <wp:posOffset>-358140</wp:posOffset>
                </wp:positionV>
                <wp:extent cx="6588760" cy="10096500"/>
                <wp:effectExtent l="0" t="0" r="40640" b="19050"/>
                <wp:wrapNone/>
                <wp:docPr id="1922" name="Группа 19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192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2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2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92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2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2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2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3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3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3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93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34" name="Rectangle 13"/>
                        <wps:cNvSpPr>
                          <a:spLocks noChangeArrowheads="1"/>
                        </wps:cNvSpPr>
                        <wps:spPr bwMode="auto">
                          <a:xfrm>
                            <a:off x="54" y="19660"/>
                            <a:ext cx="1000" cy="309"/>
                          </a:xfrm>
                          <a:prstGeom prst="rect">
                            <a:avLst/>
                          </a:prstGeom>
                          <a:noFill/>
                          <a:ln>
                            <a:noFill/>
                          </a:ln>
                        </wps:spPr>
                        <wps:txbx>
                          <w:txbxContent>
                            <w:p w14:paraId="16D177F1" w14:textId="77777777" w:rsidR="00922363" w:rsidRDefault="00922363" w:rsidP="009A55E3">
                              <w:pPr>
                                <w:pStyle w:val="af4"/>
                                <w:jc w:val="center"/>
                                <w:rPr>
                                  <w:sz w:val="18"/>
                                </w:rPr>
                              </w:pPr>
                              <w:r>
                                <w:rPr>
                                  <w:rFonts w:ascii="GOST type A" w:hAnsi="GOST type A"/>
                                  <w:sz w:val="20"/>
                                </w:rPr>
                                <w:t>Зм</w:t>
                              </w:r>
                              <w:r>
                                <w:rPr>
                                  <w:sz w:val="18"/>
                                </w:rPr>
                                <w:t>.</w:t>
                              </w:r>
                            </w:p>
                            <w:p w14:paraId="7CF3202E" w14:textId="77777777" w:rsidR="00922363" w:rsidRDefault="00922363" w:rsidP="009A55E3">
                              <w:pPr>
                                <w:jc w:val="center"/>
                                <w:rPr>
                                  <w:sz w:val="18"/>
                                </w:rPr>
                              </w:pPr>
                              <w:r>
                                <w:rPr>
                                  <w:rFonts w:ascii="GOST type B" w:hAnsi="GOST type B"/>
                                  <w:i/>
                                </w:rPr>
                                <w:t>НТУУ «КПІ», ФБТ,</w:t>
                              </w:r>
                            </w:p>
                            <w:p w14:paraId="1626776E" w14:textId="77777777" w:rsidR="00922363" w:rsidRDefault="00922363" w:rsidP="009A55E3"/>
                            <w:p w14:paraId="5CC06E08" w14:textId="77777777" w:rsidR="00922363" w:rsidRDefault="00922363" w:rsidP="009A55E3">
                              <w:pPr>
                                <w:jc w:val="center"/>
                                <w:rPr>
                                  <w:rFonts w:ascii="GOST type B" w:hAnsi="GOST type B"/>
                                  <w:i/>
                                </w:rPr>
                              </w:pPr>
                              <w:r>
                                <w:rPr>
                                  <w:rFonts w:ascii="GOST type B" w:hAnsi="GOST type B"/>
                                  <w:i/>
                                </w:rPr>
                                <w:t>І-51</w:t>
                              </w:r>
                            </w:p>
                            <w:p w14:paraId="5D4A1626" w14:textId="77777777" w:rsidR="00922363" w:rsidRDefault="00922363" w:rsidP="009A55E3">
                              <w:pPr>
                                <w:rPr>
                                  <w:szCs w:val="26"/>
                                </w:rPr>
                              </w:pPr>
                            </w:p>
                          </w:txbxContent>
                        </wps:txbx>
                        <wps:bodyPr rot="0" vert="horz" wrap="square" lIns="12700" tIns="12700" rIns="12700" bIns="12700" anchor="t" anchorCtr="0" upright="1">
                          <a:noAutofit/>
                        </wps:bodyPr>
                      </wps:wsp>
                      <wps:wsp>
                        <wps:cNvPr id="1935" name="Rectangle 14"/>
                        <wps:cNvSpPr>
                          <a:spLocks noChangeArrowheads="1"/>
                        </wps:cNvSpPr>
                        <wps:spPr bwMode="auto">
                          <a:xfrm>
                            <a:off x="1139" y="19660"/>
                            <a:ext cx="1001" cy="309"/>
                          </a:xfrm>
                          <a:prstGeom prst="rect">
                            <a:avLst/>
                          </a:prstGeom>
                          <a:noFill/>
                          <a:ln>
                            <a:noFill/>
                          </a:ln>
                        </wps:spPr>
                        <wps:txbx>
                          <w:txbxContent>
                            <w:p w14:paraId="11B5D986" w14:textId="77777777" w:rsidR="00922363" w:rsidRDefault="00922363" w:rsidP="009A55E3">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936" name="Rectangle 15"/>
                        <wps:cNvSpPr>
                          <a:spLocks noChangeArrowheads="1"/>
                        </wps:cNvSpPr>
                        <wps:spPr bwMode="auto">
                          <a:xfrm>
                            <a:off x="2267" y="19660"/>
                            <a:ext cx="2573" cy="309"/>
                          </a:xfrm>
                          <a:prstGeom prst="rect">
                            <a:avLst/>
                          </a:prstGeom>
                          <a:noFill/>
                          <a:ln>
                            <a:noFill/>
                          </a:ln>
                        </wps:spPr>
                        <wps:txbx>
                          <w:txbxContent>
                            <w:p w14:paraId="64F54A33" w14:textId="77777777" w:rsidR="00922363" w:rsidRDefault="00922363" w:rsidP="009A55E3">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937" name="Rectangle 16"/>
                        <wps:cNvSpPr>
                          <a:spLocks noChangeArrowheads="1"/>
                        </wps:cNvSpPr>
                        <wps:spPr bwMode="auto">
                          <a:xfrm>
                            <a:off x="4983" y="19660"/>
                            <a:ext cx="1534" cy="309"/>
                          </a:xfrm>
                          <a:prstGeom prst="rect">
                            <a:avLst/>
                          </a:prstGeom>
                          <a:noFill/>
                          <a:ln>
                            <a:noFill/>
                          </a:ln>
                        </wps:spPr>
                        <wps:txbx>
                          <w:txbxContent>
                            <w:p w14:paraId="1181E4E8" w14:textId="77777777" w:rsidR="00922363" w:rsidRDefault="00922363" w:rsidP="009A55E3">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938" name="Rectangle 17"/>
                        <wps:cNvSpPr>
                          <a:spLocks noChangeArrowheads="1"/>
                        </wps:cNvSpPr>
                        <wps:spPr bwMode="auto">
                          <a:xfrm>
                            <a:off x="6604" y="19660"/>
                            <a:ext cx="1000" cy="309"/>
                          </a:xfrm>
                          <a:prstGeom prst="rect">
                            <a:avLst/>
                          </a:prstGeom>
                          <a:noFill/>
                          <a:ln>
                            <a:noFill/>
                          </a:ln>
                        </wps:spPr>
                        <wps:txbx>
                          <w:txbxContent>
                            <w:p w14:paraId="474B242F" w14:textId="77777777" w:rsidR="00922363" w:rsidRDefault="00922363" w:rsidP="009A55E3">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939" name="Rectangle 18"/>
                        <wps:cNvSpPr>
                          <a:spLocks noChangeArrowheads="1"/>
                        </wps:cNvSpPr>
                        <wps:spPr bwMode="auto">
                          <a:xfrm>
                            <a:off x="18949" y="18977"/>
                            <a:ext cx="1001" cy="309"/>
                          </a:xfrm>
                          <a:prstGeom prst="rect">
                            <a:avLst/>
                          </a:prstGeom>
                          <a:noFill/>
                          <a:ln>
                            <a:noFill/>
                          </a:ln>
                        </wps:spPr>
                        <wps:txbx>
                          <w:txbxContent>
                            <w:p w14:paraId="33F4C4C5" w14:textId="77777777" w:rsidR="00922363" w:rsidRDefault="00922363" w:rsidP="009A55E3">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940" name="Rectangle 19"/>
                        <wps:cNvSpPr>
                          <a:spLocks noChangeArrowheads="1"/>
                        </wps:cNvSpPr>
                        <wps:spPr bwMode="auto">
                          <a:xfrm>
                            <a:off x="18949" y="19435"/>
                            <a:ext cx="1001" cy="423"/>
                          </a:xfrm>
                          <a:prstGeom prst="rect">
                            <a:avLst/>
                          </a:prstGeom>
                          <a:noFill/>
                          <a:ln>
                            <a:noFill/>
                          </a:ln>
                        </wps:spPr>
                        <wps:txbx>
                          <w:txbxContent>
                            <w:p w14:paraId="7BD9785A" w14:textId="77777777" w:rsidR="00922363" w:rsidRDefault="00922363" w:rsidP="009A55E3">
                              <w:pPr>
                                <w:pStyle w:val="af4"/>
                                <w:jc w:val="center"/>
                                <w:rPr>
                                  <w:sz w:val="24"/>
                                </w:rPr>
                              </w:pPr>
                              <w:r>
                                <w:rPr>
                                  <w:sz w:val="24"/>
                                </w:rPr>
                                <w:t>58</w:t>
                              </w:r>
                            </w:p>
                          </w:txbxContent>
                        </wps:txbx>
                        <wps:bodyPr rot="0" vert="horz" wrap="square" lIns="12700" tIns="12700" rIns="12700" bIns="12700" anchor="t" anchorCtr="0" upright="1">
                          <a:noAutofit/>
                        </wps:bodyPr>
                      </wps:wsp>
                      <wps:wsp>
                        <wps:cNvPr id="1941" name="Rectangle 20"/>
                        <wps:cNvSpPr>
                          <a:spLocks noChangeArrowheads="1"/>
                        </wps:cNvSpPr>
                        <wps:spPr bwMode="auto">
                          <a:xfrm>
                            <a:off x="7745" y="19221"/>
                            <a:ext cx="11075" cy="477"/>
                          </a:xfrm>
                          <a:prstGeom prst="rect">
                            <a:avLst/>
                          </a:prstGeom>
                          <a:noFill/>
                          <a:ln>
                            <a:noFill/>
                          </a:ln>
                        </wps:spPr>
                        <wps:txbx>
                          <w:txbxContent>
                            <w:p w14:paraId="345CDB03" w14:textId="77777777" w:rsidR="00922363" w:rsidRDefault="00922363" w:rsidP="009A55E3">
                              <w:pPr>
                                <w:jc w:val="center"/>
                                <w:rPr>
                                  <w:rFonts w:ascii="GOST type A" w:hAnsi="GOST type A"/>
                                  <w:i/>
                                  <w:sz w:val="36"/>
                                  <w:szCs w:val="36"/>
                                </w:rPr>
                              </w:pPr>
                              <w:r>
                                <w:rPr>
                                  <w:rFonts w:ascii="GOST type A" w:hAnsi="GOST type A"/>
                                  <w:i/>
                                  <w:sz w:val="36"/>
                                  <w:szCs w:val="36"/>
                                </w:rPr>
                                <w:t>ДП 0108.00.000 ПЗ</w:t>
                              </w:r>
                            </w:p>
                            <w:p w14:paraId="694ACAEB" w14:textId="77777777" w:rsidR="00922363" w:rsidRDefault="00922363" w:rsidP="009A55E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78A7A3" id="Группа 1922" o:spid="_x0000_s2152" style="position:absolute;left:0;text-align:left;margin-left:-19.05pt;margin-top:-28.2pt;width:518.8pt;height:795pt;z-index:-2515148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">
                <v:rect id="Rectangle 2" o:spid="_x0000_s21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MC2cIA&#10;AADdAAAADwAAAGRycy9kb3ducmV2LnhtbERPzYrCMBC+C/sOYRa8aboKYqtRqiB4kt3qAwzNbFts&#10;JrWJbfXpN8KCt/n4fme9HUwtOmpdZVnB1zQCQZxbXXGh4HI+TJYgnEfWWFsmBQ9ysN18jNaYaNvz&#10;D3WZL0QIYZeggtL7JpHS5SUZdFPbEAfu17YGfYBtIXWLfQg3tZxF0UIarDg0lNjQvqT8mt2Ngqsf&#10;ulNaZM9DfNnF+fcu7e+3VKnx55CuQHga/Fv87z7qMD+ezeH1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swLZwgAAAN0AAAAPAAAAAAAAAAAAAAAAAJgCAABkcnMvZG93&#10;bnJldi54bWxQSwUGAAAAAAQABAD1AAAAhwMAAAAA&#10;" filled="f" strokeweight="2pt"/>
                <v:line id="Line 3" o:spid="_x0000_s21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g8BcIAAADdAAAADwAAAGRycy9kb3ducmV2LnhtbERPS4vCMBC+C/sfwix403TFFe02iggV&#10;b7KtF29jM31gMylN1PrvzcKCt/n4npNsBtOKO/WusazgaxqBIC6sbrhScMrTyRKE88gaW8uk4EkO&#10;NuuPUYKxtg/+pXvmKxFC2MWooPa+i6V0RU0G3dR2xIErbW/QB9hXUvf4COGmlbMoWkiDDYeGGjva&#10;1VRcs5tRcD2fvtP9cafzNtvqS5X686XUSo0/h+0PCE+Df4v/3Qcd5q9m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Wg8BcIAAADdAAAADwAAAAAAAAAAAAAA&#10;AAChAgAAZHJzL2Rvd25yZXYueG1sUEsFBgAAAAAEAAQA+QAAAJADAAAAAA==&#10;" strokeweight="2pt"/>
                <v:line id="Line 4" o:spid="_x0000_s21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SZnr4AAADdAAAADwAAAGRycy9kb3ducmV2LnhtbERPvQrCMBDeBd8hnOCmqYKi1SgiVNzE&#10;6uJ2NmdbbC6liVrf3giC2318v7dct6YST2pcaVnBaBiBIM6sLjlXcD4lgxkI55E1VpZJwZscrFfd&#10;zhJjbV98pGfqcxFC2MWooPC+jqV0WUEG3dDWxIG72cagD7DJpW7wFcJNJcdRNJUGSw4NBda0LSi7&#10;pw+j4H45T5LdYatPVbrR1zzxl+tNK9XvtZsFCE+t/4t/7r0O8+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aJJmevgAAAN0AAAAPAAAAAAAAAAAAAAAAAKEC&#10;AABkcnMvZG93bnJldi54bWxQSwUGAAAAAAQABAD5AAAAjAMAAAAA&#10;" strokeweight="2pt"/>
                <v:line id="Line 5" o:spid="_x0000_s21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YH6b4AAADdAAAADwAAAGRycy9kb3ducmV2LnhtbERPvQrCMBDeBd8hnOCmqYKi1SgiVNzE&#10;6uJ2NmdbbC6liVrf3giC2318v7dct6YST2pcaVnBaBiBIM6sLjlXcD4lgxkI55E1VpZJwZscrFfd&#10;zhJjbV98pGfqcxFC2MWooPC+jqV0WUEG3dDWxIG72cagD7DJpW7wFcJNJcdRNJUGSw4NBda0LSi7&#10;pw+j4H45T5LdYatPVbrR1zzxl+tNK9XvtZsFCE+t/4t/7r0O8+fj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9gfpvgAAAN0AAAAPAAAAAAAAAAAAAAAAAKEC&#10;AABkcnMvZG93bnJldi54bWxQSwUGAAAAAAQABAD5AAAAjAMAAAAA&#10;" strokeweight="2pt"/>
                <v:line id="Line 6" o:spid="_x0000_s21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qicsIAAADdAAAADwAAAGRycy9kb3ducmV2LnhtbERPS4vCMBC+C/sfwix403QFV+02iggV&#10;b7KtF29jM31gMylN1PrvzcKCt/n4npNsBtOKO/WusazgaxqBIC6sbrhScMrTyRKE88gaW8uk4EkO&#10;NuuPUYKxtg/+pXvmKxFC2MWooPa+i6V0RU0G3dR2xIErbW/QB9hXUvf4COGmlbMo+pYGGw4NNXa0&#10;q6m4Zjej4Ho+zdP9cafzNtvqS5X686XUSo0/h+0PCE+Df4v/3Qcd5q9m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bqicsIAAADdAAAADwAAAAAAAAAAAAAA&#10;AAChAgAAZHJzL2Rvd25yZXYueG1sUEsFBgAAAAAEAAQA+QAAAJADAAAAAA==&#10;" strokeweight="2pt"/>
                <v:line id="Line 7" o:spid="_x0000_s21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U2AMQAAADdAAAADwAAAGRycy9kb3ducmV2LnhtbESPQYvCQAyF74L/YYiwN50qrOx2HUWE&#10;irfF2ou32IltsZMpnVHrvzeHhb0lvJf3vqw2g2vVg/rQeDYwnyWgiEtvG64MFKds+gUqRGSLrWcy&#10;8KIAm/V4tMLU+icf6ZHHSkkIhxQN1DF2qdahrMlhmPmOWLSr7x1GWftK2x6fEu5avUiSpXbYsDTU&#10;2NGupvKW352B27n4zPa/O3tq8629VFk8X67WmI/JsP0BFWmI/+a/64MV/O+F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JTYAxAAAAN0AAAAPAAAAAAAAAAAA&#10;AAAAAKECAABkcnMvZG93bnJldi54bWxQSwUGAAAAAAQABAD5AAAAkgMAAAAA&#10;" strokeweight="2pt"/>
                <v:line id="Line 8" o:spid="_x0000_s21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mTm74AAADdAAAADwAAAGRycy9kb3ducmV2LnhtbERPvQrCMBDeBd8hnOCmqYKi1SgiVNzE&#10;6uJ2NmdbbC6liVrf3giC2318v7dct6YST2pcaVnBaBiBIM6sLjlXcD4lgxkI55E1VpZJwZscrFfd&#10;zhJjbV98pGfqcxFC2MWooPC+jqV0WUEG3dDWxIG72cagD7DJpW7wFcJNJcdRNJUGSw4NBda0LSi7&#10;pw+j4H45T5LdYatPVbrR1zzxl+tNK9XvtZsFCE+t/4t/7r0O8+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baZObvgAAAN0AAAAPAAAAAAAAAAAAAAAAAKEC&#10;AABkcnMvZG93bnJldi54bWxQSwUGAAAAAAQABAD5AAAAjAMAAAAA&#10;" strokeweight="2pt"/>
                <v:line id="Line 9" o:spid="_x0000_s21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qs28QAAADdAAAADwAAAGRycy9kb3ducmV2LnhtbESPQYvCQAyF7wv+hyHC3tapLitaHUWE&#10;Lt4WqxdvsRPbYidTOqN2/705CN4S3st7X5br3jXqTl2oPRsYjxJQxIW3NZcGjofsawYqRGSLjWcy&#10;8E8B1qvBxxJT6x+8p3seSyUhHFI0UMXYplqHoiKHYeRbYtEuvnMYZe1KbTt8SLhr9CRJptphzdJQ&#10;YUvbioprfnMGrqfjT/b7t7WHJt/Yc5nF0/lijfkc9psFqEh9fJtf1zsr+PNv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iqzbxAAAAN0AAAAPAAAAAAAAAAAA&#10;AAAAAKECAABkcnMvZG93bnJldi54bWxQSwUGAAAAAAQABAD5AAAAkgMAAAAA&#10;" strokeweight="2pt"/>
                <v:line id="Line 10" o:spid="_x0000_s21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NvqsMAAADdAAAADwAAAGRycy9kb3ducmV2LnhtbERPzWoCMRC+F/oOYQreanYVSl2NIq2C&#10;4qFo+wDjZtysbiZLEnXt05tCwdt8fL8zmXW2ERfyoXasIO9nIIhLp2uuFPx8L1/fQYSIrLFxTApu&#10;FGA2fX6aYKHdlbd02cVKpBAOBSowMbaFlKE0ZDH0XUucuIPzFmOCvpLa4zWF20YOsuxNWqw5NRhs&#10;6cNQedqdrYK1329O+W9l5J7XftF8fY6CPSrVe+nmYxCRuvgQ/7tXOs0fDX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Db6rDAAAA3QAAAA8AAAAAAAAAAAAA&#10;AAAAoQIAAGRycy9kb3ducmV2LnhtbFBLBQYAAAAABAAEAPkAAACRAwAAAAA=&#10;" strokeweight="1pt"/>
                <v:line id="Line 11" o:spid="_x0000_s21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SXN8IAAADdAAAADwAAAGRycy9kb3ducmV2LnhtbERPS4vCMBC+C/sfwix403SVFe02iggV&#10;b7KtF29jM31gMylN1PrvzcKCt/n4npNsBtOKO/WusazgaxqBIC6sbrhScMrTyRKE88gaW8uk4EkO&#10;NuuPUYKxtg/+pXvmKxFC2MWooPa+i6V0RU0G3dR2xIErbW/QB9hXUvf4COGmlbMoWkiDDYeGGjva&#10;1VRcs5tRcD2fvtP9cafzNtvqS5X686XUSo0/h+0PCE+Df4v/3Qcd5q/m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BSXN8IAAADdAAAADwAAAAAAAAAAAAAA&#10;AAChAgAAZHJzL2Rvd25yZXYueG1sUEsFBgAAAAAEAAQA+QAAAJADAAAAAA==&#10;" strokeweight="2pt"/>
                <v:line id="Line 12" o:spid="_x0000_s21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1URsQAAADdAAAADwAAAGRycy9kb3ducmV2LnhtbERP22oCMRB9L/gPYYS+1awKpa5mF9EW&#10;Kn0oXj5g3Iyb1c1kSVLd9uubQsG3OZzrLMretuJKPjSOFYxHGQjiyumGawWH/dvTC4gQkTW2jknB&#10;NwUoi8HDAnPtbryl6y7WIoVwyFGBibHLpQyVIYth5DrixJ2ctxgT9LXUHm8p3LZykmXP0mLDqcFg&#10;RytD1WX3ZRVs/PHjMv6pjTzyxr+2n+tZsGelHof9cg4iUh/v4n/3u07zZ9Mp/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nVRGxAAAAN0AAAAPAAAAAAAAAAAA&#10;AAAAAKECAABkcnMvZG93bnJldi54bWxQSwUGAAAAAAQABAD5AAAAkgMAAAAA&#10;" strokeweight="1pt"/>
                <v:rect id="Rectangle 13" o:spid="_x0000_s21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xcEcIA&#10;AADdAAAADwAAAGRycy9kb3ducmV2LnhtbERPTWvCQBC9F/wPywi9iG5sxdroKq1QEOmlVvA6ZKdJ&#10;MDsbspMY/70rCL3N433OatO7SnXUhNKzgekkAUWceVtybuD4+zVegAqCbLHyTAauFGCzHjytMLX+&#10;wj/UHSRXMYRDigYKkTrVOmQFOQwTXxNH7s83DiXCJte2wUsMd5V+SZK5dlhybCiwpm1B2fnQOgPd&#10;6fT9ScdWTzuUt9Fu30o5J2Oeh/3HEpRQL//ih3tn4/z31xnc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FwRwgAAAN0AAAAPAAAAAAAAAAAAAAAAAJgCAABkcnMvZG93&#10;bnJldi54bWxQSwUGAAAAAAQABAD1AAAAhwMAAAAA&#10;" filled="f" stroked="f">
                  <v:textbox inset="1pt,1pt,1pt,1pt">
                    <w:txbxContent>
                      <w:p w14:paraId="16D177F1" w14:textId="77777777" w:rsidR="00922363" w:rsidRDefault="00922363" w:rsidP="009A55E3">
                        <w:pPr>
                          <w:pStyle w:val="af4"/>
                          <w:jc w:val="center"/>
                          <w:rPr>
                            <w:sz w:val="18"/>
                          </w:rPr>
                        </w:pPr>
                        <w:r>
                          <w:rPr>
                            <w:rFonts w:ascii="GOST type A" w:hAnsi="GOST type A"/>
                            <w:sz w:val="20"/>
                          </w:rPr>
                          <w:t>Зм</w:t>
                        </w:r>
                        <w:r>
                          <w:rPr>
                            <w:sz w:val="18"/>
                          </w:rPr>
                          <w:t>.</w:t>
                        </w:r>
                      </w:p>
                      <w:p w14:paraId="7CF3202E" w14:textId="77777777" w:rsidR="00922363" w:rsidRDefault="00922363" w:rsidP="009A55E3">
                        <w:pPr>
                          <w:jc w:val="center"/>
                          <w:rPr>
                            <w:sz w:val="18"/>
                          </w:rPr>
                        </w:pPr>
                        <w:r>
                          <w:rPr>
                            <w:rFonts w:ascii="GOST type B" w:hAnsi="GOST type B"/>
                            <w:i/>
                          </w:rPr>
                          <w:t>НТУУ «КПІ», ФБТ,</w:t>
                        </w:r>
                      </w:p>
                      <w:p w14:paraId="1626776E" w14:textId="77777777" w:rsidR="00922363" w:rsidRDefault="00922363" w:rsidP="009A55E3"/>
                      <w:p w14:paraId="5CC06E08" w14:textId="77777777" w:rsidR="00922363" w:rsidRDefault="00922363" w:rsidP="009A55E3">
                        <w:pPr>
                          <w:jc w:val="center"/>
                          <w:rPr>
                            <w:rFonts w:ascii="GOST type B" w:hAnsi="GOST type B"/>
                            <w:i/>
                          </w:rPr>
                        </w:pPr>
                        <w:r>
                          <w:rPr>
                            <w:rFonts w:ascii="GOST type B" w:hAnsi="GOST type B"/>
                            <w:i/>
                          </w:rPr>
                          <w:t>І-51</w:t>
                        </w:r>
                      </w:p>
                      <w:p w14:paraId="5D4A1626" w14:textId="77777777" w:rsidR="00922363" w:rsidRDefault="00922363" w:rsidP="009A55E3">
                        <w:pPr>
                          <w:rPr>
                            <w:szCs w:val="26"/>
                          </w:rPr>
                        </w:pPr>
                      </w:p>
                    </w:txbxContent>
                  </v:textbox>
                </v:rect>
                <v:rect id="Rectangle 14" o:spid="_x0000_s21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D5isIA&#10;AADdAAAADwAAAGRycy9kb3ducmV2LnhtbERPTWvCQBC9F/wPywi9iG5s0droKq1QEOmlVvA6ZKdJ&#10;MDsbspMY/70rCL3N433OatO7SnXUhNKzgekkAUWceVtybuD4+zVegAqCbLHyTAauFGCzHjytMLX+&#10;wj/UHSRXMYRDigYKkTrVOmQFOQwTXxNH7s83DiXCJte2wUsMd5V+SZK5dlhybCiwpm1B2fnQOgPd&#10;6fT9ScdWTzuUt9Fu30o5J2Oeh/3HEpRQL//ih3tn4/z31xnc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PmKwgAAAN0AAAAPAAAAAAAAAAAAAAAAAJgCAABkcnMvZG93&#10;bnJldi54bWxQSwUGAAAAAAQABAD1AAAAhwMAAAAA&#10;" filled="f" stroked="f">
                  <v:textbox inset="1pt,1pt,1pt,1pt">
                    <w:txbxContent>
                      <w:p w14:paraId="11B5D986" w14:textId="77777777" w:rsidR="00922363" w:rsidRDefault="00922363" w:rsidP="009A55E3">
                        <w:pPr>
                          <w:pStyle w:val="af4"/>
                          <w:jc w:val="center"/>
                          <w:rPr>
                            <w:rFonts w:ascii="GOST type A" w:hAnsi="GOST type A"/>
                            <w:sz w:val="20"/>
                          </w:rPr>
                        </w:pPr>
                        <w:r>
                          <w:rPr>
                            <w:rFonts w:ascii="GOST type A" w:hAnsi="GOST type A"/>
                            <w:sz w:val="20"/>
                          </w:rPr>
                          <w:t>Арк.</w:t>
                        </w:r>
                      </w:p>
                    </w:txbxContent>
                  </v:textbox>
                </v:rect>
                <v:rect id="Rectangle 15" o:spid="_x0000_s21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Jn/cIA&#10;AADdAAAADwAAAGRycy9kb3ducmV2LnhtbERPS2vCQBC+F/oflil4KXWjhdimrqKCINKLD/A6ZKdJ&#10;aHY2ZCcx/nu3IPQ2H99z5svB1aqnNlSeDUzGCSji3NuKCwPn0/btA1QQZIu1ZzJwowDLxfPTHDPr&#10;r3yg/iiFiiEcMjRQijSZ1iEvyWEY+4Y4cj++dSgRtoW2LV5juKv1NElS7bDi2FBiQ5uS8t9j5wz0&#10;l8v3ms6dnvQos9fdvpMqJWNGL8PqC5TQIP/ih3tn4/zP9xT+vokn6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gmf9wgAAAN0AAAAPAAAAAAAAAAAAAAAAAJgCAABkcnMvZG93&#10;bnJldi54bWxQSwUGAAAAAAQABAD1AAAAhwMAAAAA&#10;" filled="f" stroked="f">
                  <v:textbox inset="1pt,1pt,1pt,1pt">
                    <w:txbxContent>
                      <w:p w14:paraId="64F54A33" w14:textId="77777777" w:rsidR="00922363" w:rsidRDefault="00922363" w:rsidP="009A55E3">
                        <w:pPr>
                          <w:pStyle w:val="af4"/>
                          <w:jc w:val="center"/>
                          <w:rPr>
                            <w:rFonts w:ascii="GOST type A" w:hAnsi="GOST type A"/>
                            <w:sz w:val="20"/>
                          </w:rPr>
                        </w:pPr>
                        <w:r>
                          <w:rPr>
                            <w:rFonts w:ascii="GOST type A" w:hAnsi="GOST type A"/>
                            <w:sz w:val="20"/>
                          </w:rPr>
                          <w:t>№ докум.</w:t>
                        </w:r>
                      </w:p>
                    </w:txbxContent>
                  </v:textbox>
                </v:rect>
                <v:rect id="Rectangle 16" o:spid="_x0000_s21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7CZsMA&#10;AADdAAAADwAAAGRycy9kb3ducmV2LnhtbERPTWvCQBC9F/wPywi9lGZjC1rTrKKFgoiXWsHrkB2T&#10;0OxsyE5i+u+7BcHbPN7n5OvRNWqgLtSeDcySFBRx4W3NpYHT9+fzG6ggyBYbz2TglwKsV5OHHDPr&#10;r/xFw1FKFUM4ZGigEmkzrUNRkcOQ+JY4chffOZQIu1LbDq8x3DX6JU3n2mHNsaHClj4qKn6OvTMw&#10;nM+HLZ16PRtQFk+7fS/1nIx5nI6bd1BCo9zFN/fOxvnL1w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7CZsMAAADdAAAADwAAAAAAAAAAAAAAAACYAgAAZHJzL2Rv&#10;d25yZXYueG1sUEsFBgAAAAAEAAQA9QAAAIgDAAAAAA==&#10;" filled="f" stroked="f">
                  <v:textbox inset="1pt,1pt,1pt,1pt">
                    <w:txbxContent>
                      <w:p w14:paraId="1181E4E8" w14:textId="77777777" w:rsidR="00922363" w:rsidRDefault="00922363" w:rsidP="009A55E3">
                        <w:pPr>
                          <w:pStyle w:val="af4"/>
                          <w:jc w:val="center"/>
                          <w:rPr>
                            <w:rFonts w:ascii="GOST type A" w:hAnsi="GOST type A"/>
                            <w:sz w:val="20"/>
                          </w:rPr>
                        </w:pPr>
                        <w:r>
                          <w:rPr>
                            <w:rFonts w:ascii="GOST type A" w:hAnsi="GOST type A"/>
                            <w:sz w:val="20"/>
                          </w:rPr>
                          <w:t>Підпис</w:t>
                        </w:r>
                      </w:p>
                    </w:txbxContent>
                  </v:textbox>
                </v:rect>
                <v:rect id="Rectangle 17" o:spid="_x0000_s21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FWFMUA&#10;AADdAAAADwAAAGRycy9kb3ducmV2LnhtbESPQWvCQBCF74X+h2UKvRTd2IKt0VWqUJDipVbwOmTH&#10;JDQ7G7KTmP77zqHgbYb35r1vVpsxNGagLtWRHcymGRjiIvqaSwen74/JG5gkyB6byOTglxJs1vd3&#10;K8x9vPIXDUcpjYZwytFBJdLm1qaiooBpGlti1S6xCyi6dqX1HV41PDT2OcvmNmDN2lBhS7uKip9j&#10;HxwM5/NhS6fezgaU16f9Zy/1nJx7fBjfl2CERrmZ/6/3XvEXL4qr3+gId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VYUxQAAAN0AAAAPAAAAAAAAAAAAAAAAAJgCAABkcnMv&#10;ZG93bnJldi54bWxQSwUGAAAAAAQABAD1AAAAigMAAAAA&#10;" filled="f" stroked="f">
                  <v:textbox inset="1pt,1pt,1pt,1pt">
                    <w:txbxContent>
                      <w:p w14:paraId="474B242F" w14:textId="77777777" w:rsidR="00922363" w:rsidRDefault="00922363" w:rsidP="009A55E3">
                        <w:pPr>
                          <w:pStyle w:val="af4"/>
                          <w:jc w:val="center"/>
                          <w:rPr>
                            <w:rFonts w:ascii="GOST type A" w:hAnsi="GOST type A"/>
                            <w:sz w:val="20"/>
                          </w:rPr>
                        </w:pPr>
                        <w:r>
                          <w:rPr>
                            <w:rFonts w:ascii="GOST type A" w:hAnsi="GOST type A"/>
                            <w:sz w:val="20"/>
                          </w:rPr>
                          <w:t>Дата</w:t>
                        </w:r>
                      </w:p>
                    </w:txbxContent>
                  </v:textbox>
                </v:rect>
                <v:rect id="Rectangle 18" o:spid="_x0000_s21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3zj8MA&#10;AADdAAAADwAAAGRycy9kb3ducmV2LnhtbERPTWvCQBC9F/wPywi9FLOxBVvTrKKFgoiXWsHrkB2T&#10;0OxsyE5i+u+7BcHbPN7n5OvRNWqgLtSeDcyTFBRx4W3NpYHT9+fsDVQQZIuNZzLwSwHWq8lDjpn1&#10;V/6i4SiliiEcMjRQibSZ1qGoyGFIfEscuYvvHEqEXalth9cY7hr9nKYL7bDm2FBhSx8VFT/H3hkY&#10;zufDlk69ng8or0+7fS/1gox5nI6bd1BCo9zFN/fOxvnLly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B3zj8MAAADdAAAADwAAAAAAAAAAAAAAAACYAgAAZHJzL2Rv&#10;d25yZXYueG1sUEsFBgAAAAAEAAQA9QAAAIgDAAAAAA==&#10;" filled="f" stroked="f">
                  <v:textbox inset="1pt,1pt,1pt,1pt">
                    <w:txbxContent>
                      <w:p w14:paraId="33F4C4C5" w14:textId="77777777" w:rsidR="00922363" w:rsidRDefault="00922363" w:rsidP="009A55E3">
                        <w:pPr>
                          <w:pStyle w:val="af4"/>
                          <w:jc w:val="center"/>
                          <w:rPr>
                            <w:sz w:val="18"/>
                          </w:rPr>
                        </w:pPr>
                        <w:r>
                          <w:rPr>
                            <w:rFonts w:ascii="GOST type A" w:hAnsi="GOST type A"/>
                            <w:sz w:val="20"/>
                          </w:rPr>
                          <w:t>Арк</w:t>
                        </w:r>
                        <w:r>
                          <w:rPr>
                            <w:sz w:val="18"/>
                          </w:rPr>
                          <w:t>.</w:t>
                        </w:r>
                      </w:p>
                    </w:txbxContent>
                  </v:textbox>
                </v:rect>
                <v:rect id="Rectangle 19" o:spid="_x0000_s21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Epb8UA&#10;AADdAAAADwAAAGRycy9kb3ducmV2LnhtbESPQWvCQBCF74X+h2UKvRTdWIqt0VWqUJDipVbwOmTH&#10;JDQ7G7KTmP77zqHgbYb35r1vVpsxNGagLtWRHcymGRjiIvqaSwen74/JG5gkyB6byOTglxJs1vd3&#10;K8x9vPIXDUcpjYZwytFBJdLm1qaiooBpGlti1S6xCyi6dqX1HV41PDT2OcvmNmDN2lBhS7uKip9j&#10;HxwM5/NhS6fezgaU16f9Zy/1nJx7fBjfl2CERrmZ/6/3XvEXL8qv3+gId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ISlvxQAAAN0AAAAPAAAAAAAAAAAAAAAAAJgCAABkcnMv&#10;ZG93bnJldi54bWxQSwUGAAAAAAQABAD1AAAAigMAAAAA&#10;" filled="f" stroked="f">
                  <v:textbox inset="1pt,1pt,1pt,1pt">
                    <w:txbxContent>
                      <w:p w14:paraId="7BD9785A" w14:textId="77777777" w:rsidR="00922363" w:rsidRDefault="00922363" w:rsidP="009A55E3">
                        <w:pPr>
                          <w:pStyle w:val="af4"/>
                          <w:jc w:val="center"/>
                          <w:rPr>
                            <w:sz w:val="24"/>
                          </w:rPr>
                        </w:pPr>
                        <w:r>
                          <w:rPr>
                            <w:sz w:val="24"/>
                          </w:rPr>
                          <w:t>58</w:t>
                        </w:r>
                      </w:p>
                    </w:txbxContent>
                  </v:textbox>
                </v:rect>
                <v:rect id="Rectangle 20" o:spid="_x0000_s21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2M9MIA&#10;AADdAAAADwAAAGRycy9kb3ducmV2LnhtbERPS2vCQBC+F/oflil4KXUTEW1TV1FBkNKLD/A6ZKdJ&#10;aHY2ZCcx/ntXKPQ2H99zFqvB1aqnNlSeDaTjBBRx7m3FhYHzaff2DioIssXaMxm4UYDV8vlpgZn1&#10;Vz5Qf5RCxRAOGRooRZpM65CX5DCMfUMcuR/fOpQI20LbFq8x3NV6kiQz7bDi2FBiQ9uS8t9j5wz0&#10;l8v3hs6dTnuU+ev+q5NqRsaMXob1JyihQf7Ff+69jfM/pik8vokn6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bYz0wgAAAN0AAAAPAAAAAAAAAAAAAAAAAJgCAABkcnMvZG93&#10;bnJldi54bWxQSwUGAAAAAAQABAD1AAAAhwMAAAAA&#10;" filled="f" stroked="f">
                  <v:textbox inset="1pt,1pt,1pt,1pt">
                    <w:txbxContent>
                      <w:p w14:paraId="345CDB03" w14:textId="77777777" w:rsidR="00922363" w:rsidRDefault="00922363" w:rsidP="009A55E3">
                        <w:pPr>
                          <w:jc w:val="center"/>
                          <w:rPr>
                            <w:rFonts w:ascii="GOST type A" w:hAnsi="GOST type A"/>
                            <w:i/>
                            <w:sz w:val="36"/>
                            <w:szCs w:val="36"/>
                          </w:rPr>
                        </w:pPr>
                        <w:r>
                          <w:rPr>
                            <w:rFonts w:ascii="GOST type A" w:hAnsi="GOST type A"/>
                            <w:i/>
                            <w:sz w:val="36"/>
                            <w:szCs w:val="36"/>
                          </w:rPr>
                          <w:t>ДП 0108.00.000 ПЗ</w:t>
                        </w:r>
                      </w:p>
                      <w:p w14:paraId="694ACAEB" w14:textId="77777777" w:rsidR="00922363" w:rsidRDefault="00922363" w:rsidP="009A55E3"/>
                    </w:txbxContent>
                  </v:textbox>
                </v:rect>
                <w10:wrap anchorx="margin" anchory="margin"/>
                <w10:anchorlock/>
              </v:group>
            </w:pict>
          </mc:Fallback>
        </mc:AlternateContent>
      </w:r>
      <w:r w:rsidR="00FF05D1" w:rsidRPr="00C42A2F">
        <w:rPr>
          <w:rFonts w:ascii="Times New Roman" w:hAnsi="Times New Roman" w:cs="Times New Roman"/>
          <w:sz w:val="28"/>
          <w:szCs w:val="28"/>
          <w:lang w:val="uk-UA"/>
        </w:rPr>
        <w:t xml:space="preserve">Внутрішня поверхня еліптичного днища </w:t>
      </w:r>
      <m:oMath>
        <m:r>
          <m:rPr>
            <m:sty m:val="p"/>
          </m:rPr>
          <w:rPr>
            <w:rFonts w:ascii="Cambria Math" w:hAnsi="Cambria Math" w:cs="Times New Roman"/>
            <w:sz w:val="28"/>
            <w:szCs w:val="28"/>
            <w:lang w:val="uk-UA"/>
          </w:rPr>
          <m:t xml:space="preserve">F=0,06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e>
          <m:sup>
            <m:r>
              <m:rPr>
                <m:sty m:val="p"/>
              </m:rPr>
              <w:rPr>
                <w:rFonts w:ascii="Cambria Math" w:hAnsi="Cambria Math" w:cs="Times New Roman"/>
                <w:sz w:val="28"/>
                <w:szCs w:val="28"/>
                <w:lang w:val="uk-UA"/>
              </w:rPr>
              <m:t>2</m:t>
            </m:r>
          </m:sup>
        </m:sSup>
      </m:oMath>
      <w:r w:rsidR="00FF05D1" w:rsidRPr="00C42A2F">
        <w:rPr>
          <w:rFonts w:ascii="Times New Roman" w:hAnsi="Times New Roman" w:cs="Times New Roman"/>
          <w:sz w:val="28"/>
          <w:szCs w:val="28"/>
          <w:lang w:val="uk-UA"/>
        </w:rPr>
        <w:t>;</w:t>
      </w:r>
    </w:p>
    <w:p w14:paraId="5612F42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Об’єм еліптичного днища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V</m:t>
            </m:r>
          </m:e>
          <m:sub>
            <m:r>
              <m:rPr>
                <m:sty m:val="p"/>
              </m:rPr>
              <w:rPr>
                <w:rFonts w:ascii="Cambria Math" w:hAnsi="Cambria Math" w:cs="Times New Roman"/>
                <w:sz w:val="28"/>
                <w:szCs w:val="28"/>
                <w:lang w:val="uk-UA"/>
              </w:rPr>
              <m:t>дн</m:t>
            </m:r>
          </m:sub>
        </m:sSub>
        <m:r>
          <m:rPr>
            <m:sty m:val="p"/>
          </m:rPr>
          <w:rPr>
            <w:rFonts w:ascii="Cambria Math" w:hAnsi="Cambria Math" w:cs="Times New Roman"/>
            <w:sz w:val="28"/>
            <w:szCs w:val="28"/>
            <w:lang w:val="uk-UA"/>
          </w:rPr>
          <m:t>=1,99 д</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e>
          <m:sup>
            <m:r>
              <m:rPr>
                <m:sty m:val="p"/>
              </m:rPr>
              <w:rPr>
                <w:rFonts w:ascii="Cambria Math" w:hAnsi="Cambria Math" w:cs="Times New Roman"/>
                <w:sz w:val="28"/>
                <w:szCs w:val="28"/>
                <w:lang w:val="uk-UA"/>
              </w:rPr>
              <m:t>3</m:t>
            </m:r>
          </m:sup>
        </m:sSup>
      </m:oMath>
      <w:r w:rsidRPr="00C42A2F">
        <w:rPr>
          <w:rFonts w:ascii="Times New Roman" w:hAnsi="Times New Roman" w:cs="Times New Roman"/>
          <w:sz w:val="28"/>
          <w:szCs w:val="28"/>
          <w:lang w:val="uk-UA"/>
        </w:rPr>
        <w:t>;</w:t>
      </w:r>
    </w:p>
    <w:p w14:paraId="302CC89E"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Маса еліптичного днища </w:t>
      </w:r>
      <m:oMath>
        <m:r>
          <m:rPr>
            <m:sty m:val="p"/>
          </m:rPr>
          <w:rPr>
            <w:rFonts w:ascii="Cambria Math" w:hAnsi="Cambria Math" w:cs="Times New Roman"/>
            <w:sz w:val="28"/>
            <w:szCs w:val="28"/>
            <w:lang w:val="uk-UA"/>
          </w:rPr>
          <m:t>m=2,6  кг</m:t>
        </m:r>
      </m:oMath>
      <w:r w:rsidRPr="00C42A2F">
        <w:rPr>
          <w:rFonts w:ascii="Times New Roman" w:hAnsi="Times New Roman" w:cs="Times New Roman"/>
          <w:sz w:val="28"/>
          <w:szCs w:val="28"/>
          <w:lang w:val="uk-UA"/>
        </w:rPr>
        <w:t xml:space="preserve">. </w:t>
      </w:r>
    </w:p>
    <w:p w14:paraId="41193070"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Повна висота днища: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дн</m:t>
            </m:r>
          </m:sub>
        </m:sSub>
      </m:oMath>
      <w:r w:rsidRPr="00C42A2F">
        <w:rPr>
          <w:rFonts w:ascii="Times New Roman" w:hAnsi="Times New Roman" w:cs="Times New Roman"/>
          <w:i/>
          <w:sz w:val="28"/>
          <w:szCs w:val="28"/>
          <w:lang w:val="uk-UA"/>
        </w:rPr>
        <w:t>=</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h</m:t>
            </m:r>
          </m:e>
          <m:sub>
            <m:r>
              <w:rPr>
                <w:rFonts w:ascii="Cambria Math" w:hAnsi="Cambria Math" w:cs="Times New Roman"/>
                <w:sz w:val="28"/>
                <w:szCs w:val="28"/>
                <w:lang w:val="uk-UA"/>
              </w:rPr>
              <m:t>осн</m:t>
            </m:r>
          </m:sub>
        </m:sSub>
      </m:oMath>
      <w:r w:rsidRPr="00C42A2F">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ел.дн</m:t>
            </m:r>
          </m:sub>
        </m:sSub>
      </m:oMath>
      <w:r w:rsidRPr="00C42A2F">
        <w:rPr>
          <w:rFonts w:ascii="Times New Roman" w:hAnsi="Times New Roman" w:cs="Times New Roman"/>
          <w:sz w:val="28"/>
          <w:szCs w:val="28"/>
          <w:lang w:val="uk-UA"/>
        </w:rPr>
        <w:t xml:space="preserve"> = 55 + 220 = 275 мм.</w:t>
      </w:r>
    </w:p>
    <w:p w14:paraId="7E6406C2" w14:textId="77777777" w:rsidR="00FF05D1" w:rsidRPr="00C42A2F" w:rsidRDefault="00FF05D1" w:rsidP="00FF05D1">
      <w:pPr>
        <w:pStyle w:val="a3"/>
        <w:spacing w:line="360" w:lineRule="auto"/>
        <w:ind w:firstLine="708"/>
        <w:jc w:val="both"/>
        <w:rPr>
          <w:rFonts w:ascii="Times New Roman" w:hAnsi="Times New Roman" w:cs="Times New Roman"/>
          <w:color w:val="000000" w:themeColor="text1"/>
          <w:sz w:val="28"/>
          <w:szCs w:val="28"/>
          <w:lang w:val="uk-UA"/>
        </w:rPr>
      </w:pPr>
      <w:r w:rsidRPr="00C42A2F">
        <w:rPr>
          <w:rFonts w:ascii="Times New Roman" w:hAnsi="Times New Roman" w:cs="Times New Roman"/>
          <w:color w:val="000000" w:themeColor="text1"/>
          <w:sz w:val="28"/>
          <w:szCs w:val="28"/>
          <w:lang w:val="uk-UA"/>
        </w:rPr>
        <w:t>Об’єм циліндру конструкції:</w:t>
      </w:r>
    </w:p>
    <w:p w14:paraId="5E644B04" w14:textId="77777777" w:rsidR="00FF05D1" w:rsidRPr="00C42A2F" w:rsidRDefault="00087D4A" w:rsidP="00FF05D1">
      <w:pPr>
        <w:pStyle w:val="a3"/>
        <w:spacing w:line="360" w:lineRule="auto"/>
        <w:jc w:val="both"/>
        <w:rPr>
          <w:rFonts w:ascii="Times New Roman" w:hAnsi="Times New Roman" w:cs="Times New Roman"/>
          <w:color w:val="000000" w:themeColor="text1"/>
          <w:sz w:val="28"/>
          <w:szCs w:val="28"/>
          <w:lang w:val="uk-UA"/>
        </w:rPr>
      </w:pPr>
      <m:oMathPara>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V</m:t>
              </m:r>
            </m:e>
            <m:sub>
              <m:r>
                <w:rPr>
                  <w:rFonts w:ascii="Cambria Math" w:hAnsi="Cambria Math" w:cs="Times New Roman"/>
                  <w:color w:val="000000" w:themeColor="text1"/>
                  <w:sz w:val="28"/>
                  <w:szCs w:val="28"/>
                  <w:lang w:val="uk-UA"/>
                </w:rPr>
                <m:t>ц</m:t>
              </m:r>
            </m:sub>
          </m:sSub>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V</m:t>
              </m:r>
            </m:e>
            <m:sub>
              <m:r>
                <w:rPr>
                  <w:rFonts w:ascii="Cambria Math" w:hAnsi="Cambria Math" w:cs="Times New Roman"/>
                  <w:color w:val="000000" w:themeColor="text1"/>
                  <w:sz w:val="28"/>
                  <w:szCs w:val="28"/>
                  <w:lang w:val="uk-UA"/>
                </w:rPr>
                <m:t>р</m:t>
              </m:r>
            </m:sub>
          </m:sSub>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V</m:t>
              </m:r>
            </m:e>
            <m:sub>
              <m:r>
                <w:rPr>
                  <w:rFonts w:ascii="Cambria Math" w:hAnsi="Cambria Math" w:cs="Times New Roman"/>
                  <w:color w:val="000000" w:themeColor="text1"/>
                  <w:sz w:val="28"/>
                  <w:szCs w:val="28"/>
                  <w:lang w:val="uk-UA"/>
                </w:rPr>
                <m:t>дн</m:t>
              </m:r>
            </m:sub>
          </m:sSub>
        </m:oMath>
      </m:oMathPara>
    </w:p>
    <w:p w14:paraId="489ED31C" w14:textId="77777777" w:rsidR="00FF05D1" w:rsidRPr="00C42A2F" w:rsidRDefault="00087D4A" w:rsidP="00FF05D1">
      <w:pPr>
        <w:pStyle w:val="a3"/>
        <w:spacing w:line="360" w:lineRule="auto"/>
        <w:jc w:val="both"/>
        <w:rPr>
          <w:rFonts w:ascii="Times New Roman" w:hAnsi="Times New Roman" w:cs="Times New Roman"/>
          <w:color w:val="000000" w:themeColor="text1"/>
          <w:sz w:val="28"/>
          <w:szCs w:val="28"/>
          <w:lang w:val="uk-UA"/>
        </w:rPr>
      </w:pPr>
      <m:oMathPara>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V</m:t>
              </m:r>
            </m:e>
            <m:sub>
              <m:r>
                <w:rPr>
                  <w:rFonts w:ascii="Cambria Math" w:hAnsi="Cambria Math" w:cs="Times New Roman"/>
                  <w:color w:val="000000" w:themeColor="text1"/>
                  <w:sz w:val="28"/>
                  <w:szCs w:val="28"/>
                  <w:lang w:val="uk-UA"/>
                </w:rPr>
                <m:t>ц</m:t>
              </m:r>
            </m:sub>
          </m:sSub>
          <m:r>
            <w:rPr>
              <w:rFonts w:ascii="Cambria Math" w:hAnsi="Cambria Math" w:cs="Times New Roman"/>
              <w:color w:val="000000" w:themeColor="text1"/>
              <w:sz w:val="28"/>
              <w:szCs w:val="28"/>
              <w:lang w:val="uk-UA"/>
            </w:rPr>
            <m:t xml:space="preserve">=0,01-0,00199=8,01 </m:t>
          </m:r>
          <m:sSup>
            <m:sSupPr>
              <m:ctrlPr>
                <w:rPr>
                  <w:rFonts w:ascii="Cambria Math" w:hAnsi="Cambria Math" w:cs="Times New Roman"/>
                  <w:color w:val="000000" w:themeColor="text1"/>
                  <w:sz w:val="28"/>
                  <w:szCs w:val="28"/>
                  <w:lang w:val="uk-UA"/>
                </w:rPr>
              </m:ctrlPr>
            </m:sSupPr>
            <m:e>
              <m:r>
                <m:rPr>
                  <m:sty m:val="p"/>
                </m:rPr>
                <w:rPr>
                  <w:rFonts w:ascii="Cambria Math" w:hAnsi="Cambria Math" w:cs="Times New Roman"/>
                  <w:color w:val="000000" w:themeColor="text1"/>
                  <w:sz w:val="28"/>
                  <w:szCs w:val="28"/>
                  <w:lang w:val="uk-UA"/>
                </w:rPr>
                <m:t>дм</m:t>
              </m:r>
            </m:e>
            <m:sup>
              <m:r>
                <m:rPr>
                  <m:sty m:val="p"/>
                </m:rPr>
                <w:rPr>
                  <w:rFonts w:ascii="Cambria Math" w:hAnsi="Cambria Math" w:cs="Times New Roman"/>
                  <w:color w:val="000000" w:themeColor="text1"/>
                  <w:sz w:val="28"/>
                  <w:szCs w:val="28"/>
                  <w:lang w:val="uk-UA"/>
                </w:rPr>
                <m:t>3</m:t>
              </m:r>
            </m:sup>
          </m:sSup>
        </m:oMath>
      </m:oMathPara>
    </w:p>
    <w:p w14:paraId="1015C047"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Висота циліндра:</w:t>
      </w:r>
    </w:p>
    <w:p w14:paraId="2D7E14DF"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ц</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ц</m:t>
                  </m:r>
                </m:sub>
              </m:sSub>
            </m:num>
            <m:den>
              <m:r>
                <w:rPr>
                  <w:rFonts w:ascii="Cambria Math" w:hAnsi="Cambria Math" w:cs="Times New Roman"/>
                  <w:sz w:val="28"/>
                  <w:szCs w:val="28"/>
                  <w:lang w:val="uk-UA"/>
                </w:rPr>
                <m:t>0,785∙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oMath>
      </m:oMathPara>
    </w:p>
    <w:p w14:paraId="58F387E0"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ц</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0,01</m:t>
              </m:r>
            </m:num>
            <m:den>
              <m:r>
                <w:rPr>
                  <w:rFonts w:ascii="Cambria Math" w:hAnsi="Cambria Math" w:cs="Times New Roman"/>
                  <w:sz w:val="28"/>
                  <w:szCs w:val="28"/>
                  <w:lang w:val="uk-UA"/>
                </w:rPr>
                <m:t>0,785∙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0,25</m:t>
                  </m:r>
                </m:e>
                <m:sup>
                  <m:r>
                    <w:rPr>
                      <w:rFonts w:ascii="Cambria Math" w:hAnsi="Cambria Math" w:cs="Times New Roman"/>
                      <w:sz w:val="28"/>
                      <w:szCs w:val="28"/>
                      <w:lang w:val="uk-UA"/>
                    </w:rPr>
                    <m:t>2</m:t>
                  </m:r>
                </m:sup>
              </m:sSup>
            </m:den>
          </m:f>
          <m:r>
            <w:rPr>
              <w:rFonts w:ascii="Cambria Math" w:hAnsi="Cambria Math" w:cs="Times New Roman"/>
              <w:sz w:val="28"/>
              <w:szCs w:val="28"/>
              <w:lang w:val="uk-UA"/>
            </w:rPr>
            <m:t>=0,02</m:t>
          </m:r>
          <m:r>
            <m:rPr>
              <m:sty m:val="p"/>
            </m:rPr>
            <w:rPr>
              <w:rFonts w:ascii="Cambria Math" w:hAnsi="Cambria Math" w:cs="Times New Roman"/>
              <w:sz w:val="28"/>
              <w:szCs w:val="28"/>
              <w:lang w:val="uk-UA"/>
            </w:rPr>
            <m:t xml:space="preserve"> м</m:t>
          </m:r>
        </m:oMath>
      </m:oMathPara>
    </w:p>
    <w:p w14:paraId="11B0868D" w14:textId="77777777" w:rsidR="00FF05D1" w:rsidRPr="00C42A2F" w:rsidRDefault="00FF05D1" w:rsidP="00FF05D1">
      <w:pPr>
        <w:pStyle w:val="a3"/>
        <w:spacing w:line="360" w:lineRule="auto"/>
        <w:ind w:firstLine="708"/>
        <w:jc w:val="both"/>
        <w:rPr>
          <w:rFonts w:ascii="Times New Roman" w:hAnsi="Times New Roman" w:cs="Times New Roman"/>
          <w:color w:val="000000" w:themeColor="text1"/>
          <w:sz w:val="28"/>
          <w:szCs w:val="28"/>
          <w:lang w:val="uk-UA"/>
        </w:rPr>
      </w:pPr>
      <w:r w:rsidRPr="00C42A2F">
        <w:rPr>
          <w:rFonts w:ascii="Times New Roman" w:hAnsi="Times New Roman" w:cs="Times New Roman"/>
          <w:color w:val="000000" w:themeColor="text1"/>
          <w:sz w:val="28"/>
          <w:szCs w:val="28"/>
          <w:lang w:val="uk-UA"/>
        </w:rPr>
        <w:t xml:space="preserve">Для даного апарату стандартна рубашка має площу теплообміну </w:t>
      </w:r>
      <w:r w:rsidR="00FD19B9">
        <w:rPr>
          <w:rFonts w:ascii="Times New Roman" w:hAnsi="Times New Roman" w:cs="Times New Roman"/>
          <w:color w:val="000000" w:themeColor="text1"/>
          <w:sz w:val="28"/>
          <w:szCs w:val="28"/>
          <w:lang w:val="uk-UA"/>
        </w:rPr>
        <w:br/>
      </w:r>
      <w:r w:rsidRPr="00C42A2F">
        <w:rPr>
          <w:rFonts w:ascii="Times New Roman" w:hAnsi="Times New Roman" w:cs="Times New Roman"/>
          <w:i/>
          <w:color w:val="000000" w:themeColor="text1"/>
          <w:sz w:val="28"/>
          <w:szCs w:val="28"/>
          <w:lang w:val="uk-UA"/>
        </w:rPr>
        <w:t xml:space="preserve">F </w:t>
      </w:r>
      <w:r w:rsidRPr="00C42A2F">
        <w:rPr>
          <w:rFonts w:ascii="Times New Roman" w:hAnsi="Times New Roman" w:cs="Times New Roman"/>
          <w:color w:val="000000" w:themeColor="text1"/>
          <w:sz w:val="28"/>
          <w:szCs w:val="28"/>
          <w:lang w:val="uk-UA"/>
        </w:rPr>
        <w:t>= 0,16 м</w:t>
      </w:r>
      <w:r w:rsidRPr="00C42A2F">
        <w:rPr>
          <w:rFonts w:ascii="Times New Roman" w:hAnsi="Times New Roman" w:cs="Times New Roman"/>
          <w:color w:val="000000" w:themeColor="text1"/>
          <w:sz w:val="28"/>
          <w:szCs w:val="28"/>
          <w:vertAlign w:val="superscript"/>
          <w:lang w:val="uk-UA"/>
        </w:rPr>
        <w:t>2</w:t>
      </w:r>
      <w:r w:rsidRPr="00C42A2F">
        <w:rPr>
          <w:rFonts w:ascii="Times New Roman" w:hAnsi="Times New Roman" w:cs="Times New Roman"/>
          <w:color w:val="000000" w:themeColor="text1"/>
          <w:sz w:val="28"/>
          <w:szCs w:val="28"/>
          <w:lang w:val="uk-UA"/>
        </w:rPr>
        <w:t xml:space="preserve">. Її висота складає, згідно </w:t>
      </w:r>
      <w:r w:rsidR="00FD19B9" w:rsidRPr="00ED69D4">
        <w:rPr>
          <w:rFonts w:ascii="Times New Roman" w:hAnsi="Times New Roman" w:cs="Times New Roman"/>
          <w:color w:val="0D0D0D" w:themeColor="text1" w:themeTint="F2"/>
          <w:sz w:val="28"/>
          <w:szCs w:val="28"/>
          <w:lang w:val="uk-UA"/>
        </w:rPr>
        <w:t>з</w:t>
      </w:r>
      <w:r w:rsidR="00FD19B9" w:rsidRPr="00ED69D4">
        <w:rPr>
          <w:rFonts w:ascii="Times New Roman" w:hAnsi="Times New Roman" w:cs="Times New Roman"/>
          <w:color w:val="FF0000"/>
          <w:sz w:val="28"/>
          <w:szCs w:val="28"/>
          <w:lang w:val="uk-UA"/>
        </w:rPr>
        <w:t xml:space="preserve"> </w:t>
      </w:r>
      <w:r w:rsidRPr="00ED69D4">
        <w:rPr>
          <w:rFonts w:ascii="Times New Roman" w:hAnsi="Times New Roman" w:cs="Times New Roman"/>
          <w:color w:val="000000" w:themeColor="text1"/>
          <w:sz w:val="28"/>
          <w:szCs w:val="28"/>
          <w:lang w:val="uk-UA"/>
        </w:rPr>
        <w:t>ГОСТ</w:t>
      </w:r>
      <w:r w:rsidRPr="00C42A2F">
        <w:rPr>
          <w:rFonts w:ascii="Times New Roman" w:hAnsi="Times New Roman" w:cs="Times New Roman"/>
          <w:color w:val="000000" w:themeColor="text1"/>
          <w:sz w:val="28"/>
          <w:szCs w:val="28"/>
          <w:lang w:val="uk-UA"/>
        </w:rPr>
        <w:t xml:space="preserve"> 26-01-984-74 «</w:t>
      </w:r>
      <w:r w:rsidRPr="00C42A2F">
        <w:rPr>
          <w:rFonts w:ascii="Times New Roman" w:hAnsi="Times New Roman" w:cs="Times New Roman"/>
          <w:bCs/>
          <w:color w:val="000000" w:themeColor="text1"/>
          <w:sz w:val="28"/>
          <w:szCs w:val="28"/>
        </w:rPr>
        <w:t>Рубашки неразъемные с эллипсоидным днищем стальных сварных сосудов и аппаратов. Основные параметры и размеры</w:t>
      </w:r>
      <w:r w:rsidRPr="00C42A2F">
        <w:rPr>
          <w:rFonts w:ascii="Times New Roman" w:hAnsi="Times New Roman" w:cs="Times New Roman"/>
          <w:bCs/>
          <w:color w:val="000000" w:themeColor="text1"/>
          <w:sz w:val="28"/>
          <w:szCs w:val="28"/>
          <w:lang w:val="uk-UA"/>
        </w:rPr>
        <w:t>»</w:t>
      </w:r>
      <w:r w:rsidRPr="00C42A2F">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руб</m:t>
            </m:r>
          </m:sub>
        </m:sSub>
        <m:r>
          <w:rPr>
            <w:rFonts w:ascii="Cambria Math" w:hAnsi="Cambria Math" w:cs="Times New Roman"/>
            <w:sz w:val="28"/>
            <w:szCs w:val="28"/>
            <w:lang w:val="uk-UA"/>
          </w:rPr>
          <m:t xml:space="preserve">=234 </m:t>
        </m:r>
        <m:r>
          <m:rPr>
            <m:sty m:val="p"/>
          </m:rPr>
          <w:rPr>
            <w:rFonts w:ascii="Cambria Math" w:hAnsi="Cambria Math" w:cs="Times New Roman"/>
            <w:sz w:val="28"/>
            <w:szCs w:val="28"/>
            <w:lang w:val="uk-UA"/>
          </w:rPr>
          <m:t>мм</m:t>
        </m:r>
      </m:oMath>
      <w:r w:rsidRPr="00C42A2F">
        <w:rPr>
          <w:rFonts w:ascii="Times New Roman" w:hAnsi="Times New Roman" w:cs="Times New Roman"/>
          <w:sz w:val="28"/>
          <w:szCs w:val="28"/>
          <w:lang w:val="uk-UA"/>
        </w:rPr>
        <w:t xml:space="preserve">. </w:t>
      </w:r>
    </w:p>
    <w:p w14:paraId="3C269176" w14:textId="77777777" w:rsidR="00FF05D1" w:rsidRPr="00C42A2F" w:rsidRDefault="00FF05D1" w:rsidP="00FF05D1">
      <w:pPr>
        <w:pStyle w:val="a3"/>
        <w:spacing w:line="360" w:lineRule="auto"/>
        <w:jc w:val="both"/>
        <w:rPr>
          <w:rFonts w:ascii="Times New Roman" w:hAnsi="Times New Roman" w:cs="Times New Roman"/>
          <w:sz w:val="28"/>
          <w:szCs w:val="28"/>
        </w:rPr>
      </w:pPr>
    </w:p>
    <w:p w14:paraId="2EA72539" w14:textId="77777777" w:rsidR="00FF05D1" w:rsidRPr="00104435" w:rsidRDefault="00FF05D1" w:rsidP="00FF05D1">
      <w:pPr>
        <w:pStyle w:val="a3"/>
        <w:spacing w:line="360" w:lineRule="auto"/>
        <w:ind w:firstLine="708"/>
        <w:jc w:val="both"/>
        <w:rPr>
          <w:rFonts w:ascii="Times New Roman" w:hAnsi="Times New Roman" w:cs="Times New Roman"/>
          <w:b/>
          <w:color w:val="000000"/>
          <w:sz w:val="28"/>
          <w:szCs w:val="28"/>
          <w:lang w:val="uk-UA" w:eastAsia="uk-UA"/>
        </w:rPr>
      </w:pPr>
      <w:r w:rsidRPr="00104435">
        <w:rPr>
          <w:rFonts w:ascii="Times New Roman" w:hAnsi="Times New Roman" w:cs="Times New Roman"/>
          <w:b/>
          <w:color w:val="000000"/>
          <w:sz w:val="28"/>
          <w:szCs w:val="28"/>
          <w:lang w:val="uk-UA" w:eastAsia="uk-UA"/>
        </w:rPr>
        <w:t xml:space="preserve">4.2.2 Розрахунок перемішуючого пристрою </w:t>
      </w:r>
    </w:p>
    <w:p w14:paraId="5D4BCEE0"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Для перемішування середовища обрано відкриту лопатеву мішалку.</w:t>
      </w:r>
    </w:p>
    <w:p w14:paraId="404C590B"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Діаметр даної мішалки визначаємо за формулою:</w:t>
      </w:r>
    </w:p>
    <w:p w14:paraId="4C00C387" w14:textId="77777777" w:rsidR="00FF05D1" w:rsidRPr="00C42A2F" w:rsidRDefault="00087D4A" w:rsidP="00FF05D1">
      <w:pPr>
        <w:pStyle w:val="a3"/>
        <w:spacing w:line="360" w:lineRule="auto"/>
        <w:jc w:val="both"/>
        <w:rPr>
          <w:rFonts w:ascii="Times New Roman" w:hAnsi="Times New Roman" w:cs="Times New Roman"/>
          <w:color w:val="212121"/>
          <w:sz w:val="28"/>
          <w:szCs w:val="28"/>
          <w:shd w:val="clear" w:color="auto" w:fill="FFFFFF"/>
          <w:lang w:val="uk-UA"/>
        </w:rPr>
      </w:pPr>
      <m:oMathPara>
        <m:oMath>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D</m:t>
              </m:r>
            </m:num>
            <m:den>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den>
          </m:f>
          <m:r>
            <w:rPr>
              <w:rFonts w:ascii="Cambria Math" w:hAnsi="Cambria Math" w:cs="Times New Roman"/>
              <w:color w:val="212121"/>
              <w:sz w:val="28"/>
              <w:szCs w:val="28"/>
              <w:shd w:val="clear" w:color="auto" w:fill="FFFFFF"/>
              <w:lang w:val="uk-UA"/>
            </w:rPr>
            <m:t>=3÷4</m:t>
          </m:r>
        </m:oMath>
      </m:oMathPara>
    </w:p>
    <w:p w14:paraId="5459E54A" w14:textId="77777777" w:rsidR="00FF05D1" w:rsidRPr="00C42A2F" w:rsidRDefault="00087D4A" w:rsidP="00FF05D1">
      <w:pPr>
        <w:pStyle w:val="a3"/>
        <w:spacing w:line="360" w:lineRule="auto"/>
        <w:jc w:val="both"/>
        <w:rPr>
          <w:rFonts w:ascii="Times New Roman" w:hAnsi="Times New Roman" w:cs="Times New Roman"/>
          <w:color w:val="212121"/>
          <w:sz w:val="28"/>
          <w:szCs w:val="28"/>
          <w:shd w:val="clear" w:color="auto" w:fill="FFFFFF"/>
          <w:lang w:val="uk-UA"/>
        </w:rPr>
      </w:pPr>
      <m:oMathPara>
        <m:oMath>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D</m:t>
              </m:r>
            </m:num>
            <m:den>
              <m:r>
                <w:rPr>
                  <w:rFonts w:ascii="Cambria Math" w:hAnsi="Cambria Math" w:cs="Times New Roman"/>
                  <w:color w:val="212121"/>
                  <w:sz w:val="28"/>
                  <w:szCs w:val="28"/>
                  <w:shd w:val="clear" w:color="auto" w:fill="FFFFFF"/>
                  <w:lang w:val="uk-UA"/>
                </w:rPr>
                <m:t>3</m:t>
              </m:r>
            </m:den>
          </m:f>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D</m:t>
              </m:r>
            </m:num>
            <m:den>
              <m:r>
                <w:rPr>
                  <w:rFonts w:ascii="Cambria Math" w:hAnsi="Cambria Math" w:cs="Times New Roman"/>
                  <w:color w:val="212121"/>
                  <w:sz w:val="28"/>
                  <w:szCs w:val="28"/>
                  <w:shd w:val="clear" w:color="auto" w:fill="FFFFFF"/>
                  <w:lang w:val="uk-UA"/>
                </w:rPr>
                <m:t>4</m:t>
              </m:r>
            </m:den>
          </m:f>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250</m:t>
              </m:r>
            </m:num>
            <m:den>
              <m:r>
                <w:rPr>
                  <w:rFonts w:ascii="Cambria Math" w:hAnsi="Cambria Math" w:cs="Times New Roman"/>
                  <w:color w:val="212121"/>
                  <w:sz w:val="28"/>
                  <w:szCs w:val="28"/>
                  <w:shd w:val="clear" w:color="auto" w:fill="FFFFFF"/>
                  <w:lang w:val="uk-UA"/>
                </w:rPr>
                <m:t>3</m:t>
              </m:r>
            </m:den>
          </m:f>
          <m:r>
            <w:rPr>
              <w:rFonts w:ascii="Cambria Math" w:hAnsi="Cambria Math" w:cs="Times New Roman"/>
              <w:color w:val="212121"/>
              <w:sz w:val="28"/>
              <w:szCs w:val="28"/>
              <w:shd w:val="clear" w:color="auto" w:fill="FFFFFF"/>
              <w:lang w:val="uk-UA"/>
            </w:rPr>
            <m:t>÷</m:t>
          </m:r>
          <m:f>
            <m:fPr>
              <m:ctrlPr>
                <w:rPr>
                  <w:rFonts w:ascii="Cambria Math" w:hAnsi="Cambria Math" w:cs="Times New Roman"/>
                  <w:i/>
                  <w:color w:val="212121"/>
                  <w:sz w:val="28"/>
                  <w:szCs w:val="28"/>
                  <w:shd w:val="clear" w:color="auto" w:fill="FFFFFF"/>
                  <w:lang w:val="uk-UA"/>
                </w:rPr>
              </m:ctrlPr>
            </m:fPr>
            <m:num>
              <m:r>
                <w:rPr>
                  <w:rFonts w:ascii="Cambria Math" w:hAnsi="Cambria Math" w:cs="Times New Roman"/>
                  <w:color w:val="212121"/>
                  <w:sz w:val="28"/>
                  <w:szCs w:val="28"/>
                  <w:shd w:val="clear" w:color="auto" w:fill="FFFFFF"/>
                  <w:lang w:val="uk-UA"/>
                </w:rPr>
                <m:t>250</m:t>
              </m:r>
            </m:num>
            <m:den>
              <m:r>
                <w:rPr>
                  <w:rFonts w:ascii="Cambria Math" w:hAnsi="Cambria Math" w:cs="Times New Roman"/>
                  <w:color w:val="212121"/>
                  <w:sz w:val="28"/>
                  <w:szCs w:val="28"/>
                  <w:shd w:val="clear" w:color="auto" w:fill="FFFFFF"/>
                  <w:lang w:val="uk-UA"/>
                </w:rPr>
                <m:t>4</m:t>
              </m:r>
            </m:den>
          </m:f>
          <m:r>
            <w:rPr>
              <w:rFonts w:ascii="Cambria Math" w:hAnsi="Cambria Math" w:cs="Times New Roman"/>
              <w:color w:val="212121"/>
              <w:sz w:val="28"/>
              <w:szCs w:val="28"/>
              <w:shd w:val="clear" w:color="auto" w:fill="FFFFFF"/>
              <w:lang w:val="uk-UA"/>
            </w:rPr>
            <m:t>=</m:t>
          </m:r>
          <m:d>
            <m:dPr>
              <m:ctrlPr>
                <w:rPr>
                  <w:rFonts w:ascii="Cambria Math" w:hAnsi="Cambria Math" w:cs="Times New Roman"/>
                  <w:i/>
                  <w:color w:val="212121"/>
                  <w:sz w:val="28"/>
                  <w:szCs w:val="28"/>
                  <w:shd w:val="clear" w:color="auto" w:fill="FFFFFF"/>
                  <w:lang w:val="uk-UA"/>
                </w:rPr>
              </m:ctrlPr>
            </m:dPr>
            <m:e>
              <m:r>
                <w:rPr>
                  <w:rFonts w:ascii="Cambria Math" w:hAnsi="Cambria Math" w:cs="Times New Roman"/>
                  <w:color w:val="212121"/>
                  <w:sz w:val="28"/>
                  <w:szCs w:val="28"/>
                  <w:shd w:val="clear" w:color="auto" w:fill="FFFFFF"/>
                  <w:lang w:val="uk-UA"/>
                </w:rPr>
                <m:t>83÷62</m:t>
              </m:r>
            </m:e>
          </m:d>
          <m:r>
            <w:rPr>
              <w:rFonts w:ascii="Cambria Math" w:hAnsi="Cambria Math" w:cs="Times New Roman"/>
              <w:color w:val="212121"/>
              <w:sz w:val="28"/>
              <w:szCs w:val="28"/>
              <w:shd w:val="clear" w:color="auto" w:fill="FFFFFF"/>
              <w:lang w:val="uk-UA"/>
            </w:rPr>
            <m:t xml:space="preserve"> </m:t>
          </m:r>
          <m:d>
            <m:dPr>
              <m:ctrlPr>
                <w:rPr>
                  <w:rFonts w:ascii="Cambria Math" w:hAnsi="Cambria Math" w:cs="Times New Roman"/>
                  <w:i/>
                  <w:color w:val="212121"/>
                  <w:sz w:val="28"/>
                  <w:szCs w:val="28"/>
                  <w:shd w:val="clear" w:color="auto" w:fill="FFFFFF"/>
                  <w:lang w:val="uk-UA"/>
                </w:rPr>
              </m:ctrlPr>
            </m:dPr>
            <m:e>
              <m:r>
                <m:rPr>
                  <m:sty m:val="p"/>
                </m:rPr>
                <w:rPr>
                  <w:rFonts w:ascii="Cambria Math" w:hAnsi="Cambria Math" w:cs="Times New Roman"/>
                  <w:color w:val="212121"/>
                  <w:sz w:val="28"/>
                  <w:szCs w:val="28"/>
                  <w:shd w:val="clear" w:color="auto" w:fill="FFFFFF"/>
                  <w:lang w:val="uk-UA"/>
                </w:rPr>
                <m:t>мм</m:t>
              </m:r>
            </m:e>
          </m:d>
        </m:oMath>
      </m:oMathPara>
    </w:p>
    <w:p w14:paraId="72FE34F0" w14:textId="6682F368" w:rsidR="00FF05D1" w:rsidRPr="00922363" w:rsidRDefault="00FF05D1" w:rsidP="0092236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Обираємо</w:t>
      </w:r>
      <w:r w:rsidRPr="00C42A2F">
        <w:rPr>
          <w:rFonts w:ascii="Times New Roman" w:hAnsi="Times New Roman" w:cs="Times New Roman"/>
          <w:sz w:val="28"/>
          <w:szCs w:val="28"/>
          <w:lang w:val="uk-UA"/>
        </w:rPr>
        <w:t xml:space="preserve"> стандартну лопатеву мішалку. </w:t>
      </w:r>
      <w:r w:rsidRPr="00C42A2F">
        <w:rPr>
          <w:rFonts w:ascii="Times New Roman" w:hAnsi="Times New Roman" w:cs="Times New Roman"/>
          <w:color w:val="212121"/>
          <w:sz w:val="28"/>
          <w:szCs w:val="28"/>
          <w:shd w:val="clear" w:color="auto" w:fill="FFFFFF"/>
          <w:lang w:val="uk-UA"/>
        </w:rPr>
        <w:t xml:space="preserve">Стандартне значення діаметра мішалки визначаємо за </w:t>
      </w:r>
      <w:r w:rsidR="00922363" w:rsidRPr="00ED69D4">
        <w:rPr>
          <w:rFonts w:ascii="Times New Roman" w:hAnsi="Times New Roman" w:cs="Times New Roman"/>
          <w:color w:val="212121"/>
          <w:sz w:val="28"/>
          <w:szCs w:val="28"/>
          <w:shd w:val="clear" w:color="auto" w:fill="FFFFFF"/>
          <w:lang w:val="uk-UA"/>
        </w:rPr>
        <w:t>ГОСТ 20680-2002</w:t>
      </w:r>
      <w:r w:rsidR="00922363" w:rsidRPr="00C42A2F">
        <w:rPr>
          <w:rFonts w:ascii="Times New Roman" w:hAnsi="Times New Roman" w:cs="Times New Roman"/>
          <w:sz w:val="28"/>
          <w:szCs w:val="28"/>
          <w:lang w:val="uk-UA"/>
        </w:rPr>
        <w:t xml:space="preserve"> «</w:t>
      </w:r>
      <w:r w:rsidR="00922363" w:rsidRPr="00C42A2F">
        <w:rPr>
          <w:rFonts w:ascii="Times New Roman" w:hAnsi="Times New Roman" w:cs="Times New Roman"/>
          <w:sz w:val="28"/>
          <w:szCs w:val="28"/>
        </w:rPr>
        <w:t>Аппараты с механическими перемешивающими устройствами вертикальные. Типы и основные параметры</w:t>
      </w:r>
      <w:r w:rsidR="00922363" w:rsidRPr="00C42A2F">
        <w:rPr>
          <w:rFonts w:ascii="Times New Roman" w:hAnsi="Times New Roman" w:cs="Times New Roman"/>
          <w:sz w:val="28"/>
          <w:szCs w:val="28"/>
          <w:lang w:val="uk-UA"/>
        </w:rPr>
        <w:t>»</w:t>
      </w:r>
      <w:r w:rsidR="00922363">
        <w:rPr>
          <w:rFonts w:ascii="Times New Roman" w:hAnsi="Times New Roman" w:cs="Times New Roman"/>
          <w:sz w:val="28"/>
          <w:szCs w:val="28"/>
          <w:lang w:val="uk-UA"/>
        </w:rPr>
        <w:t>:</w:t>
      </w:r>
      <w:r w:rsidR="00922363">
        <w:rPr>
          <w:rFonts w:ascii="Times New Roman" w:hAnsi="Times New Roman" w:cs="Times New Roman"/>
          <w:sz w:val="28"/>
          <w:szCs w:val="28"/>
          <w:lang w:val="uk-UA"/>
        </w:rPr>
        <w:tab/>
      </w:r>
      <w:r w:rsidR="00922363">
        <w:rPr>
          <w:rFonts w:ascii="Times New Roman" w:hAnsi="Times New Roman" w:cs="Times New Roman"/>
          <w:sz w:val="28"/>
          <w:szCs w:val="28"/>
          <w:lang w:val="uk-UA"/>
        </w:rPr>
        <w:tab/>
      </w:r>
      <w:r w:rsidR="00922363">
        <w:rPr>
          <w:rFonts w:ascii="Times New Roman" w:hAnsi="Times New Roman" w:cs="Times New Roman"/>
          <w:sz w:val="28"/>
          <w:szCs w:val="28"/>
          <w:lang w:val="uk-UA"/>
        </w:rPr>
        <w:tab/>
      </w:r>
      <w:r w:rsidR="00922363">
        <w:rPr>
          <w:rFonts w:ascii="Times New Roman" w:hAnsi="Times New Roman" w:cs="Times New Roman"/>
          <w:sz w:val="28"/>
          <w:szCs w:val="28"/>
          <w:lang w:val="uk-UA"/>
        </w:rPr>
        <w:tab/>
      </w:r>
      <w:r w:rsidR="00922363">
        <w:rPr>
          <w:rFonts w:ascii="Times New Roman" w:hAnsi="Times New Roman" w:cs="Times New Roman"/>
          <w:sz w:val="28"/>
          <w:szCs w:val="28"/>
          <w:lang w:val="uk-UA"/>
        </w:rPr>
        <w:tab/>
      </w:r>
      <w:r w:rsidR="00922363">
        <w:rPr>
          <w:rFonts w:ascii="Times New Roman" w:hAnsi="Times New Roman" w:cs="Times New Roman"/>
          <w:sz w:val="28"/>
          <w:szCs w:val="28"/>
          <w:lang w:val="uk-UA"/>
        </w:rPr>
        <w:tab/>
      </w:r>
      <m:oMath>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 xml:space="preserve">=80 </m:t>
        </m:r>
        <m:r>
          <m:rPr>
            <m:sty m:val="p"/>
          </m:rPr>
          <w:rPr>
            <w:rFonts w:ascii="Cambria Math" w:hAnsi="Cambria Math" w:cs="Times New Roman"/>
            <w:color w:val="212121"/>
            <w:sz w:val="28"/>
            <w:szCs w:val="28"/>
            <w:shd w:val="clear" w:color="auto" w:fill="FFFFFF"/>
            <w:lang w:val="uk-UA"/>
          </w:rPr>
          <m:t>мм</m:t>
        </m:r>
      </m:oMath>
    </w:p>
    <w:p w14:paraId="1D41D52C" w14:textId="77777777" w:rsidR="00FF05D1" w:rsidRPr="00C42A2F" w:rsidRDefault="00FF05D1" w:rsidP="005F399F">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sz w:val="28"/>
          <w:szCs w:val="28"/>
          <w:lang w:val="uk-UA"/>
        </w:rPr>
        <w:t>Розрахуємо геометричні розміри мішалки. Висота перемішуючого пристрою:</w:t>
      </w:r>
      <m:oMath>
        <m:r>
          <w:rPr>
            <w:rFonts w:ascii="Cambria Math" w:hAnsi="Cambria Math" w:cs="Times New Roman"/>
            <w:sz w:val="28"/>
            <w:szCs w:val="28"/>
            <w:lang w:val="uk-UA"/>
          </w:rPr>
          <m:t xml:space="preserve">                        </m:t>
        </m:r>
        <m:r>
          <w:rPr>
            <w:rFonts w:ascii="Cambria Math" w:hAnsi="Cambria Math" w:cs="Times New Roman"/>
            <w:color w:val="212121"/>
            <w:sz w:val="28"/>
            <w:szCs w:val="28"/>
            <w:shd w:val="clear" w:color="auto" w:fill="FFFFFF"/>
            <w:lang w:val="uk-UA"/>
          </w:rPr>
          <m:t xml:space="preserve"> </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h</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 xml:space="preserve">∙0,2=80∙0,2=16 </m:t>
        </m:r>
        <m:d>
          <m:dPr>
            <m:ctrlPr>
              <w:rPr>
                <w:rFonts w:ascii="Cambria Math" w:hAnsi="Cambria Math" w:cs="Times New Roman"/>
                <w:i/>
                <w:color w:val="212121"/>
                <w:sz w:val="28"/>
                <w:szCs w:val="28"/>
                <w:shd w:val="clear" w:color="auto" w:fill="FFFFFF"/>
                <w:lang w:val="uk-UA"/>
              </w:rPr>
            </m:ctrlPr>
          </m:dPr>
          <m:e>
            <m:r>
              <m:rPr>
                <m:sty m:val="p"/>
              </m:rPr>
              <w:rPr>
                <w:rFonts w:ascii="Cambria Math" w:hAnsi="Cambria Math" w:cs="Times New Roman"/>
                <w:color w:val="212121"/>
                <w:sz w:val="28"/>
                <w:szCs w:val="28"/>
                <w:shd w:val="clear" w:color="auto" w:fill="FFFFFF"/>
                <w:lang w:val="uk-UA"/>
              </w:rPr>
              <m:t>мм</m:t>
            </m:r>
          </m:e>
        </m:d>
      </m:oMath>
    </w:p>
    <w:p w14:paraId="019BC7BD" w14:textId="77777777" w:rsidR="005F399F" w:rsidRDefault="005F399F" w:rsidP="00FF05D1">
      <w:pPr>
        <w:pStyle w:val="a3"/>
        <w:spacing w:line="360" w:lineRule="auto"/>
        <w:ind w:firstLine="708"/>
        <w:jc w:val="both"/>
        <w:rPr>
          <w:rFonts w:ascii="Times New Roman" w:hAnsi="Times New Roman" w:cs="Times New Roman"/>
          <w:iCs/>
          <w:sz w:val="28"/>
          <w:szCs w:val="28"/>
          <w:lang w:val="uk-UA"/>
        </w:rPr>
      </w:pPr>
    </w:p>
    <w:p w14:paraId="504A4D77" w14:textId="77777777" w:rsidR="00FF05D1" w:rsidRPr="00C42A2F" w:rsidRDefault="005F399F" w:rsidP="00FF05D1">
      <w:pPr>
        <w:pStyle w:val="a3"/>
        <w:spacing w:line="360" w:lineRule="auto"/>
        <w:ind w:firstLine="708"/>
        <w:jc w:val="both"/>
        <w:rPr>
          <w:rFonts w:ascii="Times New Roman" w:hAnsi="Times New Roman" w:cs="Times New Roman"/>
          <w:iCs/>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03648" behindDoc="1" locked="1" layoutInCell="1" allowOverlap="1" wp14:anchorId="07A8FD1D" wp14:editId="7902ED7A">
                <wp:simplePos x="0" y="0"/>
                <wp:positionH relativeFrom="margin">
                  <wp:align>center</wp:align>
                </wp:positionH>
                <wp:positionV relativeFrom="margin">
                  <wp:align>center</wp:align>
                </wp:positionV>
                <wp:extent cx="6588760" cy="10096500"/>
                <wp:effectExtent l="0" t="0" r="40640" b="19050"/>
                <wp:wrapNone/>
                <wp:docPr id="1942" name="Группа 19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194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4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4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94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4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4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4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5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5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5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95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54" name="Rectangle 13"/>
                        <wps:cNvSpPr>
                          <a:spLocks noChangeArrowheads="1"/>
                        </wps:cNvSpPr>
                        <wps:spPr bwMode="auto">
                          <a:xfrm>
                            <a:off x="54" y="19660"/>
                            <a:ext cx="1000" cy="309"/>
                          </a:xfrm>
                          <a:prstGeom prst="rect">
                            <a:avLst/>
                          </a:prstGeom>
                          <a:noFill/>
                          <a:ln>
                            <a:noFill/>
                          </a:ln>
                        </wps:spPr>
                        <wps:txbx>
                          <w:txbxContent>
                            <w:p w14:paraId="3A1C0B90" w14:textId="77777777" w:rsidR="00922363" w:rsidRDefault="00922363" w:rsidP="005F399F">
                              <w:pPr>
                                <w:pStyle w:val="af4"/>
                                <w:jc w:val="center"/>
                                <w:rPr>
                                  <w:sz w:val="18"/>
                                </w:rPr>
                              </w:pPr>
                              <w:r>
                                <w:rPr>
                                  <w:rFonts w:ascii="GOST type A" w:hAnsi="GOST type A"/>
                                  <w:sz w:val="20"/>
                                </w:rPr>
                                <w:t>Зм</w:t>
                              </w:r>
                              <w:r>
                                <w:rPr>
                                  <w:sz w:val="18"/>
                                </w:rPr>
                                <w:t>.</w:t>
                              </w:r>
                            </w:p>
                            <w:p w14:paraId="60F4595E" w14:textId="77777777" w:rsidR="00922363" w:rsidRDefault="00922363" w:rsidP="005F399F">
                              <w:pPr>
                                <w:jc w:val="center"/>
                                <w:rPr>
                                  <w:sz w:val="18"/>
                                </w:rPr>
                              </w:pPr>
                              <w:r>
                                <w:rPr>
                                  <w:rFonts w:ascii="GOST type B" w:hAnsi="GOST type B"/>
                                  <w:i/>
                                </w:rPr>
                                <w:t>НТУУ «КПІ», ФБТ,</w:t>
                              </w:r>
                            </w:p>
                            <w:p w14:paraId="191564FC" w14:textId="77777777" w:rsidR="00922363" w:rsidRDefault="00922363" w:rsidP="005F399F"/>
                            <w:p w14:paraId="64CFD85C" w14:textId="77777777" w:rsidR="00922363" w:rsidRDefault="00922363" w:rsidP="005F399F">
                              <w:pPr>
                                <w:jc w:val="center"/>
                                <w:rPr>
                                  <w:rFonts w:ascii="GOST type B" w:hAnsi="GOST type B"/>
                                  <w:i/>
                                </w:rPr>
                              </w:pPr>
                              <w:r>
                                <w:rPr>
                                  <w:rFonts w:ascii="GOST type B" w:hAnsi="GOST type B"/>
                                  <w:i/>
                                </w:rPr>
                                <w:t>І-51</w:t>
                              </w:r>
                            </w:p>
                            <w:p w14:paraId="14AC1FD6" w14:textId="77777777" w:rsidR="00922363" w:rsidRDefault="00922363" w:rsidP="005F399F">
                              <w:pPr>
                                <w:rPr>
                                  <w:szCs w:val="26"/>
                                </w:rPr>
                              </w:pPr>
                            </w:p>
                          </w:txbxContent>
                        </wps:txbx>
                        <wps:bodyPr rot="0" vert="horz" wrap="square" lIns="12700" tIns="12700" rIns="12700" bIns="12700" anchor="t" anchorCtr="0" upright="1">
                          <a:noAutofit/>
                        </wps:bodyPr>
                      </wps:wsp>
                      <wps:wsp>
                        <wps:cNvPr id="1955" name="Rectangle 14"/>
                        <wps:cNvSpPr>
                          <a:spLocks noChangeArrowheads="1"/>
                        </wps:cNvSpPr>
                        <wps:spPr bwMode="auto">
                          <a:xfrm>
                            <a:off x="1139" y="19660"/>
                            <a:ext cx="1001" cy="309"/>
                          </a:xfrm>
                          <a:prstGeom prst="rect">
                            <a:avLst/>
                          </a:prstGeom>
                          <a:noFill/>
                          <a:ln>
                            <a:noFill/>
                          </a:ln>
                        </wps:spPr>
                        <wps:txbx>
                          <w:txbxContent>
                            <w:p w14:paraId="0DDAA6D0" w14:textId="77777777" w:rsidR="00922363" w:rsidRDefault="00922363" w:rsidP="005F399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956" name="Rectangle 15"/>
                        <wps:cNvSpPr>
                          <a:spLocks noChangeArrowheads="1"/>
                        </wps:cNvSpPr>
                        <wps:spPr bwMode="auto">
                          <a:xfrm>
                            <a:off x="2267" y="19660"/>
                            <a:ext cx="2573" cy="309"/>
                          </a:xfrm>
                          <a:prstGeom prst="rect">
                            <a:avLst/>
                          </a:prstGeom>
                          <a:noFill/>
                          <a:ln>
                            <a:noFill/>
                          </a:ln>
                        </wps:spPr>
                        <wps:txbx>
                          <w:txbxContent>
                            <w:p w14:paraId="2601D6E8"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957" name="Rectangle 16"/>
                        <wps:cNvSpPr>
                          <a:spLocks noChangeArrowheads="1"/>
                        </wps:cNvSpPr>
                        <wps:spPr bwMode="auto">
                          <a:xfrm>
                            <a:off x="4983" y="19660"/>
                            <a:ext cx="1534" cy="309"/>
                          </a:xfrm>
                          <a:prstGeom prst="rect">
                            <a:avLst/>
                          </a:prstGeom>
                          <a:noFill/>
                          <a:ln>
                            <a:noFill/>
                          </a:ln>
                        </wps:spPr>
                        <wps:txbx>
                          <w:txbxContent>
                            <w:p w14:paraId="6888EB35"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958" name="Rectangle 17"/>
                        <wps:cNvSpPr>
                          <a:spLocks noChangeArrowheads="1"/>
                        </wps:cNvSpPr>
                        <wps:spPr bwMode="auto">
                          <a:xfrm>
                            <a:off x="6604" y="19660"/>
                            <a:ext cx="1000" cy="309"/>
                          </a:xfrm>
                          <a:prstGeom prst="rect">
                            <a:avLst/>
                          </a:prstGeom>
                          <a:noFill/>
                          <a:ln>
                            <a:noFill/>
                          </a:ln>
                        </wps:spPr>
                        <wps:txbx>
                          <w:txbxContent>
                            <w:p w14:paraId="0AB6333B" w14:textId="77777777" w:rsidR="00922363" w:rsidRDefault="00922363" w:rsidP="005F399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959" name="Rectangle 18"/>
                        <wps:cNvSpPr>
                          <a:spLocks noChangeArrowheads="1"/>
                        </wps:cNvSpPr>
                        <wps:spPr bwMode="auto">
                          <a:xfrm>
                            <a:off x="18949" y="18977"/>
                            <a:ext cx="1001" cy="309"/>
                          </a:xfrm>
                          <a:prstGeom prst="rect">
                            <a:avLst/>
                          </a:prstGeom>
                          <a:noFill/>
                          <a:ln>
                            <a:noFill/>
                          </a:ln>
                        </wps:spPr>
                        <wps:txbx>
                          <w:txbxContent>
                            <w:p w14:paraId="211F47B2" w14:textId="77777777" w:rsidR="00922363" w:rsidRDefault="00922363" w:rsidP="005F399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960" name="Rectangle 19"/>
                        <wps:cNvSpPr>
                          <a:spLocks noChangeArrowheads="1"/>
                        </wps:cNvSpPr>
                        <wps:spPr bwMode="auto">
                          <a:xfrm>
                            <a:off x="18949" y="19435"/>
                            <a:ext cx="1001" cy="423"/>
                          </a:xfrm>
                          <a:prstGeom prst="rect">
                            <a:avLst/>
                          </a:prstGeom>
                          <a:noFill/>
                          <a:ln>
                            <a:noFill/>
                          </a:ln>
                        </wps:spPr>
                        <wps:txbx>
                          <w:txbxContent>
                            <w:p w14:paraId="62F011DE" w14:textId="77777777" w:rsidR="00922363" w:rsidRDefault="00922363" w:rsidP="005F399F">
                              <w:pPr>
                                <w:pStyle w:val="af4"/>
                                <w:jc w:val="center"/>
                                <w:rPr>
                                  <w:sz w:val="24"/>
                                </w:rPr>
                              </w:pPr>
                              <w:r>
                                <w:rPr>
                                  <w:sz w:val="24"/>
                                </w:rPr>
                                <w:t>59</w:t>
                              </w:r>
                            </w:p>
                          </w:txbxContent>
                        </wps:txbx>
                        <wps:bodyPr rot="0" vert="horz" wrap="square" lIns="12700" tIns="12700" rIns="12700" bIns="12700" anchor="t" anchorCtr="0" upright="1">
                          <a:noAutofit/>
                        </wps:bodyPr>
                      </wps:wsp>
                      <wps:wsp>
                        <wps:cNvPr id="1961" name="Rectangle 20"/>
                        <wps:cNvSpPr>
                          <a:spLocks noChangeArrowheads="1"/>
                        </wps:cNvSpPr>
                        <wps:spPr bwMode="auto">
                          <a:xfrm>
                            <a:off x="7745" y="19221"/>
                            <a:ext cx="11075" cy="477"/>
                          </a:xfrm>
                          <a:prstGeom prst="rect">
                            <a:avLst/>
                          </a:prstGeom>
                          <a:noFill/>
                          <a:ln>
                            <a:noFill/>
                          </a:ln>
                        </wps:spPr>
                        <wps:txbx>
                          <w:txbxContent>
                            <w:p w14:paraId="71C59962"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49A4029" w14:textId="77777777" w:rsidR="00922363" w:rsidRDefault="00922363" w:rsidP="005F399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A8FD1D" id="Группа 1942" o:spid="_x0000_s2172" style="position:absolute;left:0;text-align:left;margin-left:0;margin-top:0;width:518.8pt;height:795pt;z-index:-251512832;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">
                <v:rect id="Rectangle 2" o:spid="_x0000_s21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znecMA&#10;AADdAAAADwAAAGRycy9kb3ducmV2LnhtbERP22qDQBB9D/Qflin0La69EKLNGkwh0KfSmHzA4E5V&#10;dGetu1Gbr88WAnmbw7nOZjubTow0uMaygucoBkFcWt1wpeB03C/XIJxH1thZJgV/5GCbPSw2mGo7&#10;8YHGwlcihLBLUUHtfZ9K6cqaDLrI9sSB+7GDQR/gUEk94BTCTSdf4nglDTYcGmrs6aOmsi3ORkHr&#10;5/Err4rLPjntkvJ7l0/n31ypp8c5fwfhafZ38c39qcP85O0V/r8JJ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znecMAAADdAAAADwAAAAAAAAAAAAAAAACYAgAAZHJzL2Rv&#10;d25yZXYueG1sUEsFBgAAAAAEAAQA9QAAAIgDAAAAAA==&#10;" filled="f" strokeweight="2pt"/>
                <v:line id="Line 3" o:spid="_x0000_s21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fZpcMAAADdAAAADwAAAGRycy9kb3ducmV2LnhtbERPTWvCQBC9C/0PyxS86aZipU1dQxAi&#10;vUmTXHIbs2MSzM6G7Krpv3cLBW/zeJ+zTSbTixuNrrOs4G0ZgSCure64UVAW2eIDhPPIGnvLpOCX&#10;HCS7l9kWY23v/EO33DcihLCLUUHr/RBL6eqWDLqlHYgDd7ajQR/g2Eg94j2Em16uomgjDXYcGloc&#10;aN9SfcmvRsGlKt+zw3Gviz5P9anJfHU6a6Xmr1P6BcLT5J/if/e3DvM/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32aXDAAAA3QAAAA8AAAAAAAAAAAAA&#10;AAAAoQIAAGRycy9kb3ducmV2LnhtbFBLBQYAAAAABAAEAPkAAACRAwAAAAA=&#10;" strokeweight="2pt"/>
                <v:line id="Line 4" o:spid="_x0000_s21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8PsMAAADdAAAADwAAAGRycy9kb3ducmV2LnhtbERPTWvCQBC9C/0PyxS86aZSpU1dQxBS&#10;vJUmueQ2ZsckmJ0N2VXjv3cLBW/zeJ+zTSbTiyuNrrOs4G0ZgSCure64UVAW2eIDhPPIGnvLpOBO&#10;DpLdy2yLsbY3/qVr7hsRQtjFqKD1foildHVLBt3SDsSBO9nRoA9wbKQe8RbCTS9XUbSRBjsODS0O&#10;tG+pPucXo+Bclevs+2eviz5P9bHJfHU8aaXmr1P6BcLT5J/if/dBh/m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7fD7DAAAA3QAAAA8AAAAAAAAAAAAA&#10;AAAAoQIAAGRycy9kb3ducmV2LnhtbFBLBQYAAAAABAAEAPkAAACRAwAAAAA=&#10;" strokeweight="2pt"/>
                <v:line id="Line 5" o:spid="_x0000_s21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niScEAAADdAAAADwAAAGRycy9kb3ducmV2LnhtbERPTYvCMBC9C/6HMII3TZVVdqtRROji&#10;TWy9eBubsS02k9JErf/eCIK3ebzPWa47U4s7ta6yrGAyjkAQ51ZXXCg4ZsnoF4TzyBpry6TgSQ7W&#10;q35vibG2Dz7QPfWFCCHsYlRQet/EUrq8JINubBviwF1sa9AH2BZSt/gI4aaW0yiaS4MVh4YSG9qW&#10;lF/Tm1FwPR1nyf9+q7M63ehzkfjT+aKVGg66zQKEp85/xR/3Tof5f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KeJJwQAAAN0AAAAPAAAAAAAAAAAAAAAA&#10;AKECAABkcnMvZG93bnJldi54bWxQSwUGAAAAAAQABAD5AAAAjwMAAAAA&#10;" strokeweight="2pt"/>
                <v:line id="Line 6" o:spid="_x0000_s21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VH0sIAAADdAAAADwAAAGRycy9kb3ducmV2LnhtbERPS4vCMBC+C/6HMII3TRVdtRpFhIq3&#10;ZasXb9Nm+sBmUpqo3X+/WVjY23x8z9kdetOIF3WutqxgNo1AEOdW11wquF2TyRqE88gaG8uk4Jsc&#10;HPbDwQ5jbd/8Ra/UlyKEsItRQeV9G0vp8ooMuqltiQNX2M6gD7Arpe7wHcJNI+dR9CEN1hwaKmzp&#10;VFH+SJ9GweN+Wybnz5O+NulRZ2Xi71mhlRqP+uMWhKfe/4v/3Bcd5m8W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GVH0sIAAADdAAAADwAAAAAAAAAAAAAA&#10;AAChAgAAZHJzL2Rvd25yZXYueG1sUEsFBgAAAAAEAAQA+QAAAJADAAAAAA==&#10;" strokeweight="2pt"/>
                <v:line id="Line 7" o:spid="_x0000_s21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rToMQAAADdAAAADwAAAGRycy9kb3ducmV2LnhtbESPQYvCQAyF7wv+hyHC3tapsitaHUWE&#10;Lt4WqxdvsRPbYidTOqN2/705CN4S3st7X5br3jXqTl2oPRsYjxJQxIW3NZcGjofsawYqRGSLjWcy&#10;8E8B1qvBxxJT6x+8p3seSyUhHFI0UMXYplqHoiKHYeRbYtEuvnMYZe1KbTt8SLhr9CRJptphzdJQ&#10;YUvbioprfnMGrqfjT/b7t7WHJt/Yc5nF0/lijfkc9psFqEh9fJtf1zsr+PN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OgxAAAAN0AAAAPAAAAAAAAAAAA&#10;AAAAAKECAABkcnMvZG93bnJldi54bWxQSwUGAAAAAAQABAD5AAAAkgMAAAAA&#10;" strokeweight="2pt"/>
                <v:line id="Line 8" o:spid="_x0000_s21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Z2O8EAAADdAAAADwAAAGRycy9kb3ducmV2LnhtbERPS4vCMBC+C/6HMII3TRUVrUYRocve&#10;FqsXb9Nm+sBmUpqsdv/9RhC8zcf3nN2hN414UOdqywpm0wgEcW51zaWC6yWZrEE4j6yxsUwK/sjB&#10;YT8c7DDW9slneqS+FCGEXYwKKu/bWEqXV2TQTW1LHLjCdgZ9gF0pdYfPEG4aOY+ilTRYc2iosKVT&#10;Rfk9/TUK7rfrMvn6OelLkx51Vib+lhVaqfGoP25BeOr9R/x2f+swf7PY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tnY7wQAAAN0AAAAPAAAAAAAAAAAAAAAA&#10;AKECAABkcnMvZG93bnJldi54bWxQSwUGAAAAAAQABAD5AAAAjwMAAAAA&#10;" strokeweight="2pt"/>
                <v:line id="Line 9" o:spid="_x0000_s21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VJe8MAAADdAAAADwAAAGRycy9kb3ducmV2LnhtbESPQYvCQAyF74L/YYjgTacKylodRYQu&#10;3harF2+xE9tiJ1M6s1r/vTks7C3hvbz3ZbPrXaOe1IXas4HZNAFFXHhbc2ngcs4mX6BCRLbYeCYD&#10;bwqw2w4HG0ytf/GJnnkslYRwSNFAFWObah2KihyGqW+JRbv7zmGUtSu17fAl4a7R8yRZaoc1S0OF&#10;LR0qKh75rzPwuF4W2ffPwZ6bfG9vZRavt7s1Zjzq92tQkfr4b/67PlrBXy2EX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VSXvDAAAA3QAAAA8AAAAAAAAAAAAA&#10;AAAAoQIAAGRycy9kb3ducmV2LnhtbFBLBQYAAAAABAAEAPkAAACRAwAAAAA=&#10;" strokeweight="2pt"/>
                <v:line id="Line 10" o:spid="_x0000_s21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yKCsMAAADdAAAADwAAAGRycy9kb3ducmV2LnhtbERPzWoCMRC+F/oOYQreanYFS12NIq2C&#10;4qFo+wDjZtysbiZLEnXt05tCwdt8fL8zmXW2ERfyoXasIO9nIIhLp2uuFPx8L1/fQYSIrLFxTApu&#10;FGA2fX6aYKHdlbd02cVKpBAOBSowMbaFlKE0ZDH0XUucuIPzFmOCvpLa4zWF20YOsuxNWqw5NRhs&#10;6cNQedqdrYK1329O+W9l5J7XftF8fY6CPSrVe+nmYxCRuvgQ/7tXOs0fDX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cigrDAAAA3QAAAA8AAAAAAAAAAAAA&#10;AAAAoQIAAGRycy9kb3ducmV2LnhtbFBLBQYAAAAABAAEAPkAAACRAwAAAAA=&#10;" strokeweight="1pt"/>
                <v:line id="Line 11" o:spid="_x0000_s21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yl74AAADdAAAADwAAAGRycy9kb3ducmV2LnhtbERPvQrCMBDeBd8hnOCmqYKi1SgiVNzE&#10;6uJ2NmdbbC6liVrf3giC2318v7dct6YST2pcaVnBaBiBIM6sLjlXcD4lgxkI55E1VpZJwZscrFfd&#10;zhJjbV98pGfqcxFC2MWooPC+jqV0WUEG3dDWxIG72cagD7DJpW7wFcJNJcdRNJUGSw4NBda0LSi7&#10;pw+j4H45T5LdYatPVbrR1zzxl+tNK9XvtZsFCE+t/4t/7r0O8+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y3KXvgAAAN0AAAAPAAAAAAAAAAAAAAAAAKEC&#10;AABkcnMvZG93bnJldi54bWxQSwUGAAAAAAQABAD5AAAAjAMAAAAA&#10;" strokeweight="2pt"/>
                <v:line id="Line 12" o:spid="_x0000_s21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Kx5sQAAADdAAAADwAAAGRycy9kb3ducmV2LnhtbERP22oCMRB9L/QfwhT6plktlro1SvEC&#10;ig/SbT9g3Ew3WzeTJYm6+vWmIPRtDuc6k1lnG3EiH2rHCgb9DARx6XTNlYLvr1XvDUSIyBobx6Tg&#10;QgFm08eHCebanfmTTkWsRArhkKMCE2ObSxlKQxZD37XEiftx3mJM0FdSezyncNvIYZa9Sos1pwaD&#10;Lc0NlYfiaBVs/H57GFwrI/e88ctmtxgH+6vU81P38Q4iUhf/xXf3Wqf549EL/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QrHmxAAAAN0AAAAPAAAAAAAAAAAA&#10;AAAAAKECAABkcnMvZG93bnJldi54bWxQSwUGAAAAAAQABAD5AAAAkgMAAAAA&#10;" strokeweight="1pt"/>
                <v:rect id="Rectangle 13" o:spid="_x0000_s21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O5scIA&#10;AADdAAAADwAAAGRycy9kb3ducmV2LnhtbERPTWvCQBC9F/wPywi9iG4s1droKq1QEOmlVvA6ZKdJ&#10;MDsbspMY/70rCL3N433OatO7SnXUhNKzgekkAUWceVtybuD4+zVegAqCbLHyTAauFGCzHjytMLX+&#10;wj/UHSRXMYRDigYKkTrVOmQFOQwTXxNH7s83DiXCJte2wUsMd5V+SZK5dlhybCiwpm1B2fnQOgPd&#10;6fT9ScdWTzuUt9Fu30o5J2Oeh/3HEpRQL//ih3tn4/z32Svcv4kn6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7mxwgAAAN0AAAAPAAAAAAAAAAAAAAAAAJgCAABkcnMvZG93&#10;bnJldi54bWxQSwUGAAAAAAQABAD1AAAAhwMAAAAA&#10;" filled="f" stroked="f">
                  <v:textbox inset="1pt,1pt,1pt,1pt">
                    <w:txbxContent>
                      <w:p w14:paraId="3A1C0B90" w14:textId="77777777" w:rsidR="00922363" w:rsidRDefault="00922363" w:rsidP="005F399F">
                        <w:pPr>
                          <w:pStyle w:val="af4"/>
                          <w:jc w:val="center"/>
                          <w:rPr>
                            <w:sz w:val="18"/>
                          </w:rPr>
                        </w:pPr>
                        <w:r>
                          <w:rPr>
                            <w:rFonts w:ascii="GOST type A" w:hAnsi="GOST type A"/>
                            <w:sz w:val="20"/>
                          </w:rPr>
                          <w:t>Зм</w:t>
                        </w:r>
                        <w:r>
                          <w:rPr>
                            <w:sz w:val="18"/>
                          </w:rPr>
                          <w:t>.</w:t>
                        </w:r>
                      </w:p>
                      <w:p w14:paraId="60F4595E" w14:textId="77777777" w:rsidR="00922363" w:rsidRDefault="00922363" w:rsidP="005F399F">
                        <w:pPr>
                          <w:jc w:val="center"/>
                          <w:rPr>
                            <w:sz w:val="18"/>
                          </w:rPr>
                        </w:pPr>
                        <w:r>
                          <w:rPr>
                            <w:rFonts w:ascii="GOST type B" w:hAnsi="GOST type B"/>
                            <w:i/>
                          </w:rPr>
                          <w:t>НТУУ «КПІ», ФБТ,</w:t>
                        </w:r>
                      </w:p>
                      <w:p w14:paraId="191564FC" w14:textId="77777777" w:rsidR="00922363" w:rsidRDefault="00922363" w:rsidP="005F399F"/>
                      <w:p w14:paraId="64CFD85C" w14:textId="77777777" w:rsidR="00922363" w:rsidRDefault="00922363" w:rsidP="005F399F">
                        <w:pPr>
                          <w:jc w:val="center"/>
                          <w:rPr>
                            <w:rFonts w:ascii="GOST type B" w:hAnsi="GOST type B"/>
                            <w:i/>
                          </w:rPr>
                        </w:pPr>
                        <w:r>
                          <w:rPr>
                            <w:rFonts w:ascii="GOST type B" w:hAnsi="GOST type B"/>
                            <w:i/>
                          </w:rPr>
                          <w:t>І-51</w:t>
                        </w:r>
                      </w:p>
                      <w:p w14:paraId="14AC1FD6" w14:textId="77777777" w:rsidR="00922363" w:rsidRDefault="00922363" w:rsidP="005F399F">
                        <w:pPr>
                          <w:rPr>
                            <w:szCs w:val="26"/>
                          </w:rPr>
                        </w:pPr>
                      </w:p>
                    </w:txbxContent>
                  </v:textbox>
                </v:rect>
                <v:rect id="Rectangle 14" o:spid="_x0000_s21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8cKsIA&#10;AADdAAAADwAAAGRycy9kb3ducmV2LnhtbERPTWvCQBC9F/wPywheim4UtBpdxRYKIr1UBa9DdkyC&#10;2dmQncT033cLQm/zeJ+z2fWuUh01ofRsYDpJQBFn3pacG7icP8dLUEGQLVaeycAPBdhtBy8bTK1/&#10;8Dd1J8lVDOGQooFCpE61DllBDsPE18SRu/nGoUTY5No2+IjhrtKzJFlohyXHhgJr+igou59aZ6C7&#10;Xr/e6dLqaYfy9no4tlIuyJjRsN+vQQn18i9+ug82zl/N5/D3TTxBb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jxwqwgAAAN0AAAAPAAAAAAAAAAAAAAAAAJgCAABkcnMvZG93&#10;bnJldi54bWxQSwUGAAAAAAQABAD1AAAAhwMAAAAA&#10;" filled="f" stroked="f">
                  <v:textbox inset="1pt,1pt,1pt,1pt">
                    <w:txbxContent>
                      <w:p w14:paraId="0DDAA6D0" w14:textId="77777777" w:rsidR="00922363" w:rsidRDefault="00922363" w:rsidP="005F399F">
                        <w:pPr>
                          <w:pStyle w:val="af4"/>
                          <w:jc w:val="center"/>
                          <w:rPr>
                            <w:rFonts w:ascii="GOST type A" w:hAnsi="GOST type A"/>
                            <w:sz w:val="20"/>
                          </w:rPr>
                        </w:pPr>
                        <w:r>
                          <w:rPr>
                            <w:rFonts w:ascii="GOST type A" w:hAnsi="GOST type A"/>
                            <w:sz w:val="20"/>
                          </w:rPr>
                          <w:t>Арк.</w:t>
                        </w:r>
                      </w:p>
                    </w:txbxContent>
                  </v:textbox>
                </v:rect>
                <v:rect id="Rectangle 15" o:spid="_x0000_s21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2CXcIA&#10;AADdAAAADwAAAGRycy9kb3ducmV2LnhtbERPS2vCQBC+F/oflil4KXWj0NimrqKCINKLD/A6ZKdJ&#10;aHY2ZCcx/nu3IPQ2H99z5svB1aqnNlSeDUzGCSji3NuKCwPn0/btA1QQZIu1ZzJwowDLxfPTHDPr&#10;r3yg/iiFiiEcMjRQijSZ1iEvyWEY+4Y4cj++dSgRtoW2LV5juKv1NElS7bDi2FBiQ5uS8t9j5wz0&#10;l8v3ms6dnvQos9fdvpMqJWNGL8PqC5TQIP/ih3tn4/zP9xT+vokn6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XYJdwgAAAN0AAAAPAAAAAAAAAAAAAAAAAJgCAABkcnMvZG93&#10;bnJldi54bWxQSwUGAAAAAAQABAD1AAAAhwMAAAAA&#10;" filled="f" stroked="f">
                  <v:textbox inset="1pt,1pt,1pt,1pt">
                    <w:txbxContent>
                      <w:p w14:paraId="2601D6E8"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v:textbox>
                </v:rect>
                <v:rect id="Rectangle 16" o:spid="_x0000_s21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EnxsMA&#10;AADdAAAADwAAAGRycy9kb3ducmV2LnhtbERPTWvCQBC9F/wPywi9lGZjoVrTrKKFgoiXWsHrkB2T&#10;0OxsyE5i+u+7BcHbPN7n5OvRNWqgLtSeDcySFBRx4W3NpYHT9+fzG6ggyBYbz2TglwKsV5OHHDPr&#10;r/xFw1FKFUM4ZGigEmkzrUNRkcOQ+JY4chffOZQIu1LbDq8x3DX6JU3n2mHNsaHClj4qKn6OvTMw&#10;nM+HLZ16PRtQFk+7fS/1nIx5nI6bd1BCo9zFN/fOxvnL1w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EnxsMAAADdAAAADwAAAAAAAAAAAAAAAACYAgAAZHJzL2Rv&#10;d25yZXYueG1sUEsFBgAAAAAEAAQA9QAAAIgDAAAAAA==&#10;" filled="f" stroked="f">
                  <v:textbox inset="1pt,1pt,1pt,1pt">
                    <w:txbxContent>
                      <w:p w14:paraId="6888EB35"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v:textbox>
                </v:rect>
                <v:rect id="Rectangle 17" o:spid="_x0000_s21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6ztMUA&#10;AADdAAAADwAAAGRycy9kb3ducmV2LnhtbESPQWvCQBCF74X+h2UKvRTdWKit0VWqUJDipVbwOmTH&#10;JDQ7G7KTmP77zqHgbYb35r1vVpsxNGagLtWRHcymGRjiIvqaSwen74/JG5gkyB6byOTglxJs1vd3&#10;K8x9vPIXDUcpjYZwytFBJdLm1qaiooBpGlti1S6xCyi6dqX1HV41PDT2OcvmNmDN2lBhS7uKip9j&#10;HxwM5/NhS6fezgaU16f9Zy/1nJx7fBjfl2CERrmZ/6/3XvEXL4qr3+gId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rO0xQAAAN0AAAAPAAAAAAAAAAAAAAAAAJgCAABkcnMv&#10;ZG93bnJldi54bWxQSwUGAAAAAAQABAD1AAAAigMAAAAA&#10;" filled="f" stroked="f">
                  <v:textbox inset="1pt,1pt,1pt,1pt">
                    <w:txbxContent>
                      <w:p w14:paraId="0AB6333B" w14:textId="77777777" w:rsidR="00922363" w:rsidRDefault="00922363" w:rsidP="005F399F">
                        <w:pPr>
                          <w:pStyle w:val="af4"/>
                          <w:jc w:val="center"/>
                          <w:rPr>
                            <w:rFonts w:ascii="GOST type A" w:hAnsi="GOST type A"/>
                            <w:sz w:val="20"/>
                          </w:rPr>
                        </w:pPr>
                        <w:r>
                          <w:rPr>
                            <w:rFonts w:ascii="GOST type A" w:hAnsi="GOST type A"/>
                            <w:sz w:val="20"/>
                          </w:rPr>
                          <w:t>Дата</w:t>
                        </w:r>
                      </w:p>
                    </w:txbxContent>
                  </v:textbox>
                </v:rect>
                <v:rect id="Rectangle 18" o:spid="_x0000_s21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IWL8MA&#10;AADdAAAADwAAAGRycy9kb3ducmV2LnhtbERPTWvCQBC9F/wPywi9FLOxUFvTrKKFgoiXWsHrkB2T&#10;0OxsyE5i+u+7BcHbPN7n5OvRNWqgLtSeDcyTFBRx4W3NpYHT9+fsDVQQZIuNZzLwSwHWq8lDjpn1&#10;V/6i4SiliiEcMjRQibSZ1qGoyGFIfEscuYvvHEqEXalth9cY7hr9nKYL7bDm2FBhSx8VFT/H3hkY&#10;zufDlk69ng8or0+7fS/1gox5nI6bd1BCo9zFN/fOxvnLly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IWL8MAAADdAAAADwAAAAAAAAAAAAAAAACYAgAAZHJzL2Rv&#10;d25yZXYueG1sUEsFBgAAAAAEAAQA9QAAAIgDAAAAAA==&#10;" filled="f" stroked="f">
                  <v:textbox inset="1pt,1pt,1pt,1pt">
                    <w:txbxContent>
                      <w:p w14:paraId="211F47B2" w14:textId="77777777" w:rsidR="00922363" w:rsidRDefault="00922363" w:rsidP="005F399F">
                        <w:pPr>
                          <w:pStyle w:val="af4"/>
                          <w:jc w:val="center"/>
                          <w:rPr>
                            <w:sz w:val="18"/>
                          </w:rPr>
                        </w:pPr>
                        <w:r>
                          <w:rPr>
                            <w:rFonts w:ascii="GOST type A" w:hAnsi="GOST type A"/>
                            <w:sz w:val="20"/>
                          </w:rPr>
                          <w:t>Арк</w:t>
                        </w:r>
                        <w:r>
                          <w:rPr>
                            <w:sz w:val="18"/>
                          </w:rPr>
                          <w:t>.</w:t>
                        </w:r>
                      </w:p>
                    </w:txbxContent>
                  </v:textbox>
                </v:rect>
                <v:rect id="Rectangle 19" o:spid="_x0000_s21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R1D8UA&#10;AADdAAAADwAAAGRycy9kb3ducmV2LnhtbESPQUvDQBCF74L/YRnBi9hNPcQ2dltaQSjixbbQ65Cd&#10;JqHZ2ZCdpPHfOwfB2wzvzXvfrDZTaM1IfWoiO5jPMjDEZfQNVw5Ox4/nBZgkyB7byOTghxJs1vd3&#10;Kyx8vPE3jQepjIZwKtBBLdIV1qaypoBpFjti1S6xDyi69pX1Pd40PLT2JctyG7Bhbaixo/eayuth&#10;CA7G8/lrR6fBzkeU16f95yBNTs49PkzbNzBCk/yb/673XvGXufLrNzqCX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lHUPxQAAAN0AAAAPAAAAAAAAAAAAAAAAAJgCAABkcnMv&#10;ZG93bnJldi54bWxQSwUGAAAAAAQABAD1AAAAigMAAAAA&#10;" filled="f" stroked="f">
                  <v:textbox inset="1pt,1pt,1pt,1pt">
                    <w:txbxContent>
                      <w:p w14:paraId="62F011DE" w14:textId="77777777" w:rsidR="00922363" w:rsidRDefault="00922363" w:rsidP="005F399F">
                        <w:pPr>
                          <w:pStyle w:val="af4"/>
                          <w:jc w:val="center"/>
                          <w:rPr>
                            <w:sz w:val="24"/>
                          </w:rPr>
                        </w:pPr>
                        <w:r>
                          <w:rPr>
                            <w:sz w:val="24"/>
                          </w:rPr>
                          <w:t>59</w:t>
                        </w:r>
                      </w:p>
                    </w:txbxContent>
                  </v:textbox>
                </v:rect>
                <v:rect id="Rectangle 20" o:spid="_x0000_s21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jQlMIA&#10;AADdAAAADwAAAGRycy9kb3ducmV2LnhtbERPTWvCQBC9F/wPyxS8FN3EQ1pTV7EFQYqXWsHrkJ0m&#10;odnZkJ3E+O+7guBtHu9zVpvRNWqgLtSeDaTzBBRx4W3NpYHTz272BioIssXGMxm4UoDNevK0wtz6&#10;C3/TcJRSxRAOORqoRNpc61BU5DDMfUscuV/fOZQIu1LbDi8x3DV6kSSZdlhzbKiwpc+Kir9j7wwM&#10;5/Phg069TgeU15f9Vy91RsZMn8ftOyihUR7iu3tv4/xllsLtm3iC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2NCUwgAAAN0AAAAPAAAAAAAAAAAAAAAAAJgCAABkcnMvZG93&#10;bnJldi54bWxQSwUGAAAAAAQABAD1AAAAhwMAAAAA&#10;" filled="f" stroked="f">
                  <v:textbox inset="1pt,1pt,1pt,1pt">
                    <w:txbxContent>
                      <w:p w14:paraId="71C59962"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49A4029" w14:textId="77777777" w:rsidR="00922363" w:rsidRDefault="00922363" w:rsidP="005F399F"/>
                    </w:txbxContent>
                  </v:textbox>
                </v:rect>
                <w10:wrap anchorx="margin" anchory="margin"/>
                <w10:anchorlock/>
              </v:group>
            </w:pict>
          </mc:Fallback>
        </mc:AlternateContent>
      </w:r>
      <w:r w:rsidR="00FF05D1" w:rsidRPr="00C42A2F">
        <w:rPr>
          <w:rFonts w:ascii="Times New Roman" w:hAnsi="Times New Roman" w:cs="Times New Roman"/>
          <w:iCs/>
          <w:sz w:val="28"/>
          <w:szCs w:val="28"/>
          <w:lang w:val="uk-UA"/>
        </w:rPr>
        <w:t>Відстань до днища апарату:</w:t>
      </w:r>
    </w:p>
    <w:p w14:paraId="4D8AA3B9" w14:textId="77777777" w:rsidR="00FF05D1" w:rsidRPr="00C42A2F" w:rsidRDefault="00FF05D1" w:rsidP="00FF05D1">
      <w:pPr>
        <w:pStyle w:val="a3"/>
        <w:spacing w:line="360" w:lineRule="auto"/>
        <w:jc w:val="both"/>
        <w:rPr>
          <w:rFonts w:ascii="Times New Roman" w:hAnsi="Times New Roman" w:cs="Times New Roman"/>
          <w:color w:val="212121"/>
          <w:sz w:val="28"/>
          <w:szCs w:val="28"/>
          <w:shd w:val="clear" w:color="auto" w:fill="FFFFFF"/>
          <w:lang w:val="uk-UA"/>
        </w:rPr>
      </w:pPr>
      <m:oMathPara>
        <m:oMath>
          <m:r>
            <w:rPr>
              <w:rFonts w:ascii="Cambria Math" w:hAnsi="Cambria Math" w:cs="Times New Roman"/>
              <w:color w:val="212121"/>
              <w:sz w:val="28"/>
              <w:szCs w:val="28"/>
              <w:shd w:val="clear" w:color="auto" w:fill="FFFFFF"/>
              <w:lang w:val="uk-UA"/>
            </w:rPr>
            <m:t>h=</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∙0,4÷</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∙1=80∙0,4÷80∙1=</m:t>
          </m:r>
          <m:d>
            <m:dPr>
              <m:ctrlPr>
                <w:rPr>
                  <w:rFonts w:ascii="Cambria Math" w:hAnsi="Cambria Math" w:cs="Times New Roman"/>
                  <w:i/>
                  <w:color w:val="212121"/>
                  <w:sz w:val="28"/>
                  <w:szCs w:val="28"/>
                  <w:shd w:val="clear" w:color="auto" w:fill="FFFFFF"/>
                  <w:lang w:val="uk-UA"/>
                </w:rPr>
              </m:ctrlPr>
            </m:dPr>
            <m:e>
              <m:r>
                <w:rPr>
                  <w:rFonts w:ascii="Cambria Math" w:hAnsi="Cambria Math" w:cs="Times New Roman"/>
                  <w:color w:val="212121"/>
                  <w:sz w:val="28"/>
                  <w:szCs w:val="28"/>
                  <w:shd w:val="clear" w:color="auto" w:fill="FFFFFF"/>
                  <w:lang w:val="uk-UA"/>
                </w:rPr>
                <m:t>32÷80</m:t>
              </m:r>
            </m:e>
          </m:d>
          <m:d>
            <m:dPr>
              <m:ctrlPr>
                <w:rPr>
                  <w:rFonts w:ascii="Cambria Math" w:hAnsi="Cambria Math" w:cs="Times New Roman"/>
                  <w:i/>
                  <w:color w:val="212121"/>
                  <w:sz w:val="28"/>
                  <w:szCs w:val="28"/>
                  <w:shd w:val="clear" w:color="auto" w:fill="FFFFFF"/>
                  <w:lang w:val="uk-UA"/>
                </w:rPr>
              </m:ctrlPr>
            </m:dPr>
            <m:e>
              <m:r>
                <m:rPr>
                  <m:sty m:val="p"/>
                </m:rPr>
                <w:rPr>
                  <w:rFonts w:ascii="Cambria Math" w:hAnsi="Cambria Math" w:cs="Times New Roman"/>
                  <w:color w:val="212121"/>
                  <w:sz w:val="28"/>
                  <w:szCs w:val="28"/>
                  <w:shd w:val="clear" w:color="auto" w:fill="FFFFFF"/>
                  <w:lang w:val="uk-UA"/>
                </w:rPr>
                <m:t>мм</m:t>
              </m:r>
            </m:e>
          </m:d>
        </m:oMath>
      </m:oMathPara>
    </w:p>
    <w:p w14:paraId="5AB7DF2D"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Приймаємо h = 80 мм.</w:t>
      </w:r>
    </w:p>
    <w:p w14:paraId="5AF99B8F"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Ширина лопасті:</w:t>
      </w:r>
    </w:p>
    <w:p w14:paraId="34D1B177" w14:textId="77777777" w:rsidR="00FF05D1" w:rsidRPr="00C42A2F" w:rsidRDefault="00FF05D1" w:rsidP="00FF05D1">
      <w:pPr>
        <w:pStyle w:val="a3"/>
        <w:spacing w:line="360" w:lineRule="auto"/>
        <w:jc w:val="both"/>
        <w:rPr>
          <w:rFonts w:ascii="Times New Roman" w:hAnsi="Times New Roman" w:cs="Times New Roman"/>
          <w:color w:val="212121"/>
          <w:sz w:val="28"/>
          <w:szCs w:val="28"/>
          <w:shd w:val="clear" w:color="auto" w:fill="FFFFFF"/>
          <w:lang w:val="uk-UA"/>
        </w:rPr>
      </w:pPr>
      <m:oMathPara>
        <m:oMath>
          <m:r>
            <w:rPr>
              <w:rFonts w:ascii="Cambria Math" w:hAnsi="Cambria Math" w:cs="Times New Roman"/>
              <w:color w:val="212121"/>
              <w:sz w:val="28"/>
              <w:szCs w:val="28"/>
              <w:shd w:val="clear" w:color="auto" w:fill="FFFFFF"/>
              <w:lang w:val="uk-UA"/>
            </w:rPr>
            <m:t>l=</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 xml:space="preserve">∙0,25=80∙0,25=20 </m:t>
          </m:r>
          <m:d>
            <m:dPr>
              <m:ctrlPr>
                <w:rPr>
                  <w:rFonts w:ascii="Cambria Math" w:hAnsi="Cambria Math" w:cs="Times New Roman"/>
                  <w:i/>
                  <w:color w:val="212121"/>
                  <w:sz w:val="28"/>
                  <w:szCs w:val="28"/>
                  <w:shd w:val="clear" w:color="auto" w:fill="FFFFFF"/>
                  <w:lang w:val="uk-UA"/>
                </w:rPr>
              </m:ctrlPr>
            </m:dPr>
            <m:e>
              <m:r>
                <m:rPr>
                  <m:sty m:val="p"/>
                </m:rPr>
                <w:rPr>
                  <w:rFonts w:ascii="Cambria Math" w:hAnsi="Cambria Math" w:cs="Times New Roman"/>
                  <w:color w:val="212121"/>
                  <w:sz w:val="28"/>
                  <w:szCs w:val="28"/>
                  <w:shd w:val="clear" w:color="auto" w:fill="FFFFFF"/>
                  <w:lang w:val="uk-UA"/>
                </w:rPr>
                <m:t>мм</m:t>
              </m:r>
            </m:e>
          </m:d>
        </m:oMath>
      </m:oMathPara>
    </w:p>
    <w:p w14:paraId="6B91E703" w14:textId="77777777" w:rsidR="00FF05D1" w:rsidRPr="00C42A2F" w:rsidRDefault="00FF05D1" w:rsidP="00FF05D1">
      <w:pPr>
        <w:pStyle w:val="a3"/>
        <w:spacing w:line="360" w:lineRule="auto"/>
        <w:ind w:firstLine="708"/>
        <w:jc w:val="both"/>
        <w:rPr>
          <w:rFonts w:ascii="Times New Roman" w:hAnsi="Times New Roman" w:cs="Times New Roman"/>
          <w:color w:val="212121"/>
          <w:sz w:val="28"/>
          <w:szCs w:val="28"/>
          <w:shd w:val="clear" w:color="auto" w:fill="FFFFFF"/>
          <w:lang w:val="uk-UA"/>
        </w:rPr>
      </w:pPr>
      <w:r w:rsidRPr="00C42A2F">
        <w:rPr>
          <w:rFonts w:ascii="Times New Roman" w:hAnsi="Times New Roman" w:cs="Times New Roman"/>
          <w:color w:val="212121"/>
          <w:sz w:val="28"/>
          <w:szCs w:val="28"/>
          <w:shd w:val="clear" w:color="auto" w:fill="FFFFFF"/>
          <w:lang w:val="uk-UA"/>
        </w:rPr>
        <w:t>Ширина перегородки:</w:t>
      </w:r>
    </w:p>
    <w:p w14:paraId="5758548D" w14:textId="77777777" w:rsidR="00FF05D1" w:rsidRPr="00C42A2F" w:rsidRDefault="00FF05D1" w:rsidP="00FF05D1">
      <w:pPr>
        <w:pStyle w:val="a3"/>
        <w:spacing w:line="360" w:lineRule="auto"/>
        <w:jc w:val="both"/>
        <w:rPr>
          <w:rFonts w:ascii="Times New Roman" w:hAnsi="Times New Roman" w:cs="Times New Roman"/>
          <w:color w:val="212121"/>
          <w:sz w:val="28"/>
          <w:szCs w:val="28"/>
          <w:shd w:val="clear" w:color="auto" w:fill="FFFFFF"/>
          <w:lang w:val="uk-UA"/>
        </w:rPr>
      </w:pPr>
      <m:oMathPara>
        <m:oMath>
          <m:r>
            <w:rPr>
              <w:rFonts w:ascii="Cambria Math" w:hAnsi="Cambria Math" w:cs="Times New Roman"/>
              <w:color w:val="212121"/>
              <w:sz w:val="28"/>
              <w:szCs w:val="28"/>
              <w:shd w:val="clear" w:color="auto" w:fill="FFFFFF"/>
              <w:lang w:val="uk-UA"/>
            </w:rPr>
            <m:t>b=</m:t>
          </m:r>
          <m:sSub>
            <m:sSubPr>
              <m:ctrlPr>
                <w:rPr>
                  <w:rFonts w:ascii="Cambria Math" w:hAnsi="Cambria Math" w:cs="Times New Roman"/>
                  <w:i/>
                  <w:color w:val="212121"/>
                  <w:sz w:val="28"/>
                  <w:szCs w:val="28"/>
                  <w:shd w:val="clear" w:color="auto" w:fill="FFFFFF"/>
                  <w:lang w:val="uk-UA"/>
                </w:rPr>
              </m:ctrlPr>
            </m:sSubPr>
            <m:e>
              <m:r>
                <w:rPr>
                  <w:rFonts w:ascii="Cambria Math" w:hAnsi="Cambria Math" w:cs="Times New Roman"/>
                  <w:color w:val="212121"/>
                  <w:sz w:val="28"/>
                  <w:szCs w:val="28"/>
                  <w:shd w:val="clear" w:color="auto" w:fill="FFFFFF"/>
                  <w:lang w:val="uk-UA"/>
                </w:rPr>
                <m:t>d</m:t>
              </m:r>
            </m:e>
            <m:sub>
              <m:r>
                <w:rPr>
                  <w:rFonts w:ascii="Cambria Math" w:hAnsi="Cambria Math" w:cs="Times New Roman"/>
                  <w:color w:val="212121"/>
                  <w:sz w:val="28"/>
                  <w:szCs w:val="28"/>
                  <w:shd w:val="clear" w:color="auto" w:fill="FFFFFF"/>
                  <w:lang w:val="uk-UA"/>
                </w:rPr>
                <m:t>m</m:t>
              </m:r>
            </m:sub>
          </m:sSub>
          <m:r>
            <w:rPr>
              <w:rFonts w:ascii="Cambria Math" w:hAnsi="Cambria Math" w:cs="Times New Roman"/>
              <w:color w:val="212121"/>
              <w:sz w:val="28"/>
              <w:szCs w:val="28"/>
              <w:shd w:val="clear" w:color="auto" w:fill="FFFFFF"/>
              <w:lang w:val="uk-UA"/>
            </w:rPr>
            <m:t xml:space="preserve">∙0,1=80∙0,1=8 </m:t>
          </m:r>
          <m:d>
            <m:dPr>
              <m:ctrlPr>
                <w:rPr>
                  <w:rFonts w:ascii="Cambria Math" w:hAnsi="Cambria Math" w:cs="Times New Roman"/>
                  <w:color w:val="212121"/>
                  <w:sz w:val="28"/>
                  <w:szCs w:val="28"/>
                  <w:shd w:val="clear" w:color="auto" w:fill="FFFFFF"/>
                  <w:lang w:val="uk-UA"/>
                </w:rPr>
              </m:ctrlPr>
            </m:dPr>
            <m:e>
              <m:r>
                <m:rPr>
                  <m:sty m:val="p"/>
                </m:rPr>
                <w:rPr>
                  <w:rFonts w:ascii="Cambria Math" w:hAnsi="Cambria Math" w:cs="Times New Roman"/>
                  <w:color w:val="212121"/>
                  <w:sz w:val="28"/>
                  <w:szCs w:val="28"/>
                  <w:shd w:val="clear" w:color="auto" w:fill="FFFFFF"/>
                  <w:lang w:val="uk-UA"/>
                </w:rPr>
                <m:t>мм</m:t>
              </m:r>
            </m:e>
          </m:d>
        </m:oMath>
      </m:oMathPara>
    </w:p>
    <w:p w14:paraId="72B085CD"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color w:val="212121"/>
          <w:sz w:val="28"/>
          <w:szCs w:val="28"/>
          <w:shd w:val="clear" w:color="auto" w:fill="FFFFFF"/>
          <w:lang w:val="uk-UA"/>
        </w:rPr>
        <w:t xml:space="preserve">Обираємо діаметр вала мішалки з </w:t>
      </w:r>
      <w:r w:rsidRPr="00ED69D4">
        <w:rPr>
          <w:rFonts w:ascii="Times New Roman" w:hAnsi="Times New Roman" w:cs="Times New Roman"/>
          <w:color w:val="212121"/>
          <w:sz w:val="28"/>
          <w:szCs w:val="28"/>
          <w:shd w:val="clear" w:color="auto" w:fill="FFFFFF"/>
          <w:lang w:val="uk-UA"/>
        </w:rPr>
        <w:t>АТК 24</w:t>
      </w:r>
      <w:r w:rsidRPr="00C42A2F">
        <w:rPr>
          <w:rFonts w:ascii="Times New Roman" w:hAnsi="Times New Roman" w:cs="Times New Roman"/>
          <w:color w:val="212121"/>
          <w:sz w:val="28"/>
          <w:szCs w:val="28"/>
          <w:shd w:val="clear" w:color="auto" w:fill="FFFFFF"/>
          <w:lang w:val="uk-UA"/>
        </w:rPr>
        <w:t>.201.17-90 «</w:t>
      </w:r>
      <w:r w:rsidRPr="00C42A2F">
        <w:rPr>
          <w:rFonts w:ascii="Times New Roman" w:hAnsi="Times New Roman" w:cs="Times New Roman"/>
          <w:bCs/>
          <w:color w:val="000000"/>
          <w:sz w:val="28"/>
          <w:szCs w:val="28"/>
          <w:lang w:val="uk-UA"/>
        </w:rPr>
        <w:t>М</w:t>
      </w:r>
      <w:r w:rsidRPr="00C42A2F">
        <w:rPr>
          <w:rFonts w:ascii="Times New Roman" w:hAnsi="Times New Roman" w:cs="Times New Roman"/>
          <w:bCs/>
          <w:color w:val="000000"/>
          <w:sz w:val="28"/>
          <w:szCs w:val="28"/>
        </w:rPr>
        <w:t>ешалки</w:t>
      </w:r>
      <w:r w:rsidRPr="00C42A2F">
        <w:rPr>
          <w:rFonts w:ascii="Times New Roman" w:hAnsi="Times New Roman" w:cs="Times New Roman"/>
          <w:bCs/>
          <w:color w:val="000000"/>
          <w:sz w:val="28"/>
          <w:szCs w:val="28"/>
        </w:rPr>
        <w:br/>
        <w:t>типы,</w:t>
      </w:r>
      <w:r w:rsidRPr="00C42A2F">
        <w:rPr>
          <w:rFonts w:ascii="Times New Roman" w:hAnsi="Times New Roman" w:cs="Times New Roman"/>
          <w:bCs/>
          <w:color w:val="000000"/>
          <w:sz w:val="28"/>
          <w:szCs w:val="28"/>
          <w:lang w:val="uk-UA"/>
        </w:rPr>
        <w:t xml:space="preserve"> </w:t>
      </w:r>
      <w:r w:rsidRPr="00C42A2F">
        <w:rPr>
          <w:rFonts w:ascii="Times New Roman" w:hAnsi="Times New Roman" w:cs="Times New Roman"/>
          <w:bCs/>
          <w:color w:val="000000"/>
          <w:sz w:val="28"/>
          <w:szCs w:val="28"/>
        </w:rPr>
        <w:t>параметры,</w:t>
      </w:r>
      <w:r w:rsidRPr="00C42A2F">
        <w:rPr>
          <w:rFonts w:ascii="Times New Roman" w:hAnsi="Times New Roman" w:cs="Times New Roman"/>
          <w:bCs/>
          <w:color w:val="000000"/>
          <w:sz w:val="28"/>
          <w:szCs w:val="28"/>
          <w:lang w:val="uk-UA"/>
        </w:rPr>
        <w:t xml:space="preserve"> </w:t>
      </w:r>
      <w:r w:rsidRPr="00C42A2F">
        <w:rPr>
          <w:rFonts w:ascii="Times New Roman" w:hAnsi="Times New Roman" w:cs="Times New Roman"/>
          <w:bCs/>
          <w:color w:val="000000"/>
          <w:sz w:val="28"/>
          <w:szCs w:val="28"/>
        </w:rPr>
        <w:t>конструкция,</w:t>
      </w:r>
      <w:r w:rsidRPr="00C42A2F">
        <w:rPr>
          <w:rFonts w:ascii="Times New Roman" w:hAnsi="Times New Roman" w:cs="Times New Roman"/>
          <w:bCs/>
          <w:color w:val="000000"/>
          <w:sz w:val="28"/>
          <w:szCs w:val="28"/>
          <w:lang w:val="uk-UA"/>
        </w:rPr>
        <w:t xml:space="preserve"> </w:t>
      </w:r>
      <w:r w:rsidRPr="00C42A2F">
        <w:rPr>
          <w:rFonts w:ascii="Times New Roman" w:hAnsi="Times New Roman" w:cs="Times New Roman"/>
          <w:bCs/>
          <w:color w:val="000000"/>
          <w:sz w:val="28"/>
          <w:szCs w:val="28"/>
        </w:rPr>
        <w:t>основные размеры и технические</w:t>
      </w:r>
      <w:r w:rsidRPr="00C42A2F">
        <w:rPr>
          <w:rFonts w:ascii="Times New Roman" w:hAnsi="Times New Roman" w:cs="Times New Roman"/>
          <w:bCs/>
          <w:color w:val="000000"/>
          <w:sz w:val="28"/>
          <w:szCs w:val="28"/>
        </w:rPr>
        <w:br/>
        <w:t>требования</w:t>
      </w:r>
      <w:r w:rsidRPr="00C42A2F">
        <w:rPr>
          <w:rFonts w:ascii="Times New Roman" w:hAnsi="Times New Roman" w:cs="Times New Roman"/>
          <w:bCs/>
          <w:color w:val="000000"/>
          <w:sz w:val="28"/>
          <w:szCs w:val="28"/>
          <w:lang w:val="uk-UA"/>
        </w:rPr>
        <w:t>»</w:t>
      </w:r>
      <w:r w:rsidRPr="00C42A2F">
        <w:rPr>
          <w:rFonts w:ascii="Times New Roman" w:hAnsi="Times New Roman" w:cs="Times New Roman"/>
          <w:sz w:val="28"/>
          <w:szCs w:val="28"/>
          <w:lang w:val="uk-UA"/>
        </w:rPr>
        <w:t>: d</w:t>
      </w:r>
      <w:r w:rsidRPr="00C42A2F">
        <w:rPr>
          <w:rFonts w:ascii="Times New Roman" w:hAnsi="Times New Roman" w:cs="Times New Roman"/>
          <w:sz w:val="28"/>
          <w:szCs w:val="28"/>
          <w:vertAlign w:val="subscript"/>
          <w:lang w:val="uk-UA"/>
        </w:rPr>
        <w:t>в</w:t>
      </w:r>
      <w:r w:rsidRPr="00C42A2F">
        <w:rPr>
          <w:rFonts w:ascii="Times New Roman" w:hAnsi="Times New Roman" w:cs="Times New Roman"/>
          <w:sz w:val="28"/>
          <w:szCs w:val="28"/>
          <w:lang w:val="uk-UA"/>
        </w:rPr>
        <w:t xml:space="preserve">=18 мм. </w:t>
      </w:r>
    </w:p>
    <w:p w14:paraId="790A0ED8" w14:textId="77777777" w:rsidR="00FF05D1" w:rsidRPr="005F399F" w:rsidRDefault="00FF05D1" w:rsidP="005F399F">
      <w:pPr>
        <w:pStyle w:val="a3"/>
        <w:spacing w:line="360" w:lineRule="auto"/>
        <w:ind w:firstLine="708"/>
        <w:jc w:val="both"/>
        <w:rPr>
          <w:rFonts w:ascii="Times New Roman" w:hAnsi="Times New Roman" w:cs="Times New Roman"/>
          <w:sz w:val="28"/>
          <w:szCs w:val="28"/>
          <w:lang w:val="uk-UA" w:eastAsia="uk-UA"/>
        </w:rPr>
      </w:pPr>
      <w:r w:rsidRPr="00C42A2F">
        <w:rPr>
          <w:rFonts w:ascii="Times New Roman" w:hAnsi="Times New Roman" w:cs="Times New Roman"/>
          <w:sz w:val="28"/>
          <w:szCs w:val="28"/>
          <w:lang w:val="uk-UA" w:eastAsia="uk-UA"/>
        </w:rPr>
        <w:t>Для ущільнення валу мішалки</w:t>
      </w:r>
      <w:r w:rsidR="005F399F">
        <w:rPr>
          <w:rFonts w:ascii="Times New Roman" w:hAnsi="Times New Roman" w:cs="Times New Roman"/>
          <w:sz w:val="28"/>
          <w:szCs w:val="28"/>
          <w:lang w:val="uk-UA" w:eastAsia="uk-UA"/>
        </w:rPr>
        <w:t xml:space="preserve"> обираємо торцьове ущільнення. </w:t>
      </w:r>
      <w:r w:rsidRPr="00C42A2F">
        <w:rPr>
          <w:rFonts w:ascii="Times New Roman" w:hAnsi="Times New Roman" w:cs="Times New Roman"/>
          <w:sz w:val="28"/>
          <w:szCs w:val="28"/>
          <w:lang w:val="uk-UA"/>
        </w:rPr>
        <w:t xml:space="preserve">Обираємо двигун з номінальною потужністю </w:t>
      </w:r>
      <m:oMath>
        <m:r>
          <w:rPr>
            <w:rFonts w:ascii="Cambria Math" w:hAnsi="Cambria Math" w:cs="Times New Roman"/>
            <w:sz w:val="28"/>
            <w:szCs w:val="28"/>
            <w:lang w:val="uk-UA"/>
          </w:rPr>
          <m:t xml:space="preserve">N=11 </m:t>
        </m:r>
        <m:r>
          <m:rPr>
            <m:sty m:val="p"/>
          </m:rPr>
          <w:rPr>
            <w:rFonts w:ascii="Cambria Math" w:hAnsi="Cambria Math" w:cs="Times New Roman"/>
            <w:sz w:val="28"/>
            <w:szCs w:val="28"/>
            <w:lang w:val="uk-UA"/>
          </w:rPr>
          <m:t>кВт.</m:t>
        </m:r>
      </m:oMath>
      <w:r w:rsidRPr="00C42A2F">
        <w:rPr>
          <w:rFonts w:ascii="Times New Roman" w:hAnsi="Times New Roman" w:cs="Times New Roman"/>
          <w:sz w:val="28"/>
          <w:szCs w:val="28"/>
          <w:lang w:val="uk-UA"/>
        </w:rPr>
        <w:t xml:space="preserve"> </w:t>
      </w:r>
      <w:r w:rsidRPr="00C42A2F">
        <w:rPr>
          <w:rFonts w:ascii="Times New Roman" w:hAnsi="Times New Roman" w:cs="Times New Roman"/>
          <w:color w:val="000000" w:themeColor="text1"/>
          <w:sz w:val="28"/>
          <w:szCs w:val="28"/>
          <w:lang w:val="uk-UA" w:eastAsia="uk-UA"/>
        </w:rPr>
        <w:t xml:space="preserve">Маркування </w:t>
      </w:r>
      <w:r w:rsidRPr="00C42A2F">
        <w:rPr>
          <w:rFonts w:ascii="Times New Roman" w:hAnsi="Times New Roman" w:cs="Times New Roman"/>
          <w:color w:val="000000" w:themeColor="text1"/>
          <w:sz w:val="28"/>
          <w:szCs w:val="28"/>
          <w:shd w:val="clear" w:color="auto" w:fill="FFFFFF"/>
          <w:lang w:val="uk-UA"/>
        </w:rPr>
        <w:t xml:space="preserve">АИР 132М4.  </w:t>
      </w:r>
    </w:p>
    <w:p w14:paraId="11E85A99" w14:textId="77777777" w:rsidR="00FF05D1" w:rsidRPr="00C42A2F" w:rsidRDefault="00FF05D1" w:rsidP="00FF05D1">
      <w:pPr>
        <w:pStyle w:val="a3"/>
        <w:spacing w:line="360" w:lineRule="auto"/>
        <w:jc w:val="both"/>
        <w:rPr>
          <w:rFonts w:ascii="Times New Roman" w:hAnsi="Times New Roman" w:cs="Times New Roman"/>
          <w:color w:val="000000" w:themeColor="text1"/>
          <w:sz w:val="28"/>
          <w:szCs w:val="28"/>
          <w:shd w:val="clear" w:color="auto" w:fill="FFFFFF"/>
          <w:lang w:val="uk-UA"/>
        </w:rPr>
      </w:pPr>
    </w:p>
    <w:p w14:paraId="19E8693D" w14:textId="77777777" w:rsidR="00FF05D1" w:rsidRPr="00104435" w:rsidRDefault="005F399F" w:rsidP="00FF05D1">
      <w:pPr>
        <w:pStyle w:val="a3"/>
        <w:spacing w:line="360" w:lineRule="auto"/>
        <w:ind w:firstLine="708"/>
        <w:jc w:val="both"/>
        <w:rPr>
          <w:rFonts w:ascii="Times New Roman" w:hAnsi="Times New Roman" w:cs="Times New Roman"/>
          <w:b/>
          <w:bCs/>
          <w:color w:val="0D0D0D" w:themeColor="text1" w:themeTint="F2"/>
          <w:sz w:val="28"/>
          <w:szCs w:val="28"/>
          <w:lang w:val="uk-UA" w:eastAsia="uk-UA"/>
        </w:rPr>
      </w:pPr>
      <w:r w:rsidRPr="00104435">
        <w:rPr>
          <w:rFonts w:ascii="Times New Roman" w:hAnsi="Times New Roman" w:cs="Times New Roman"/>
          <w:b/>
          <w:bCs/>
          <w:color w:val="0D0D0D" w:themeColor="text1" w:themeTint="F2"/>
          <w:sz w:val="28"/>
          <w:szCs w:val="28"/>
          <w:lang w:val="uk-UA" w:eastAsia="uk-UA"/>
        </w:rPr>
        <w:t>4.2.3</w:t>
      </w:r>
      <w:r w:rsidR="00FF05D1" w:rsidRPr="00104435">
        <w:rPr>
          <w:rFonts w:ascii="Times New Roman" w:hAnsi="Times New Roman" w:cs="Times New Roman"/>
          <w:b/>
          <w:bCs/>
          <w:color w:val="0D0D0D" w:themeColor="text1" w:themeTint="F2"/>
          <w:sz w:val="28"/>
          <w:szCs w:val="28"/>
          <w:lang w:val="uk-UA" w:eastAsia="uk-UA"/>
        </w:rPr>
        <w:t xml:space="preserve"> Розрахунок барботера</w:t>
      </w:r>
    </w:p>
    <w:p w14:paraId="041A11D8" w14:textId="1C06807C" w:rsidR="00FF05D1" w:rsidRPr="00375667" w:rsidRDefault="00FF05D1" w:rsidP="00FF05D1">
      <w:pPr>
        <w:pStyle w:val="a3"/>
        <w:spacing w:line="360" w:lineRule="auto"/>
        <w:ind w:firstLine="708"/>
        <w:jc w:val="both"/>
        <w:rPr>
          <w:rFonts w:ascii="Times New Roman" w:hAnsi="Times New Roman" w:cs="Times New Roman"/>
          <w:b/>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eastAsia="uk-UA"/>
        </w:rPr>
        <w:t>Розрахунок проводи</w:t>
      </w:r>
      <w:r w:rsidR="00FD19B9" w:rsidRPr="00375667">
        <w:rPr>
          <w:rFonts w:ascii="Times New Roman" w:hAnsi="Times New Roman" w:cs="Times New Roman"/>
          <w:color w:val="0D0D0D" w:themeColor="text1" w:themeTint="F2"/>
          <w:sz w:val="28"/>
          <w:szCs w:val="28"/>
          <w:lang w:val="uk-UA" w:eastAsia="uk-UA"/>
        </w:rPr>
        <w:t>ли</w:t>
      </w:r>
      <w:r w:rsidRPr="00375667">
        <w:rPr>
          <w:rFonts w:ascii="Times New Roman" w:hAnsi="Times New Roman" w:cs="Times New Roman"/>
          <w:color w:val="0D0D0D" w:themeColor="text1" w:themeTint="F2"/>
          <w:sz w:val="28"/>
          <w:szCs w:val="28"/>
          <w:lang w:val="uk-UA" w:eastAsia="uk-UA"/>
        </w:rPr>
        <w:t xml:space="preserve"> за методикою Соколов В.Н. «Машины и аппараты химических производств</w:t>
      </w:r>
      <w:r w:rsidRPr="00FF63AF">
        <w:rPr>
          <w:rFonts w:ascii="Times New Roman" w:hAnsi="Times New Roman" w:cs="Times New Roman"/>
          <w:color w:val="0D0D0D" w:themeColor="text1" w:themeTint="F2"/>
          <w:sz w:val="28"/>
          <w:szCs w:val="28"/>
          <w:lang w:val="uk-UA" w:eastAsia="uk-UA"/>
        </w:rPr>
        <w:t>»</w:t>
      </w:r>
      <w:r w:rsidR="00E75340" w:rsidRPr="00FF63AF">
        <w:rPr>
          <w:rFonts w:ascii="Times New Roman" w:hAnsi="Times New Roman" w:cs="Times New Roman"/>
          <w:color w:val="0D0D0D" w:themeColor="text1" w:themeTint="F2"/>
          <w:sz w:val="28"/>
          <w:szCs w:val="28"/>
          <w:lang w:val="uk-UA" w:eastAsia="uk-UA"/>
        </w:rPr>
        <w:t xml:space="preserve"> [</w:t>
      </w:r>
      <w:r w:rsidR="00FF63AF">
        <w:rPr>
          <w:rFonts w:ascii="Times New Roman" w:hAnsi="Times New Roman" w:cs="Times New Roman"/>
          <w:color w:val="0D0D0D" w:themeColor="text1" w:themeTint="F2"/>
          <w:sz w:val="28"/>
          <w:szCs w:val="28"/>
          <w:lang w:val="uk-UA" w:eastAsia="uk-UA"/>
        </w:rPr>
        <w:t>39</w:t>
      </w:r>
      <w:r w:rsidRPr="00FF63AF">
        <w:rPr>
          <w:rFonts w:ascii="Times New Roman" w:hAnsi="Times New Roman" w:cs="Times New Roman"/>
          <w:color w:val="0D0D0D" w:themeColor="text1" w:themeTint="F2"/>
          <w:sz w:val="28"/>
          <w:szCs w:val="28"/>
          <w:lang w:val="uk-UA" w:eastAsia="uk-UA"/>
        </w:rPr>
        <w:t>].</w:t>
      </w:r>
    </w:p>
    <w:p w14:paraId="772B4649"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eastAsia="uk-UA"/>
        </w:rPr>
      </w:pPr>
      <w:r w:rsidRPr="00C42A2F">
        <w:rPr>
          <w:rFonts w:ascii="Times New Roman" w:hAnsi="Times New Roman" w:cs="Times New Roman"/>
          <w:sz w:val="28"/>
          <w:szCs w:val="28"/>
          <w:lang w:val="uk-UA" w:eastAsia="uk-UA"/>
        </w:rPr>
        <w:t>Апарат об’ємом 0,01 м</w:t>
      </w:r>
      <w:r w:rsidRPr="00C42A2F">
        <w:rPr>
          <w:rFonts w:ascii="Times New Roman" w:hAnsi="Times New Roman" w:cs="Times New Roman"/>
          <w:sz w:val="28"/>
          <w:szCs w:val="28"/>
          <w:vertAlign w:val="superscript"/>
          <w:lang w:val="uk-UA" w:eastAsia="uk-UA"/>
        </w:rPr>
        <w:t>3</w:t>
      </w:r>
      <w:r w:rsidRPr="00C42A2F">
        <w:rPr>
          <w:rFonts w:ascii="Times New Roman" w:hAnsi="Times New Roman" w:cs="Times New Roman"/>
          <w:sz w:val="28"/>
          <w:szCs w:val="28"/>
          <w:lang w:val="uk-UA" w:eastAsia="uk-UA"/>
        </w:rPr>
        <w:t xml:space="preserve">, діаметром 250 мм, діаметр мішалки 80 мм. </w:t>
      </w:r>
    </w:p>
    <w:p w14:paraId="52344EE9" w14:textId="77777777" w:rsidR="00FF05D1" w:rsidRPr="00C42A2F" w:rsidRDefault="00FF05D1" w:rsidP="00FF05D1">
      <w:pPr>
        <w:pStyle w:val="a3"/>
        <w:spacing w:line="360" w:lineRule="auto"/>
        <w:ind w:firstLine="708"/>
        <w:jc w:val="both"/>
        <w:rPr>
          <w:rFonts w:ascii="Times New Roman" w:hAnsi="Times New Roman" w:cs="Times New Roman"/>
          <w:color w:val="000000" w:themeColor="text1"/>
          <w:sz w:val="28"/>
          <w:szCs w:val="28"/>
          <w:shd w:val="clear" w:color="auto" w:fill="FFFFFF"/>
          <w:lang w:val="uk-UA"/>
        </w:rPr>
      </w:pPr>
      <w:r w:rsidRPr="00C42A2F">
        <w:rPr>
          <w:rFonts w:ascii="Times New Roman" w:hAnsi="Times New Roman" w:cs="Times New Roman"/>
          <w:sz w:val="28"/>
          <w:szCs w:val="28"/>
          <w:lang w:val="uk-UA"/>
        </w:rPr>
        <w:t xml:space="preserve">Приймемо приведену швидкість кисню в </w:t>
      </w:r>
      <w:r w:rsidRPr="00C42A2F">
        <w:rPr>
          <w:rFonts w:ascii="Times New Roman" w:hAnsi="Times New Roman" w:cs="Times New Roman"/>
          <w:color w:val="000000" w:themeColor="text1"/>
          <w:sz w:val="28"/>
          <w:szCs w:val="28"/>
          <w:lang w:val="uk-UA"/>
        </w:rPr>
        <w:t xml:space="preserve">апараті </w:t>
      </w:r>
      <w:r w:rsidRPr="00C42A2F">
        <w:rPr>
          <w:rFonts w:ascii="Times New Roman" w:hAnsi="Times New Roman" w:cs="Times New Roman"/>
          <w:color w:val="000000" w:themeColor="text1"/>
          <w:sz w:val="28"/>
          <w:szCs w:val="28"/>
          <w:shd w:val="clear" w:color="auto" w:fill="FFFFFF"/>
          <w:lang w:val="uk-UA"/>
        </w:rPr>
        <w:t>ω</w:t>
      </w:r>
      <w:r w:rsidRPr="00C42A2F">
        <w:rPr>
          <w:rFonts w:ascii="Times New Roman" w:hAnsi="Times New Roman" w:cs="Times New Roman"/>
          <w:color w:val="000000" w:themeColor="text1"/>
          <w:sz w:val="28"/>
          <w:szCs w:val="28"/>
          <w:shd w:val="clear" w:color="auto" w:fill="FFFFFF"/>
          <w:vertAlign w:val="subscript"/>
          <w:lang w:val="uk-UA"/>
        </w:rPr>
        <w:t>р</w:t>
      </w:r>
      <w:r w:rsidRPr="00C42A2F">
        <w:rPr>
          <w:rFonts w:ascii="Times New Roman" w:hAnsi="Times New Roman" w:cs="Times New Roman"/>
          <w:color w:val="000000" w:themeColor="text1"/>
          <w:sz w:val="28"/>
          <w:szCs w:val="28"/>
          <w:shd w:val="clear" w:color="auto" w:fill="FFFFFF"/>
          <w:lang w:val="uk-UA"/>
        </w:rPr>
        <w:t>=0,04 м/с, отримаємо його витрату:</w:t>
      </w:r>
    </w:p>
    <w:p w14:paraId="3BC42C2B" w14:textId="77777777" w:rsidR="00FF05D1" w:rsidRPr="00C42A2F" w:rsidRDefault="00FF05D1" w:rsidP="00FF05D1">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i/>
          <w:sz w:val="28"/>
          <w:szCs w:val="28"/>
          <w:lang w:val="en-US"/>
        </w:rPr>
        <w:t>V</w:t>
      </w:r>
      <w:r w:rsidRPr="00C42A2F">
        <w:rPr>
          <w:rFonts w:ascii="Times New Roman" w:hAnsi="Times New Roman" w:cs="Times New Roman"/>
          <w:i/>
          <w:sz w:val="28"/>
          <w:szCs w:val="28"/>
          <w:vertAlign w:val="subscript"/>
          <w:lang w:val="en-US"/>
        </w:rPr>
        <w:t>p</w:t>
      </w:r>
      <w:r w:rsidRPr="00C42A2F">
        <w:rPr>
          <w:rFonts w:ascii="Times New Roman" w:hAnsi="Times New Roman" w:cs="Times New Roman"/>
          <w:sz w:val="28"/>
          <w:szCs w:val="28"/>
        </w:rPr>
        <w:t xml:space="preserve"> = (</w:t>
      </w:r>
      <w:r w:rsidRPr="00C42A2F">
        <w:rPr>
          <w:rFonts w:ascii="Times New Roman" w:hAnsi="Times New Roman" w:cs="Times New Roman"/>
          <w:sz w:val="28"/>
          <w:szCs w:val="28"/>
          <w:lang w:val="uk-UA"/>
        </w:rPr>
        <w:t>3,14/0,01</w:t>
      </w:r>
      <w:r w:rsidRPr="00C42A2F">
        <w:rPr>
          <w:rFonts w:ascii="Times New Roman" w:hAnsi="Times New Roman" w:cs="Times New Roman"/>
          <w:sz w:val="28"/>
          <w:szCs w:val="28"/>
        </w:rPr>
        <w:t>) ·</w:t>
      </w:r>
      <w:r w:rsidRPr="00C42A2F">
        <w:rPr>
          <w:rFonts w:ascii="Times New Roman" w:hAnsi="Times New Roman" w:cs="Times New Roman"/>
          <w:sz w:val="28"/>
          <w:szCs w:val="28"/>
          <w:lang w:val="uk-UA"/>
        </w:rPr>
        <w:t xml:space="preserve"> 0,25</w:t>
      </w:r>
      <w:r w:rsidRPr="00C42A2F">
        <w:rPr>
          <w:rFonts w:ascii="Times New Roman" w:hAnsi="Times New Roman" w:cs="Times New Roman"/>
          <w:sz w:val="28"/>
          <w:szCs w:val="28"/>
          <w:vertAlign w:val="superscript"/>
          <w:lang w:val="uk-UA"/>
        </w:rPr>
        <w:t xml:space="preserve">2 </w:t>
      </w:r>
      <w:r w:rsidRPr="00C42A2F">
        <w:rPr>
          <w:rFonts w:ascii="Times New Roman" w:hAnsi="Times New Roman" w:cs="Times New Roman"/>
          <w:sz w:val="28"/>
          <w:szCs w:val="28"/>
          <w:lang w:val="uk-UA"/>
        </w:rPr>
        <w:t>·0,04</w:t>
      </w:r>
      <w:r w:rsidRPr="00C42A2F">
        <w:rPr>
          <w:rFonts w:ascii="Times New Roman" w:hAnsi="Times New Roman" w:cs="Times New Roman"/>
          <w:sz w:val="28"/>
          <w:szCs w:val="28"/>
        </w:rPr>
        <w:t xml:space="preserve"> = 0</w:t>
      </w:r>
      <w:r w:rsidRPr="00C42A2F">
        <w:rPr>
          <w:rFonts w:ascii="Times New Roman" w:hAnsi="Times New Roman" w:cs="Times New Roman"/>
          <w:sz w:val="28"/>
          <w:szCs w:val="28"/>
          <w:lang w:val="uk-UA"/>
        </w:rPr>
        <w:t>,785 м</w:t>
      </w:r>
      <w:r w:rsidRPr="00C42A2F">
        <w:rPr>
          <w:rFonts w:ascii="Times New Roman" w:hAnsi="Times New Roman" w:cs="Times New Roman"/>
          <w:sz w:val="28"/>
          <w:szCs w:val="28"/>
          <w:vertAlign w:val="superscript"/>
          <w:lang w:val="uk-UA"/>
        </w:rPr>
        <w:t>3</w:t>
      </w:r>
      <w:r w:rsidRPr="00C42A2F">
        <w:rPr>
          <w:rFonts w:ascii="Times New Roman" w:hAnsi="Times New Roman" w:cs="Times New Roman"/>
          <w:sz w:val="28"/>
          <w:szCs w:val="28"/>
          <w:lang w:val="uk-UA"/>
        </w:rPr>
        <w:t>/c</w:t>
      </w:r>
    </w:p>
    <w:p w14:paraId="6FDF3A32" w14:textId="77777777" w:rsidR="00FF05D1" w:rsidRPr="00C42A2F" w:rsidRDefault="00FF05D1" w:rsidP="00FF05D1">
      <w:pPr>
        <w:pStyle w:val="a3"/>
        <w:spacing w:line="360" w:lineRule="auto"/>
        <w:ind w:firstLine="708"/>
        <w:jc w:val="both"/>
        <w:rPr>
          <w:rFonts w:ascii="Times New Roman" w:hAnsi="Times New Roman" w:cs="Times New Roman"/>
          <w:color w:val="000000" w:themeColor="text1"/>
          <w:sz w:val="28"/>
          <w:szCs w:val="28"/>
          <w:shd w:val="clear" w:color="auto" w:fill="FFFFFF"/>
          <w:lang w:val="uk-UA"/>
        </w:rPr>
      </w:pPr>
      <w:r w:rsidRPr="00C42A2F">
        <w:rPr>
          <w:rFonts w:ascii="Times New Roman" w:hAnsi="Times New Roman" w:cs="Times New Roman"/>
          <w:sz w:val="28"/>
          <w:szCs w:val="28"/>
          <w:lang w:val="uk-UA"/>
        </w:rPr>
        <w:t xml:space="preserve">Діаметр труби барботера </w:t>
      </w:r>
      <w:r w:rsidR="00496AD6" w:rsidRPr="00375667">
        <w:rPr>
          <w:rFonts w:ascii="Times New Roman" w:hAnsi="Times New Roman" w:cs="Times New Roman"/>
          <w:color w:val="0D0D0D" w:themeColor="text1" w:themeTint="F2"/>
          <w:sz w:val="28"/>
          <w:szCs w:val="28"/>
          <w:lang w:val="uk-UA"/>
        </w:rPr>
        <w:t>за</w:t>
      </w:r>
      <w:r w:rsidRPr="00C42A2F">
        <w:rPr>
          <w:rFonts w:ascii="Times New Roman" w:hAnsi="Times New Roman" w:cs="Times New Roman"/>
          <w:sz w:val="28"/>
          <w:szCs w:val="28"/>
          <w:lang w:val="uk-UA"/>
        </w:rPr>
        <w:t xml:space="preserve"> швидкості газу в ній </w:t>
      </w:r>
      <w:r w:rsidRPr="00C42A2F">
        <w:rPr>
          <w:rFonts w:ascii="Times New Roman" w:hAnsi="Times New Roman" w:cs="Times New Roman"/>
          <w:color w:val="000000" w:themeColor="text1"/>
          <w:sz w:val="28"/>
          <w:szCs w:val="28"/>
          <w:shd w:val="clear" w:color="auto" w:fill="FFFFFF"/>
          <w:lang w:val="uk-UA"/>
        </w:rPr>
        <w:t>ω</w:t>
      </w:r>
      <w:r w:rsidRPr="00C42A2F">
        <w:rPr>
          <w:rFonts w:ascii="Times New Roman" w:hAnsi="Times New Roman" w:cs="Times New Roman"/>
          <w:color w:val="000000" w:themeColor="text1"/>
          <w:sz w:val="28"/>
          <w:szCs w:val="28"/>
          <w:shd w:val="clear" w:color="auto" w:fill="FFFFFF"/>
          <w:vertAlign w:val="subscript"/>
          <w:lang w:val="uk-UA"/>
        </w:rPr>
        <w:t>б</w:t>
      </w:r>
      <w:r w:rsidRPr="00C42A2F">
        <w:rPr>
          <w:rFonts w:ascii="Times New Roman" w:hAnsi="Times New Roman" w:cs="Times New Roman"/>
          <w:color w:val="000000" w:themeColor="text1"/>
          <w:sz w:val="28"/>
          <w:szCs w:val="28"/>
          <w:shd w:val="clear" w:color="auto" w:fill="FFFFFF"/>
          <w:lang w:val="uk-UA"/>
        </w:rPr>
        <w:t>=25 м/с буде:</w:t>
      </w:r>
    </w:p>
    <w:p w14:paraId="61C8826E" w14:textId="77777777" w:rsidR="00FF05D1" w:rsidRPr="00C42A2F" w:rsidRDefault="00FF05D1" w:rsidP="00FF05D1">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i/>
          <w:sz w:val="28"/>
          <w:szCs w:val="28"/>
          <w:lang w:val="en-US"/>
        </w:rPr>
        <w:t>d</w:t>
      </w:r>
      <w:r w:rsidRPr="00C42A2F">
        <w:rPr>
          <w:rFonts w:ascii="Times New Roman" w:hAnsi="Times New Roman" w:cs="Times New Roman"/>
          <w:i/>
          <w:sz w:val="28"/>
          <w:szCs w:val="28"/>
          <w:vertAlign w:val="subscript"/>
          <w:lang w:val="uk-UA"/>
        </w:rPr>
        <w:t xml:space="preserve">б </w:t>
      </w:r>
      <w:r w:rsidRPr="00C42A2F">
        <w:rPr>
          <w:rFonts w:ascii="Times New Roman" w:hAnsi="Times New Roman" w:cs="Times New Roman"/>
          <w:sz w:val="28"/>
          <w:szCs w:val="28"/>
          <w:vertAlign w:val="subscript"/>
          <w:lang w:val="uk-UA"/>
        </w:rPr>
        <w:t xml:space="preserve">= </w:t>
      </w:r>
      <m:oMath>
        <m:rad>
          <m:radPr>
            <m:degHide m:val="1"/>
            <m:ctrlPr>
              <w:rPr>
                <w:rFonts w:ascii="Cambria Math" w:hAnsi="Cambria Math" w:cs="Times New Roman"/>
                <w:sz w:val="28"/>
                <w:szCs w:val="28"/>
              </w:rPr>
            </m:ctrlPr>
          </m:radPr>
          <m:deg/>
          <m:e>
            <m:f>
              <m:fPr>
                <m:ctrlPr>
                  <w:rPr>
                    <w:rFonts w:ascii="Cambria Math" w:hAnsi="Cambria Math" w:cs="Times New Roman"/>
                    <w:sz w:val="28"/>
                    <w:szCs w:val="28"/>
                    <w:lang w:val="uk-UA"/>
                  </w:rPr>
                </m:ctrlPr>
              </m:fPr>
              <m:num>
                <m:r>
                  <m:rPr>
                    <m:sty m:val="p"/>
                  </m:rPr>
                  <w:rPr>
                    <w:rFonts w:ascii="Cambria Math" w:hAnsi="Cambria Math" w:cs="Times New Roman"/>
                    <w:sz w:val="28"/>
                    <w:szCs w:val="28"/>
                  </w:rPr>
                  <m:t>4</m:t>
                </m:r>
                <m:r>
                  <w:rPr>
                    <w:rFonts w:ascii="Cambria Math" w:hAnsi="Cambria Math" w:cs="Times New Roman"/>
                    <w:sz w:val="28"/>
                    <w:szCs w:val="28"/>
                  </w:rPr>
                  <m:t>V</m:t>
                </m:r>
                <m:r>
                  <m:rPr>
                    <m:sty m:val="p"/>
                  </m:rPr>
                  <w:rPr>
                    <w:rFonts w:ascii="Cambria Math" w:hAnsi="Cambria Math" w:cs="Times New Roman"/>
                    <w:sz w:val="28"/>
                    <w:szCs w:val="28"/>
                  </w:rPr>
                  <m:t>р</m:t>
                </m:r>
              </m:num>
              <m:den>
                <m:r>
                  <w:rPr>
                    <w:rFonts w:ascii="Cambria Math" w:hAnsi="Cambria Math" w:cs="Times New Roman"/>
                    <w:sz w:val="28"/>
                    <w:szCs w:val="28"/>
                  </w:rPr>
                  <m:t>π</m:t>
                </m:r>
                <m:r>
                  <m:rPr>
                    <m:sty m:val="p"/>
                  </m:rPr>
                  <w:rPr>
                    <w:rFonts w:ascii="Cambria Math" w:hAnsi="Cambria Math" w:cs="Times New Roman"/>
                    <w:sz w:val="28"/>
                    <w:szCs w:val="28"/>
                  </w:rPr>
                  <m:t>ωб</m:t>
                </m:r>
              </m:den>
            </m:f>
          </m:e>
        </m:rad>
        <m:r>
          <m:rPr>
            <m:sty m:val="p"/>
          </m:rPr>
          <w:rPr>
            <w:rFonts w:ascii="Cambria Math" w:hAnsi="Cambria Math" w:cs="Times New Roman"/>
            <w:sz w:val="28"/>
            <w:szCs w:val="28"/>
          </w:rPr>
          <m:t xml:space="preserve">= </m:t>
        </m:r>
        <m:rad>
          <m:radPr>
            <m:degHide m:val="1"/>
            <m:ctrlPr>
              <w:rPr>
                <w:rFonts w:ascii="Cambria Math" w:hAnsi="Cambria Math" w:cs="Times New Roman"/>
                <w:sz w:val="28"/>
                <w:szCs w:val="28"/>
              </w:rPr>
            </m:ctrlPr>
          </m:radPr>
          <m:deg/>
          <m:e>
            <m:f>
              <m:fPr>
                <m:ctrlPr>
                  <w:rPr>
                    <w:rFonts w:ascii="Cambria Math" w:hAnsi="Cambria Math" w:cs="Times New Roman"/>
                    <w:sz w:val="28"/>
                    <w:szCs w:val="28"/>
                    <w:lang w:val="uk-UA"/>
                  </w:rPr>
                </m:ctrlPr>
              </m:fPr>
              <m:num>
                <m:r>
                  <m:rPr>
                    <m:sty m:val="p"/>
                  </m:rPr>
                  <w:rPr>
                    <w:rFonts w:ascii="Cambria Math" w:hAnsi="Cambria Math" w:cs="Times New Roman"/>
                    <w:sz w:val="28"/>
                    <w:szCs w:val="28"/>
                  </w:rPr>
                  <m:t>0,785·4</m:t>
                </m:r>
              </m:num>
              <m:den>
                <m:r>
                  <m:rPr>
                    <m:sty m:val="p"/>
                  </m:rPr>
                  <w:rPr>
                    <w:rFonts w:ascii="Cambria Math" w:hAnsi="Cambria Math" w:cs="Times New Roman"/>
                    <w:sz w:val="28"/>
                    <w:szCs w:val="28"/>
                  </w:rPr>
                  <m:t>3,14·25</m:t>
                </m:r>
              </m:den>
            </m:f>
          </m:e>
        </m:rad>
        <m:r>
          <m:rPr>
            <m:sty m:val="p"/>
          </m:rPr>
          <w:rPr>
            <w:rFonts w:ascii="Cambria Math" w:hAnsi="Cambria Math" w:cs="Times New Roman"/>
            <w:sz w:val="28"/>
            <w:szCs w:val="28"/>
          </w:rPr>
          <m:t>=</m:t>
        </m:r>
        <m:rad>
          <m:radPr>
            <m:degHide m:val="1"/>
            <m:ctrlPr>
              <w:rPr>
                <w:rFonts w:ascii="Cambria Math" w:hAnsi="Cambria Math" w:cs="Times New Roman"/>
                <w:sz w:val="28"/>
                <w:szCs w:val="28"/>
              </w:rPr>
            </m:ctrlPr>
          </m:radPr>
          <m:deg/>
          <m:e>
            <m:f>
              <m:fPr>
                <m:ctrlPr>
                  <w:rPr>
                    <w:rFonts w:ascii="Cambria Math" w:hAnsi="Cambria Math" w:cs="Times New Roman"/>
                    <w:sz w:val="28"/>
                    <w:szCs w:val="28"/>
                    <w:lang w:val="uk-UA"/>
                  </w:rPr>
                </m:ctrlPr>
              </m:fPr>
              <m:num>
                <m:r>
                  <m:rPr>
                    <m:sty m:val="p"/>
                  </m:rPr>
                  <w:rPr>
                    <w:rFonts w:ascii="Cambria Math" w:hAnsi="Cambria Math" w:cs="Times New Roman"/>
                    <w:sz w:val="28"/>
                    <w:szCs w:val="28"/>
                  </w:rPr>
                  <m:t>3,14</m:t>
                </m:r>
              </m:num>
              <m:den>
                <m:r>
                  <m:rPr>
                    <m:sty m:val="p"/>
                  </m:rPr>
                  <w:rPr>
                    <w:rFonts w:ascii="Cambria Math" w:hAnsi="Cambria Math" w:cs="Times New Roman"/>
                    <w:sz w:val="28"/>
                    <w:szCs w:val="28"/>
                  </w:rPr>
                  <m:t>78,5</m:t>
                </m:r>
              </m:den>
            </m:f>
          </m:e>
        </m:rad>
        <m:r>
          <w:rPr>
            <w:rFonts w:ascii="Cambria Math" w:hAnsi="Cambria Math" w:cs="Times New Roman"/>
            <w:sz w:val="28"/>
            <w:szCs w:val="28"/>
            <w:vertAlign w:val="subscript"/>
            <w:lang w:val="uk-UA"/>
          </w:rPr>
          <m:t xml:space="preserve">=  0,02 </m:t>
        </m:r>
        <m:r>
          <m:rPr>
            <m:sty m:val="p"/>
          </m:rPr>
          <w:rPr>
            <w:rFonts w:ascii="Cambria Math" w:hAnsi="Cambria Math" w:cs="Times New Roman"/>
            <w:sz w:val="28"/>
            <w:szCs w:val="28"/>
            <w:vertAlign w:val="subscript"/>
            <w:lang w:val="uk-UA"/>
          </w:rPr>
          <m:t>м</m:t>
        </m:r>
      </m:oMath>
    </w:p>
    <w:p w14:paraId="64408FF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Середній діаметр барботеру:</w:t>
      </w:r>
    </w:p>
    <w:p w14:paraId="1BDF3CE3" w14:textId="77777777" w:rsidR="00FF05D1" w:rsidRPr="00C42A2F" w:rsidRDefault="00FF05D1" w:rsidP="005F399F">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i/>
          <w:sz w:val="28"/>
          <w:szCs w:val="28"/>
          <w:lang w:val="en-US"/>
        </w:rPr>
        <w:t>D</w:t>
      </w:r>
      <w:r w:rsidRPr="00C42A2F">
        <w:rPr>
          <w:rFonts w:ascii="Times New Roman" w:hAnsi="Times New Roman" w:cs="Times New Roman"/>
          <w:i/>
          <w:sz w:val="28"/>
          <w:szCs w:val="28"/>
          <w:vertAlign w:val="subscript"/>
          <w:lang w:val="uk-UA"/>
        </w:rPr>
        <w:t>ср</w:t>
      </w:r>
      <w:r w:rsidRPr="00C42A2F">
        <w:rPr>
          <w:rFonts w:ascii="Times New Roman" w:hAnsi="Times New Roman" w:cs="Times New Roman"/>
          <w:i/>
          <w:sz w:val="28"/>
          <w:szCs w:val="28"/>
          <w:lang w:val="uk-UA"/>
        </w:rPr>
        <w:t xml:space="preserve"> </w:t>
      </w:r>
      <w:r w:rsidRPr="00C42A2F">
        <w:rPr>
          <w:rFonts w:ascii="Times New Roman" w:hAnsi="Times New Roman" w:cs="Times New Roman"/>
          <w:sz w:val="28"/>
          <w:szCs w:val="28"/>
          <w:lang w:val="uk-UA"/>
        </w:rPr>
        <w:t xml:space="preserve">= 1,75 </w:t>
      </w:r>
      <w:r w:rsidRPr="00C42A2F">
        <w:rPr>
          <w:rFonts w:ascii="Times New Roman" w:hAnsi="Times New Roman" w:cs="Times New Roman"/>
          <w:i/>
          <w:sz w:val="28"/>
          <w:szCs w:val="28"/>
          <w:lang w:val="en-US"/>
        </w:rPr>
        <w:t>d</w:t>
      </w:r>
      <w:r w:rsidRPr="00C42A2F">
        <w:rPr>
          <w:rFonts w:ascii="Times New Roman" w:hAnsi="Times New Roman" w:cs="Times New Roman"/>
          <w:i/>
          <w:sz w:val="28"/>
          <w:szCs w:val="28"/>
          <w:vertAlign w:val="subscript"/>
          <w:lang w:val="en-US"/>
        </w:rPr>
        <w:t>m</w:t>
      </w:r>
      <w:r w:rsidRPr="00C42A2F">
        <w:rPr>
          <w:rFonts w:ascii="Times New Roman" w:hAnsi="Times New Roman" w:cs="Times New Roman"/>
          <w:i/>
          <w:sz w:val="28"/>
          <w:szCs w:val="28"/>
          <w:lang w:val="uk-UA"/>
        </w:rPr>
        <w:t xml:space="preserve"> </w:t>
      </w:r>
      <w:r w:rsidR="005F399F">
        <w:rPr>
          <w:rFonts w:ascii="Times New Roman" w:hAnsi="Times New Roman" w:cs="Times New Roman"/>
          <w:sz w:val="28"/>
          <w:szCs w:val="28"/>
          <w:lang w:val="uk-UA"/>
        </w:rPr>
        <w:t>= 1,75 · 80 = 140 мм</w:t>
      </w:r>
    </w:p>
    <w:p w14:paraId="5E2FA19C" w14:textId="77777777" w:rsidR="005F399F" w:rsidRDefault="005F399F" w:rsidP="00FF05D1">
      <w:pPr>
        <w:pStyle w:val="a3"/>
        <w:spacing w:line="360" w:lineRule="auto"/>
        <w:ind w:firstLine="708"/>
        <w:jc w:val="both"/>
        <w:rPr>
          <w:rFonts w:ascii="Times New Roman" w:hAnsi="Times New Roman" w:cs="Times New Roman"/>
          <w:color w:val="0D0D0D" w:themeColor="text1" w:themeTint="F2"/>
          <w:sz w:val="28"/>
          <w:szCs w:val="28"/>
          <w:lang w:val="uk-UA"/>
        </w:rPr>
      </w:pPr>
    </w:p>
    <w:p w14:paraId="6457D302" w14:textId="77777777" w:rsidR="00FF05D1" w:rsidRPr="00104435" w:rsidRDefault="005F399F" w:rsidP="00FF05D1">
      <w:pPr>
        <w:pStyle w:val="a3"/>
        <w:spacing w:line="360" w:lineRule="auto"/>
        <w:ind w:firstLine="708"/>
        <w:jc w:val="both"/>
        <w:rPr>
          <w:rFonts w:ascii="Times New Roman" w:hAnsi="Times New Roman" w:cs="Times New Roman"/>
          <w:b/>
          <w:bCs/>
          <w:color w:val="0D0D0D" w:themeColor="text1" w:themeTint="F2"/>
          <w:sz w:val="28"/>
          <w:szCs w:val="28"/>
          <w:lang w:val="uk-UA"/>
        </w:rPr>
      </w:pPr>
      <w:r w:rsidRPr="00104435">
        <w:rPr>
          <w:rFonts w:ascii="Times New Roman" w:hAnsi="Times New Roman" w:cs="Times New Roman"/>
          <w:b/>
          <w:bCs/>
          <w:color w:val="0D0D0D" w:themeColor="text1" w:themeTint="F2"/>
          <w:sz w:val="28"/>
          <w:szCs w:val="28"/>
          <w:lang w:val="uk-UA"/>
        </w:rPr>
        <w:t>4.2.4</w:t>
      </w:r>
      <w:r w:rsidR="00FF05D1" w:rsidRPr="00104435">
        <w:rPr>
          <w:rFonts w:ascii="Times New Roman" w:hAnsi="Times New Roman" w:cs="Times New Roman"/>
          <w:b/>
          <w:bCs/>
          <w:color w:val="0D0D0D" w:themeColor="text1" w:themeTint="F2"/>
          <w:sz w:val="28"/>
          <w:szCs w:val="28"/>
          <w:lang w:val="uk-UA"/>
        </w:rPr>
        <w:t xml:space="preserve"> Тепловий розрахунок  </w:t>
      </w:r>
    </w:p>
    <w:p w14:paraId="1846DECD" w14:textId="77777777" w:rsidR="00FF05D1" w:rsidRPr="00375667" w:rsidRDefault="00FF05D1" w:rsidP="00FF05D1">
      <w:pPr>
        <w:pStyle w:val="a3"/>
        <w:spacing w:line="360" w:lineRule="auto"/>
        <w:ind w:firstLine="708"/>
        <w:jc w:val="both"/>
        <w:rPr>
          <w:rFonts w:ascii="Times New Roman" w:hAnsi="Times New Roman" w:cs="Times New Roman"/>
          <w:iCs/>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rPr>
        <w:t>В процесі нагрівання середовища в біореакторі теплова енергія підводиться теплоносієм, що поступає в теплообмінний пристрій апарата (сорочку)</w:t>
      </w:r>
      <w:r w:rsidRPr="00375667">
        <w:rPr>
          <w:rFonts w:ascii="Times New Roman" w:hAnsi="Times New Roman" w:cs="Times New Roman"/>
          <w:iCs/>
          <w:color w:val="0D0D0D" w:themeColor="text1" w:themeTint="F2"/>
          <w:sz w:val="28"/>
          <w:szCs w:val="28"/>
          <w:lang w:val="uk-UA"/>
        </w:rPr>
        <w:t>.</w:t>
      </w:r>
      <w:r w:rsidR="00496AD6" w:rsidRPr="00375667">
        <w:rPr>
          <w:rFonts w:ascii="Times New Roman" w:hAnsi="Times New Roman" w:cs="Times New Roman"/>
          <w:iCs/>
          <w:color w:val="0D0D0D" w:themeColor="text1" w:themeTint="F2"/>
          <w:sz w:val="28"/>
          <w:szCs w:val="28"/>
          <w:lang w:val="uk-UA"/>
        </w:rPr>
        <w:t xml:space="preserve"> Нагріванням, спричиненим культивуванням, нехтуємо.</w:t>
      </w:r>
    </w:p>
    <w:p w14:paraId="71DE279A" w14:textId="77777777" w:rsidR="00FF05D1" w:rsidRPr="00375667" w:rsidRDefault="005F399F" w:rsidP="00FF05D1">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05696" behindDoc="1" locked="1" layoutInCell="1" allowOverlap="1" wp14:anchorId="005D62C3" wp14:editId="19A29142">
                <wp:simplePos x="0" y="0"/>
                <wp:positionH relativeFrom="margin">
                  <wp:posOffset>-304800</wp:posOffset>
                </wp:positionH>
                <wp:positionV relativeFrom="margin">
                  <wp:posOffset>-372110</wp:posOffset>
                </wp:positionV>
                <wp:extent cx="6588760" cy="10096500"/>
                <wp:effectExtent l="0" t="0" r="40640" b="19050"/>
                <wp:wrapNone/>
                <wp:docPr id="1962" name="Группа 19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196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6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6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96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6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6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6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7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7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7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97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74" name="Rectangle 13"/>
                        <wps:cNvSpPr>
                          <a:spLocks noChangeArrowheads="1"/>
                        </wps:cNvSpPr>
                        <wps:spPr bwMode="auto">
                          <a:xfrm>
                            <a:off x="54" y="19660"/>
                            <a:ext cx="1000" cy="309"/>
                          </a:xfrm>
                          <a:prstGeom prst="rect">
                            <a:avLst/>
                          </a:prstGeom>
                          <a:noFill/>
                          <a:ln>
                            <a:noFill/>
                          </a:ln>
                        </wps:spPr>
                        <wps:txbx>
                          <w:txbxContent>
                            <w:p w14:paraId="3E67E344" w14:textId="77777777" w:rsidR="00922363" w:rsidRDefault="00922363" w:rsidP="005F399F">
                              <w:pPr>
                                <w:pStyle w:val="af4"/>
                                <w:jc w:val="center"/>
                                <w:rPr>
                                  <w:sz w:val="18"/>
                                </w:rPr>
                              </w:pPr>
                              <w:r>
                                <w:rPr>
                                  <w:rFonts w:ascii="GOST type A" w:hAnsi="GOST type A"/>
                                  <w:sz w:val="20"/>
                                </w:rPr>
                                <w:t>Зм</w:t>
                              </w:r>
                              <w:r>
                                <w:rPr>
                                  <w:sz w:val="18"/>
                                </w:rPr>
                                <w:t>.</w:t>
                              </w:r>
                            </w:p>
                            <w:p w14:paraId="328680F2" w14:textId="77777777" w:rsidR="00922363" w:rsidRDefault="00922363" w:rsidP="005F399F">
                              <w:pPr>
                                <w:jc w:val="center"/>
                                <w:rPr>
                                  <w:sz w:val="18"/>
                                </w:rPr>
                              </w:pPr>
                              <w:r>
                                <w:rPr>
                                  <w:rFonts w:ascii="GOST type B" w:hAnsi="GOST type B"/>
                                  <w:i/>
                                </w:rPr>
                                <w:t>НТУУ «КПІ», ФБТ,</w:t>
                              </w:r>
                            </w:p>
                            <w:p w14:paraId="6D0D8433" w14:textId="77777777" w:rsidR="00922363" w:rsidRDefault="00922363" w:rsidP="005F399F"/>
                            <w:p w14:paraId="3A9592E3" w14:textId="77777777" w:rsidR="00922363" w:rsidRDefault="00922363" w:rsidP="005F399F">
                              <w:pPr>
                                <w:jc w:val="center"/>
                                <w:rPr>
                                  <w:rFonts w:ascii="GOST type B" w:hAnsi="GOST type B"/>
                                  <w:i/>
                                </w:rPr>
                              </w:pPr>
                              <w:r>
                                <w:rPr>
                                  <w:rFonts w:ascii="GOST type B" w:hAnsi="GOST type B"/>
                                  <w:i/>
                                </w:rPr>
                                <w:t>І-51</w:t>
                              </w:r>
                            </w:p>
                            <w:p w14:paraId="1730D9C5" w14:textId="77777777" w:rsidR="00922363" w:rsidRDefault="00922363" w:rsidP="005F399F">
                              <w:pPr>
                                <w:rPr>
                                  <w:szCs w:val="26"/>
                                </w:rPr>
                              </w:pPr>
                            </w:p>
                          </w:txbxContent>
                        </wps:txbx>
                        <wps:bodyPr rot="0" vert="horz" wrap="square" lIns="12700" tIns="12700" rIns="12700" bIns="12700" anchor="t" anchorCtr="0" upright="1">
                          <a:noAutofit/>
                        </wps:bodyPr>
                      </wps:wsp>
                      <wps:wsp>
                        <wps:cNvPr id="1975" name="Rectangle 14"/>
                        <wps:cNvSpPr>
                          <a:spLocks noChangeArrowheads="1"/>
                        </wps:cNvSpPr>
                        <wps:spPr bwMode="auto">
                          <a:xfrm>
                            <a:off x="1139" y="19660"/>
                            <a:ext cx="1001" cy="309"/>
                          </a:xfrm>
                          <a:prstGeom prst="rect">
                            <a:avLst/>
                          </a:prstGeom>
                          <a:noFill/>
                          <a:ln>
                            <a:noFill/>
                          </a:ln>
                        </wps:spPr>
                        <wps:txbx>
                          <w:txbxContent>
                            <w:p w14:paraId="6D924953" w14:textId="77777777" w:rsidR="00922363" w:rsidRDefault="00922363" w:rsidP="005F399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976" name="Rectangle 15"/>
                        <wps:cNvSpPr>
                          <a:spLocks noChangeArrowheads="1"/>
                        </wps:cNvSpPr>
                        <wps:spPr bwMode="auto">
                          <a:xfrm>
                            <a:off x="2267" y="19660"/>
                            <a:ext cx="2573" cy="309"/>
                          </a:xfrm>
                          <a:prstGeom prst="rect">
                            <a:avLst/>
                          </a:prstGeom>
                          <a:noFill/>
                          <a:ln>
                            <a:noFill/>
                          </a:ln>
                        </wps:spPr>
                        <wps:txbx>
                          <w:txbxContent>
                            <w:p w14:paraId="379622F1"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977" name="Rectangle 16"/>
                        <wps:cNvSpPr>
                          <a:spLocks noChangeArrowheads="1"/>
                        </wps:cNvSpPr>
                        <wps:spPr bwMode="auto">
                          <a:xfrm>
                            <a:off x="4983" y="19660"/>
                            <a:ext cx="1534" cy="309"/>
                          </a:xfrm>
                          <a:prstGeom prst="rect">
                            <a:avLst/>
                          </a:prstGeom>
                          <a:noFill/>
                          <a:ln>
                            <a:noFill/>
                          </a:ln>
                        </wps:spPr>
                        <wps:txbx>
                          <w:txbxContent>
                            <w:p w14:paraId="1BB24DAF"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978" name="Rectangle 17"/>
                        <wps:cNvSpPr>
                          <a:spLocks noChangeArrowheads="1"/>
                        </wps:cNvSpPr>
                        <wps:spPr bwMode="auto">
                          <a:xfrm>
                            <a:off x="6604" y="19660"/>
                            <a:ext cx="1000" cy="309"/>
                          </a:xfrm>
                          <a:prstGeom prst="rect">
                            <a:avLst/>
                          </a:prstGeom>
                          <a:noFill/>
                          <a:ln>
                            <a:noFill/>
                          </a:ln>
                        </wps:spPr>
                        <wps:txbx>
                          <w:txbxContent>
                            <w:p w14:paraId="13C83771" w14:textId="77777777" w:rsidR="00922363" w:rsidRDefault="00922363" w:rsidP="005F399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979" name="Rectangle 18"/>
                        <wps:cNvSpPr>
                          <a:spLocks noChangeArrowheads="1"/>
                        </wps:cNvSpPr>
                        <wps:spPr bwMode="auto">
                          <a:xfrm>
                            <a:off x="18949" y="18977"/>
                            <a:ext cx="1001" cy="309"/>
                          </a:xfrm>
                          <a:prstGeom prst="rect">
                            <a:avLst/>
                          </a:prstGeom>
                          <a:noFill/>
                          <a:ln>
                            <a:noFill/>
                          </a:ln>
                        </wps:spPr>
                        <wps:txbx>
                          <w:txbxContent>
                            <w:p w14:paraId="3DC4A9F2" w14:textId="77777777" w:rsidR="00922363" w:rsidRDefault="00922363" w:rsidP="005F399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980" name="Rectangle 19"/>
                        <wps:cNvSpPr>
                          <a:spLocks noChangeArrowheads="1"/>
                        </wps:cNvSpPr>
                        <wps:spPr bwMode="auto">
                          <a:xfrm>
                            <a:off x="18949" y="19435"/>
                            <a:ext cx="1001" cy="423"/>
                          </a:xfrm>
                          <a:prstGeom prst="rect">
                            <a:avLst/>
                          </a:prstGeom>
                          <a:noFill/>
                          <a:ln>
                            <a:noFill/>
                          </a:ln>
                        </wps:spPr>
                        <wps:txbx>
                          <w:txbxContent>
                            <w:p w14:paraId="0EB660B2" w14:textId="77777777" w:rsidR="00922363" w:rsidRDefault="00922363" w:rsidP="005F399F">
                              <w:pPr>
                                <w:pStyle w:val="af4"/>
                                <w:jc w:val="center"/>
                                <w:rPr>
                                  <w:sz w:val="24"/>
                                </w:rPr>
                              </w:pPr>
                              <w:r>
                                <w:rPr>
                                  <w:sz w:val="24"/>
                                </w:rPr>
                                <w:t>60</w:t>
                              </w:r>
                            </w:p>
                          </w:txbxContent>
                        </wps:txbx>
                        <wps:bodyPr rot="0" vert="horz" wrap="square" lIns="12700" tIns="12700" rIns="12700" bIns="12700" anchor="t" anchorCtr="0" upright="1">
                          <a:noAutofit/>
                        </wps:bodyPr>
                      </wps:wsp>
                      <wps:wsp>
                        <wps:cNvPr id="1981" name="Rectangle 20"/>
                        <wps:cNvSpPr>
                          <a:spLocks noChangeArrowheads="1"/>
                        </wps:cNvSpPr>
                        <wps:spPr bwMode="auto">
                          <a:xfrm>
                            <a:off x="7745" y="19221"/>
                            <a:ext cx="11075" cy="477"/>
                          </a:xfrm>
                          <a:prstGeom prst="rect">
                            <a:avLst/>
                          </a:prstGeom>
                          <a:noFill/>
                          <a:ln>
                            <a:noFill/>
                          </a:ln>
                        </wps:spPr>
                        <wps:txbx>
                          <w:txbxContent>
                            <w:p w14:paraId="22F0B3E8"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073296BD" w14:textId="77777777" w:rsidR="00922363" w:rsidRDefault="00922363" w:rsidP="005F399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5D62C3" id="Группа 1962" o:spid="_x0000_s2192" style="position:absolute;left:0;text-align:left;margin-left:-24pt;margin-top:-29.3pt;width:518.8pt;height:795pt;z-index:-25151078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">
                <v:rect id="Rectangle 2" o:spid="_x0000_s21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m7GcIA&#10;AADdAAAADwAAAGRycy9kb3ducmV2LnhtbERPzYrCMBC+C75DGGFvmroLYqtRqiDsaVmrDzA0Y1ts&#10;JrWJbfXpNwuCt/n4fme9HUwtOmpdZVnBfBaBIM6trrhQcD4dpksQziNrrC2Tggc52G7GozUm2vZ8&#10;pC7zhQgh7BJUUHrfJFK6vCSDbmYb4sBdbGvQB9gWUrfYh3BTy88oWkiDFYeGEhval5Rfs7tRcPVD&#10;95MW2fMQn3dx/rtL+/stVepjMqQrEJ4G/xa/3N86zI8XX/D/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2bsZwgAAAN0AAAAPAAAAAAAAAAAAAAAAAJgCAABkcnMvZG93&#10;bnJldi54bWxQSwUGAAAAAAQABAD1AAAAhwMAAAAA&#10;" filled="f" strokeweight="2pt"/>
                <v:line id="Line 3" o:spid="_x0000_s21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KFxcEAAADdAAAADwAAAGRycy9kb3ducmV2LnhtbERPTYvCMBC9C/6HMII3TZVVdqtRROji&#10;TWy9eBubsS02k9JErf/eCIK3ebzPWa47U4s7ta6yrGAyjkAQ51ZXXCg4ZsnoF4TzyBpry6TgSQ7W&#10;q35vibG2Dz7QPfWFCCHsYlRQet/EUrq8JINubBviwF1sa9AH2BZSt/gI4aaW0yiaS4MVh4YSG9qW&#10;lF/Tm1FwPR1nyf9+q7M63ehzkfjT+aKVGg66zQKEp85/xR/3Tof5f/M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oXFwQAAAN0AAAAPAAAAAAAAAAAAAAAA&#10;AKECAABkcnMvZG93bnJldi54bWxQSwUGAAAAAAQABAD5AAAAjwMAAAAA&#10;" strokeweight="2pt"/>
                <v:line id="Line 4" o:spid="_x0000_s21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4gXr4AAADdAAAADwAAAGRycy9kb3ducmV2LnhtbERPvQrCMBDeBd8hnOCmqYKi1SgiVNzE&#10;6uJ2NmdbbC6liVrf3giC2318v7dct6YST2pcaVnBaBiBIM6sLjlXcD4lgxkI55E1VpZJwZscrFfd&#10;zhJjbV98pGfqcxFC2MWooPC+jqV0WUEG3dDWxIG72cagD7DJpW7wFcJNJcdRNJUGSw4NBda0LSi7&#10;pw+j4H45T5LdYatPVbrR1zzxl+tNK9XvtZsFCE+t/4t/7r0O8+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TiBevgAAAN0AAAAPAAAAAAAAAAAAAAAAAKEC&#10;AABkcnMvZG93bnJldi54bWxQSwUGAAAAAAQABAD5AAAAjAMAAAAA&#10;" strokeweight="2pt"/>
                <v:line id="Line 5" o:spid="_x0000_s21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KcIAAADdAAAADwAAAGRycy9kb3ducmV2LnhtbERPTWvCQBC9F/wPywi9NRuFhhpdJQQi&#10;3kqjl9zG7JgEs7Mhu2r8926h0Ns83udsdpPpxZ1G11lWsIhiEMS11R03Ck7H4uMLhPPIGnvLpOBJ&#10;Dnbb2dsGU20f/EP30jcihLBLUUHr/ZBK6eqWDLrIDsSBu9jRoA9wbKQe8RHCTS+XcZxIgx2HhhYH&#10;yluqr+XNKLhWp89i/53rY19m+twUvjpftFLv8ylbg/A0+X/xn/ugw/xV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y+KcIAAADdAAAADwAAAAAAAAAAAAAA&#10;AAChAgAAZHJzL2Rvd25yZXYueG1sUEsFBgAAAAAEAAQA+QAAAJADAAAAAA==&#10;" strokeweight="2pt"/>
                <v:line id="Line 6" o:spid="_x0000_s21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AbssMAAADdAAAADwAAAGRycy9kb3ducmV2LnhtbERPTWvCQBC9C/0PyxS86aZCtU1dQxBS&#10;vJUmueQ2ZsckmJ0N2VXjv3cLBW/zeJ+zTSbTiyuNrrOs4G0ZgSCure64UVAW2eIDhPPIGnvLpOBO&#10;DpLdy2yLsbY3/qVr7hsRQtjFqKD1foildHVLBt3SDsSBO9nRoA9wbKQe8RbCTS9XUbSWBjsODS0O&#10;tG+pPucXo+Bcle/Z989eF32e6mOT+ep40krNX6f0C4SnyT/F/+6DDvM/1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QG7LDAAAA3QAAAA8AAAAAAAAAAAAA&#10;AAAAoQIAAGRycy9kb3ducmV2LnhtbFBLBQYAAAAABAAEAPkAAACRAwAAAAA=&#10;" strokeweight="2pt"/>
                <v:line id="Line 7" o:spid="_x0000_s21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PwMMAAADdAAAADwAAAGRycy9kb3ducmV2LnhtbESPQYvCQAyF74L/YYjgTacKitt1FBG6&#10;eJOtXrzFTmyLnUzpzGr99+aw4C3hvbz3Zb3tXaMe1IXas4HZNAFFXHhbc2ngfMomK1AhIltsPJOB&#10;FwXYboaDNabWP/mXHnkslYRwSNFAFWObah2KihyGqW+JRbv5zmGUtSu17fAp4a7R8yRZaoc1S0OF&#10;Le0rKu75nzNwv5wX2c9xb09NvrPXMouX680aMx71u29Qkfr4Mf9fH6zgfy0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Pj8DDAAAA3QAAAA8AAAAAAAAAAAAA&#10;AAAAoQIAAGRycy9kb3ducmV2LnhtbFBLBQYAAAAABAAEAPkAAACRAwAAAAA=&#10;" strokeweight="2pt"/>
                <v:line id="Line 8" o:spid="_x0000_s21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MqW74AAADdAAAADwAAAGRycy9kb3ducmV2LnhtbERPvQrCMBDeBd8hnOCmqYKi1SgiVNzE&#10;6uJ2NmdbbC6liVrf3giC2318v7dct6YST2pcaVnBaBiBIM6sLjlXcD4lgxkI55E1VpZJwZscrFfd&#10;zhJjbV98pGfqcxFC2MWooPC+jqV0WUEG3dDWxIG72cagD7DJpW7wFcJNJcdRNJUGSw4NBda0LSi7&#10;pw+j4H45T5LdYatPVbrR1zzxl+tNK9XvtZsFCE+t/4t/7r0O8+f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AypbvgAAAN0AAAAPAAAAAAAAAAAAAAAAAKEC&#10;AABkcnMvZG93bnJldi54bWxQSwUGAAAAAAQABAD5AAAAjAMAAAAA&#10;" strokeweight="2pt"/>
                <v:line id="Line 9" o:spid="_x0000_s22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AVG8QAAADdAAAADwAAAGRycy9kb3ducmV2LnhtbESPQYvCQAyF7wv+hyHC3tapwq5aHUWE&#10;Lt4WqxdvsRPbYidTOqN2/705CN4S3st7X5br3jXqTl2oPRsYjxJQxIW3NZcGjofsawYqRGSLjWcy&#10;8E8B1qvBxxJT6x+8p3seSyUhHFI0UMXYplqHoiKHYeRbYtEuvnMYZe1KbTt8SLhr9CRJfrTDmqWh&#10;wpa2FRXX/OYMXE/H7+z3b2sPTb6x5zKLp/PFGvM57DcLUJH6+Da/rndW8OdT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4BUbxAAAAN0AAAAPAAAAAAAAAAAA&#10;AAAAAKECAABkcnMvZG93bnJldi54bWxQSwUGAAAAAAQABAD5AAAAkgMAAAAA&#10;" strokeweight="2pt"/>
                <v:line id="Line 10" o:spid="_x0000_s22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nWasMAAADdAAAADwAAAGRycy9kb3ducmV2LnhtbERPzWoCMRC+F/oOYQreanY92LoaRVoF&#10;xUPR9gHGzbhZ3UyWJOrapzeFgrf5+H5nMutsIy7kQ+1YQd7PQBCXTtdcKfj5Xr6+gwgRWWPjmBTc&#10;KMBs+vw0wUK7K2/psouVSCEcClRgYmwLKUNpyGLou5Y4cQfnLcYEfSW1x2sKt40cZNlQWqw5NRhs&#10;6cNQedqdrYK1329O+W9l5J7XftF8fY6CPSrVe+nmYxCRuvgQ/7tXOs0fveXw9006QU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p1mrDAAAA3QAAAA8AAAAAAAAAAAAA&#10;AAAAoQIAAGRycy9kb3ducmV2LnhtbFBLBQYAAAAABAAEAPkAAACRAwAAAAA=&#10;" strokeweight="1pt"/>
                <v:line id="Line 11" o:spid="_x0000_s22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4u98IAAADdAAAADwAAAGRycy9kb3ducmV2LnhtbERPS4vCMBC+C/sfwix403QFV+02iggV&#10;b7KtF29jM31gMylN1PrvzcKCt/n4npNsBtOKO/WusazgaxqBIC6sbrhScMrTyRKE88gaW8uk4EkO&#10;NuuPUYKxtg/+pXvmKxFC2MWooPa+i6V0RU0G3dR2xIErbW/QB9hXUvf4COGmlbMo+pYGGw4NNXa0&#10;q6m4Zjej4Ho+zdP9cafzNtvqS5X686XUSo0/h+0PCE+Df4v/3Qcd5q8W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n4u98IAAADdAAAADwAAAAAAAAAAAAAA&#10;AAChAgAAZHJzL2Rvd25yZXYueG1sUEsFBgAAAAAEAAQA+QAAAJADAAAAAA==&#10;" strokeweight="2pt"/>
                <v:line id="Line 12" o:spid="_x0000_s22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thsQAAADdAAAADwAAAGRycy9kb3ducmV2LnhtbERP22oCMRB9L/QfwhT6plkt2Lo1SvEC&#10;ig/SbT9g3Ew3WzeTJYm6+vWmIPRtDuc6k1lnG3EiH2rHCgb9DARx6XTNlYLvr1XvDUSIyBobx6Tg&#10;QgFm08eHCebanfmTTkWsRArhkKMCE2ObSxlKQxZD37XEiftx3mJM0FdSezyncNvIYZaNpMWaU4PB&#10;luaGykNxtAo2fr89DK6VkXve+GWzW4yD/VXq+an7eAcRqYv/4rt7rdP88esL/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9+2GxAAAAN0AAAAPAAAAAAAAAAAA&#10;AAAAAKECAABkcnMvZG93bnJldi54bWxQSwUGAAAAAAQABAD5AAAAkgMAAAAA&#10;" strokeweight="1pt"/>
                <v:rect id="Rectangle 13" o:spid="_x0000_s22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bl0cMA&#10;AADdAAAADwAAAGRycy9kb3ducmV2LnhtbERPTWvCQBC9F/wPywi9lGZjKVrTrKKFgoiXWsHrkB2T&#10;0OxsyE5i+u+7BcHbPN7n5OvRNWqgLtSeDcySFBRx4W3NpYHT9+fzG6ggyBYbz2TglwKsV5OHHDPr&#10;r/xFw1FKFUM4ZGigEmkzrUNRkcOQ+JY4chffOZQIu1LbDq8x3DX6JU3n2mHNsaHClj4qKn6OvTMw&#10;nM+HLZ16PRtQFk+7fS/1nIx5nI6bd1BCo9zFN/fOxvnLxS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bl0cMAAADdAAAADwAAAAAAAAAAAAAAAACYAgAAZHJzL2Rv&#10;d25yZXYueG1sUEsFBgAAAAAEAAQA9QAAAIgDAAAAAA==&#10;" filled="f" stroked="f">
                  <v:textbox inset="1pt,1pt,1pt,1pt">
                    <w:txbxContent>
                      <w:p w14:paraId="3E67E344" w14:textId="77777777" w:rsidR="00922363" w:rsidRDefault="00922363" w:rsidP="005F399F">
                        <w:pPr>
                          <w:pStyle w:val="af4"/>
                          <w:jc w:val="center"/>
                          <w:rPr>
                            <w:sz w:val="18"/>
                          </w:rPr>
                        </w:pPr>
                        <w:r>
                          <w:rPr>
                            <w:rFonts w:ascii="GOST type A" w:hAnsi="GOST type A"/>
                            <w:sz w:val="20"/>
                          </w:rPr>
                          <w:t>Зм</w:t>
                        </w:r>
                        <w:r>
                          <w:rPr>
                            <w:sz w:val="18"/>
                          </w:rPr>
                          <w:t>.</w:t>
                        </w:r>
                      </w:p>
                      <w:p w14:paraId="328680F2" w14:textId="77777777" w:rsidR="00922363" w:rsidRDefault="00922363" w:rsidP="005F399F">
                        <w:pPr>
                          <w:jc w:val="center"/>
                          <w:rPr>
                            <w:sz w:val="18"/>
                          </w:rPr>
                        </w:pPr>
                        <w:r>
                          <w:rPr>
                            <w:rFonts w:ascii="GOST type B" w:hAnsi="GOST type B"/>
                            <w:i/>
                          </w:rPr>
                          <w:t>НТУУ «КПІ», ФБТ,</w:t>
                        </w:r>
                      </w:p>
                      <w:p w14:paraId="6D0D8433" w14:textId="77777777" w:rsidR="00922363" w:rsidRDefault="00922363" w:rsidP="005F399F"/>
                      <w:p w14:paraId="3A9592E3" w14:textId="77777777" w:rsidR="00922363" w:rsidRDefault="00922363" w:rsidP="005F399F">
                        <w:pPr>
                          <w:jc w:val="center"/>
                          <w:rPr>
                            <w:rFonts w:ascii="GOST type B" w:hAnsi="GOST type B"/>
                            <w:i/>
                          </w:rPr>
                        </w:pPr>
                        <w:r>
                          <w:rPr>
                            <w:rFonts w:ascii="GOST type B" w:hAnsi="GOST type B"/>
                            <w:i/>
                          </w:rPr>
                          <w:t>І-51</w:t>
                        </w:r>
                      </w:p>
                      <w:p w14:paraId="1730D9C5" w14:textId="77777777" w:rsidR="00922363" w:rsidRDefault="00922363" w:rsidP="005F399F">
                        <w:pPr>
                          <w:rPr>
                            <w:szCs w:val="26"/>
                          </w:rPr>
                        </w:pPr>
                      </w:p>
                    </w:txbxContent>
                  </v:textbox>
                </v:rect>
                <v:rect id="Rectangle 14" o:spid="_x0000_s22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pASsMA&#10;AADdAAAADwAAAGRycy9kb3ducmV2LnhtbERPTWvCQBC9F/wPywi9lGZjoVrTrKKFgoiXWsHrkB2T&#10;0OxsyE5i+u+7BcHbPN7n5OvRNWqgLtSeDcySFBRx4W3NpYHT9+fzG6ggyBYbz2TglwKsV5OHHDPr&#10;r/xFw1FKFUM4ZGigEmkzrUNRkcOQ+JY4chffOZQIu1LbDq8x3DX6JU3n2mHNsaHClj4qKn6OvTMw&#10;nM+HLZ16PRtQFk+7fS/1nIx5nI6bd1BCo9zFN/fOxvnLxS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pASsMAAADdAAAADwAAAAAAAAAAAAAAAACYAgAAZHJzL2Rv&#10;d25yZXYueG1sUEsFBgAAAAAEAAQA9QAAAIgDAAAAAA==&#10;" filled="f" stroked="f">
                  <v:textbox inset="1pt,1pt,1pt,1pt">
                    <w:txbxContent>
                      <w:p w14:paraId="6D924953" w14:textId="77777777" w:rsidR="00922363" w:rsidRDefault="00922363" w:rsidP="005F399F">
                        <w:pPr>
                          <w:pStyle w:val="af4"/>
                          <w:jc w:val="center"/>
                          <w:rPr>
                            <w:rFonts w:ascii="GOST type A" w:hAnsi="GOST type A"/>
                            <w:sz w:val="20"/>
                          </w:rPr>
                        </w:pPr>
                        <w:r>
                          <w:rPr>
                            <w:rFonts w:ascii="GOST type A" w:hAnsi="GOST type A"/>
                            <w:sz w:val="20"/>
                          </w:rPr>
                          <w:t>Арк.</w:t>
                        </w:r>
                      </w:p>
                    </w:txbxContent>
                  </v:textbox>
                </v:rect>
                <v:rect id="Rectangle 15" o:spid="_x0000_s22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ePcIA&#10;AADdAAAADwAAAGRycy9kb3ducmV2LnhtbERPTWvCQBC9C/6HZQQvUjd6iJq6ihYKUrxUBa9DdpqE&#10;ZmdDdhLTf98tCL3N433Odj+4WvXUhsqzgcU8AUWce1txYeB2fX9ZgwqCbLH2TAZ+KMB+Nx5tMbP+&#10;wZ/UX6RQMYRDhgZKkSbTOuQlOQxz3xBH7su3DiXCttC2xUcMd7VeJkmqHVYcG0ps6K2k/PvSOQP9&#10;/X4+0q3Tix5lNTt9dFKlZMx0MhxeQQkN8i9+uk82zt+sUvj7Jp6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6N49wgAAAN0AAAAPAAAAAAAAAAAAAAAAAJgCAABkcnMvZG93&#10;bnJldi54bWxQSwUGAAAAAAQABAD1AAAAhwMAAAAA&#10;" filled="f" stroked="f">
                  <v:textbox inset="1pt,1pt,1pt,1pt">
                    <w:txbxContent>
                      <w:p w14:paraId="379622F1"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v:textbox>
                </v:rect>
                <v:rect id="Rectangle 16" o:spid="_x0000_s22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R7psIA&#10;AADdAAAADwAAAGRycy9kb3ducmV2LnhtbERPTWvCQBC9F/wPywheSt3owWjqKioIIr1UBa9DdpqE&#10;ZmdDdhLTf98VCr3N433Oeju4WvXUhsqzgdk0AUWce1txYeB2Pb4tQQVBtlh7JgM/FGC7Gb2sMbP+&#10;wZ/UX6RQMYRDhgZKkSbTOuQlOQxT3xBH7su3DiXCttC2xUcMd7WeJ8lCO6w4NpTY0KGk/PvSOQP9&#10;/f6xp1unZz1K+no6d1ItyJjJeNi9gxIa5F/85z7ZOH+VpvD8Jp6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pHumwgAAAN0AAAAPAAAAAAAAAAAAAAAAAJgCAABkcnMvZG93&#10;bnJldi54bWxQSwUGAAAAAAQABAD1AAAAhwMAAAAA&#10;" filled="f" stroked="f">
                  <v:textbox inset="1pt,1pt,1pt,1pt">
                    <w:txbxContent>
                      <w:p w14:paraId="1BB24DAF"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v:textbox>
                </v:rect>
                <v:rect id="Rectangle 17" o:spid="_x0000_s22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vv1MUA&#10;AADdAAAADwAAAGRycy9kb3ducmV2LnhtbESPQWvCQBCF70L/wzKFXqRu7EHb1FWqUBDxohW8Dtlp&#10;EpqdDdlJTP+9cyj0NsN78943q80YGjNQl+rIDuazDAxxEX3NpYPL1+fzK5gkyB6byOTglxJs1g+T&#10;FeY+3vhEw1lKoyGccnRQibS5tamoKGCaxZZYte/YBRRdu9L6Dm8aHhr7kmULG7BmbaiwpV1Fxc+5&#10;Dw6G6/W4pUtv5wPKcro/9FIvyLmnx/HjHYzQKP/mv+u9V/y3peLqNzqCX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O+/UxQAAAN0AAAAPAAAAAAAAAAAAAAAAAJgCAABkcnMv&#10;ZG93bnJldi54bWxQSwUGAAAAAAQABAD1AAAAigMAAAAA&#10;" filled="f" stroked="f">
                  <v:textbox inset="1pt,1pt,1pt,1pt">
                    <w:txbxContent>
                      <w:p w14:paraId="13C83771" w14:textId="77777777" w:rsidR="00922363" w:rsidRDefault="00922363" w:rsidP="005F399F">
                        <w:pPr>
                          <w:pStyle w:val="af4"/>
                          <w:jc w:val="center"/>
                          <w:rPr>
                            <w:rFonts w:ascii="GOST type A" w:hAnsi="GOST type A"/>
                            <w:sz w:val="20"/>
                          </w:rPr>
                        </w:pPr>
                        <w:r>
                          <w:rPr>
                            <w:rFonts w:ascii="GOST type A" w:hAnsi="GOST type A"/>
                            <w:sz w:val="20"/>
                          </w:rPr>
                          <w:t>Дата</w:t>
                        </w:r>
                      </w:p>
                    </w:txbxContent>
                  </v:textbox>
                </v:rect>
                <v:rect id="Rectangle 18" o:spid="_x0000_s22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dKT8MA&#10;AADdAAAADwAAAGRycy9kb3ducmV2LnhtbERPTWvCQBC9F/wPywi9FLOxB22iq7SFgkgvTQWvQ3ZM&#10;gtnZkJ3E9N93hUJv83ifs91PrlUj9aHxbGCZpKCIS28brgycvj8WL6CCIFtsPZOBHwqw380etphb&#10;f+MvGgupVAzhkKOBWqTLtQ5lTQ5D4jviyF1871Ai7Ctte7zFcNfq5zRdaYcNx4YaO3qvqbwWgzMw&#10;ns+fb3Qa9HJEWT8djoM0KzLmcT69bkAJTfIv/nMfbJyfrTO4fxNP0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dKT8MAAADdAAAADwAAAAAAAAAAAAAAAACYAgAAZHJzL2Rv&#10;d25yZXYueG1sUEsFBgAAAAAEAAQA9QAAAIgDAAAAAA==&#10;" filled="f" stroked="f">
                  <v:textbox inset="1pt,1pt,1pt,1pt">
                    <w:txbxContent>
                      <w:p w14:paraId="3DC4A9F2" w14:textId="77777777" w:rsidR="00922363" w:rsidRDefault="00922363" w:rsidP="005F399F">
                        <w:pPr>
                          <w:pStyle w:val="af4"/>
                          <w:jc w:val="center"/>
                          <w:rPr>
                            <w:sz w:val="18"/>
                          </w:rPr>
                        </w:pPr>
                        <w:r>
                          <w:rPr>
                            <w:rFonts w:ascii="GOST type A" w:hAnsi="GOST type A"/>
                            <w:sz w:val="20"/>
                          </w:rPr>
                          <w:t>Арк</w:t>
                        </w:r>
                        <w:r>
                          <w:rPr>
                            <w:sz w:val="18"/>
                          </w:rPr>
                          <w:t>.</w:t>
                        </w:r>
                      </w:p>
                    </w:txbxContent>
                  </v:textbox>
                </v:rect>
                <v:rect id="Rectangle 19" o:spid="_x0000_s22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iT9cUA&#10;AADdAAAADwAAAGRycy9kb3ducmV2LnhtbESPzWrDQAyE74W8w6JAL6FZp4f8uNmEpFAIpZcmgVyF&#10;V7VNvVrjlR337atDoTeJGc182u7H0JiBulRHdrCYZ2CIi+hrLh1cL29PazBJkD02kcnBDyXY7yYP&#10;W8x9vPMnDWcpjYZwytFBJdLm1qaiooBpHlti1b5iF1B07UrrO7xreGjsc5YtbcCataHCll4rKr7P&#10;fXAw3G4fR7r2djGgrGan917qJTn3OB0PL2CERvk3/12fvOJv1sqv3+gId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mJP1xQAAAN0AAAAPAAAAAAAAAAAAAAAAAJgCAABkcnMv&#10;ZG93bnJldi54bWxQSwUGAAAAAAQABAD1AAAAigMAAAAA&#10;" filled="f" stroked="f">
                  <v:textbox inset="1pt,1pt,1pt,1pt">
                    <w:txbxContent>
                      <w:p w14:paraId="0EB660B2" w14:textId="77777777" w:rsidR="00922363" w:rsidRDefault="00922363" w:rsidP="005F399F">
                        <w:pPr>
                          <w:pStyle w:val="af4"/>
                          <w:jc w:val="center"/>
                          <w:rPr>
                            <w:sz w:val="24"/>
                          </w:rPr>
                        </w:pPr>
                        <w:r>
                          <w:rPr>
                            <w:sz w:val="24"/>
                          </w:rPr>
                          <w:t>60</w:t>
                        </w:r>
                      </w:p>
                    </w:txbxContent>
                  </v:textbox>
                </v:rect>
                <v:rect id="Rectangle 20" o:spid="_x0000_s22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Q2bsIA&#10;AADdAAAADwAAAGRycy9kb3ducmV2LnhtbERPTWvCQBC9F/wPywheim7iwWp0FVsQpPRSFbwO2TEJ&#10;ZmdDdhLjv+8WCr3N433OZje4WvXUhsqzgXSWgCLOva24MHA5H6ZLUEGQLdaeycCTAuy2o5cNZtY/&#10;+Jv6kxQqhnDI0EAp0mRah7wkh2HmG+LI3XzrUCJsC21bfMRwV+t5kiy0w4pjQ4kNfZSU30+dM9Bf&#10;r1/vdOl02qO8vR4/O6kWZMxkPOzXoIQG+Rf/uY82zl8tU/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1DZuwgAAAN0AAAAPAAAAAAAAAAAAAAAAAJgCAABkcnMvZG93&#10;bnJldi54bWxQSwUGAAAAAAQABAD1AAAAhwMAAAAA&#10;" filled="f" stroked="f">
                  <v:textbox inset="1pt,1pt,1pt,1pt">
                    <w:txbxContent>
                      <w:p w14:paraId="22F0B3E8"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073296BD" w14:textId="77777777" w:rsidR="00922363" w:rsidRDefault="00922363" w:rsidP="005F399F"/>
                    </w:txbxContent>
                  </v:textbox>
                </v:rect>
                <w10:wrap anchorx="margin" anchory="margin"/>
                <w10:anchorlock/>
              </v:group>
            </w:pict>
          </mc:Fallback>
        </mc:AlternateContent>
      </w:r>
      <w:r w:rsidR="00FF05D1" w:rsidRPr="00375667">
        <w:rPr>
          <w:rFonts w:ascii="Times New Roman" w:hAnsi="Times New Roman" w:cs="Times New Roman"/>
          <w:color w:val="0D0D0D" w:themeColor="text1" w:themeTint="F2"/>
          <w:sz w:val="28"/>
          <w:szCs w:val="28"/>
          <w:lang w:val="uk-UA"/>
        </w:rPr>
        <w:t xml:space="preserve">Теплота, що надходить </w:t>
      </w:r>
      <w:r w:rsidR="00496AD6" w:rsidRPr="00375667">
        <w:rPr>
          <w:rFonts w:ascii="Times New Roman" w:hAnsi="Times New Roman" w:cs="Times New Roman"/>
          <w:color w:val="0D0D0D" w:themeColor="text1" w:themeTint="F2"/>
          <w:sz w:val="28"/>
          <w:szCs w:val="28"/>
          <w:lang w:val="uk-UA"/>
        </w:rPr>
        <w:t>в</w:t>
      </w:r>
      <w:r w:rsidR="00FF05D1" w:rsidRPr="00375667">
        <w:rPr>
          <w:rFonts w:ascii="Times New Roman" w:hAnsi="Times New Roman" w:cs="Times New Roman"/>
          <w:color w:val="0D0D0D" w:themeColor="text1" w:themeTint="F2"/>
          <w:sz w:val="28"/>
          <w:szCs w:val="28"/>
          <w:lang w:val="uk-UA"/>
        </w:rPr>
        <w:t xml:space="preserve"> середовищ</w:t>
      </w:r>
      <w:r w:rsidR="00496AD6" w:rsidRPr="00375667">
        <w:rPr>
          <w:rFonts w:ascii="Times New Roman" w:hAnsi="Times New Roman" w:cs="Times New Roman"/>
          <w:color w:val="0D0D0D" w:themeColor="text1" w:themeTint="F2"/>
          <w:sz w:val="28"/>
          <w:szCs w:val="28"/>
          <w:lang w:val="uk-UA"/>
        </w:rPr>
        <w:t xml:space="preserve">е </w:t>
      </w:r>
      <w:r w:rsidR="00FF05D1" w:rsidRPr="00375667">
        <w:rPr>
          <w:rFonts w:ascii="Times New Roman" w:hAnsi="Times New Roman" w:cs="Times New Roman"/>
          <w:color w:val="0D0D0D" w:themeColor="text1" w:themeTint="F2"/>
          <w:sz w:val="28"/>
          <w:szCs w:val="28"/>
          <w:lang w:val="uk-UA"/>
        </w:rPr>
        <w:t xml:space="preserve">в реакторі </w:t>
      </w:r>
      <w:r w:rsidR="00496AD6" w:rsidRPr="00375667">
        <w:rPr>
          <w:rFonts w:ascii="Times New Roman" w:hAnsi="Times New Roman" w:cs="Times New Roman"/>
          <w:color w:val="0D0D0D" w:themeColor="text1" w:themeTint="F2"/>
          <w:sz w:val="28"/>
          <w:szCs w:val="28"/>
          <w:lang w:val="uk-UA"/>
        </w:rPr>
        <w:t>у разі</w:t>
      </w:r>
      <w:r w:rsidR="00FF05D1" w:rsidRPr="00375667">
        <w:rPr>
          <w:rFonts w:ascii="Times New Roman" w:hAnsi="Times New Roman" w:cs="Times New Roman"/>
          <w:color w:val="0D0D0D" w:themeColor="text1" w:themeTint="F2"/>
          <w:sz w:val="28"/>
          <w:szCs w:val="28"/>
          <w:lang w:val="uk-UA"/>
        </w:rPr>
        <w:t xml:space="preserve"> нагріванн</w:t>
      </w:r>
      <w:r w:rsidR="00496AD6" w:rsidRPr="00375667">
        <w:rPr>
          <w:rFonts w:ascii="Times New Roman" w:hAnsi="Times New Roman" w:cs="Times New Roman"/>
          <w:color w:val="0D0D0D" w:themeColor="text1" w:themeTint="F2"/>
          <w:sz w:val="28"/>
          <w:szCs w:val="28"/>
          <w:lang w:val="uk-UA"/>
        </w:rPr>
        <w:t>я</w:t>
      </w:r>
      <w:r w:rsidR="00FF05D1" w:rsidRPr="00375667">
        <w:rPr>
          <w:rFonts w:ascii="Times New Roman" w:hAnsi="Times New Roman" w:cs="Times New Roman"/>
          <w:color w:val="0D0D0D" w:themeColor="text1" w:themeTint="F2"/>
          <w:sz w:val="28"/>
          <w:szCs w:val="28"/>
          <w:lang w:val="uk-UA"/>
        </w:rPr>
        <w:t>:</w:t>
      </w:r>
    </w:p>
    <w:p w14:paraId="72A22392" w14:textId="77777777" w:rsidR="00FF05D1" w:rsidRPr="00375667" w:rsidRDefault="00087D4A" w:rsidP="00FF05D1">
      <w:pPr>
        <w:pStyle w:val="a3"/>
        <w:spacing w:line="360" w:lineRule="auto"/>
        <w:jc w:val="center"/>
        <w:rPr>
          <w:rFonts w:ascii="Times New Roman" w:hAnsi="Times New Roman" w:cs="Times New Roman"/>
          <w:color w:val="0D0D0D" w:themeColor="text1" w:themeTint="F2"/>
          <w:sz w:val="28"/>
          <w:szCs w:val="28"/>
          <w:lang w:val="uk-UA"/>
        </w:rPr>
      </w:pP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Q</m:t>
            </m:r>
          </m:e>
          <m:sub>
            <m:r>
              <w:rPr>
                <w:rFonts w:ascii="Cambria Math" w:hAnsi="Cambria Math" w:cs="Times New Roman"/>
                <w:color w:val="0D0D0D" w:themeColor="text1" w:themeTint="F2"/>
                <w:sz w:val="28"/>
                <w:szCs w:val="28"/>
                <w:lang w:val="uk-UA"/>
              </w:rPr>
              <m:t>c</m:t>
            </m:r>
          </m:sub>
        </m:sSub>
        <m:r>
          <w:rPr>
            <w:rFonts w:ascii="Cambria Math" w:hAnsi="Cambria Math" w:cs="Times New Roman"/>
            <w:color w:val="0D0D0D" w:themeColor="text1" w:themeTint="F2"/>
            <w:sz w:val="28"/>
            <w:szCs w:val="28"/>
            <w:lang w:val="uk-UA"/>
          </w:rPr>
          <m:t>=</m:t>
        </m:r>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m</m:t>
            </m:r>
          </m:e>
          <m:sub>
            <m:r>
              <w:rPr>
                <w:rFonts w:ascii="Cambria Math" w:hAnsi="Cambria Math" w:cs="Times New Roman"/>
                <w:color w:val="0D0D0D" w:themeColor="text1" w:themeTint="F2"/>
                <w:sz w:val="28"/>
                <w:szCs w:val="28"/>
                <w:lang w:val="uk-UA"/>
              </w:rPr>
              <m:t>c</m:t>
            </m:r>
          </m:sub>
        </m:sSub>
        <m:r>
          <w:rPr>
            <w:rFonts w:ascii="Cambria Math" w:hAnsi="Cambria Math" w:cs="Times New Roman"/>
            <w:color w:val="0D0D0D" w:themeColor="text1" w:themeTint="F2"/>
            <w:sz w:val="28"/>
            <w:szCs w:val="28"/>
            <w:lang w:val="uk-UA"/>
          </w:rPr>
          <m:t>∙</m:t>
        </m:r>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C</m:t>
            </m:r>
          </m:e>
          <m:sub>
            <m:r>
              <w:rPr>
                <w:rFonts w:ascii="Cambria Math" w:hAnsi="Cambria Math" w:cs="Times New Roman"/>
                <w:color w:val="0D0D0D" w:themeColor="text1" w:themeTint="F2"/>
                <w:sz w:val="28"/>
                <w:szCs w:val="28"/>
                <w:lang w:val="uk-UA"/>
              </w:rPr>
              <m:t>cp1</m:t>
            </m:r>
          </m:sub>
        </m:sSub>
        <m:r>
          <w:rPr>
            <w:rFonts w:ascii="Cambria Math" w:hAnsi="Cambria Math" w:cs="Times New Roman"/>
            <w:color w:val="0D0D0D" w:themeColor="text1" w:themeTint="F2"/>
            <w:sz w:val="28"/>
            <w:szCs w:val="28"/>
            <w:lang w:val="uk-UA"/>
          </w:rPr>
          <m:t>∙</m:t>
        </m:r>
        <m:d>
          <m:dPr>
            <m:ctrlPr>
              <w:rPr>
                <w:rFonts w:ascii="Cambria Math" w:hAnsi="Cambria Math" w:cs="Times New Roman"/>
                <w:i/>
                <w:color w:val="0D0D0D" w:themeColor="text1" w:themeTint="F2"/>
                <w:sz w:val="28"/>
                <w:szCs w:val="28"/>
                <w:lang w:val="uk-UA"/>
              </w:rPr>
            </m:ctrlPr>
          </m:dPr>
          <m:e>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t</m:t>
                </m:r>
              </m:e>
              <m:sub>
                <m:r>
                  <w:rPr>
                    <w:rFonts w:ascii="Cambria Math" w:hAnsi="Cambria Math" w:cs="Times New Roman"/>
                    <w:color w:val="0D0D0D" w:themeColor="text1" w:themeTint="F2"/>
                    <w:sz w:val="28"/>
                    <w:szCs w:val="28"/>
                    <w:lang w:val="uk-UA"/>
                  </w:rPr>
                  <m:t>K1</m:t>
                </m:r>
              </m:sub>
            </m:sSub>
            <m:r>
              <w:rPr>
                <w:rFonts w:ascii="Cambria Math" w:hAnsi="Cambria Math" w:cs="Times New Roman"/>
                <w:color w:val="0D0D0D" w:themeColor="text1" w:themeTint="F2"/>
                <w:sz w:val="28"/>
                <w:szCs w:val="28"/>
                <w:lang w:val="uk-UA"/>
              </w:rPr>
              <m:t>-</m:t>
            </m:r>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t</m:t>
                </m:r>
              </m:e>
              <m:sub>
                <m:r>
                  <w:rPr>
                    <w:rFonts w:ascii="Cambria Math" w:hAnsi="Cambria Math" w:cs="Times New Roman"/>
                    <w:color w:val="0D0D0D" w:themeColor="text1" w:themeTint="F2"/>
                    <w:sz w:val="28"/>
                    <w:szCs w:val="28"/>
                    <w:lang w:val="uk-UA"/>
                  </w:rPr>
                  <m:t>H1</m:t>
                </m:r>
              </m:sub>
            </m:sSub>
          </m:e>
        </m:d>
      </m:oMath>
      <w:r w:rsidR="00FF05D1" w:rsidRPr="00375667">
        <w:rPr>
          <w:rFonts w:ascii="Times New Roman" w:hAnsi="Times New Roman" w:cs="Times New Roman"/>
          <w:color w:val="0D0D0D" w:themeColor="text1" w:themeTint="F2"/>
          <w:sz w:val="28"/>
          <w:szCs w:val="28"/>
          <w:lang w:val="uk-UA"/>
        </w:rPr>
        <w:t>,</w:t>
      </w:r>
    </w:p>
    <w:p w14:paraId="513B9625" w14:textId="77777777" w:rsidR="00FF05D1" w:rsidRPr="00375667"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rPr>
        <w:t>де m</w:t>
      </w:r>
      <w:r w:rsidRPr="00375667">
        <w:rPr>
          <w:rFonts w:ascii="Times New Roman" w:hAnsi="Times New Roman" w:cs="Times New Roman"/>
          <w:color w:val="0D0D0D" w:themeColor="text1" w:themeTint="F2"/>
          <w:sz w:val="28"/>
          <w:szCs w:val="28"/>
          <w:vertAlign w:val="subscript"/>
          <w:lang w:val="uk-UA"/>
        </w:rPr>
        <w:t>c</w:t>
      </w:r>
      <w:r w:rsidRPr="00375667">
        <w:rPr>
          <w:rFonts w:ascii="Times New Roman" w:hAnsi="Times New Roman" w:cs="Times New Roman"/>
          <w:color w:val="0D0D0D" w:themeColor="text1" w:themeTint="F2"/>
          <w:sz w:val="28"/>
          <w:szCs w:val="28"/>
          <w:lang w:val="uk-UA"/>
        </w:rPr>
        <w:t xml:space="preserve"> – маса середовища; С</w:t>
      </w:r>
      <w:r w:rsidRPr="00375667">
        <w:rPr>
          <w:rFonts w:ascii="Times New Roman" w:hAnsi="Times New Roman" w:cs="Times New Roman"/>
          <w:color w:val="0D0D0D" w:themeColor="text1" w:themeTint="F2"/>
          <w:sz w:val="28"/>
          <w:szCs w:val="28"/>
          <w:vertAlign w:val="subscript"/>
          <w:lang w:val="uk-UA"/>
        </w:rPr>
        <w:t>ср1</w:t>
      </w:r>
      <w:r w:rsidRPr="00375667">
        <w:rPr>
          <w:rFonts w:ascii="Times New Roman" w:hAnsi="Times New Roman" w:cs="Times New Roman"/>
          <w:color w:val="0D0D0D" w:themeColor="text1" w:themeTint="F2"/>
          <w:sz w:val="28"/>
          <w:szCs w:val="28"/>
          <w:lang w:val="uk-UA"/>
        </w:rPr>
        <w:t xml:space="preserve"> – питома теплоємність середовища в апараті </w:t>
      </w:r>
      <w:r w:rsidR="00496AD6" w:rsidRPr="00375667">
        <w:rPr>
          <w:rFonts w:ascii="Times New Roman" w:hAnsi="Times New Roman" w:cs="Times New Roman"/>
          <w:color w:val="0D0D0D" w:themeColor="text1" w:themeTint="F2"/>
          <w:sz w:val="28"/>
          <w:szCs w:val="28"/>
          <w:lang w:val="uk-UA"/>
        </w:rPr>
        <w:t>за</w:t>
      </w:r>
      <w:r w:rsidRPr="00375667">
        <w:rPr>
          <w:rFonts w:ascii="Times New Roman" w:hAnsi="Times New Roman" w:cs="Times New Roman"/>
          <w:color w:val="0D0D0D" w:themeColor="text1" w:themeTint="F2"/>
          <w:sz w:val="28"/>
          <w:szCs w:val="28"/>
          <w:lang w:val="uk-UA"/>
        </w:rPr>
        <w:t xml:space="preserve"> середн</w:t>
      </w:r>
      <w:r w:rsidR="00496AD6" w:rsidRPr="00375667">
        <w:rPr>
          <w:rFonts w:ascii="Times New Roman" w:hAnsi="Times New Roman" w:cs="Times New Roman"/>
          <w:color w:val="0D0D0D" w:themeColor="text1" w:themeTint="F2"/>
          <w:sz w:val="28"/>
          <w:szCs w:val="28"/>
          <w:lang w:val="uk-UA"/>
        </w:rPr>
        <w:t>ьої</w:t>
      </w:r>
      <w:r w:rsidRPr="00375667">
        <w:rPr>
          <w:rFonts w:ascii="Times New Roman" w:hAnsi="Times New Roman" w:cs="Times New Roman"/>
          <w:color w:val="0D0D0D" w:themeColor="text1" w:themeTint="F2"/>
          <w:sz w:val="28"/>
          <w:szCs w:val="28"/>
          <w:lang w:val="uk-UA"/>
        </w:rPr>
        <w:t xml:space="preserve"> температур</w:t>
      </w:r>
      <w:r w:rsidR="00496AD6" w:rsidRPr="00375667">
        <w:rPr>
          <w:rFonts w:ascii="Times New Roman" w:hAnsi="Times New Roman" w:cs="Times New Roman"/>
          <w:color w:val="0D0D0D" w:themeColor="text1" w:themeTint="F2"/>
          <w:sz w:val="28"/>
          <w:szCs w:val="28"/>
          <w:lang w:val="uk-UA"/>
        </w:rPr>
        <w:t>и</w:t>
      </w:r>
      <w:r w:rsidRPr="00375667">
        <w:rPr>
          <w:rFonts w:ascii="Times New Roman" w:hAnsi="Times New Roman" w:cs="Times New Roman"/>
          <w:color w:val="0D0D0D" w:themeColor="text1" w:themeTint="F2"/>
          <w:sz w:val="28"/>
          <w:szCs w:val="28"/>
          <w:lang w:val="uk-UA"/>
        </w:rPr>
        <w:t xml:space="preserve"> нагрівання; t</w:t>
      </w:r>
      <w:r w:rsidRPr="00375667">
        <w:rPr>
          <w:rFonts w:ascii="Times New Roman" w:hAnsi="Times New Roman" w:cs="Times New Roman"/>
          <w:color w:val="0D0D0D" w:themeColor="text1" w:themeTint="F2"/>
          <w:sz w:val="28"/>
          <w:szCs w:val="28"/>
          <w:vertAlign w:val="subscript"/>
          <w:lang w:val="uk-UA"/>
        </w:rPr>
        <w:t>K1</w:t>
      </w:r>
      <w:r w:rsidRPr="00375667">
        <w:rPr>
          <w:rFonts w:ascii="Times New Roman" w:hAnsi="Times New Roman" w:cs="Times New Roman"/>
          <w:color w:val="0D0D0D" w:themeColor="text1" w:themeTint="F2"/>
          <w:sz w:val="28"/>
          <w:szCs w:val="28"/>
          <w:lang w:val="uk-UA"/>
        </w:rPr>
        <w:t xml:space="preserve"> – кінцева температура в середовищі (тут: задана температура середовища в апараті t</w:t>
      </w:r>
      <w:r w:rsidRPr="00375667">
        <w:rPr>
          <w:rFonts w:ascii="Times New Roman" w:hAnsi="Times New Roman" w:cs="Times New Roman"/>
          <w:color w:val="0D0D0D" w:themeColor="text1" w:themeTint="F2"/>
          <w:sz w:val="28"/>
          <w:szCs w:val="28"/>
          <w:vertAlign w:val="subscript"/>
          <w:lang w:val="uk-UA"/>
        </w:rPr>
        <w:t>c1</w:t>
      </w:r>
      <w:r w:rsidRPr="00375667">
        <w:rPr>
          <w:rFonts w:ascii="Times New Roman" w:hAnsi="Times New Roman" w:cs="Times New Roman"/>
          <w:color w:val="0D0D0D" w:themeColor="text1" w:themeTint="F2"/>
          <w:sz w:val="28"/>
          <w:szCs w:val="28"/>
          <w:lang w:val="uk-UA"/>
        </w:rPr>
        <w:t xml:space="preserve"> = 37 </w:t>
      </w:r>
      <w:r w:rsidRPr="00375667">
        <w:rPr>
          <w:rFonts w:ascii="Times New Roman" w:hAnsi="Times New Roman" w:cs="Times New Roman"/>
          <w:color w:val="0D0D0D" w:themeColor="text1" w:themeTint="F2"/>
          <w:sz w:val="28"/>
          <w:szCs w:val="28"/>
          <w:vertAlign w:val="superscript"/>
          <w:lang w:val="uk-UA"/>
        </w:rPr>
        <w:t>o</w:t>
      </w:r>
      <w:r w:rsidRPr="00375667">
        <w:rPr>
          <w:rFonts w:ascii="Times New Roman" w:hAnsi="Times New Roman" w:cs="Times New Roman"/>
          <w:color w:val="0D0D0D" w:themeColor="text1" w:themeTint="F2"/>
          <w:sz w:val="28"/>
          <w:szCs w:val="28"/>
          <w:lang w:val="uk-UA"/>
        </w:rPr>
        <w:t>C), t</w:t>
      </w:r>
      <w:r w:rsidRPr="00375667">
        <w:rPr>
          <w:rFonts w:ascii="Times New Roman" w:hAnsi="Times New Roman" w:cs="Times New Roman"/>
          <w:color w:val="0D0D0D" w:themeColor="text1" w:themeTint="F2"/>
          <w:sz w:val="28"/>
          <w:szCs w:val="28"/>
          <w:vertAlign w:val="subscript"/>
          <w:lang w:val="uk-UA"/>
        </w:rPr>
        <w:t>H1</w:t>
      </w:r>
      <w:r w:rsidRPr="00375667">
        <w:rPr>
          <w:rFonts w:ascii="Times New Roman" w:hAnsi="Times New Roman" w:cs="Times New Roman"/>
          <w:color w:val="0D0D0D" w:themeColor="text1" w:themeTint="F2"/>
          <w:sz w:val="28"/>
          <w:szCs w:val="28"/>
          <w:lang w:val="uk-UA"/>
        </w:rPr>
        <w:t xml:space="preserve"> – початкова температура середовища (приймаємо кімнатну температуру 20</w:t>
      </w:r>
      <w:r w:rsidRPr="00375667">
        <w:rPr>
          <w:rFonts w:ascii="Times New Roman" w:hAnsi="Times New Roman" w:cs="Times New Roman"/>
          <w:color w:val="0D0D0D" w:themeColor="text1" w:themeTint="F2"/>
          <w:sz w:val="28"/>
          <w:szCs w:val="28"/>
          <w:vertAlign w:val="superscript"/>
          <w:lang w:val="uk-UA"/>
        </w:rPr>
        <w:t>о</w:t>
      </w:r>
      <w:r w:rsidRPr="00375667">
        <w:rPr>
          <w:rFonts w:ascii="Times New Roman" w:hAnsi="Times New Roman" w:cs="Times New Roman"/>
          <w:color w:val="0D0D0D" w:themeColor="text1" w:themeTint="F2"/>
          <w:sz w:val="28"/>
          <w:szCs w:val="28"/>
          <w:lang w:val="uk-UA"/>
        </w:rPr>
        <w:t>С).</w:t>
      </w:r>
    </w:p>
    <w:p w14:paraId="75FBD7E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Маємо масу середовища:</w:t>
      </w:r>
    </w:p>
    <w:p w14:paraId="5996267C"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c</m:t>
              </m:r>
            </m:sub>
          </m:sSub>
          <m:r>
            <w:rPr>
              <w:rFonts w:ascii="Cambria Math" w:hAnsi="Cambria Math" w:cs="Times New Roman"/>
              <w:sz w:val="28"/>
              <w:szCs w:val="28"/>
              <w:lang w:val="uk-UA"/>
            </w:rPr>
            <m:t>=V∙</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c</m:t>
              </m:r>
            </m:sub>
          </m:sSub>
        </m:oMath>
      </m:oMathPara>
    </w:p>
    <w:p w14:paraId="704F492C"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c</m:t>
              </m:r>
            </m:sub>
          </m:sSub>
          <m:r>
            <w:rPr>
              <w:rFonts w:ascii="Cambria Math" w:hAnsi="Cambria Math" w:cs="Times New Roman"/>
              <w:sz w:val="28"/>
              <w:szCs w:val="28"/>
              <w:lang w:val="uk-UA"/>
            </w:rPr>
            <m:t xml:space="preserve">=0,004∙1050=4,2 </m:t>
          </m:r>
          <m:d>
            <m:dPr>
              <m:ctrlPr>
                <w:rPr>
                  <w:rFonts w:ascii="Cambria Math" w:hAnsi="Cambria Math" w:cs="Times New Roman"/>
                  <w:i/>
                  <w:sz w:val="28"/>
                  <w:szCs w:val="28"/>
                  <w:lang w:val="uk-UA"/>
                </w:rPr>
              </m:ctrlPr>
            </m:dPr>
            <m:e>
              <m:r>
                <w:rPr>
                  <w:rFonts w:ascii="Cambria Math" w:hAnsi="Cambria Math" w:cs="Times New Roman"/>
                  <w:sz w:val="28"/>
                  <w:szCs w:val="28"/>
                  <w:lang w:val="uk-UA"/>
                </w:rPr>
                <m:t>кг</m:t>
              </m:r>
            </m:e>
          </m:d>
        </m:oMath>
      </m:oMathPara>
    </w:p>
    <w:p w14:paraId="2CB70CEE"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Середня температура нагрівання:</w:t>
      </w:r>
    </w:p>
    <w:p w14:paraId="0577C854"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cp</m:t>
              </m:r>
            </m:sub>
          </m:sSub>
          <m:r>
            <w:rPr>
              <w:rFonts w:ascii="Cambria Math" w:hAnsi="Cambria Math" w:cs="Times New Roman"/>
              <w:sz w:val="28"/>
              <w:szCs w:val="28"/>
              <w:lang w:val="uk-UA"/>
            </w:rPr>
            <m:t xml:space="preserve">=37-20=17 </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oMath>
      </m:oMathPara>
    </w:p>
    <w:p w14:paraId="5F4CE507"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m:t>
              </m:r>
            </m:sub>
          </m:sSub>
          <m:r>
            <w:rPr>
              <w:rFonts w:ascii="Cambria Math" w:hAnsi="Cambria Math" w:cs="Times New Roman"/>
              <w:sz w:val="28"/>
              <w:szCs w:val="28"/>
              <w:lang w:val="uk-UA"/>
            </w:rPr>
            <m:t>=4,2∙3,39∙</m:t>
          </m:r>
          <m:d>
            <m:dPr>
              <m:ctrlPr>
                <w:rPr>
                  <w:rFonts w:ascii="Cambria Math" w:hAnsi="Cambria Math" w:cs="Times New Roman"/>
                  <w:i/>
                  <w:sz w:val="28"/>
                  <w:szCs w:val="28"/>
                  <w:lang w:val="uk-UA"/>
                </w:rPr>
              </m:ctrlPr>
            </m:dPr>
            <m:e>
              <m:r>
                <w:rPr>
                  <w:rFonts w:ascii="Cambria Math" w:hAnsi="Cambria Math" w:cs="Times New Roman"/>
                  <w:sz w:val="28"/>
                  <w:szCs w:val="28"/>
                  <w:lang w:val="uk-UA"/>
                </w:rPr>
                <m:t>37-20</m:t>
              </m:r>
            </m:e>
          </m:d>
          <m:r>
            <w:rPr>
              <w:rFonts w:ascii="Cambria Math" w:hAnsi="Cambria Math" w:cs="Times New Roman"/>
              <w:sz w:val="28"/>
              <w:szCs w:val="28"/>
              <w:lang w:val="uk-UA"/>
            </w:rPr>
            <m:t xml:space="preserve">=242 </m:t>
          </m:r>
          <m:d>
            <m:dPr>
              <m:ctrlPr>
                <w:rPr>
                  <w:rFonts w:ascii="Cambria Math" w:hAnsi="Cambria Math" w:cs="Times New Roman"/>
                  <w:i/>
                  <w:sz w:val="28"/>
                  <w:szCs w:val="28"/>
                  <w:lang w:val="uk-UA"/>
                </w:rPr>
              </m:ctrlPr>
            </m:dPr>
            <m:e>
              <m:r>
                <w:rPr>
                  <w:rFonts w:ascii="Cambria Math" w:hAnsi="Cambria Math" w:cs="Times New Roman"/>
                  <w:sz w:val="28"/>
                  <w:szCs w:val="28"/>
                  <w:lang w:val="uk-UA"/>
                </w:rPr>
                <m:t>кДж</m:t>
              </m:r>
            </m:e>
          </m:d>
        </m:oMath>
      </m:oMathPara>
    </w:p>
    <w:p w14:paraId="23FB2552"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Теплота, що витрачається на нагрівання реактора:</w:t>
      </w:r>
    </w:p>
    <w:p w14:paraId="74D38437" w14:textId="77777777" w:rsidR="00FF05D1" w:rsidRPr="00C42A2F" w:rsidRDefault="00087D4A" w:rsidP="00FF05D1">
      <w:pPr>
        <w:pStyle w:val="a3"/>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a</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Ka</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Ha</m:t>
                </m:r>
              </m:sub>
            </m:sSub>
          </m:e>
        </m:d>
      </m:oMath>
      <w:r w:rsidR="00FF05D1" w:rsidRPr="00C42A2F">
        <w:rPr>
          <w:rFonts w:ascii="Times New Roman" w:hAnsi="Times New Roman" w:cs="Times New Roman"/>
          <w:sz w:val="28"/>
          <w:szCs w:val="28"/>
          <w:lang w:val="uk-UA"/>
        </w:rPr>
        <w:t>,</w:t>
      </w:r>
    </w:p>
    <w:p w14:paraId="7184327B" w14:textId="77777777" w:rsidR="00FF05D1" w:rsidRPr="00375667" w:rsidRDefault="00FF05D1" w:rsidP="00FF05D1">
      <w:pPr>
        <w:pStyle w:val="a3"/>
        <w:spacing w:line="360" w:lineRule="auto"/>
        <w:ind w:firstLine="708"/>
        <w:jc w:val="both"/>
        <w:rPr>
          <w:rFonts w:ascii="Times New Roman" w:hAnsi="Times New Roman" w:cs="Times New Roman"/>
          <w:sz w:val="28"/>
          <w:szCs w:val="28"/>
          <w:lang w:val="uk-UA"/>
        </w:rPr>
      </w:pPr>
      <w:r w:rsidRPr="00375667">
        <w:rPr>
          <w:rFonts w:ascii="Times New Roman" w:hAnsi="Times New Roman" w:cs="Times New Roman"/>
          <w:sz w:val="28"/>
          <w:szCs w:val="28"/>
          <w:lang w:val="uk-UA"/>
        </w:rPr>
        <w:t>де m</w:t>
      </w:r>
      <w:r w:rsidRPr="00375667">
        <w:rPr>
          <w:rFonts w:ascii="Times New Roman" w:hAnsi="Times New Roman" w:cs="Times New Roman"/>
          <w:sz w:val="28"/>
          <w:szCs w:val="28"/>
          <w:vertAlign w:val="subscript"/>
          <w:lang w:val="uk-UA"/>
        </w:rPr>
        <w:t>a</w:t>
      </w:r>
      <w:r w:rsidRPr="00375667">
        <w:rPr>
          <w:rFonts w:ascii="Times New Roman" w:hAnsi="Times New Roman" w:cs="Times New Roman"/>
          <w:sz w:val="28"/>
          <w:szCs w:val="28"/>
          <w:lang w:val="uk-UA"/>
        </w:rPr>
        <w:t xml:space="preserve"> – маса реактора, 25 кг; С</w:t>
      </w:r>
      <w:r w:rsidRPr="00375667">
        <w:rPr>
          <w:rFonts w:ascii="Times New Roman" w:hAnsi="Times New Roman" w:cs="Times New Roman"/>
          <w:sz w:val="28"/>
          <w:szCs w:val="28"/>
          <w:vertAlign w:val="subscript"/>
          <w:lang w:val="uk-UA"/>
        </w:rPr>
        <w:t>а</w:t>
      </w:r>
      <w:r w:rsidRPr="00375667">
        <w:rPr>
          <w:rFonts w:ascii="Times New Roman" w:hAnsi="Times New Roman" w:cs="Times New Roman"/>
          <w:sz w:val="28"/>
          <w:szCs w:val="28"/>
          <w:lang w:val="uk-UA"/>
        </w:rPr>
        <w:t xml:space="preserve"> − питома теплоємність матеріла, з якого виготовлений реактор (для вуглецевих сталей </w:t>
      </w:r>
      <w:r w:rsidRPr="00375667">
        <w:rPr>
          <w:rFonts w:ascii="Times New Roman" w:hAnsi="Times New Roman" w:cs="Times New Roman"/>
          <w:i/>
          <w:sz w:val="28"/>
          <w:szCs w:val="28"/>
          <w:lang w:val="uk-UA"/>
        </w:rPr>
        <w:t>С</w:t>
      </w:r>
      <w:r w:rsidRPr="00375667">
        <w:rPr>
          <w:rFonts w:ascii="Times New Roman" w:hAnsi="Times New Roman" w:cs="Times New Roman"/>
          <w:sz w:val="28"/>
          <w:szCs w:val="28"/>
          <w:vertAlign w:val="subscript"/>
          <w:lang w:val="uk-UA"/>
        </w:rPr>
        <w:t>а</w:t>
      </w:r>
      <w:r w:rsidRPr="00375667">
        <w:rPr>
          <w:rFonts w:ascii="Times New Roman" w:hAnsi="Times New Roman" w:cs="Times New Roman"/>
          <w:sz w:val="28"/>
          <w:szCs w:val="28"/>
          <w:lang w:val="uk-UA"/>
        </w:rPr>
        <w:t xml:space="preserve"> = 500</w:t>
      </w:r>
      <w:r w:rsidRPr="00375667">
        <w:rPr>
          <w:rFonts w:ascii="Times New Roman" w:hAnsi="Times New Roman" w:cs="Times New Roman"/>
          <w:position w:val="-28"/>
          <w:sz w:val="28"/>
          <w:szCs w:val="28"/>
          <w:lang w:val="uk-UA"/>
        </w:rPr>
        <w:object w:dxaOrig="740" w:dyaOrig="720" w14:anchorId="0CAB5039">
          <v:shape id="_x0000_i1025" type="#_x0000_t75" style="width:36pt;height:36pt" o:ole="">
            <v:imagedata r:id="rId44" o:title=""/>
          </v:shape>
          <o:OLEObject Type="Embed" ProgID="Equation.DSMT4" ShapeID="_x0000_i1025" DrawAspect="Content" ObjectID="_1701082174" r:id="rId45"/>
        </w:object>
      </w:r>
      <w:r w:rsidRPr="00375667">
        <w:rPr>
          <w:rFonts w:ascii="Times New Roman" w:hAnsi="Times New Roman" w:cs="Times New Roman"/>
          <w:sz w:val="28"/>
          <w:szCs w:val="28"/>
          <w:lang w:val="uk-UA"/>
        </w:rPr>
        <w:t>); t</w:t>
      </w:r>
      <w:r w:rsidRPr="00375667">
        <w:rPr>
          <w:rFonts w:ascii="Times New Roman" w:hAnsi="Times New Roman" w:cs="Times New Roman"/>
          <w:sz w:val="28"/>
          <w:szCs w:val="28"/>
          <w:vertAlign w:val="subscript"/>
          <w:lang w:val="uk-UA"/>
        </w:rPr>
        <w:t>Ka</w:t>
      </w:r>
      <w:r w:rsidRPr="00375667">
        <w:rPr>
          <w:rFonts w:ascii="Times New Roman" w:hAnsi="Times New Roman" w:cs="Times New Roman"/>
          <w:sz w:val="28"/>
          <w:szCs w:val="28"/>
          <w:lang w:val="uk-UA"/>
        </w:rPr>
        <w:t xml:space="preserve"> та t</w:t>
      </w:r>
      <w:r w:rsidRPr="00375667">
        <w:rPr>
          <w:rFonts w:ascii="Times New Roman" w:hAnsi="Times New Roman" w:cs="Times New Roman"/>
          <w:sz w:val="28"/>
          <w:szCs w:val="28"/>
          <w:vertAlign w:val="subscript"/>
          <w:lang w:val="uk-UA"/>
        </w:rPr>
        <w:t>Ha</w:t>
      </w:r>
      <w:r w:rsidRPr="00375667">
        <w:rPr>
          <w:rFonts w:ascii="Times New Roman" w:hAnsi="Times New Roman" w:cs="Times New Roman"/>
          <w:sz w:val="28"/>
          <w:szCs w:val="28"/>
          <w:lang w:val="uk-UA"/>
        </w:rPr>
        <w:t xml:space="preserve"> – початкова і кінцева те</w:t>
      </w:r>
      <w:r w:rsidRPr="00375667">
        <w:rPr>
          <w:rFonts w:ascii="Times New Roman" w:hAnsi="Times New Roman" w:cs="Times New Roman"/>
          <w:color w:val="0D0D0D" w:themeColor="text1" w:themeTint="F2"/>
          <w:sz w:val="28"/>
          <w:szCs w:val="28"/>
          <w:lang w:val="uk-UA"/>
        </w:rPr>
        <w:t xml:space="preserve">мператури реактора </w:t>
      </w:r>
      <w:r w:rsidR="00496AD6" w:rsidRPr="00375667">
        <w:rPr>
          <w:rFonts w:ascii="Times New Roman" w:hAnsi="Times New Roman" w:cs="Times New Roman"/>
          <w:color w:val="0D0D0D" w:themeColor="text1" w:themeTint="F2"/>
          <w:sz w:val="28"/>
          <w:szCs w:val="28"/>
          <w:lang w:val="uk-UA"/>
        </w:rPr>
        <w:t>у разі</w:t>
      </w:r>
      <w:r w:rsidRPr="00375667">
        <w:rPr>
          <w:rFonts w:ascii="Times New Roman" w:hAnsi="Times New Roman" w:cs="Times New Roman"/>
          <w:color w:val="0D0D0D" w:themeColor="text1" w:themeTint="F2"/>
          <w:sz w:val="28"/>
          <w:szCs w:val="28"/>
          <w:lang w:val="uk-UA"/>
        </w:rPr>
        <w:t xml:space="preserve"> нагріванн</w:t>
      </w:r>
      <w:r w:rsidR="00496AD6" w:rsidRPr="00375667">
        <w:rPr>
          <w:rFonts w:ascii="Times New Roman" w:hAnsi="Times New Roman" w:cs="Times New Roman"/>
          <w:color w:val="0D0D0D" w:themeColor="text1" w:themeTint="F2"/>
          <w:sz w:val="28"/>
          <w:szCs w:val="28"/>
          <w:lang w:val="uk-UA"/>
        </w:rPr>
        <w:t>я</w:t>
      </w:r>
      <w:r w:rsidRPr="00375667">
        <w:rPr>
          <w:rFonts w:ascii="Times New Roman" w:hAnsi="Times New Roman" w:cs="Times New Roman"/>
          <w:color w:val="0D0D0D" w:themeColor="text1" w:themeTint="F2"/>
          <w:sz w:val="28"/>
          <w:szCs w:val="28"/>
          <w:lang w:val="uk-UA"/>
        </w:rPr>
        <w:t xml:space="preserve">, </w:t>
      </w:r>
      <m:oMath>
        <m:r>
          <w:rPr>
            <w:rFonts w:ascii="Cambria Math" w:hAnsi="Cambria Math" w:cs="Times New Roman"/>
            <w:color w:val="0D0D0D" w:themeColor="text1" w:themeTint="F2"/>
            <w:sz w:val="28"/>
            <w:szCs w:val="28"/>
            <w:lang w:val="uk-UA"/>
          </w:rPr>
          <m:t>℃</m:t>
        </m:r>
      </m:oMath>
      <w:r w:rsidRPr="00375667">
        <w:rPr>
          <w:rFonts w:ascii="Times New Roman" w:hAnsi="Times New Roman" w:cs="Times New Roman"/>
          <w:i/>
          <w:color w:val="0D0D0D" w:themeColor="text1" w:themeTint="F2"/>
          <w:sz w:val="28"/>
          <w:szCs w:val="28"/>
          <w:lang w:val="uk-UA"/>
        </w:rPr>
        <w:t xml:space="preserve"> </w:t>
      </w:r>
      <w:r w:rsidRPr="00375667">
        <w:rPr>
          <w:rFonts w:ascii="Times New Roman" w:hAnsi="Times New Roman" w:cs="Times New Roman"/>
          <w:color w:val="0D0D0D" w:themeColor="text1" w:themeTint="F2"/>
          <w:sz w:val="28"/>
          <w:szCs w:val="28"/>
          <w:lang w:val="uk-UA"/>
        </w:rPr>
        <w:t>(приймаємо початковою температуру середовища на початку процесу, тобто t</w:t>
      </w:r>
      <w:r w:rsidRPr="00375667">
        <w:rPr>
          <w:rFonts w:ascii="Times New Roman" w:hAnsi="Times New Roman" w:cs="Times New Roman"/>
          <w:color w:val="0D0D0D" w:themeColor="text1" w:themeTint="F2"/>
          <w:sz w:val="28"/>
          <w:szCs w:val="28"/>
          <w:vertAlign w:val="subscript"/>
          <w:lang w:val="uk-UA"/>
        </w:rPr>
        <w:t>Ha</w:t>
      </w:r>
      <w:r w:rsidRPr="00375667">
        <w:rPr>
          <w:rFonts w:ascii="Times New Roman" w:hAnsi="Times New Roman" w:cs="Times New Roman"/>
          <w:iCs/>
          <w:color w:val="0D0D0D" w:themeColor="text1" w:themeTint="F2"/>
          <w:sz w:val="28"/>
          <w:szCs w:val="28"/>
          <w:lang w:val="uk-UA"/>
        </w:rPr>
        <w:t xml:space="preserve"> = 20</w:t>
      </w:r>
      <m:oMath>
        <m:r>
          <w:rPr>
            <w:rFonts w:ascii="Cambria Math" w:hAnsi="Cambria Math" w:cs="Times New Roman"/>
            <w:color w:val="0D0D0D" w:themeColor="text1" w:themeTint="F2"/>
            <w:sz w:val="28"/>
            <w:szCs w:val="28"/>
            <w:lang w:val="uk-UA"/>
          </w:rPr>
          <m:t>℃</m:t>
        </m:r>
      </m:oMath>
      <w:r w:rsidRPr="00375667">
        <w:rPr>
          <w:rFonts w:ascii="Times New Roman" w:hAnsi="Times New Roman" w:cs="Times New Roman"/>
          <w:color w:val="0D0D0D" w:themeColor="text1" w:themeTint="F2"/>
          <w:sz w:val="28"/>
          <w:szCs w:val="28"/>
          <w:lang w:val="uk-UA"/>
        </w:rPr>
        <w:t>) ; t</w:t>
      </w:r>
      <w:r w:rsidRPr="00375667">
        <w:rPr>
          <w:rFonts w:ascii="Times New Roman" w:hAnsi="Times New Roman" w:cs="Times New Roman"/>
          <w:color w:val="0D0D0D" w:themeColor="text1" w:themeTint="F2"/>
          <w:sz w:val="28"/>
          <w:szCs w:val="28"/>
          <w:vertAlign w:val="subscript"/>
          <w:lang w:val="uk-UA"/>
        </w:rPr>
        <w:t>Ka</w:t>
      </w:r>
      <w:r w:rsidRPr="00375667">
        <w:rPr>
          <w:rFonts w:ascii="Times New Roman" w:hAnsi="Times New Roman" w:cs="Times New Roman"/>
          <w:iCs/>
          <w:color w:val="0D0D0D" w:themeColor="text1" w:themeTint="F2"/>
          <w:sz w:val="28"/>
          <w:szCs w:val="28"/>
          <w:lang w:val="uk-UA"/>
        </w:rPr>
        <w:t xml:space="preserve"> – приймаємо за 37 </w:t>
      </w:r>
      <m:oMath>
        <m:r>
          <w:rPr>
            <w:rFonts w:ascii="Cambria Math" w:hAnsi="Cambria Math" w:cs="Times New Roman"/>
            <w:color w:val="0D0D0D" w:themeColor="text1" w:themeTint="F2"/>
            <w:sz w:val="28"/>
            <w:szCs w:val="28"/>
            <w:lang w:val="uk-UA"/>
          </w:rPr>
          <m:t>℃.</m:t>
        </m:r>
      </m:oMath>
    </w:p>
    <w:p w14:paraId="7791864D"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a</m:t>
              </m:r>
            </m:sub>
          </m:sSub>
          <m:r>
            <w:rPr>
              <w:rFonts w:ascii="Cambria Math" w:hAnsi="Cambria Math" w:cs="Times New Roman"/>
              <w:sz w:val="28"/>
              <w:szCs w:val="28"/>
              <w:lang w:val="uk-UA"/>
            </w:rPr>
            <m:t>=25∙500∙</m:t>
          </m:r>
          <m:d>
            <m:dPr>
              <m:ctrlPr>
                <w:rPr>
                  <w:rFonts w:ascii="Cambria Math" w:hAnsi="Cambria Math" w:cs="Times New Roman"/>
                  <w:i/>
                  <w:sz w:val="28"/>
                  <w:szCs w:val="28"/>
                  <w:lang w:val="uk-UA"/>
                </w:rPr>
              </m:ctrlPr>
            </m:dPr>
            <m:e>
              <m:r>
                <w:rPr>
                  <w:rFonts w:ascii="Cambria Math" w:hAnsi="Cambria Math" w:cs="Times New Roman"/>
                  <w:sz w:val="28"/>
                  <w:szCs w:val="28"/>
                  <w:lang w:val="uk-UA"/>
                </w:rPr>
                <m:t>37-20</m:t>
              </m:r>
            </m:e>
          </m:d>
          <m:r>
            <w:rPr>
              <w:rFonts w:ascii="Cambria Math" w:hAnsi="Cambria Math" w:cs="Times New Roman"/>
              <w:sz w:val="28"/>
              <w:szCs w:val="28"/>
              <w:lang w:val="uk-UA"/>
            </w:rPr>
            <m:t>=212 кДж</m:t>
          </m:r>
        </m:oMath>
      </m:oMathPara>
    </w:p>
    <w:p w14:paraId="24DA2E49"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Теплота, що виділяється в результаті дисипації механічної енергії від перемішуючих пристроїв:</w:t>
      </w:r>
    </w:p>
    <w:p w14:paraId="612E792A"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дис</m:t>
              </m:r>
            </m:sub>
          </m:sSub>
          <m:r>
            <w:rPr>
              <w:rFonts w:ascii="Cambria Math" w:hAnsi="Cambria Math" w:cs="Times New Roman"/>
              <w:sz w:val="28"/>
              <w:szCs w:val="28"/>
              <w:lang w:val="uk-UA"/>
            </w:rPr>
            <m:t>=N∙</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пер</m:t>
              </m:r>
            </m:sub>
          </m:sSub>
        </m:oMath>
      </m:oMathPara>
    </w:p>
    <w:p w14:paraId="4EEB2782"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дис</m:t>
              </m:r>
            </m:sub>
          </m:sSub>
          <m:r>
            <w:rPr>
              <w:rFonts w:ascii="Cambria Math" w:hAnsi="Cambria Math" w:cs="Times New Roman"/>
              <w:sz w:val="28"/>
              <w:szCs w:val="28"/>
              <w:lang w:val="uk-UA"/>
            </w:rPr>
            <m:t>=9600∙20=192  кДж</m:t>
          </m:r>
        </m:oMath>
      </m:oMathPara>
    </w:p>
    <w:p w14:paraId="2E578B9B" w14:textId="77777777" w:rsidR="00FF05D1" w:rsidRPr="00375667"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rPr>
        <w:t xml:space="preserve">Втрати теплоти в навколишнє середовище </w:t>
      </w:r>
      <w:r w:rsidR="00496AD6" w:rsidRPr="00375667">
        <w:rPr>
          <w:rFonts w:ascii="Times New Roman" w:hAnsi="Times New Roman" w:cs="Times New Roman"/>
          <w:color w:val="0D0D0D" w:themeColor="text1" w:themeTint="F2"/>
          <w:sz w:val="28"/>
          <w:szCs w:val="28"/>
          <w:lang w:val="uk-UA"/>
        </w:rPr>
        <w:t>під час</w:t>
      </w:r>
      <w:r w:rsidRPr="00375667">
        <w:rPr>
          <w:rFonts w:ascii="Times New Roman" w:hAnsi="Times New Roman" w:cs="Times New Roman"/>
          <w:color w:val="0D0D0D" w:themeColor="text1" w:themeTint="F2"/>
          <w:sz w:val="28"/>
          <w:szCs w:val="28"/>
          <w:lang w:val="uk-UA"/>
        </w:rPr>
        <w:t xml:space="preserve"> нагріванн</w:t>
      </w:r>
      <w:r w:rsidR="00496AD6" w:rsidRPr="00375667">
        <w:rPr>
          <w:rFonts w:ascii="Times New Roman" w:hAnsi="Times New Roman" w:cs="Times New Roman"/>
          <w:color w:val="0D0D0D" w:themeColor="text1" w:themeTint="F2"/>
          <w:sz w:val="28"/>
          <w:szCs w:val="28"/>
          <w:lang w:val="uk-UA"/>
        </w:rPr>
        <w:t>я</w:t>
      </w:r>
      <w:r w:rsidRPr="00375667">
        <w:rPr>
          <w:rFonts w:ascii="Times New Roman" w:hAnsi="Times New Roman" w:cs="Times New Roman"/>
          <w:color w:val="0D0D0D" w:themeColor="text1" w:themeTint="F2"/>
          <w:sz w:val="28"/>
          <w:szCs w:val="28"/>
          <w:lang w:val="uk-UA"/>
        </w:rPr>
        <w:t>:</w:t>
      </w:r>
    </w:p>
    <w:p w14:paraId="6F9389EE"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втр</m:t>
              </m:r>
            </m:sub>
          </m:sSub>
          <m:r>
            <w:rPr>
              <w:rFonts w:ascii="Cambria Math" w:hAnsi="Cambria Math" w:cs="Times New Roman"/>
              <w:sz w:val="28"/>
              <w:szCs w:val="28"/>
              <w:lang w:val="uk-UA"/>
            </w:rPr>
            <m:t>=0,03(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а</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дис</m:t>
              </m:r>
            </m:sub>
          </m:sSub>
          <m:r>
            <w:rPr>
              <w:rFonts w:ascii="Cambria Math" w:hAnsi="Cambria Math" w:cs="Times New Roman"/>
              <w:sz w:val="28"/>
              <w:szCs w:val="28"/>
              <w:lang w:val="uk-UA"/>
            </w:rPr>
            <m:t>)</m:t>
          </m:r>
        </m:oMath>
      </m:oMathPara>
    </w:p>
    <w:p w14:paraId="0A1F5A63"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втр</m:t>
              </m:r>
            </m:sub>
          </m:sSub>
          <m:r>
            <w:rPr>
              <w:rFonts w:ascii="Cambria Math" w:hAnsi="Cambria Math" w:cs="Times New Roman"/>
              <w:sz w:val="28"/>
              <w:szCs w:val="28"/>
              <w:lang w:val="uk-UA"/>
            </w:rPr>
            <m:t>=0,03</m:t>
          </m:r>
          <m:d>
            <m:dPr>
              <m:ctrlPr>
                <w:rPr>
                  <w:rFonts w:ascii="Cambria Math" w:hAnsi="Cambria Math" w:cs="Times New Roman"/>
                  <w:i/>
                  <w:sz w:val="28"/>
                  <w:szCs w:val="28"/>
                  <w:lang w:val="uk-UA"/>
                </w:rPr>
              </m:ctrlPr>
            </m:dPr>
            <m:e>
              <m:r>
                <w:rPr>
                  <w:rFonts w:ascii="Cambria Math" w:hAnsi="Cambria Math" w:cs="Times New Roman"/>
                  <w:sz w:val="28"/>
                  <w:szCs w:val="28"/>
                  <w:lang w:val="uk-UA"/>
                </w:rPr>
                <m:t>242+212+192</m:t>
              </m:r>
            </m:e>
          </m:d>
          <m:r>
            <w:rPr>
              <w:rFonts w:ascii="Cambria Math" w:hAnsi="Cambria Math" w:cs="Times New Roman"/>
              <w:sz w:val="28"/>
              <w:szCs w:val="28"/>
              <w:lang w:val="uk-UA"/>
            </w:rPr>
            <m:t>=19,38 кДж</m:t>
          </m:r>
        </m:oMath>
      </m:oMathPara>
    </w:p>
    <w:p w14:paraId="6FDB433B"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Рівняння теплового балансу:</w:t>
      </w:r>
    </w:p>
    <w:p w14:paraId="49AF2246"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а</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втр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дис</m:t>
              </m:r>
            </m:sub>
          </m:sSub>
        </m:oMath>
      </m:oMathPara>
    </w:p>
    <w:p w14:paraId="5EC2AA60"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m:t>
              </m:r>
            </m:sub>
          </m:sSub>
          <m:r>
            <w:rPr>
              <w:rFonts w:ascii="Cambria Math" w:hAnsi="Cambria Math" w:cs="Times New Roman"/>
              <w:sz w:val="28"/>
              <w:szCs w:val="28"/>
              <w:lang w:val="uk-UA"/>
            </w:rPr>
            <m:t>=242+212+192+19,38=665,38  кДж</m:t>
          </m:r>
        </m:oMath>
      </m:oMathPara>
    </w:p>
    <w:p w14:paraId="6D0F01A2" w14:textId="68248A36" w:rsidR="00FF05D1" w:rsidRPr="00375667" w:rsidRDefault="005F399F" w:rsidP="00FF05D1">
      <w:pPr>
        <w:pStyle w:val="a3"/>
        <w:spacing w:line="360" w:lineRule="auto"/>
        <w:ind w:firstLine="708"/>
        <w:jc w:val="both"/>
        <w:rPr>
          <w:rFonts w:ascii="Times New Roman" w:hAnsi="Times New Roman" w:cs="Times New Roman"/>
          <w:b/>
          <w:bCs/>
          <w:color w:val="0D0D0D" w:themeColor="text1" w:themeTint="F2"/>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807744" behindDoc="1" locked="1" layoutInCell="1" allowOverlap="1" wp14:anchorId="233141E1" wp14:editId="33B90FFD">
                <wp:simplePos x="0" y="0"/>
                <wp:positionH relativeFrom="margin">
                  <wp:align>center</wp:align>
                </wp:positionH>
                <wp:positionV relativeFrom="margin">
                  <wp:posOffset>-351790</wp:posOffset>
                </wp:positionV>
                <wp:extent cx="6588760" cy="10134600"/>
                <wp:effectExtent l="0" t="0" r="40640" b="19050"/>
                <wp:wrapNone/>
                <wp:docPr id="1982" name="Группа 19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34600"/>
                          <a:chOff x="0" y="0"/>
                          <a:chExt cx="20000" cy="20000"/>
                        </a:xfrm>
                      </wpg:grpSpPr>
                      <wps:wsp>
                        <wps:cNvPr id="198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8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8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98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8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8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8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9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9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9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99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94" name="Rectangle 13"/>
                        <wps:cNvSpPr>
                          <a:spLocks noChangeArrowheads="1"/>
                        </wps:cNvSpPr>
                        <wps:spPr bwMode="auto">
                          <a:xfrm>
                            <a:off x="54" y="19660"/>
                            <a:ext cx="1000" cy="309"/>
                          </a:xfrm>
                          <a:prstGeom prst="rect">
                            <a:avLst/>
                          </a:prstGeom>
                          <a:noFill/>
                          <a:ln>
                            <a:noFill/>
                          </a:ln>
                        </wps:spPr>
                        <wps:txbx>
                          <w:txbxContent>
                            <w:p w14:paraId="78D1AA34" w14:textId="77777777" w:rsidR="00922363" w:rsidRDefault="00922363" w:rsidP="005F399F">
                              <w:pPr>
                                <w:pStyle w:val="af4"/>
                                <w:jc w:val="center"/>
                                <w:rPr>
                                  <w:sz w:val="18"/>
                                </w:rPr>
                              </w:pPr>
                              <w:r>
                                <w:rPr>
                                  <w:rFonts w:ascii="GOST type A" w:hAnsi="GOST type A"/>
                                  <w:sz w:val="20"/>
                                </w:rPr>
                                <w:t>Зм</w:t>
                              </w:r>
                              <w:r>
                                <w:rPr>
                                  <w:sz w:val="18"/>
                                </w:rPr>
                                <w:t>.</w:t>
                              </w:r>
                            </w:p>
                            <w:p w14:paraId="1E7B8647" w14:textId="77777777" w:rsidR="00922363" w:rsidRDefault="00922363" w:rsidP="005F399F">
                              <w:pPr>
                                <w:jc w:val="center"/>
                                <w:rPr>
                                  <w:sz w:val="18"/>
                                </w:rPr>
                              </w:pPr>
                              <w:r>
                                <w:rPr>
                                  <w:rFonts w:ascii="GOST type B" w:hAnsi="GOST type B"/>
                                  <w:i/>
                                </w:rPr>
                                <w:t>НТУУ «КПІ», ФБТ,</w:t>
                              </w:r>
                            </w:p>
                            <w:p w14:paraId="03DB0F2A" w14:textId="77777777" w:rsidR="00922363" w:rsidRDefault="00922363" w:rsidP="005F399F"/>
                            <w:p w14:paraId="05E168AC" w14:textId="77777777" w:rsidR="00922363" w:rsidRDefault="00922363" w:rsidP="005F399F">
                              <w:pPr>
                                <w:jc w:val="center"/>
                                <w:rPr>
                                  <w:rFonts w:ascii="GOST type B" w:hAnsi="GOST type B"/>
                                  <w:i/>
                                </w:rPr>
                              </w:pPr>
                              <w:r>
                                <w:rPr>
                                  <w:rFonts w:ascii="GOST type B" w:hAnsi="GOST type B"/>
                                  <w:i/>
                                </w:rPr>
                                <w:t>І-51</w:t>
                              </w:r>
                            </w:p>
                            <w:p w14:paraId="33793A9E" w14:textId="77777777" w:rsidR="00922363" w:rsidRDefault="00922363" w:rsidP="005F399F">
                              <w:pPr>
                                <w:rPr>
                                  <w:szCs w:val="26"/>
                                </w:rPr>
                              </w:pPr>
                            </w:p>
                          </w:txbxContent>
                        </wps:txbx>
                        <wps:bodyPr rot="0" vert="horz" wrap="square" lIns="12700" tIns="12700" rIns="12700" bIns="12700" anchor="t" anchorCtr="0" upright="1">
                          <a:noAutofit/>
                        </wps:bodyPr>
                      </wps:wsp>
                      <wps:wsp>
                        <wps:cNvPr id="1995" name="Rectangle 14"/>
                        <wps:cNvSpPr>
                          <a:spLocks noChangeArrowheads="1"/>
                        </wps:cNvSpPr>
                        <wps:spPr bwMode="auto">
                          <a:xfrm>
                            <a:off x="1139" y="19660"/>
                            <a:ext cx="1001" cy="309"/>
                          </a:xfrm>
                          <a:prstGeom prst="rect">
                            <a:avLst/>
                          </a:prstGeom>
                          <a:noFill/>
                          <a:ln>
                            <a:noFill/>
                          </a:ln>
                        </wps:spPr>
                        <wps:txbx>
                          <w:txbxContent>
                            <w:p w14:paraId="13516BBE" w14:textId="77777777" w:rsidR="00922363" w:rsidRDefault="00922363" w:rsidP="005F399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996" name="Rectangle 15"/>
                        <wps:cNvSpPr>
                          <a:spLocks noChangeArrowheads="1"/>
                        </wps:cNvSpPr>
                        <wps:spPr bwMode="auto">
                          <a:xfrm>
                            <a:off x="2267" y="19660"/>
                            <a:ext cx="2573" cy="309"/>
                          </a:xfrm>
                          <a:prstGeom prst="rect">
                            <a:avLst/>
                          </a:prstGeom>
                          <a:noFill/>
                          <a:ln>
                            <a:noFill/>
                          </a:ln>
                        </wps:spPr>
                        <wps:txbx>
                          <w:txbxContent>
                            <w:p w14:paraId="300AB060"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997" name="Rectangle 16"/>
                        <wps:cNvSpPr>
                          <a:spLocks noChangeArrowheads="1"/>
                        </wps:cNvSpPr>
                        <wps:spPr bwMode="auto">
                          <a:xfrm>
                            <a:off x="4983" y="19660"/>
                            <a:ext cx="1534" cy="309"/>
                          </a:xfrm>
                          <a:prstGeom prst="rect">
                            <a:avLst/>
                          </a:prstGeom>
                          <a:noFill/>
                          <a:ln>
                            <a:noFill/>
                          </a:ln>
                        </wps:spPr>
                        <wps:txbx>
                          <w:txbxContent>
                            <w:p w14:paraId="671ECA21"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998" name="Rectangle 17"/>
                        <wps:cNvSpPr>
                          <a:spLocks noChangeArrowheads="1"/>
                        </wps:cNvSpPr>
                        <wps:spPr bwMode="auto">
                          <a:xfrm>
                            <a:off x="6604" y="19660"/>
                            <a:ext cx="1000" cy="309"/>
                          </a:xfrm>
                          <a:prstGeom prst="rect">
                            <a:avLst/>
                          </a:prstGeom>
                          <a:noFill/>
                          <a:ln>
                            <a:noFill/>
                          </a:ln>
                        </wps:spPr>
                        <wps:txbx>
                          <w:txbxContent>
                            <w:p w14:paraId="01EAD7F4" w14:textId="77777777" w:rsidR="00922363" w:rsidRDefault="00922363" w:rsidP="005F399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999" name="Rectangle 18"/>
                        <wps:cNvSpPr>
                          <a:spLocks noChangeArrowheads="1"/>
                        </wps:cNvSpPr>
                        <wps:spPr bwMode="auto">
                          <a:xfrm>
                            <a:off x="18949" y="18977"/>
                            <a:ext cx="1001" cy="309"/>
                          </a:xfrm>
                          <a:prstGeom prst="rect">
                            <a:avLst/>
                          </a:prstGeom>
                          <a:noFill/>
                          <a:ln>
                            <a:noFill/>
                          </a:ln>
                        </wps:spPr>
                        <wps:txbx>
                          <w:txbxContent>
                            <w:p w14:paraId="1563C823" w14:textId="77777777" w:rsidR="00922363" w:rsidRDefault="00922363" w:rsidP="005F399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00" name="Rectangle 19"/>
                        <wps:cNvSpPr>
                          <a:spLocks noChangeArrowheads="1"/>
                        </wps:cNvSpPr>
                        <wps:spPr bwMode="auto">
                          <a:xfrm>
                            <a:off x="18949" y="19435"/>
                            <a:ext cx="1001" cy="423"/>
                          </a:xfrm>
                          <a:prstGeom prst="rect">
                            <a:avLst/>
                          </a:prstGeom>
                          <a:noFill/>
                          <a:ln>
                            <a:noFill/>
                          </a:ln>
                        </wps:spPr>
                        <wps:txbx>
                          <w:txbxContent>
                            <w:p w14:paraId="4C5C2F3E" w14:textId="77777777" w:rsidR="00922363" w:rsidRDefault="00922363" w:rsidP="005F399F">
                              <w:pPr>
                                <w:pStyle w:val="af4"/>
                                <w:jc w:val="center"/>
                                <w:rPr>
                                  <w:sz w:val="24"/>
                                </w:rPr>
                              </w:pPr>
                              <w:r>
                                <w:rPr>
                                  <w:sz w:val="24"/>
                                </w:rPr>
                                <w:t>61</w:t>
                              </w:r>
                            </w:p>
                          </w:txbxContent>
                        </wps:txbx>
                        <wps:bodyPr rot="0" vert="horz" wrap="square" lIns="12700" tIns="12700" rIns="12700" bIns="12700" anchor="t" anchorCtr="0" upright="1">
                          <a:noAutofit/>
                        </wps:bodyPr>
                      </wps:wsp>
                      <wps:wsp>
                        <wps:cNvPr id="2001" name="Rectangle 20"/>
                        <wps:cNvSpPr>
                          <a:spLocks noChangeArrowheads="1"/>
                        </wps:cNvSpPr>
                        <wps:spPr bwMode="auto">
                          <a:xfrm>
                            <a:off x="7745" y="19221"/>
                            <a:ext cx="11075" cy="477"/>
                          </a:xfrm>
                          <a:prstGeom prst="rect">
                            <a:avLst/>
                          </a:prstGeom>
                          <a:noFill/>
                          <a:ln>
                            <a:noFill/>
                          </a:ln>
                        </wps:spPr>
                        <wps:txbx>
                          <w:txbxContent>
                            <w:p w14:paraId="5101ABE7"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82C9FE6" w14:textId="77777777" w:rsidR="00922363" w:rsidRDefault="00922363" w:rsidP="005F399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3141E1" id="Группа 1982" o:spid="_x0000_s2212" style="position:absolute;left:0;text-align:left;margin-left:0;margin-top:-27.7pt;width:518.8pt;height:798pt;z-index:-25150873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">
                <v:rect id="Rectangle 2" o:spid="_x0000_s22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Vd48IA&#10;AADdAAAADwAAAGRycy9kb3ducmV2LnhtbERPzYrCMBC+C75DGGFvmroLi61GqYKwJ9mtPsDQjG2x&#10;mdQmttWnN4Kwt/n4fme1GUwtOmpdZVnBfBaBIM6trrhQcDrupwsQziNrrC2Tgjs52KzHoxUm2vb8&#10;R13mCxFC2CWooPS+SaR0eUkG3cw2xIE729agD7AtpG6xD+Gmlp9R9C0NVhwaSmxoV1J+yW5GwcUP&#10;3SEtssc+Pm3j/Heb9rdrqtTHZEiXIDwN/l/8dv/oMD9efMHrm3CC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1V3jwgAAAN0AAAAPAAAAAAAAAAAAAAAAAJgCAABkcnMvZG93&#10;bnJldi54bWxQSwUGAAAAAAQABAD1AAAAhwMAAAAA&#10;" filled="f" strokeweight="2pt"/>
                <v:line id="Line 3" o:spid="_x0000_s22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jP8EAAADdAAAADwAAAGRycy9kb3ducmV2LnhtbERPS4vCMBC+C/6HMII3TRUV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mM/wQAAAN0AAAAPAAAAAAAAAAAAAAAA&#10;AKECAABkcnMvZG93bnJldi54bWxQSwUGAAAAAAQABAD5AAAAjwMAAAAA&#10;" strokeweight="2pt"/>
                <v:line id="Line 4" o:spid="_x0000_s22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GpL4AAADdAAAADwAAAGRycy9kb3ducmV2LnhtbERPvQrCMBDeBd8hnOCmqYKi1SgiVNzE&#10;6uJ2NmdbbC6liVrf3giC2318v7dct6YST2pcaVnBaBiBIM6sLjlXcD4lgxkI55E1VpZJwZscrFfd&#10;zhJjbV98pGfqcxFC2MWooPC+jqV0WUEG3dDWxIG72cagD7DJpW7wFcJNJcdRNJUGSw4NBda0LSi7&#10;pw+j4H45T5L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QsakvgAAAN0AAAAPAAAAAAAAAAAAAAAAAKEC&#10;AABkcnMvZG93bnJldi54bWxQSwUGAAAAAAQABAD5AAAAjAMAAAAA&#10;" strokeweight="2pt"/>
                <v:line id="Line 5" o:spid="_x0000_s22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Y074AAADdAAAADwAAAGRycy9kb3ducmV2LnhtbERPvQrCMBDeBd8hnOCmqYKi1SgiVNzE&#10;6uJ2NmdbbC6liVrf3giC2318v7dct6YST2pcaVnBaBiBIM6sLjlXcD4lgxkI55E1VpZJwZscrFfd&#10;zhJjbV98pGfqcxFC2MWooPC+jqV0WUEG3dDWxIG72cagD7DJpW7wFcJNJcdRNJUGSw4NBda0LSi7&#10;pw+j4H45T5LdYatPVbrR1zzxl+tNK9XvtZsFCE+t/4t/7r0O8+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kFjTvgAAAN0AAAAPAAAAAAAAAAAAAAAAAKEC&#10;AABkcnMvZG93bnJldi54bWxQSwUGAAAAAAQABAD5AAAAjAMAAAAA&#10;" strokeweight="2pt"/>
                <v:line id="Line 6" o:spid="_x0000_s22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9SMEAAADdAAAADwAAAGRycy9kb3ducmV2LnhtbERPS4vCMBC+C/6HMII3TRV8VaOI0GVv&#10;i9WLt2kzfWAzKU1Wu/9+Iwje5uN7zu7Qm0Y8qHO1ZQWzaQSCOLe65lLB9ZJM1iCcR9bYWCYFf+Tg&#10;sB8Odhhr++QzPVJfihDCLkYFlfdtLKXLKzLoprYlDlxhO4M+wK6UusNnCDeNnEfRUhqsOTRU2NKp&#10;ovye/hoF99t1kXz9nPSlSY86KxN/ywqt1HjUH7cgPPX+I367v3WYv1m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3P1IwQAAAN0AAAAPAAAAAAAAAAAAAAAA&#10;AKECAABkcnMvZG93bnJldi54bWxQSwUGAAAAAAQABAD5AAAAjwMAAAAA&#10;" strokeweight="2pt"/>
                <v:line id="Line 7" o:spid="_x0000_s22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NpOsQAAADdAAAADwAAAGRycy9kb3ducmV2LnhtbESPQYvCQAyF74L/YYiwN50qKFodRYQu&#10;3patvXiLndgWO5nSmdXuv98cFrwlvJf3vuwOg2vVk/rQeDYwnyWgiEtvG64MFJdsugYVIrLF1jMZ&#10;+KUAh/14tMPU+hd/0zOPlZIQDikaqGPsUq1DWZPDMPMdsWh33zuMsvaVtj2+JNy1epEkK+2wYWmo&#10;saNTTeUj/3EGHtdimX1+neylzY/2VmXxertbYz4mw3ELKtIQ3+b/67MV/M1a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2k6xAAAAN0AAAAPAAAAAAAAAAAA&#10;AAAAAKECAABkcnMvZG93bnJldi54bWxQSwUGAAAAAAQABAD5AAAAkgMAAAAA&#10;" strokeweight="2pt"/>
                <v:line id="Line 8" o:spid="_x0000_s22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Mob4AAADdAAAADwAAAGRycy9kb3ducmV2LnhtbERPvQrCMBDeBd8hnOCmqYKi1SgiVNzE&#10;6uJ2NmdbbC6liVrf3giC2318v7dct6YST2pcaVnBaBiBIM6sLjlXcD4lgxkI55E1VpZJwZscrFfd&#10;zhJjbV98pGfqcxFC2MWooPC+jqV0WUEG3dDWxIG72cagD7DJpW7wFcJNJcdRNJUGSw4NBda0LSi7&#10;pw+j4H45T5LdYatPVbrR1zzxl+tNK9XvtZsFCE+t/4t/7r0O8+e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9D8yhvgAAAN0AAAAPAAAAAAAAAAAAAAAAAKEC&#10;AABkcnMvZG93bnJldi54bWxQSwUGAAAAAAQABAD5AAAAjAMAAAAA&#10;" strokeweight="2pt"/>
                <v:line id="Line 9" o:spid="_x0000_s22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zz4cMAAADdAAAADwAAAGRycy9kb3ducmV2LnhtbESPQYvCQAyF7wv+hyGCt3WqoKzVUUSo&#10;eFusXrzFTmyLnUzpjFr/vTks7C3hvbz3ZbXpXaOe1IXas4HJOAFFXHhbc2ngfMq+f0CFiGyx8UwG&#10;3hRgsx58rTC1/sVHeuaxVBLCIUUDVYxtqnUoKnIYxr4lFu3mO4dR1q7UtsOXhLtGT5Nkrh3WLA0V&#10;trSrqLjnD2fgfjnPsv3vzp6afGuvZRYv15s1ZjTst0tQkfr4b/67PljBXy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s8+HDAAAA3QAAAA8AAAAAAAAAAAAA&#10;AAAAoQIAAGRycy9kb3ducmV2LnhtbFBLBQYAAAAABAAEAPkAAACRAwAAAAA=&#10;" strokeweight="2pt"/>
                <v:line id="Line 10" o:spid="_x0000_s22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UwkMMAAADdAAAADwAAAGRycy9kb3ducmV2LnhtbERPzWoCMRC+F3yHMIK3ml0Pxd0aRdRC&#10;xUOp7QOMm+lmdTNZklRXn94UCt7m4/ud2aK3rTiTD41jBfk4A0FcOd1wreD76+15CiJEZI2tY1Jw&#10;pQCL+eBphqV2F/6k8z7WIoVwKFGBibErpQyVIYth7DrixP04bzEm6GupPV5SuG3lJMtepMWGU4PB&#10;jlaGqtP+1yrY+sPulN9qIw+89Zv2Y10Ee1RqNOyXryAi9fEh/ne/6zS/KHL4+yad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lMJDDAAAA3QAAAA8AAAAAAAAAAAAA&#10;AAAAoQIAAGRycy9kb3ducmV2LnhtbFBLBQYAAAAABAAEAPkAAACRAwAAAAA=&#10;" strokeweight="1pt"/>
                <v:line id="Line 11" o:spid="_x0000_s22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LIDb4AAADdAAAADwAAAGRycy9kb3ducmV2LnhtbERPvQrCMBDeBd8hnOCmqYKi1SgiVNzE&#10;6uJ2NmdbbC6liVrf3giC2318v7dct6YST2pcaVnBaBiBIM6sLjlXcD4lgxkI55E1VpZJwZscrFfd&#10;zhJjbV98pGfqcxFC2MWooPC+jqV0WUEG3dDWxIG72cagD7DJpW7wFcJNJcdRNJUGSw4NBda0LSi7&#10;pw+j4H45T5LdYatPVbrR1zzxl+tNK9XvtZsFCE+t/4t/7r0O8+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2csgNvgAAAN0AAAAPAAAAAAAAAAAAAAAAAKEC&#10;AABkcnMvZG93bnJldi54bWxQSwUGAAAAAAQABAD5AAAAjAMAAAAA&#10;" strokeweight="2pt"/>
                <v:line id="Line 12" o:spid="_x0000_s22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LfMMAAADdAAAADwAAAGRycy9kb3ducmV2LnhtbERPzWoCMRC+F/oOYQq91awWpLsaRVqF&#10;igfptg8wbsbN6mayJFG3Pr0RCr3Nx/c703lvW3EmHxrHCoaDDARx5XTDtYKf79XLG4gQkTW2jknB&#10;LwWYzx4fplhod+EvOpexFimEQ4EKTIxdIWWoDFkMA9cRJ27vvMWYoK+l9nhJ4baVoywbS4sNpwaD&#10;Hb0bqo7lySpY+93mOLzWRu547Zft9iMP9qDU81O/mICI1Md/8Z/7U6f5ef4K92/SCXJ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7C3zDAAAA3QAAAA8AAAAAAAAAAAAA&#10;AAAAoQIAAGRycy9kb3ducmV2LnhtbFBLBQYAAAAABAAEAPkAAACRAwAAAAA=&#10;" strokeweight="1pt"/>
                <v:rect id="Rectangle 13" o:spid="_x0000_s22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DK8MA&#10;AADdAAAADwAAAGRycy9kb3ducmV2LnhtbERPTWvCQBC9F/wPywi9FLOxFFvTrKKFgoiXWsHrkB2T&#10;0OxsyE5i+u+7BcHbPN7n5OvRNWqgLtSeDcyTFBRx4W3NpYHT9+fsDVQQZIuNZzLwSwHWq8lDjpn1&#10;V/6i4SiliiEcMjRQibSZ1qGoyGFIfEscuYvvHEqEXalth9cY7hr9nKYL7bDm2FBhSx8VFT/H3hkY&#10;zufDlk69ng8or0+7fS/1gox5nI6bd1BCo9zFN/fOxvnL5Q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oDK8MAAADdAAAADwAAAAAAAAAAAAAAAACYAgAAZHJzL2Rv&#10;d25yZXYueG1sUEsFBgAAAAAEAAQA9QAAAIgDAAAAAA==&#10;" filled="f" stroked="f">
                  <v:textbox inset="1pt,1pt,1pt,1pt">
                    <w:txbxContent>
                      <w:p w14:paraId="78D1AA34" w14:textId="77777777" w:rsidR="00922363" w:rsidRDefault="00922363" w:rsidP="005F399F">
                        <w:pPr>
                          <w:pStyle w:val="af4"/>
                          <w:jc w:val="center"/>
                          <w:rPr>
                            <w:sz w:val="18"/>
                          </w:rPr>
                        </w:pPr>
                        <w:r>
                          <w:rPr>
                            <w:rFonts w:ascii="GOST type A" w:hAnsi="GOST type A"/>
                            <w:sz w:val="20"/>
                          </w:rPr>
                          <w:t>Зм</w:t>
                        </w:r>
                        <w:r>
                          <w:rPr>
                            <w:sz w:val="18"/>
                          </w:rPr>
                          <w:t>.</w:t>
                        </w:r>
                      </w:p>
                      <w:p w14:paraId="1E7B8647" w14:textId="77777777" w:rsidR="00922363" w:rsidRDefault="00922363" w:rsidP="005F399F">
                        <w:pPr>
                          <w:jc w:val="center"/>
                          <w:rPr>
                            <w:sz w:val="18"/>
                          </w:rPr>
                        </w:pPr>
                        <w:r>
                          <w:rPr>
                            <w:rFonts w:ascii="GOST type B" w:hAnsi="GOST type B"/>
                            <w:i/>
                          </w:rPr>
                          <w:t>НТУУ «КПІ», ФБТ,</w:t>
                        </w:r>
                      </w:p>
                      <w:p w14:paraId="03DB0F2A" w14:textId="77777777" w:rsidR="00922363" w:rsidRDefault="00922363" w:rsidP="005F399F"/>
                      <w:p w14:paraId="05E168AC" w14:textId="77777777" w:rsidR="00922363" w:rsidRDefault="00922363" w:rsidP="005F399F">
                        <w:pPr>
                          <w:jc w:val="center"/>
                          <w:rPr>
                            <w:rFonts w:ascii="GOST type B" w:hAnsi="GOST type B"/>
                            <w:i/>
                          </w:rPr>
                        </w:pPr>
                        <w:r>
                          <w:rPr>
                            <w:rFonts w:ascii="GOST type B" w:hAnsi="GOST type B"/>
                            <w:i/>
                          </w:rPr>
                          <w:t>І-51</w:t>
                        </w:r>
                      </w:p>
                      <w:p w14:paraId="33793A9E" w14:textId="77777777" w:rsidR="00922363" w:rsidRDefault="00922363" w:rsidP="005F399F">
                        <w:pPr>
                          <w:rPr>
                            <w:szCs w:val="26"/>
                          </w:rPr>
                        </w:pPr>
                      </w:p>
                    </w:txbxContent>
                  </v:textbox>
                </v:rect>
                <v:rect id="Rectangle 14" o:spid="_x0000_s22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amsMMA&#10;AADdAAAADwAAAGRycy9kb3ducmV2LnhtbERPTWvCQBC9F/wPywi9FLOxUFvTrKKFgoiXWsHrkB2T&#10;0OxsyE5i+u+7BcHbPN7n5OvRNWqgLtSeDcyTFBRx4W3NpYHT9+fsDVQQZIuNZzLwSwHWq8lDjpn1&#10;V/6i4SiliiEcMjRQibSZ1qGoyGFIfEscuYvvHEqEXalth9cY7hr9nKYL7bDm2FBhSx8VFT/H3hkY&#10;zufDlk69ng8or0+7fS/1gox5nI6bd1BCo9zFN/fOxvnL5Qv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amsMMAAADdAAAADwAAAAAAAAAAAAAAAACYAgAAZHJzL2Rv&#10;d25yZXYueG1sUEsFBgAAAAAEAAQA9QAAAIgDAAAAAA==&#10;" filled="f" stroked="f">
                  <v:textbox inset="1pt,1pt,1pt,1pt">
                    <w:txbxContent>
                      <w:p w14:paraId="13516BBE" w14:textId="77777777" w:rsidR="00922363" w:rsidRDefault="00922363" w:rsidP="005F399F">
                        <w:pPr>
                          <w:pStyle w:val="af4"/>
                          <w:jc w:val="center"/>
                          <w:rPr>
                            <w:rFonts w:ascii="GOST type A" w:hAnsi="GOST type A"/>
                            <w:sz w:val="20"/>
                          </w:rPr>
                        </w:pPr>
                        <w:r>
                          <w:rPr>
                            <w:rFonts w:ascii="GOST type A" w:hAnsi="GOST type A"/>
                            <w:sz w:val="20"/>
                          </w:rPr>
                          <w:t>Арк.</w:t>
                        </w:r>
                      </w:p>
                    </w:txbxContent>
                  </v:textbox>
                </v:rect>
                <v:rect id="Rectangle 15" o:spid="_x0000_s22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4x8IA&#10;AADdAAAADwAAAGRycy9kb3ducmV2LnhtbERPS2vCQBC+F/wPyxS8FN3oIWrqKrYgSPHiA7wO2WkS&#10;mp0N2UmM/75bKHibj+856+3gatVTGyrPBmbTBBRx7m3FhYHrZT9ZggqCbLH2TAYeFGC7Gb2sMbP+&#10;zifqz1KoGMIhQwOlSJNpHfKSHIapb4gj9+1bhxJhW2jb4j2Gu1rPkyTVDiuODSU29FlS/nPunIH+&#10;djt+0LXTsx5l8Xb46qRKyZjx67B7ByU0yFP87z7YOH+1SuHvm3iC3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5DjHwgAAAN0AAAAPAAAAAAAAAAAAAAAAAJgCAABkcnMvZG93&#10;bnJldi54bWxQSwUGAAAAAAQABAD1AAAAhwMAAAAA&#10;" filled="f" stroked="f">
                  <v:textbox inset="1pt,1pt,1pt,1pt">
                    <w:txbxContent>
                      <w:p w14:paraId="300AB060"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v:textbox>
                </v:rect>
                <v:rect id="Rectangle 16" o:spid="_x0000_s22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idXMMA&#10;AADdAAAADwAAAGRycy9kb3ducmV2LnhtbERPTWvCQBC9F/wPywi9FLOxB22iq7SFgkgvTQWvQ3ZM&#10;gtnZkJ3E9N93hUJv83ifs91PrlUj9aHxbGCZpKCIS28brgycvj8WL6CCIFtsPZOBHwqw380etphb&#10;f+MvGgupVAzhkKOBWqTLtQ5lTQ5D4jviyF1871Ai7Ctte7zFcNfq5zRdaYcNx4YaO3qvqbwWgzMw&#10;ns+fb3Qa9HJEWT8djoM0KzLmcT69bkAJTfIv/nMfbJyfZWu4fxNP0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idXMMAAADdAAAADwAAAAAAAAAAAAAAAACYAgAAZHJzL2Rv&#10;d25yZXYueG1sUEsFBgAAAAAEAAQA9QAAAIgDAAAAAA==&#10;" filled="f" stroked="f">
                  <v:textbox inset="1pt,1pt,1pt,1pt">
                    <w:txbxContent>
                      <w:p w14:paraId="671ECA21"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v:textbox>
                </v:rect>
                <v:rect id="Rectangle 17" o:spid="_x0000_s22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cJLsUA&#10;AADdAAAADwAAAGRycy9kb3ducmV2LnhtbESPQWvCQBCF74X+h2UKXkrd6MHW1FVaQZDiRSt4HbLT&#10;JDQ7G7KTGP+9cyj0NsN78943q80YGjNQl+rIDmbTDAxxEX3NpYPz9+7lDUwSZI9NZHJwowSb9ePD&#10;CnMfr3yk4SSl0RBOOTqoRNrc2lRUFDBNY0us2k/sAoquXWl9h1cND42dZ9nCBqxZGypsaVtR8Xvq&#10;g4Phcjl80rm3swHl9Xn/1Uu9IOcmT+PHOxihUf7Nf9d7r/jLpeLqNzqCX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NwkuxQAAAN0AAAAPAAAAAAAAAAAAAAAAAJgCAABkcnMv&#10;ZG93bnJldi54bWxQSwUGAAAAAAQABAD1AAAAigMAAAAA&#10;" filled="f" stroked="f">
                  <v:textbox inset="1pt,1pt,1pt,1pt">
                    <w:txbxContent>
                      <w:p w14:paraId="01EAD7F4" w14:textId="77777777" w:rsidR="00922363" w:rsidRDefault="00922363" w:rsidP="005F399F">
                        <w:pPr>
                          <w:pStyle w:val="af4"/>
                          <w:jc w:val="center"/>
                          <w:rPr>
                            <w:rFonts w:ascii="GOST type A" w:hAnsi="GOST type A"/>
                            <w:sz w:val="20"/>
                          </w:rPr>
                        </w:pPr>
                        <w:r>
                          <w:rPr>
                            <w:rFonts w:ascii="GOST type A" w:hAnsi="GOST type A"/>
                            <w:sz w:val="20"/>
                          </w:rPr>
                          <w:t>Дата</w:t>
                        </w:r>
                      </w:p>
                    </w:txbxContent>
                  </v:textbox>
                </v:rect>
                <v:rect id="Rectangle 18" o:spid="_x0000_s22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ustcIA&#10;AADdAAAADwAAAGRycy9kb3ducmV2LnhtbERPTWvCQBC9F/wPywheim70YE10FVsQpPRSFbwO2TEJ&#10;ZmdDdhLjv+8WCr3N433OZje4WvXUhsqzgfksAUWce1txYeByPkxXoIIgW6w9k4EnBdhtRy8bzKx/&#10;8Df1JylUDOGQoYFSpMm0DnlJDsPMN8SRu/nWoUTYFtq2+IjhrtaLJFlqhxXHhhIb+igpv586Z6C/&#10;Xr/e6dLpeY/y9nr87KRakjGT8bBfgxIa5F/85z7aOD9NU/j9Jp6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e6y1wgAAAN0AAAAPAAAAAAAAAAAAAAAAAJgCAABkcnMvZG93&#10;bnJldi54bWxQSwUGAAAAAAQABAD1AAAAhwMAAAAA&#10;" filled="f" stroked="f">
                  <v:textbox inset="1pt,1pt,1pt,1pt">
                    <w:txbxContent>
                      <w:p w14:paraId="1563C823" w14:textId="77777777" w:rsidR="00922363" w:rsidRDefault="00922363" w:rsidP="005F399F">
                        <w:pPr>
                          <w:pStyle w:val="af4"/>
                          <w:jc w:val="center"/>
                          <w:rPr>
                            <w:sz w:val="18"/>
                          </w:rPr>
                        </w:pPr>
                        <w:r>
                          <w:rPr>
                            <w:rFonts w:ascii="GOST type A" w:hAnsi="GOST type A"/>
                            <w:sz w:val="20"/>
                          </w:rPr>
                          <w:t>Арк</w:t>
                        </w:r>
                        <w:r>
                          <w:rPr>
                            <w:sz w:val="18"/>
                          </w:rPr>
                          <w:t>.</w:t>
                        </w:r>
                      </w:p>
                    </w:txbxContent>
                  </v:textbox>
                </v:rect>
                <v:rect id="Rectangle 19" o:spid="_x0000_s22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67EMQA&#10;AADdAAAADwAAAGRycy9kb3ducmV2LnhtbESPwWrCQBCG70LfYZlCL1I39mAldZW2UBDppRrwOmTH&#10;JJidDdlJTN++cxB6HP75v5lvs5tCa0bqUxPZwXKRgSEuo2+4clCcvp7XYJIge2wjk4NfSrDbPsw2&#10;mPt44x8aj1IZhXDK0UEt0uXWprKmgGkRO2LNLrEPKDr2lfU93hQeWvuSZSsbsGG9UGNHnzWV1+MQ&#10;HIzn8/cHFYNdjiiv8/1hkGZFzj09Tu9vYIQm+V++t/fegRL1f7VRE7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euxDEAAAA3QAAAA8AAAAAAAAAAAAAAAAAmAIAAGRycy9k&#10;b3ducmV2LnhtbFBLBQYAAAAABAAEAPUAAACJAwAAAAA=&#10;" filled="f" stroked="f">
                  <v:textbox inset="1pt,1pt,1pt,1pt">
                    <w:txbxContent>
                      <w:p w14:paraId="4C5C2F3E" w14:textId="77777777" w:rsidR="00922363" w:rsidRDefault="00922363" w:rsidP="005F399F">
                        <w:pPr>
                          <w:pStyle w:val="af4"/>
                          <w:jc w:val="center"/>
                          <w:rPr>
                            <w:sz w:val="24"/>
                          </w:rPr>
                        </w:pPr>
                        <w:r>
                          <w:rPr>
                            <w:sz w:val="24"/>
                          </w:rPr>
                          <w:t>61</w:t>
                        </w:r>
                      </w:p>
                    </w:txbxContent>
                  </v:textbox>
                </v:rect>
                <v:rect id="Rectangle 20" o:spid="_x0000_s22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Iei8MA&#10;AADdAAAADwAAAGRycy9kb3ducmV2LnhtbESPQWvCQBSE7wX/w/IEL0U36cFKdBUVCiK9VAWvj+wz&#10;CWbfhuxLjP/eLRR6HGbmG2a1GVytempD5dlAOktAEefeVlwYuJy/pgtQQZAt1p7JwJMCbNajtxVm&#10;1j/4h/qTFCpCOGRooBRpMq1DXpLDMPMNcfRuvnUoUbaFti0+ItzV+iNJ5tphxXGhxIb2JeX3U+cM&#10;9Nfr944unU57lM/3w7GTak7GTMbDdglKaJD/8F/7YA1EYgq/b+IT0O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ZIei8MAAADdAAAADwAAAAAAAAAAAAAAAACYAgAAZHJzL2Rv&#10;d25yZXYueG1sUEsFBgAAAAAEAAQA9QAAAIgDAAAAAA==&#10;" filled="f" stroked="f">
                  <v:textbox inset="1pt,1pt,1pt,1pt">
                    <w:txbxContent>
                      <w:p w14:paraId="5101ABE7"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82C9FE6" w14:textId="77777777" w:rsidR="00922363" w:rsidRDefault="00922363" w:rsidP="005F399F"/>
                    </w:txbxContent>
                  </v:textbox>
                </v:rect>
                <w10:wrap anchorx="margin" anchory="margin"/>
                <w10:anchorlock/>
              </v:group>
            </w:pict>
          </mc:Fallback>
        </mc:AlternateContent>
      </w:r>
      <w:r w:rsidR="00496AD6" w:rsidRPr="00375667">
        <w:rPr>
          <w:rFonts w:ascii="Times New Roman" w:hAnsi="Times New Roman" w:cs="Times New Roman"/>
          <w:color w:val="0D0D0D" w:themeColor="text1" w:themeTint="F2"/>
          <w:sz w:val="28"/>
          <w:szCs w:val="28"/>
          <w:lang w:val="uk-UA" w:eastAsia="uk-UA"/>
        </w:rPr>
        <w:t>Далі р</w:t>
      </w:r>
      <w:r w:rsidR="00FF05D1" w:rsidRPr="00375667">
        <w:rPr>
          <w:rFonts w:ascii="Times New Roman" w:hAnsi="Times New Roman" w:cs="Times New Roman"/>
          <w:color w:val="0D0D0D" w:themeColor="text1" w:themeTint="F2"/>
          <w:sz w:val="28"/>
          <w:szCs w:val="28"/>
          <w:lang w:val="uk-UA" w:eastAsia="uk-UA"/>
        </w:rPr>
        <w:t>озрахунок проводи</w:t>
      </w:r>
      <w:r w:rsidR="00496AD6" w:rsidRPr="00375667">
        <w:rPr>
          <w:rFonts w:ascii="Times New Roman" w:hAnsi="Times New Roman" w:cs="Times New Roman"/>
          <w:color w:val="0D0D0D" w:themeColor="text1" w:themeTint="F2"/>
          <w:sz w:val="28"/>
          <w:szCs w:val="28"/>
          <w:lang w:val="uk-UA" w:eastAsia="uk-UA"/>
        </w:rPr>
        <w:t>ли</w:t>
      </w:r>
      <w:r w:rsidR="00FF05D1" w:rsidRPr="00375667">
        <w:rPr>
          <w:rFonts w:ascii="Times New Roman" w:hAnsi="Times New Roman" w:cs="Times New Roman"/>
          <w:color w:val="0D0D0D" w:themeColor="text1" w:themeTint="F2"/>
          <w:sz w:val="28"/>
          <w:szCs w:val="28"/>
          <w:lang w:val="uk-UA" w:eastAsia="uk-UA"/>
        </w:rPr>
        <w:t xml:space="preserve"> за методикою Колосков С. П. «Оборудование ферментной промышле</w:t>
      </w:r>
      <w:r w:rsidR="00E75340" w:rsidRPr="00375667">
        <w:rPr>
          <w:rFonts w:ascii="Times New Roman" w:hAnsi="Times New Roman" w:cs="Times New Roman"/>
          <w:color w:val="0D0D0D" w:themeColor="text1" w:themeTint="F2"/>
          <w:sz w:val="28"/>
          <w:szCs w:val="28"/>
          <w:lang w:val="uk-UA" w:eastAsia="uk-UA"/>
        </w:rPr>
        <w:t>ности» [</w:t>
      </w:r>
      <w:r w:rsidR="00FF63AF">
        <w:rPr>
          <w:rFonts w:ascii="Times New Roman" w:hAnsi="Times New Roman" w:cs="Times New Roman"/>
          <w:color w:val="0D0D0D" w:themeColor="text1" w:themeTint="F2"/>
          <w:sz w:val="28"/>
          <w:szCs w:val="28"/>
          <w:lang w:val="uk-UA" w:eastAsia="uk-UA"/>
        </w:rPr>
        <w:t>40</w:t>
      </w:r>
      <w:r w:rsidR="00FF05D1" w:rsidRPr="00375667">
        <w:rPr>
          <w:rFonts w:ascii="Times New Roman" w:hAnsi="Times New Roman" w:cs="Times New Roman"/>
          <w:color w:val="0D0D0D" w:themeColor="text1" w:themeTint="F2"/>
          <w:sz w:val="28"/>
          <w:szCs w:val="28"/>
          <w:lang w:val="uk-UA" w:eastAsia="uk-UA"/>
        </w:rPr>
        <w:t>].</w:t>
      </w:r>
    </w:p>
    <w:p w14:paraId="73BE9F1B" w14:textId="516B4DF1" w:rsidR="00FF05D1" w:rsidRPr="00375667"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rPr>
        <w:t>t</w:t>
      </w:r>
      <w:r w:rsidRPr="00375667">
        <w:rPr>
          <w:rFonts w:ascii="Times New Roman" w:hAnsi="Times New Roman" w:cs="Times New Roman"/>
          <w:color w:val="0D0D0D" w:themeColor="text1" w:themeTint="F2"/>
          <w:sz w:val="28"/>
          <w:szCs w:val="28"/>
          <w:vertAlign w:val="subscript"/>
          <w:lang w:val="uk-UA"/>
        </w:rPr>
        <w:t>1</w:t>
      </w:r>
      <w:r w:rsidRPr="00375667">
        <w:rPr>
          <w:rFonts w:ascii="Times New Roman" w:hAnsi="Times New Roman" w:cs="Times New Roman"/>
          <w:color w:val="0D0D0D" w:themeColor="text1" w:themeTint="F2"/>
          <w:sz w:val="28"/>
          <w:szCs w:val="28"/>
          <w:lang w:val="uk-UA"/>
        </w:rPr>
        <w:t>=40</w:t>
      </w:r>
      <w:r w:rsidR="00B00D12">
        <w:rPr>
          <w:rFonts w:ascii="Times New Roman" w:hAnsi="Times New Roman" w:cs="Times New Roman"/>
          <w:color w:val="0D0D0D" w:themeColor="text1" w:themeTint="F2"/>
          <w:sz w:val="28"/>
          <w:szCs w:val="28"/>
          <w:lang w:val="uk-UA"/>
        </w:rPr>
        <w:t xml:space="preserve"> </w:t>
      </w:r>
      <w:r w:rsidRPr="00375667">
        <w:rPr>
          <w:rFonts w:ascii="Cambria Math" w:hAnsi="Cambria Math" w:cs="Cambria Math"/>
          <w:color w:val="0D0D0D" w:themeColor="text1" w:themeTint="F2"/>
          <w:sz w:val="28"/>
          <w:szCs w:val="28"/>
          <w:lang w:val="uk-UA"/>
        </w:rPr>
        <w:t>℃</w:t>
      </w:r>
      <w:r w:rsidRPr="00375667">
        <w:rPr>
          <w:rFonts w:ascii="Times New Roman" w:hAnsi="Times New Roman" w:cs="Times New Roman"/>
          <w:color w:val="0D0D0D" w:themeColor="text1" w:themeTint="F2"/>
          <w:sz w:val="28"/>
          <w:szCs w:val="28"/>
          <w:lang w:val="uk-UA"/>
        </w:rPr>
        <w:t xml:space="preserve"> – температура води </w:t>
      </w:r>
      <w:r w:rsidR="00496AD6" w:rsidRPr="00375667">
        <w:rPr>
          <w:rFonts w:ascii="Times New Roman" w:hAnsi="Times New Roman" w:cs="Times New Roman"/>
          <w:color w:val="0D0D0D" w:themeColor="text1" w:themeTint="F2"/>
          <w:sz w:val="28"/>
          <w:szCs w:val="28"/>
          <w:lang w:val="uk-UA"/>
        </w:rPr>
        <w:t>на</w:t>
      </w:r>
      <w:r w:rsidRPr="00375667">
        <w:rPr>
          <w:rFonts w:ascii="Times New Roman" w:hAnsi="Times New Roman" w:cs="Times New Roman"/>
          <w:color w:val="0D0D0D" w:themeColor="text1" w:themeTint="F2"/>
          <w:sz w:val="28"/>
          <w:szCs w:val="28"/>
          <w:lang w:val="uk-UA"/>
        </w:rPr>
        <w:t xml:space="preserve"> вході в сорочку;  t</w:t>
      </w:r>
      <w:r w:rsidRPr="00375667">
        <w:rPr>
          <w:rFonts w:ascii="Times New Roman" w:hAnsi="Times New Roman" w:cs="Times New Roman"/>
          <w:color w:val="0D0D0D" w:themeColor="text1" w:themeTint="F2"/>
          <w:sz w:val="28"/>
          <w:szCs w:val="28"/>
          <w:vertAlign w:val="subscript"/>
          <w:lang w:val="uk-UA"/>
        </w:rPr>
        <w:t>2</w:t>
      </w:r>
      <w:r w:rsidRPr="00375667">
        <w:rPr>
          <w:rFonts w:ascii="Times New Roman" w:hAnsi="Times New Roman" w:cs="Times New Roman"/>
          <w:color w:val="0D0D0D" w:themeColor="text1" w:themeTint="F2"/>
          <w:sz w:val="28"/>
          <w:szCs w:val="28"/>
          <w:lang w:val="uk-UA"/>
        </w:rPr>
        <w:t>=37</w:t>
      </w:r>
      <w:r w:rsidR="00B00D12">
        <w:rPr>
          <w:rFonts w:ascii="Times New Roman" w:hAnsi="Times New Roman" w:cs="Times New Roman"/>
          <w:color w:val="0D0D0D" w:themeColor="text1" w:themeTint="F2"/>
          <w:sz w:val="28"/>
          <w:szCs w:val="28"/>
          <w:lang w:val="uk-UA"/>
        </w:rPr>
        <w:t xml:space="preserve"> </w:t>
      </w:r>
      <w:r w:rsidRPr="00375667">
        <w:rPr>
          <w:rFonts w:ascii="Cambria Math" w:hAnsi="Cambria Math" w:cs="Cambria Math"/>
          <w:color w:val="0D0D0D" w:themeColor="text1" w:themeTint="F2"/>
          <w:sz w:val="28"/>
          <w:szCs w:val="28"/>
          <w:lang w:val="uk-UA"/>
        </w:rPr>
        <w:t>℃</w:t>
      </w:r>
      <w:r w:rsidRPr="00375667">
        <w:rPr>
          <w:rFonts w:ascii="Times New Roman" w:hAnsi="Times New Roman" w:cs="Times New Roman"/>
          <w:color w:val="0D0D0D" w:themeColor="text1" w:themeTint="F2"/>
          <w:sz w:val="28"/>
          <w:szCs w:val="28"/>
          <w:lang w:val="uk-UA"/>
        </w:rPr>
        <w:t xml:space="preserve"> – температура води </w:t>
      </w:r>
      <w:r w:rsidR="00496AD6" w:rsidRPr="00375667">
        <w:rPr>
          <w:rFonts w:ascii="Times New Roman" w:hAnsi="Times New Roman" w:cs="Times New Roman"/>
          <w:color w:val="0D0D0D" w:themeColor="text1" w:themeTint="F2"/>
          <w:sz w:val="28"/>
          <w:szCs w:val="28"/>
          <w:lang w:val="uk-UA"/>
        </w:rPr>
        <w:t>на</w:t>
      </w:r>
      <w:r w:rsidRPr="00375667">
        <w:rPr>
          <w:rFonts w:ascii="Times New Roman" w:hAnsi="Times New Roman" w:cs="Times New Roman"/>
          <w:color w:val="0D0D0D" w:themeColor="text1" w:themeTint="F2"/>
          <w:sz w:val="28"/>
          <w:szCs w:val="28"/>
          <w:lang w:val="uk-UA"/>
        </w:rPr>
        <w:t xml:space="preserve"> виході </w:t>
      </w:r>
      <w:r w:rsidR="00496AD6" w:rsidRPr="00375667">
        <w:rPr>
          <w:rFonts w:ascii="Times New Roman" w:hAnsi="Times New Roman" w:cs="Times New Roman"/>
          <w:color w:val="0D0D0D" w:themeColor="text1" w:themeTint="F2"/>
          <w:sz w:val="28"/>
          <w:szCs w:val="28"/>
          <w:lang w:val="uk-UA"/>
        </w:rPr>
        <w:t>і</w:t>
      </w:r>
      <w:r w:rsidRPr="00375667">
        <w:rPr>
          <w:rFonts w:ascii="Times New Roman" w:hAnsi="Times New Roman" w:cs="Times New Roman"/>
          <w:color w:val="0D0D0D" w:themeColor="text1" w:themeTint="F2"/>
          <w:sz w:val="28"/>
          <w:szCs w:val="28"/>
          <w:lang w:val="uk-UA"/>
        </w:rPr>
        <w:t>з сорочки.</w:t>
      </w:r>
    </w:p>
    <w:p w14:paraId="72EAC75E" w14:textId="77777777" w:rsidR="00FF05D1" w:rsidRPr="00375667" w:rsidRDefault="00FF05D1" w:rsidP="00FF05D1">
      <w:pPr>
        <w:pStyle w:val="a3"/>
        <w:spacing w:line="360" w:lineRule="auto"/>
        <w:jc w:val="both"/>
        <w:rPr>
          <w:rFonts w:ascii="Times New Roman" w:hAnsi="Times New Roman" w:cs="Times New Roman"/>
          <w:color w:val="0D0D0D" w:themeColor="text1" w:themeTint="F2"/>
          <w:sz w:val="28"/>
          <w:szCs w:val="28"/>
          <w:lang w:val="uk-UA"/>
        </w:rPr>
      </w:pPr>
      <w:r w:rsidRPr="00375667">
        <w:rPr>
          <w:rFonts w:ascii="Times New Roman" w:hAnsi="Times New Roman" w:cs="Times New Roman"/>
          <w:color w:val="0D0D0D" w:themeColor="text1" w:themeTint="F2"/>
          <w:sz w:val="28"/>
          <w:szCs w:val="28"/>
          <w:lang w:val="uk-UA"/>
        </w:rPr>
        <w:t xml:space="preserve"> </w:t>
      </w:r>
      <w:r w:rsidRPr="00375667">
        <w:rPr>
          <w:rFonts w:ascii="Times New Roman" w:hAnsi="Times New Roman" w:cs="Times New Roman"/>
          <w:color w:val="0D0D0D" w:themeColor="text1" w:themeTint="F2"/>
          <w:sz w:val="28"/>
          <w:szCs w:val="28"/>
          <w:lang w:val="uk-UA"/>
        </w:rPr>
        <w:tab/>
        <w:t xml:space="preserve">Тепло, що підводиться водою: </w:t>
      </w:r>
    </w:p>
    <w:p w14:paraId="33EF4507" w14:textId="77777777" w:rsidR="00FF05D1" w:rsidRPr="00C42A2F" w:rsidRDefault="00FF05D1" w:rsidP="00FF05D1">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i/>
          <w:sz w:val="28"/>
          <w:szCs w:val="28"/>
          <w:lang w:val="uk-UA"/>
        </w:rPr>
        <w:t>Q</w:t>
      </w:r>
      <w:r w:rsidRPr="00C42A2F">
        <w:rPr>
          <w:rFonts w:ascii="Times New Roman" w:hAnsi="Times New Roman" w:cs="Times New Roman"/>
          <w:i/>
          <w:sz w:val="28"/>
          <w:szCs w:val="28"/>
          <w:vertAlign w:val="subscript"/>
          <w:lang w:val="uk-UA"/>
        </w:rPr>
        <w:t>вод</w:t>
      </w:r>
      <w:r w:rsidRPr="00C42A2F">
        <w:rPr>
          <w:rFonts w:ascii="Times New Roman" w:hAnsi="Times New Roman" w:cs="Times New Roman"/>
          <w:i/>
          <w:sz w:val="28"/>
          <w:szCs w:val="28"/>
          <w:lang w:val="uk-UA"/>
        </w:rPr>
        <w:t>= Q</w:t>
      </w:r>
      <w:r w:rsidRPr="00C42A2F">
        <w:rPr>
          <w:rFonts w:ascii="Times New Roman" w:hAnsi="Times New Roman" w:cs="Times New Roman"/>
          <w:i/>
          <w:sz w:val="28"/>
          <w:szCs w:val="28"/>
          <w:vertAlign w:val="subscript"/>
          <w:lang w:val="uk-UA"/>
        </w:rPr>
        <w:t>а</w:t>
      </w:r>
      <w:r w:rsidRPr="00C42A2F">
        <w:rPr>
          <w:rFonts w:ascii="Times New Roman" w:hAnsi="Times New Roman" w:cs="Times New Roman"/>
          <w:i/>
          <w:sz w:val="28"/>
          <w:szCs w:val="28"/>
          <w:lang w:val="uk-UA"/>
        </w:rPr>
        <w:t xml:space="preserve"> – Q</w:t>
      </w:r>
      <w:r w:rsidRPr="00C42A2F">
        <w:rPr>
          <w:rFonts w:ascii="Times New Roman" w:hAnsi="Times New Roman" w:cs="Times New Roman"/>
          <w:i/>
          <w:sz w:val="28"/>
          <w:szCs w:val="28"/>
          <w:vertAlign w:val="subscript"/>
          <w:lang w:val="uk-UA"/>
        </w:rPr>
        <w:t>втр</w:t>
      </w:r>
      <w:r w:rsidRPr="00C42A2F">
        <w:rPr>
          <w:rFonts w:ascii="Times New Roman" w:hAnsi="Times New Roman" w:cs="Times New Roman"/>
          <w:sz w:val="28"/>
          <w:szCs w:val="28"/>
          <w:lang w:val="uk-UA"/>
        </w:rPr>
        <w:t xml:space="preserve">= 212 – </w:t>
      </w:r>
      <m:oMath>
        <m:r>
          <w:rPr>
            <w:rFonts w:ascii="Cambria Math" w:hAnsi="Cambria Math" w:cs="Times New Roman"/>
            <w:sz w:val="28"/>
            <w:szCs w:val="28"/>
            <w:lang w:val="uk-UA"/>
          </w:rPr>
          <m:t>19,38</m:t>
        </m:r>
      </m:oMath>
      <w:r w:rsidRPr="00C42A2F">
        <w:rPr>
          <w:rFonts w:ascii="Times New Roman" w:hAnsi="Times New Roman" w:cs="Times New Roman"/>
          <w:sz w:val="28"/>
          <w:szCs w:val="28"/>
          <w:lang w:val="uk-UA"/>
        </w:rPr>
        <w:t xml:space="preserve"> = 192,62 кДж</w:t>
      </w:r>
    </w:p>
    <w:p w14:paraId="7D37FC5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Витрати </w:t>
      </w:r>
      <w:r w:rsidRPr="00C42A2F">
        <w:rPr>
          <w:rFonts w:ascii="Times New Roman" w:hAnsi="Times New Roman" w:cs="Times New Roman"/>
          <w:sz w:val="28"/>
          <w:szCs w:val="28"/>
          <w:lang w:val="uk-UA"/>
        </w:rPr>
        <w:t>води для підводу тепла:</w:t>
      </w:r>
    </w:p>
    <w:p w14:paraId="67D7F3BC" w14:textId="77777777" w:rsidR="00FF05D1" w:rsidRPr="00C42A2F" w:rsidRDefault="00FF05D1" w:rsidP="00FF05D1">
      <w:pPr>
        <w:pStyle w:val="a3"/>
        <w:spacing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G</m:t>
          </m:r>
          <m:r>
            <w:rPr>
              <w:rFonts w:ascii="Cambria Math" w:hAnsi="Cambria Math" w:cs="Times New Roman"/>
              <w:sz w:val="28"/>
              <w:szCs w:val="28"/>
              <w:vertAlign w:val="subscript"/>
              <w:lang w:val="uk-UA"/>
            </w:rPr>
            <m:t>вод</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Q</m:t>
              </m:r>
              <m:r>
                <w:rPr>
                  <w:rFonts w:ascii="Cambria Math" w:hAnsi="Cambria Math" w:cs="Times New Roman"/>
                  <w:sz w:val="28"/>
                  <w:szCs w:val="28"/>
                  <w:vertAlign w:val="subscript"/>
                  <w:lang w:val="uk-UA"/>
                </w:rPr>
                <m:t>вод</m:t>
              </m:r>
            </m:num>
            <m:den>
              <m:r>
                <w:rPr>
                  <w:rFonts w:ascii="Cambria Math" w:hAnsi="Cambria Math" w:cs="Times New Roman"/>
                  <w:sz w:val="28"/>
                  <w:szCs w:val="28"/>
                  <w:lang w:val="uk-UA"/>
                </w:rPr>
                <m:t>с</m:t>
              </m:r>
              <m:d>
                <m:dPr>
                  <m:ctrlPr>
                    <w:rPr>
                      <w:rFonts w:ascii="Cambria Math" w:hAnsi="Cambria Math" w:cs="Times New Roman"/>
                      <w:i/>
                      <w:sz w:val="28"/>
                      <w:szCs w:val="28"/>
                      <w:lang w:val="uk-UA"/>
                    </w:rPr>
                  </m:ctrlPr>
                </m:dPr>
                <m:e>
                  <m:r>
                    <w:rPr>
                      <w:rFonts w:ascii="Cambria Math" w:hAnsi="Cambria Math" w:cs="Times New Roman"/>
                      <w:sz w:val="28"/>
                      <w:szCs w:val="28"/>
                      <w:lang w:val="uk-UA"/>
                    </w:rPr>
                    <m:t>t2-t1</m:t>
                  </m:r>
                </m:e>
              </m: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192,62</m:t>
              </m:r>
            </m:num>
            <m:den>
              <m:r>
                <w:rPr>
                  <w:rFonts w:ascii="Cambria Math" w:hAnsi="Cambria Math" w:cs="Times New Roman"/>
                  <w:sz w:val="28"/>
                  <w:szCs w:val="28"/>
                  <w:lang w:val="uk-UA"/>
                </w:rPr>
                <m:t>4186</m:t>
              </m:r>
              <m:d>
                <m:dPr>
                  <m:ctrlPr>
                    <w:rPr>
                      <w:rFonts w:ascii="Cambria Math" w:hAnsi="Cambria Math" w:cs="Times New Roman"/>
                      <w:i/>
                      <w:sz w:val="28"/>
                      <w:szCs w:val="28"/>
                      <w:lang w:val="uk-UA"/>
                    </w:rPr>
                  </m:ctrlPr>
                </m:dPr>
                <m:e>
                  <m:r>
                    <w:rPr>
                      <w:rFonts w:ascii="Cambria Math" w:hAnsi="Cambria Math" w:cs="Times New Roman"/>
                      <w:sz w:val="28"/>
                      <w:szCs w:val="28"/>
                      <w:lang w:val="uk-UA"/>
                    </w:rPr>
                    <m:t>40-37</m:t>
                  </m:r>
                </m:e>
              </m:d>
            </m:den>
          </m:f>
          <m:r>
            <w:rPr>
              <w:rFonts w:ascii="Cambria Math" w:hAnsi="Cambria Math" w:cs="Times New Roman"/>
              <w:sz w:val="28"/>
              <w:szCs w:val="28"/>
              <w:lang w:val="uk-UA"/>
            </w:rPr>
            <m:t xml:space="preserve">=0,0153 </m:t>
          </m:r>
          <m:r>
            <m:rPr>
              <m:sty m:val="p"/>
            </m:rPr>
            <w:rPr>
              <w:rFonts w:ascii="Cambria Math" w:hAnsi="Cambria Math" w:cs="Times New Roman"/>
              <w:sz w:val="28"/>
              <w:szCs w:val="28"/>
              <w:lang w:val="uk-UA"/>
            </w:rPr>
            <m:t>кг/с</m:t>
          </m:r>
        </m:oMath>
      </m:oMathPara>
    </w:p>
    <w:p w14:paraId="62AE6F9A"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Для апаратів </w:t>
      </w:r>
      <w:r w:rsidR="00496AD6">
        <w:rPr>
          <w:rFonts w:ascii="Times New Roman" w:hAnsi="Times New Roman" w:cs="Times New Roman"/>
          <w:sz w:val="28"/>
          <w:szCs w:val="28"/>
          <w:lang w:val="uk-UA"/>
        </w:rPr>
        <w:t>і</w:t>
      </w:r>
      <w:r w:rsidRPr="00C42A2F">
        <w:rPr>
          <w:rFonts w:ascii="Times New Roman" w:hAnsi="Times New Roman" w:cs="Times New Roman"/>
          <w:sz w:val="28"/>
          <w:szCs w:val="28"/>
          <w:lang w:val="uk-UA"/>
        </w:rPr>
        <w:t xml:space="preserve">з сорочками з перемішуванням мішалкою коефіцієнт тепловіддачі від перемішуючої рідини до стінки визначають за рівнянням: </w:t>
      </w:r>
    </w:p>
    <w:p w14:paraId="58FC4DE5" w14:textId="77777777" w:rsidR="00FF05D1" w:rsidRPr="00C42A2F" w:rsidRDefault="00FF05D1" w:rsidP="00FF05D1">
      <w:pPr>
        <w:pStyle w:val="a3"/>
        <w:spacing w:line="360" w:lineRule="auto"/>
        <w:jc w:val="center"/>
        <w:rPr>
          <w:rFonts w:ascii="Times New Roman" w:hAnsi="Times New Roman" w:cs="Times New Roman"/>
          <w:sz w:val="28"/>
          <w:szCs w:val="28"/>
        </w:rPr>
      </w:pPr>
      <w:r w:rsidRPr="00C42A2F">
        <w:rPr>
          <w:rFonts w:ascii="Times New Roman" w:hAnsi="Times New Roman" w:cs="Times New Roman"/>
          <w:sz w:val="28"/>
          <w:szCs w:val="28"/>
        </w:rPr>
        <w:object w:dxaOrig="3760" w:dyaOrig="920" w14:anchorId="5DA73241">
          <v:shape id="_x0000_i1026" type="#_x0000_t75" style="width:187.5pt;height:43.5pt" o:ole="">
            <v:imagedata r:id="rId46" o:title=""/>
          </v:shape>
          <o:OLEObject Type="Embed" ProgID="Equation.DSMT4" ShapeID="_x0000_i1026" DrawAspect="Content" ObjectID="_1701082175" r:id="rId47"/>
        </w:object>
      </w:r>
    </w:p>
    <w:p w14:paraId="62453A0F"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Критерій Нусельта: </w:t>
      </w:r>
      <w:r w:rsidRPr="00C42A2F">
        <w:rPr>
          <w:rFonts w:ascii="Times New Roman" w:hAnsi="Times New Roman" w:cs="Times New Roman"/>
          <w:position w:val="-28"/>
          <w:sz w:val="28"/>
          <w:szCs w:val="28"/>
          <w:lang w:val="uk-UA"/>
        </w:rPr>
        <w:object w:dxaOrig="1440" w:dyaOrig="720" w14:anchorId="723FBD2E">
          <v:shape id="_x0000_i1027" type="#_x0000_t75" style="width:1in;height:36pt" o:ole="">
            <v:imagedata r:id="rId48" o:title=""/>
          </v:shape>
          <o:OLEObject Type="Embed" ProgID="Equation.DSMT4" ShapeID="_x0000_i1027" DrawAspect="Content" ObjectID="_1701082176" r:id="rId49"/>
        </w:object>
      </w:r>
    </w:p>
    <w:p w14:paraId="14D1328F" w14:textId="77777777" w:rsidR="00FF05D1" w:rsidRPr="00C42A2F" w:rsidRDefault="00FF05D1" w:rsidP="00FF05D1">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position w:val="-40"/>
          <w:sz w:val="28"/>
          <w:szCs w:val="28"/>
          <w:lang w:val="uk-UA"/>
        </w:rPr>
        <w:object w:dxaOrig="5319" w:dyaOrig="999" w14:anchorId="12497830">
          <v:shape id="_x0000_i1028" type="#_x0000_t75" style="width:266.25pt;height:50.25pt" o:ole="">
            <v:imagedata r:id="rId50" o:title=""/>
          </v:shape>
          <o:OLEObject Type="Embed" ProgID="Equation.DSMT4" ShapeID="_x0000_i1028" DrawAspect="Content" ObjectID="_1701082177" r:id="rId51"/>
        </w:object>
      </w:r>
    </w:p>
    <w:p w14:paraId="388D5B0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Звідси коефіцієнт тепловіддачі від рідини, що перемішується, до стінки :</w:t>
      </w:r>
    </w:p>
    <w:p w14:paraId="21E94B5F" w14:textId="77777777" w:rsidR="00FF05D1" w:rsidRPr="00C42A2F" w:rsidRDefault="00FF05D1" w:rsidP="00FF05D1">
      <w:pPr>
        <w:pStyle w:val="a3"/>
        <w:spacing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rPr>
            <m:t>Nu=0,36∙</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0,25∙3∙</m:t>
                      </m:r>
                      <m:sSup>
                        <m:sSupPr>
                          <m:ctrlPr>
                            <w:rPr>
                              <w:rFonts w:ascii="Cambria Math" w:hAnsi="Cambria Math" w:cs="Times New Roman"/>
                              <w:i/>
                              <w:sz w:val="28"/>
                              <w:szCs w:val="28"/>
                            </w:rPr>
                          </m:ctrlPr>
                        </m:sSupPr>
                        <m:e>
                          <m:r>
                            <w:rPr>
                              <w:rFonts w:ascii="Cambria Math" w:hAnsi="Cambria Math" w:cs="Times New Roman"/>
                              <w:sz w:val="28"/>
                              <w:szCs w:val="28"/>
                            </w:rPr>
                            <m:t>0,08</m:t>
                          </m:r>
                        </m:e>
                        <m:sup>
                          <m:r>
                            <w:rPr>
                              <w:rFonts w:ascii="Cambria Math" w:hAnsi="Cambria Math" w:cs="Times New Roman"/>
                              <w:sz w:val="28"/>
                              <w:szCs w:val="28"/>
                            </w:rPr>
                            <m:t>2</m:t>
                          </m:r>
                        </m:sup>
                      </m:sSup>
                    </m:num>
                    <m:den>
                      <m:r>
                        <w:rPr>
                          <w:rFonts w:ascii="Cambria Math" w:hAnsi="Cambria Math" w:cs="Times New Roman"/>
                          <w:sz w:val="28"/>
                          <w:szCs w:val="28"/>
                        </w:rPr>
                        <m:t>1,55 ∙</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den>
                  </m:f>
                </m:e>
              </m:d>
            </m:e>
            <m:sup>
              <m:r>
                <w:rPr>
                  <w:rFonts w:ascii="Cambria Math" w:hAnsi="Cambria Math" w:cs="Times New Roman"/>
                  <w:sz w:val="28"/>
                  <w:szCs w:val="28"/>
                </w:rPr>
                <m:t>0,67</m:t>
              </m:r>
            </m:sup>
          </m:sSup>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4186∙1,55∙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num>
                    <m:den>
                      <m:r>
                        <w:rPr>
                          <w:rFonts w:ascii="Cambria Math" w:hAnsi="Cambria Math" w:cs="Times New Roman"/>
                          <w:sz w:val="28"/>
                          <w:szCs w:val="28"/>
                        </w:rPr>
                        <m:t>0,6</m:t>
                      </m:r>
                    </m:den>
                  </m:f>
                </m:e>
              </m:d>
            </m:e>
            <m:sup>
              <m:r>
                <w:rPr>
                  <w:rFonts w:ascii="Cambria Math" w:hAnsi="Cambria Math" w:cs="Times New Roman"/>
                  <w:sz w:val="28"/>
                  <w:szCs w:val="28"/>
                </w:rPr>
                <m:t>0,33</m:t>
              </m:r>
            </m:sup>
          </m:sSup>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1,55∙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num>
                    <m:den>
                      <m:r>
                        <w:rPr>
                          <w:rFonts w:ascii="Cambria Math" w:hAnsi="Cambria Math" w:cs="Times New Roman"/>
                          <w:sz w:val="28"/>
                          <w:szCs w:val="28"/>
                        </w:rPr>
                        <m:t>1,086∙</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den>
                  </m:f>
                </m:e>
              </m:d>
            </m:e>
            <m:sup>
              <m:r>
                <w:rPr>
                  <w:rFonts w:ascii="Cambria Math" w:hAnsi="Cambria Math" w:cs="Times New Roman"/>
                  <w:sz w:val="28"/>
                  <w:szCs w:val="28"/>
                </w:rPr>
                <m:t>0,14</m:t>
              </m:r>
            </m:sup>
          </m:sSup>
          <m:r>
            <w:rPr>
              <w:rFonts w:ascii="Cambria Math" w:hAnsi="Cambria Math" w:cs="Times New Roman"/>
              <w:sz w:val="28"/>
              <w:szCs w:val="28"/>
            </w:rPr>
            <m:t>=0,36∙2,13∙2,19∙1,051=1,76</m:t>
          </m:r>
        </m:oMath>
      </m:oMathPara>
    </w:p>
    <w:p w14:paraId="0DFD47B8"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Nu∙λ</m:t>
              </m:r>
            </m:num>
            <m:den>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вн</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1,76∙0,6</m:t>
              </m:r>
            </m:num>
            <m:den>
              <m:r>
                <w:rPr>
                  <w:rFonts w:ascii="Cambria Math" w:hAnsi="Cambria Math" w:cs="Times New Roman"/>
                  <w:sz w:val="28"/>
                  <w:szCs w:val="28"/>
                </w:rPr>
                <m:t>0,25</m:t>
              </m:r>
            </m:den>
          </m:f>
          <m:r>
            <w:rPr>
              <w:rFonts w:ascii="Cambria Math" w:hAnsi="Cambria Math" w:cs="Times New Roman"/>
              <w:sz w:val="28"/>
              <w:szCs w:val="28"/>
            </w:rPr>
            <m:t xml:space="preserve">=4,22 </m:t>
          </m:r>
          <m:f>
            <m:fPr>
              <m:ctrlPr>
                <w:rPr>
                  <w:rFonts w:ascii="Cambria Math" w:hAnsi="Cambria Math" w:cs="Times New Roman"/>
                  <w:sz w:val="28"/>
                  <w:szCs w:val="28"/>
                </w:rPr>
              </m:ctrlPr>
            </m:fPr>
            <m:num>
              <m:r>
                <m:rPr>
                  <m:sty m:val="p"/>
                </m:rPr>
                <w:rPr>
                  <w:rFonts w:ascii="Cambria Math" w:hAnsi="Cambria Math" w:cs="Times New Roman"/>
                  <w:sz w:val="28"/>
                  <w:szCs w:val="28"/>
                </w:rPr>
                <m:t>Вт</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den>
          </m:f>
        </m:oMath>
      </m:oMathPara>
    </w:p>
    <w:p w14:paraId="48B506E7"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В’язкість середовища: </w:t>
      </w:r>
      <w:r w:rsidRPr="00C42A2F">
        <w:rPr>
          <w:rFonts w:ascii="Times New Roman" w:hAnsi="Times New Roman" w:cs="Times New Roman"/>
          <w:position w:val="-10"/>
          <w:sz w:val="28"/>
          <w:szCs w:val="28"/>
          <w:lang w:val="uk-UA"/>
        </w:rPr>
        <w:object w:dxaOrig="260" w:dyaOrig="279" w14:anchorId="27948143">
          <v:shape id="_x0000_i1029" type="#_x0000_t75" style="width:14.25pt;height:14.25pt" o:ole="">
            <v:imagedata r:id="rId52" o:title=""/>
          </v:shape>
          <o:OLEObject Type="Embed" ProgID="Equation.DSMT4" ShapeID="_x0000_i1029" DrawAspect="Content" ObjectID="_1701082178" r:id="rId53"/>
        </w:object>
      </w:r>
      <w:r w:rsidRPr="00C42A2F">
        <w:rPr>
          <w:rFonts w:ascii="Times New Roman" w:hAnsi="Times New Roman" w:cs="Times New Roman"/>
          <w:sz w:val="28"/>
          <w:szCs w:val="28"/>
          <w:lang w:val="uk-UA"/>
        </w:rPr>
        <w:t xml:space="preserve">  = 1,55</w:t>
      </w:r>
      <w:r w:rsidRPr="00C42A2F">
        <w:rPr>
          <w:rFonts w:ascii="MS Mincho" w:eastAsia="MS Mincho" w:hAnsi="MS Mincho" w:cs="MS Mincho" w:hint="eastAsia"/>
          <w:sz w:val="28"/>
          <w:szCs w:val="28"/>
          <w:lang w:val="uk-UA"/>
        </w:rPr>
        <w:t>‧</w:t>
      </w:r>
      <w:r w:rsidRPr="00C42A2F">
        <w:rPr>
          <w:rFonts w:ascii="Times New Roman" w:hAnsi="Times New Roman" w:cs="Times New Roman"/>
          <w:sz w:val="28"/>
          <w:szCs w:val="28"/>
          <w:lang w:val="uk-UA"/>
        </w:rPr>
        <w:t>10</w:t>
      </w:r>
      <w:r w:rsidRPr="00C42A2F">
        <w:rPr>
          <w:rFonts w:ascii="Times New Roman" w:hAnsi="Times New Roman" w:cs="Times New Roman"/>
          <w:sz w:val="28"/>
          <w:szCs w:val="28"/>
          <w:vertAlign w:val="superscript"/>
          <w:lang w:val="uk-UA"/>
        </w:rPr>
        <w:t>-3</w:t>
      </w:r>
      <w:r w:rsidRPr="00C42A2F">
        <w:rPr>
          <w:rFonts w:ascii="Times New Roman" w:hAnsi="Times New Roman" w:cs="Times New Roman"/>
          <w:sz w:val="28"/>
          <w:szCs w:val="28"/>
          <w:lang w:val="uk-UA"/>
        </w:rPr>
        <w:t xml:space="preserve"> Па·с</w:t>
      </w:r>
    </w:p>
    <w:p w14:paraId="63D6BA6F"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Густина середовища: ρ</w:t>
      </w:r>
      <w:r w:rsidRPr="00C42A2F">
        <w:rPr>
          <w:rFonts w:ascii="Times New Roman" w:hAnsi="Times New Roman" w:cs="Times New Roman"/>
          <w:sz w:val="28"/>
          <w:szCs w:val="28"/>
          <w:vertAlign w:val="subscript"/>
          <w:lang w:val="uk-UA"/>
        </w:rPr>
        <w:t>с</w:t>
      </w:r>
      <w:r w:rsidRPr="00C42A2F">
        <w:rPr>
          <w:rFonts w:ascii="Times New Roman" w:hAnsi="Times New Roman" w:cs="Times New Roman"/>
          <w:sz w:val="28"/>
          <w:szCs w:val="28"/>
          <w:lang w:val="uk-UA"/>
        </w:rPr>
        <w:t xml:space="preserve"> = 1050 кг/м</w:t>
      </w:r>
      <w:r w:rsidRPr="00C42A2F">
        <w:rPr>
          <w:rFonts w:ascii="Times New Roman" w:hAnsi="Times New Roman" w:cs="Times New Roman"/>
          <w:sz w:val="28"/>
          <w:szCs w:val="28"/>
          <w:vertAlign w:val="superscript"/>
          <w:lang w:val="uk-UA"/>
        </w:rPr>
        <w:t>3</w:t>
      </w:r>
    </w:p>
    <w:p w14:paraId="3FBB3174"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Питома теплоємність середовища: с</w:t>
      </w:r>
      <w:r w:rsidRPr="00C42A2F">
        <w:rPr>
          <w:rFonts w:ascii="Times New Roman" w:hAnsi="Times New Roman" w:cs="Times New Roman"/>
          <w:sz w:val="28"/>
          <w:szCs w:val="28"/>
          <w:vertAlign w:val="subscript"/>
          <w:lang w:val="uk-UA"/>
        </w:rPr>
        <w:t>с</w:t>
      </w:r>
      <w:r w:rsidRPr="00C42A2F">
        <w:rPr>
          <w:rFonts w:ascii="Times New Roman" w:hAnsi="Times New Roman" w:cs="Times New Roman"/>
          <w:sz w:val="28"/>
          <w:szCs w:val="28"/>
          <w:lang w:val="uk-UA"/>
        </w:rPr>
        <w:t xml:space="preserve"> = 4186 Дж/кг·</w:t>
      </w:r>
      <w:r w:rsidRPr="00C42A2F">
        <w:rPr>
          <w:rFonts w:ascii="Cambria Math" w:hAnsi="Cambria Math" w:cs="Cambria Math"/>
          <w:sz w:val="28"/>
          <w:szCs w:val="28"/>
          <w:lang w:val="uk-UA"/>
        </w:rPr>
        <w:t>℃</w:t>
      </w:r>
    </w:p>
    <w:p w14:paraId="0B651605"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Теплопровідність середовища: λ= 0,6 Вт/м·</w:t>
      </w:r>
      <w:r w:rsidRPr="00C42A2F">
        <w:rPr>
          <w:rFonts w:ascii="Cambria Math" w:hAnsi="Cambria Math" w:cs="Cambria Math"/>
          <w:sz w:val="28"/>
          <w:szCs w:val="28"/>
          <w:lang w:val="uk-UA"/>
        </w:rPr>
        <w:t>℃</w:t>
      </w:r>
    </w:p>
    <w:p w14:paraId="400A805A" w14:textId="744C817C" w:rsidR="00FF05D1" w:rsidRPr="00C42A2F" w:rsidRDefault="00495D74"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Внутрішній діаметр біореактора</w:t>
      </w:r>
      <w:r w:rsidR="00FF05D1" w:rsidRPr="00C42A2F">
        <w:rPr>
          <w:rFonts w:ascii="Times New Roman" w:hAnsi="Times New Roman" w:cs="Times New Roman"/>
          <w:sz w:val="28"/>
          <w:szCs w:val="28"/>
          <w:lang w:val="uk-UA"/>
        </w:rPr>
        <w:t>: D</w:t>
      </w:r>
      <w:r w:rsidR="00FF05D1" w:rsidRPr="00C42A2F">
        <w:rPr>
          <w:rFonts w:ascii="Times New Roman" w:hAnsi="Times New Roman" w:cs="Times New Roman"/>
          <w:sz w:val="28"/>
          <w:szCs w:val="28"/>
          <w:vertAlign w:val="subscript"/>
          <w:lang w:val="uk-UA"/>
        </w:rPr>
        <w:t>вн</w:t>
      </w:r>
      <w:r w:rsidR="00FF05D1" w:rsidRPr="00C42A2F">
        <w:rPr>
          <w:rFonts w:ascii="Times New Roman" w:hAnsi="Times New Roman" w:cs="Times New Roman"/>
          <w:sz w:val="28"/>
          <w:szCs w:val="28"/>
          <w:lang w:val="uk-UA"/>
        </w:rPr>
        <w:t xml:space="preserve">=0,25 м </w:t>
      </w:r>
    </w:p>
    <w:p w14:paraId="6DEAE1EC" w14:textId="77777777" w:rsidR="00FF05D1" w:rsidRPr="00C42A2F" w:rsidRDefault="005F399F"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09792" behindDoc="1" locked="1" layoutInCell="1" allowOverlap="1" wp14:anchorId="072FA72F" wp14:editId="4A2D6042">
                <wp:simplePos x="0" y="0"/>
                <wp:positionH relativeFrom="margin">
                  <wp:align>center</wp:align>
                </wp:positionH>
                <wp:positionV relativeFrom="margin">
                  <wp:posOffset>-381635</wp:posOffset>
                </wp:positionV>
                <wp:extent cx="6588760" cy="10010775"/>
                <wp:effectExtent l="0" t="0" r="40640" b="28575"/>
                <wp:wrapNone/>
                <wp:docPr id="2002" name="Группа 20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10775"/>
                          <a:chOff x="0" y="0"/>
                          <a:chExt cx="20000" cy="20000"/>
                        </a:xfrm>
                      </wpg:grpSpPr>
                      <wps:wsp>
                        <wps:cNvPr id="200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00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0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00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0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0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0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1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1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1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14" name="Rectangle 13"/>
                        <wps:cNvSpPr>
                          <a:spLocks noChangeArrowheads="1"/>
                        </wps:cNvSpPr>
                        <wps:spPr bwMode="auto">
                          <a:xfrm>
                            <a:off x="54" y="19660"/>
                            <a:ext cx="1000" cy="309"/>
                          </a:xfrm>
                          <a:prstGeom prst="rect">
                            <a:avLst/>
                          </a:prstGeom>
                          <a:noFill/>
                          <a:ln>
                            <a:noFill/>
                          </a:ln>
                        </wps:spPr>
                        <wps:txbx>
                          <w:txbxContent>
                            <w:p w14:paraId="3E709BDB" w14:textId="77777777" w:rsidR="00922363" w:rsidRDefault="00922363" w:rsidP="005F399F">
                              <w:pPr>
                                <w:pStyle w:val="af4"/>
                                <w:jc w:val="center"/>
                                <w:rPr>
                                  <w:sz w:val="18"/>
                                </w:rPr>
                              </w:pPr>
                              <w:r>
                                <w:rPr>
                                  <w:rFonts w:ascii="GOST type A" w:hAnsi="GOST type A"/>
                                  <w:sz w:val="20"/>
                                </w:rPr>
                                <w:t>Зм</w:t>
                              </w:r>
                              <w:r>
                                <w:rPr>
                                  <w:sz w:val="18"/>
                                </w:rPr>
                                <w:t>.</w:t>
                              </w:r>
                            </w:p>
                            <w:p w14:paraId="0117F635" w14:textId="77777777" w:rsidR="00922363" w:rsidRDefault="00922363" w:rsidP="005F399F">
                              <w:pPr>
                                <w:jc w:val="center"/>
                                <w:rPr>
                                  <w:sz w:val="18"/>
                                </w:rPr>
                              </w:pPr>
                              <w:r>
                                <w:rPr>
                                  <w:rFonts w:ascii="GOST type B" w:hAnsi="GOST type B"/>
                                  <w:i/>
                                </w:rPr>
                                <w:t>НТУУ «КПІ», ФБТ,</w:t>
                              </w:r>
                            </w:p>
                            <w:p w14:paraId="0F4CF3F9" w14:textId="77777777" w:rsidR="00922363" w:rsidRDefault="00922363" w:rsidP="005F399F"/>
                            <w:p w14:paraId="16384B16" w14:textId="77777777" w:rsidR="00922363" w:rsidRDefault="00922363" w:rsidP="005F399F">
                              <w:pPr>
                                <w:jc w:val="center"/>
                                <w:rPr>
                                  <w:rFonts w:ascii="GOST type B" w:hAnsi="GOST type B"/>
                                  <w:i/>
                                </w:rPr>
                              </w:pPr>
                              <w:r>
                                <w:rPr>
                                  <w:rFonts w:ascii="GOST type B" w:hAnsi="GOST type B"/>
                                  <w:i/>
                                </w:rPr>
                                <w:t>І-51</w:t>
                              </w:r>
                            </w:p>
                            <w:p w14:paraId="08A54FBE" w14:textId="77777777" w:rsidR="00922363" w:rsidRDefault="00922363" w:rsidP="005F399F">
                              <w:pPr>
                                <w:rPr>
                                  <w:szCs w:val="26"/>
                                </w:rPr>
                              </w:pPr>
                            </w:p>
                          </w:txbxContent>
                        </wps:txbx>
                        <wps:bodyPr rot="0" vert="horz" wrap="square" lIns="12700" tIns="12700" rIns="12700" bIns="12700" anchor="t" anchorCtr="0" upright="1">
                          <a:noAutofit/>
                        </wps:bodyPr>
                      </wps:wsp>
                      <wps:wsp>
                        <wps:cNvPr id="2015" name="Rectangle 14"/>
                        <wps:cNvSpPr>
                          <a:spLocks noChangeArrowheads="1"/>
                        </wps:cNvSpPr>
                        <wps:spPr bwMode="auto">
                          <a:xfrm>
                            <a:off x="1139" y="19660"/>
                            <a:ext cx="1001" cy="309"/>
                          </a:xfrm>
                          <a:prstGeom prst="rect">
                            <a:avLst/>
                          </a:prstGeom>
                          <a:noFill/>
                          <a:ln>
                            <a:noFill/>
                          </a:ln>
                        </wps:spPr>
                        <wps:txbx>
                          <w:txbxContent>
                            <w:p w14:paraId="5C9F88E4" w14:textId="77777777" w:rsidR="00922363" w:rsidRDefault="00922363" w:rsidP="005F399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16" name="Rectangle 15"/>
                        <wps:cNvSpPr>
                          <a:spLocks noChangeArrowheads="1"/>
                        </wps:cNvSpPr>
                        <wps:spPr bwMode="auto">
                          <a:xfrm>
                            <a:off x="2267" y="19660"/>
                            <a:ext cx="2573" cy="309"/>
                          </a:xfrm>
                          <a:prstGeom prst="rect">
                            <a:avLst/>
                          </a:prstGeom>
                          <a:noFill/>
                          <a:ln>
                            <a:noFill/>
                          </a:ln>
                        </wps:spPr>
                        <wps:txbx>
                          <w:txbxContent>
                            <w:p w14:paraId="6E2F1148"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17" name="Rectangle 16"/>
                        <wps:cNvSpPr>
                          <a:spLocks noChangeArrowheads="1"/>
                        </wps:cNvSpPr>
                        <wps:spPr bwMode="auto">
                          <a:xfrm>
                            <a:off x="4983" y="19660"/>
                            <a:ext cx="1534" cy="309"/>
                          </a:xfrm>
                          <a:prstGeom prst="rect">
                            <a:avLst/>
                          </a:prstGeom>
                          <a:noFill/>
                          <a:ln>
                            <a:noFill/>
                          </a:ln>
                        </wps:spPr>
                        <wps:txbx>
                          <w:txbxContent>
                            <w:p w14:paraId="6B9B5D69"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18" name="Rectangle 17"/>
                        <wps:cNvSpPr>
                          <a:spLocks noChangeArrowheads="1"/>
                        </wps:cNvSpPr>
                        <wps:spPr bwMode="auto">
                          <a:xfrm>
                            <a:off x="6604" y="19660"/>
                            <a:ext cx="1000" cy="309"/>
                          </a:xfrm>
                          <a:prstGeom prst="rect">
                            <a:avLst/>
                          </a:prstGeom>
                          <a:noFill/>
                          <a:ln>
                            <a:noFill/>
                          </a:ln>
                        </wps:spPr>
                        <wps:txbx>
                          <w:txbxContent>
                            <w:p w14:paraId="4768CF15" w14:textId="77777777" w:rsidR="00922363" w:rsidRDefault="00922363" w:rsidP="005F399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19" name="Rectangle 18"/>
                        <wps:cNvSpPr>
                          <a:spLocks noChangeArrowheads="1"/>
                        </wps:cNvSpPr>
                        <wps:spPr bwMode="auto">
                          <a:xfrm>
                            <a:off x="18949" y="18977"/>
                            <a:ext cx="1001" cy="309"/>
                          </a:xfrm>
                          <a:prstGeom prst="rect">
                            <a:avLst/>
                          </a:prstGeom>
                          <a:noFill/>
                          <a:ln>
                            <a:noFill/>
                          </a:ln>
                        </wps:spPr>
                        <wps:txbx>
                          <w:txbxContent>
                            <w:p w14:paraId="33BD8D91" w14:textId="77777777" w:rsidR="00922363" w:rsidRDefault="00922363" w:rsidP="005F399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20" name="Rectangle 19"/>
                        <wps:cNvSpPr>
                          <a:spLocks noChangeArrowheads="1"/>
                        </wps:cNvSpPr>
                        <wps:spPr bwMode="auto">
                          <a:xfrm>
                            <a:off x="18949" y="19435"/>
                            <a:ext cx="1001" cy="423"/>
                          </a:xfrm>
                          <a:prstGeom prst="rect">
                            <a:avLst/>
                          </a:prstGeom>
                          <a:noFill/>
                          <a:ln>
                            <a:noFill/>
                          </a:ln>
                        </wps:spPr>
                        <wps:txbx>
                          <w:txbxContent>
                            <w:p w14:paraId="5C307726" w14:textId="77777777" w:rsidR="00922363" w:rsidRDefault="00922363" w:rsidP="005F399F">
                              <w:pPr>
                                <w:pStyle w:val="af4"/>
                                <w:jc w:val="center"/>
                                <w:rPr>
                                  <w:sz w:val="24"/>
                                </w:rPr>
                              </w:pPr>
                              <w:r>
                                <w:rPr>
                                  <w:sz w:val="24"/>
                                </w:rPr>
                                <w:t>62</w:t>
                              </w:r>
                            </w:p>
                          </w:txbxContent>
                        </wps:txbx>
                        <wps:bodyPr rot="0" vert="horz" wrap="square" lIns="12700" tIns="12700" rIns="12700" bIns="12700" anchor="t" anchorCtr="0" upright="1">
                          <a:noAutofit/>
                        </wps:bodyPr>
                      </wps:wsp>
                      <wps:wsp>
                        <wps:cNvPr id="2021" name="Rectangle 20"/>
                        <wps:cNvSpPr>
                          <a:spLocks noChangeArrowheads="1"/>
                        </wps:cNvSpPr>
                        <wps:spPr bwMode="auto">
                          <a:xfrm>
                            <a:off x="7745" y="19221"/>
                            <a:ext cx="11075" cy="477"/>
                          </a:xfrm>
                          <a:prstGeom prst="rect">
                            <a:avLst/>
                          </a:prstGeom>
                          <a:noFill/>
                          <a:ln>
                            <a:noFill/>
                          </a:ln>
                        </wps:spPr>
                        <wps:txbx>
                          <w:txbxContent>
                            <w:p w14:paraId="28B96815"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6BDAC18C" w14:textId="77777777" w:rsidR="00922363" w:rsidRDefault="00922363" w:rsidP="005F399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2FA72F" id="Группа 2002" o:spid="_x0000_s2232" style="position:absolute;left:0;text-align:left;margin-left:0;margin-top:-30.05pt;width:518.8pt;height:788.25pt;z-index:-25150668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">
                <v:rect id="Rectangle 2" o:spid="_x0000_s22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N1BsUA&#10;AADdAAAADwAAAGRycy9kb3ducmV2LnhtbESPzWrDMBCE74G+g9hAb7GcFkrsRgl2IdBTSR0/wGJt&#10;bRNr5VryT/v0UaGQ4zAz3zD742I6MdHgWssKtlEMgriyuuVaQXk5bXYgnEfW2FkmBT/k4Hh4WO0x&#10;1XbmT5oKX4sAYZeigsb7PpXSVQ0ZdJHtiYP3ZQeDPsihlnrAOcBNJ5/i+EUabDksNNjTW0PVtRiN&#10;gqtfpo+sLn5PSZkn1TnP5vE7U+pxvWSvIDwt/h7+b79rBYH4DH9vwhOQh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k3UGxQAAAN0AAAAPAAAAAAAAAAAAAAAAAJgCAABkcnMv&#10;ZG93bnJldi54bWxQSwUGAAAAAAQABAD1AAAAigMAAAAA&#10;" filled="f" strokeweight="2pt"/>
                <v:line id="Line 3" o:spid="_x0000_s22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hL2r8AAADdAAAADwAAAGRycy9kb3ducmV2LnhtbESPwQrCMBBE74L/EFbwpqmiItUoIlS8&#10;idWLt7VZ22KzKU3U+vdGEDwOM/OGWa5bU4knNa60rGA0jEAQZ1aXnCs4n5LBHITzyBory6TgTQ7W&#10;q25nibG2Lz7SM/W5CBB2MSoovK9jKV1WkEE3tDVx8G62MeiDbHKpG3wFuKnkOIpm0mDJYaHAmrYF&#10;Zff0YRTcL+dpsjts9alKN/qaJ/5yvWml+r12swDhqfX/8K+91woCcQLfN+EJ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0hL2r8AAADdAAAADwAAAAAAAAAAAAAAAACh&#10;AgAAZHJzL2Rvd25yZXYueG1sUEsFBgAAAAAEAAQA+QAAAI0DAAAAAA==&#10;" strokeweight="2pt"/>
                <v:line id="Line 4" o:spid="_x0000_s223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TuQb8AAADdAAAADwAAAGRycy9kb3ducmV2LnhtbESPwQrCMBBE74L/EFbwpqmCItUoIlS8&#10;idVLb2uztsVmU5qo9e+NIHgcZuYNs9p0phZPal1lWcFkHIEgzq2uuFBwOSejBQjnkTXWlknBmxxs&#10;1v3eCmNtX3yiZ+oLESDsYlRQet/EUrq8JINubBvi4N1sa9AH2RZSt/gKcFPLaRTNpcGKw0KJDe1K&#10;yu/pwyi4Z5dZsj/u9LlOt/paJD673rRSw0G3XYLw1Pl/+Nc+aAWBOIPvm/AE5P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ATuQb8AAADdAAAADwAAAAAAAAAAAAAAAACh&#10;AgAAZHJzL2Rvd25yZXYueG1sUEsFBgAAAAAEAAQA+QAAAI0DAAAAAA==&#10;" strokeweight="2pt"/>
                <v:line id="Line 5" o:spid="_x0000_s22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ZwNr8AAADdAAAADwAAAGRycy9kb3ducmV2LnhtbESPwQrCMBBE74L/EFbwpqmCItUoIlS8&#10;idVLb2uztsVmU5qo9e+NIHgcZuYNs9p0phZPal1lWcFkHIEgzq2uuFBwOSejBQjnkTXWlknBmxxs&#10;1v3eCmNtX3yiZ+oLESDsYlRQet/EUrq8JINubBvi4N1sa9AH2RZSt/gKcFPLaRTNpcGKw0KJDe1K&#10;yu/pwyi4Z5dZsj/u9LlOt/paJD673rRSw0G3XYLw1Pl/+Nc+aAVfInzfhCc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NZwNr8AAADdAAAADwAAAAAAAAAAAAAAAACh&#10;AgAAZHJzL2Rvd25yZXYueG1sUEsFBgAAAAAEAAQA+QAAAI0DAAAAAA==&#10;" strokeweight="2pt"/>
                <v:line id="Line 6" o:spid="_x0000_s22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rVrcAAAADdAAAADwAAAGRycy9kb3ducmV2LnhtbESPzQrCMBCE74LvEFbwpqmCP1SjiFDx&#10;JlYv3tZmbYvNpjRR69sbQfA4zMw3zHLdmko8qXGlZQWjYQSCOLO65FzB+ZQM5iCcR9ZYWSYFb3Kw&#10;XnU7S4y1ffGRnqnPRYCwi1FB4X0dS+myggy6oa2Jg3ezjUEfZJNL3eArwE0lx1E0lQZLDgsF1rQt&#10;KLunD6PgfjlPkt1hq09VutHXPPGX600r1e+1mwUIT63/h3/tvVYQiDP4vglPQK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ea1a3AAAAA3QAAAA8AAAAAAAAAAAAAAAAA&#10;oQIAAGRycy9kb3ducmV2LnhtbFBLBQYAAAAABAAEAPkAAACOAwAAAAA=&#10;" strokeweight="2pt"/>
                <v:line id="Line 7" o:spid="_x0000_s22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VB38MAAADdAAAADwAAAGRycy9kb3ducmV2LnhtbESPTYvCQAyG7wv7H4YseFunCopUpyJC&#10;F29i9eItdtIP7GRKZ1brvzeHhT2GN++TPJvt6Dr1oCG0ng3Mpgko4tLblmsDl3P+vQIVIrLFzjMZ&#10;eFGAbfb5scHU+ief6FHEWgmEQ4oGmhj7VOtQNuQwTH1PLFnlB4dRxqHWdsCnwF2n50my1A5blgsN&#10;9rRvqLwXv87A/XpZ5D/HvT13xc7e6jxeb5U1ZvI17tagIo3xf/mvfbAGhCjvio2YgM7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FQd/DAAAA3QAAAA8AAAAAAAAAAAAA&#10;AAAAoQIAAGRycy9kb3ducmV2LnhtbFBLBQYAAAAABAAEAPkAAACRAwAAAAA=&#10;" strokeweight="2pt"/>
                <v:line id="Line 8" o:spid="_x0000_s22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nkRL8AAADdAAAADwAAAGRycy9kb3ducmV2LnhtbESPwQrCMBBE74L/EFbwpqmCotUoIlS8&#10;idWLt7VZ22KzKU3U+vdGEDwOM/OGWa5bU4knNa60rGA0jEAQZ1aXnCs4n5LBDITzyBory6TgTQ7W&#10;q25nibG2Lz7SM/W5CBB2MSoovK9jKV1WkEE3tDVx8G62MeiDbHKpG3wFuKnkOIqm0mDJYaHAmrYF&#10;Zff0YRTcL+dJsjts9alKN/qaJ/5yvWml+r12swDhqfX/8K+91woCcQ7fN+EJ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UnkRL8AAADdAAAADwAAAAAAAAAAAAAAAACh&#10;AgAAZHJzL2Rvd25yZXYueG1sUEsFBgAAAAAEAAQA+QAAAI0DAAAAAA==&#10;" strokeweight="2pt"/>
                <v:line id="Line 9" o:spid="_x0000_s22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rbBL4AAADdAAAADwAAAGRycy9kb3ducmV2LnhtbERPuwrCMBTdBf8hXMFNUwVFqqmIUHET&#10;q4vbtbl9YHNTmqj1780gOB7Oe7PtTSNe1LnasoLZNAJBnFtdc6ngekknKxDOI2tsLJOCDznYJsPB&#10;BmNt33ymV+ZLEULYxaig8r6NpXR5RQbd1LbEgStsZ9AH2JVSd/gO4aaR8yhaSoM1h4YKW9pXlD+y&#10;p1HwuF0X6eG015cm2+l7mfrbvdBKjUf9bg3CU+//4p/7qBXMo1n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9qtsEvgAAAN0AAAAPAAAAAAAAAAAAAAAAAKEC&#10;AABkcnMvZG93bnJldi54bWxQSwUGAAAAAAQABAD5AAAAjAMAAAAA&#10;" strokeweight="2pt"/>
                <v:line id="Line 10" o:spid="_x0000_s22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MYdcQAAADdAAAADwAAAGRycy9kb3ducmV2LnhtbESPQWsCMRSE74X+h/AK3mp2PUhdjSKt&#10;gtKDaPsDnpvnZnXzsiRRV3+9KRQ8DjPzDTOZdbYRF/Khdqwg72cgiEuna64U/P4s3z9AhIissXFM&#10;Cm4UYDZ9fZlgod2Vt3TZxUokCIcCFZgY20LKUBqyGPquJU7ewXmLMUlfSe3xmuC2kYMsG0qLNacF&#10;gy19GipPu7NVsPb771N+r4zc89ovms3XKNijUr23bj4GEamLz/B/e6UVDLI8h7836QnI6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xh1xAAAAN0AAAAPAAAAAAAAAAAA&#10;AAAAAKECAABkcnMvZG93bnJldi54bWxQSwUGAAAAAAQABAD5AAAAkgMAAAAA&#10;" strokeweight="1pt"/>
                <v:line id="Line 11" o:spid="_x0000_s22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Tg6MAAAADdAAAADwAAAGRycy9kb3ducmV2LnhtbESPwQrCMBBE74L/EFbwpqkFRapRRKh4&#10;E6sXb2uztsVmU5qo9e+NIHgcZuYNs1x3phZPal1lWcFkHIEgzq2uuFBwPqWjOQjnkTXWlknBmxys&#10;V/3eEhNtX3ykZ+YLESDsElRQet8kUrq8JINubBvi4N1sa9AH2RZSt/gKcFPLOIpm0mDFYaHEhrYl&#10;5ffsYRTcL+dpujts9anONvpapP5yvWmlhoNuswDhqfP/8K+91wriaBL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04OjAAAAA3QAAAA8AAAAAAAAAAAAAAAAA&#10;oQIAAGRycy9kb3ducmV2LnhtbFBLBQYAAAAABAAEAPkAAACOAwAAAAA=&#10;" strokeweight="2pt"/>
                <v:line id="Line 12" o:spid="_x0000_s22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0jmcUAAADdAAAADwAAAGRycy9kb3ducmV2LnhtbESP3WoCMRSE7wu+QzhC72p2FYquRhGt&#10;UOmF+PMAx81xs7o5WZJUt336plDo5TAz3zCzRWcbcScfascK8kEGgrh0uuZKwem4eRmDCBFZY+OY&#10;FHxRgMW89zTDQrsH7+l+iJVIEA4FKjAxtoWUoTRkMQxcS5y8i/MWY5K+ktrjI8FtI4dZ9iot1pwW&#10;DLa0MlTeDp9WwdafP275d2Xkmbf+rdmtJ8FelXrud8spiEhd/A//td+1gmGWj+D3TXoC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70jmcUAAADdAAAADwAAAAAAAAAA&#10;AAAAAAChAgAAZHJzL2Rvd25yZXYueG1sUEsFBgAAAAAEAAQA+QAAAJMDAAAAAA==&#10;" strokeweight="1pt"/>
                <v:rect id="Rectangle 13" o:spid="_x0000_s22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wrzsQA&#10;AADdAAAADwAAAGRycy9kb3ducmV2LnhtbESPQWvCQBSE7wX/w/IEL6VuIkUldRUVBJFeqoLXR/Y1&#10;Cc2+DdmXGP+9Wyj0OMzMN8xqM7ha9dSGyrOBdJqAIs69rbgwcL0c3paggiBbrD2TgQcF2KxHLyvM&#10;rL/zF/VnKVSEcMjQQCnSZFqHvCSHYeob4uh9+9ahRNkW2rZ4j3BX61mSzLXDiuNCiQ3tS8p/zp0z&#10;0N9unzu6djrtURavx1Mn1ZyMmYyH7QcooUH+w3/tozUwS9J3+H0Tn4Be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8K87EAAAA3QAAAA8AAAAAAAAAAAAAAAAAmAIAAGRycy9k&#10;b3ducmV2LnhtbFBLBQYAAAAABAAEAPUAAACJAwAAAAA=&#10;" filled="f" stroked="f">
                  <v:textbox inset="1pt,1pt,1pt,1pt">
                    <w:txbxContent>
                      <w:p w14:paraId="3E709BDB" w14:textId="77777777" w:rsidR="00922363" w:rsidRDefault="00922363" w:rsidP="005F399F">
                        <w:pPr>
                          <w:pStyle w:val="af4"/>
                          <w:jc w:val="center"/>
                          <w:rPr>
                            <w:sz w:val="18"/>
                          </w:rPr>
                        </w:pPr>
                        <w:r>
                          <w:rPr>
                            <w:rFonts w:ascii="GOST type A" w:hAnsi="GOST type A"/>
                            <w:sz w:val="20"/>
                          </w:rPr>
                          <w:t>Зм</w:t>
                        </w:r>
                        <w:r>
                          <w:rPr>
                            <w:sz w:val="18"/>
                          </w:rPr>
                          <w:t>.</w:t>
                        </w:r>
                      </w:p>
                      <w:p w14:paraId="0117F635" w14:textId="77777777" w:rsidR="00922363" w:rsidRDefault="00922363" w:rsidP="005F399F">
                        <w:pPr>
                          <w:jc w:val="center"/>
                          <w:rPr>
                            <w:sz w:val="18"/>
                          </w:rPr>
                        </w:pPr>
                        <w:r>
                          <w:rPr>
                            <w:rFonts w:ascii="GOST type B" w:hAnsi="GOST type B"/>
                            <w:i/>
                          </w:rPr>
                          <w:t>НТУУ «КПІ», ФБТ,</w:t>
                        </w:r>
                      </w:p>
                      <w:p w14:paraId="0F4CF3F9" w14:textId="77777777" w:rsidR="00922363" w:rsidRDefault="00922363" w:rsidP="005F399F"/>
                      <w:p w14:paraId="16384B16" w14:textId="77777777" w:rsidR="00922363" w:rsidRDefault="00922363" w:rsidP="005F399F">
                        <w:pPr>
                          <w:jc w:val="center"/>
                          <w:rPr>
                            <w:rFonts w:ascii="GOST type B" w:hAnsi="GOST type B"/>
                            <w:i/>
                          </w:rPr>
                        </w:pPr>
                        <w:r>
                          <w:rPr>
                            <w:rFonts w:ascii="GOST type B" w:hAnsi="GOST type B"/>
                            <w:i/>
                          </w:rPr>
                          <w:t>І-51</w:t>
                        </w:r>
                      </w:p>
                      <w:p w14:paraId="08A54FBE" w14:textId="77777777" w:rsidR="00922363" w:rsidRDefault="00922363" w:rsidP="005F399F">
                        <w:pPr>
                          <w:rPr>
                            <w:szCs w:val="26"/>
                          </w:rPr>
                        </w:pPr>
                      </w:p>
                    </w:txbxContent>
                  </v:textbox>
                </v:rect>
                <v:rect id="Rectangle 14" o:spid="_x0000_s22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COVcQA&#10;AADdAAAADwAAAGRycy9kb3ducmV2LnhtbESPQWvCQBSE7wX/w/IEL6VuIlQldRUVBJFeqoLXR/Y1&#10;Cc2+DdmXGP+9Wyj0OMzMN8xqM7ha9dSGyrOBdJqAIs69rbgwcL0c3paggiBbrD2TgQcF2KxHLyvM&#10;rL/zF/VnKVSEcMjQQCnSZFqHvCSHYeob4uh9+9ahRNkW2rZ4j3BX61mSzLXDiuNCiQ3tS8p/zp0z&#10;0N9unzu6djrtURavx1Mn1ZyMmYyH7QcooUH+w3/tozUwS9J3+H0Tn4Be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wjlXEAAAA3QAAAA8AAAAAAAAAAAAAAAAAmAIAAGRycy9k&#10;b3ducmV2LnhtbFBLBQYAAAAABAAEAPUAAACJAwAAAAA=&#10;" filled="f" stroked="f">
                  <v:textbox inset="1pt,1pt,1pt,1pt">
                    <w:txbxContent>
                      <w:p w14:paraId="5C9F88E4" w14:textId="77777777" w:rsidR="00922363" w:rsidRDefault="00922363" w:rsidP="005F399F">
                        <w:pPr>
                          <w:pStyle w:val="af4"/>
                          <w:jc w:val="center"/>
                          <w:rPr>
                            <w:rFonts w:ascii="GOST type A" w:hAnsi="GOST type A"/>
                            <w:sz w:val="20"/>
                          </w:rPr>
                        </w:pPr>
                        <w:r>
                          <w:rPr>
                            <w:rFonts w:ascii="GOST type A" w:hAnsi="GOST type A"/>
                            <w:sz w:val="20"/>
                          </w:rPr>
                          <w:t>Арк.</w:t>
                        </w:r>
                      </w:p>
                    </w:txbxContent>
                  </v:textbox>
                </v:rect>
                <v:rect id="Rectangle 15" o:spid="_x0000_s22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IQIsQA&#10;AADdAAAADwAAAGRycy9kb3ducmV2LnhtbESPQWvCQBSE7wX/w/IKXopu4iGV6Cq1UBDppSp4fWRf&#10;k9Ds25B9ifHfuwXB4zAz3zDr7egaNVAXas8G0nkCirjwtubSwPn0NVuCCoJssfFMBm4UYLuZvKwx&#10;t/7KPzQcpVQRwiFHA5VIm2sdioochrlviaP36zuHEmVXatvhNcJdoxdJkmmHNceFClv6rKj4O/bO&#10;wHC5fO/o3Ot0QHl/2x96qTMyZvo6fqxACY3yDD/ae2tgkaQZ/L+JT0B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iECLEAAAA3QAAAA8AAAAAAAAAAAAAAAAAmAIAAGRycy9k&#10;b3ducmV2LnhtbFBLBQYAAAAABAAEAPUAAACJAwAAAAA=&#10;" filled="f" stroked="f">
                  <v:textbox inset="1pt,1pt,1pt,1pt">
                    <w:txbxContent>
                      <w:p w14:paraId="6E2F1148"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v:textbox>
                </v:rect>
                <v:rect id="Rectangle 16" o:spid="_x0000_s22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61ucQA&#10;AADdAAAADwAAAGRycy9kb3ducmV2LnhtbESPT2vCQBTE7wW/w/IEL0U38aCSukoVBCm9+Ae8PrKv&#10;SWj2bci+xPjt3ULB4zAzv2HW28HVqqc2VJ4NpLMEFHHubcWFgevlMF2BCoJssfZMBh4UYLsZva0x&#10;s/7OJ+rPUqgI4ZChgVKkybQOeUkOw8w3xNH78a1DibIttG3xHuGu1vMkWWiHFceFEhval5T/njtn&#10;oL/dvnd07XTaoyzfj1+dVAsyZjIePj9ACQ3yCv+3j9bAPEmX8Pc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utbnEAAAA3QAAAA8AAAAAAAAAAAAAAAAAmAIAAGRycy9k&#10;b3ducmV2LnhtbFBLBQYAAAAABAAEAPUAAACJAwAAAAA=&#10;" filled="f" stroked="f">
                  <v:textbox inset="1pt,1pt,1pt,1pt">
                    <w:txbxContent>
                      <w:p w14:paraId="6B9B5D69"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v:textbox>
                </v:rect>
                <v:rect id="Rectangle 17" o:spid="_x0000_s22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Ehy8AA&#10;AADdAAAADwAAAGRycy9kb3ducmV2LnhtbERPTYvCMBC9L/gfwgheFk3rwZVqFBUEWfayKngdmrEt&#10;NpPSTGv99+awsMfH+15vB1erntpQeTaQzhJQxLm3FRcGrpfjdAkqCLLF2jMZeFGA7Wb0scbM+if/&#10;Un+WQsUQDhkaKEWaTOuQl+QwzHxDHLm7bx1KhG2hbYvPGO5qPU+ShXZYcWwosaFDSfnj3DkD/e32&#10;s6drp9Me5evz9N1JtSBjJuNhtwIlNMi/+M99sgbmSRrnxjfxCe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XEhy8AAAADdAAAADwAAAAAAAAAAAAAAAACYAgAAZHJzL2Rvd25y&#10;ZXYueG1sUEsFBgAAAAAEAAQA9QAAAIUDAAAAAA==&#10;" filled="f" stroked="f">
                  <v:textbox inset="1pt,1pt,1pt,1pt">
                    <w:txbxContent>
                      <w:p w14:paraId="4768CF15" w14:textId="77777777" w:rsidR="00922363" w:rsidRDefault="00922363" w:rsidP="005F399F">
                        <w:pPr>
                          <w:pStyle w:val="af4"/>
                          <w:jc w:val="center"/>
                          <w:rPr>
                            <w:rFonts w:ascii="GOST type A" w:hAnsi="GOST type A"/>
                            <w:sz w:val="20"/>
                          </w:rPr>
                        </w:pPr>
                        <w:r>
                          <w:rPr>
                            <w:rFonts w:ascii="GOST type A" w:hAnsi="GOST type A"/>
                            <w:sz w:val="20"/>
                          </w:rPr>
                          <w:t>Дата</w:t>
                        </w:r>
                      </w:p>
                    </w:txbxContent>
                  </v:textbox>
                </v:rect>
                <v:rect id="Rectangle 18" o:spid="_x0000_s22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2EUMQA&#10;AADdAAAADwAAAGRycy9kb3ducmV2LnhtbESPQWvCQBSE7wX/w/IEL6Vu4sFq6ioqCCK9VAWvj+xr&#10;Epp9G7IvMf57t1DocZiZb5jVZnC16qkNlWcD6TQBRZx7W3Fh4Ho5vC1ABUG2WHsmAw8KsFmPXlaY&#10;WX/nL+rPUqgI4ZChgVKkybQOeUkOw9Q3xNH79q1DibIttG3xHuGu1rMkmWuHFceFEhval5T/nDtn&#10;oL/dPnd07XTao7y/Hk+dVHMyZjIeth+ghAb5D/+1j9bALEmX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9hFDEAAAA3QAAAA8AAAAAAAAAAAAAAAAAmAIAAGRycy9k&#10;b3ducmV2LnhtbFBLBQYAAAAABAAEAPUAAACJAwAAAAA=&#10;" filled="f" stroked="f">
                  <v:textbox inset="1pt,1pt,1pt,1pt">
                    <w:txbxContent>
                      <w:p w14:paraId="33BD8D91" w14:textId="77777777" w:rsidR="00922363" w:rsidRDefault="00922363" w:rsidP="005F399F">
                        <w:pPr>
                          <w:pStyle w:val="af4"/>
                          <w:jc w:val="center"/>
                          <w:rPr>
                            <w:sz w:val="18"/>
                          </w:rPr>
                        </w:pPr>
                        <w:r>
                          <w:rPr>
                            <w:rFonts w:ascii="GOST type A" w:hAnsi="GOST type A"/>
                            <w:sz w:val="20"/>
                          </w:rPr>
                          <w:t>Арк</w:t>
                        </w:r>
                        <w:r>
                          <w:rPr>
                            <w:sz w:val="18"/>
                          </w:rPr>
                          <w:t>.</w:t>
                        </w:r>
                      </w:p>
                    </w:txbxContent>
                  </v:textbox>
                </v:rect>
                <v:rect id="Rectangle 19" o:spid="_x0000_s22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ncMAA&#10;AADdAAAADwAAAGRycy9kb3ducmV2LnhtbERPTYvCMBC9L/gfwgheFk3twZVqFBUEWfayKngdmrEt&#10;NpPSTGv99+awsMfH+15vB1erntpQeTYwnyWgiHNvKy4MXC/H6RJUEGSLtWcy8KIA283oY42Z9U/+&#10;pf4shYohHDI0UIo0mdYhL8lhmPmGOHJ33zqUCNtC2xafMdzVOk2ShXZYcWwosaFDSfnj3DkD/e32&#10;s6drp+c9ytfn6buTakHGTMbDbgVKaJB/8Z/7ZA2kSRr3xzfxCe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vncMAAAADdAAAADwAAAAAAAAAAAAAAAACYAgAAZHJzL2Rvd25y&#10;ZXYueG1sUEsFBgAAAAAEAAQA9QAAAIUDAAAAAA==&#10;" filled="f" stroked="f">
                  <v:textbox inset="1pt,1pt,1pt,1pt">
                    <w:txbxContent>
                      <w:p w14:paraId="5C307726" w14:textId="77777777" w:rsidR="00922363" w:rsidRDefault="00922363" w:rsidP="005F399F">
                        <w:pPr>
                          <w:pStyle w:val="af4"/>
                          <w:jc w:val="center"/>
                          <w:rPr>
                            <w:sz w:val="24"/>
                          </w:rPr>
                        </w:pPr>
                        <w:r>
                          <w:rPr>
                            <w:sz w:val="24"/>
                          </w:rPr>
                          <w:t>62</w:t>
                        </w:r>
                      </w:p>
                    </w:txbxContent>
                  </v:textbox>
                </v:rect>
                <v:rect id="Rectangle 20" o:spid="_x0000_s22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dC68QA&#10;AADdAAAADwAAAGRycy9kb3ducmV2LnhtbESPQWvCQBSE7wX/w/IKXopukoMt0VWqIEjxUit4fWRf&#10;k9Ds25B9ifHfdwXB4zAz3zCrzegaNVAXas8G0nkCirjwtubSwPlnP/sAFQTZYuOZDNwowGY9eVlh&#10;bv2Vv2k4SakihEOOBiqRNtc6FBU5DHPfEkfv13cOJcqu1LbDa4S7RmdJstAOa44LFba0q6j4O/XO&#10;wHC5HLd07nU6oLy/Hb56qRdkzPR1/FyCEhrlGX60D9ZAlmQp3N/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nQuvEAAAA3QAAAA8AAAAAAAAAAAAAAAAAmAIAAGRycy9k&#10;b3ducmV2LnhtbFBLBQYAAAAABAAEAPUAAACJAwAAAAA=&#10;" filled="f" stroked="f">
                  <v:textbox inset="1pt,1pt,1pt,1pt">
                    <w:txbxContent>
                      <w:p w14:paraId="28B96815"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6BDAC18C" w14:textId="77777777" w:rsidR="00922363" w:rsidRDefault="00922363" w:rsidP="005F399F"/>
                    </w:txbxContent>
                  </v:textbox>
                </v:rect>
                <w10:wrap anchorx="margin" anchory="margin"/>
                <w10:anchorlock/>
              </v:group>
            </w:pict>
          </mc:Fallback>
        </mc:AlternateContent>
      </w:r>
      <w:r w:rsidR="00FF05D1" w:rsidRPr="00C42A2F">
        <w:rPr>
          <w:rFonts w:ascii="Times New Roman" w:hAnsi="Times New Roman" w:cs="Times New Roman"/>
          <w:sz w:val="28"/>
          <w:szCs w:val="28"/>
          <w:lang w:val="uk-UA"/>
        </w:rPr>
        <w:t>Діаметр мішалки: d</w:t>
      </w:r>
      <w:r w:rsidR="00FF05D1" w:rsidRPr="00C42A2F">
        <w:rPr>
          <w:rFonts w:ascii="Times New Roman" w:hAnsi="Times New Roman" w:cs="Times New Roman"/>
          <w:sz w:val="28"/>
          <w:szCs w:val="28"/>
          <w:vertAlign w:val="subscript"/>
          <w:lang w:val="uk-UA"/>
        </w:rPr>
        <w:t>м</w:t>
      </w:r>
      <w:r w:rsidR="00FF05D1" w:rsidRPr="00C42A2F">
        <w:rPr>
          <w:rFonts w:ascii="Times New Roman" w:hAnsi="Times New Roman" w:cs="Times New Roman"/>
          <w:sz w:val="28"/>
          <w:szCs w:val="28"/>
          <w:lang w:val="uk-UA"/>
        </w:rPr>
        <w:t xml:space="preserve"> =0,08 м </w:t>
      </w:r>
    </w:p>
    <w:p w14:paraId="66EA03C8"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Число обертів мішалки: </w:t>
      </w:r>
      <w:r w:rsidR="00375667" w:rsidRPr="00375667">
        <w:rPr>
          <w:rFonts w:ascii="Times New Roman" w:hAnsi="Times New Roman" w:cs="Times New Roman"/>
          <w:sz w:val="28"/>
          <w:szCs w:val="28"/>
          <w:lang w:val="uk-UA"/>
        </w:rPr>
        <w:t>n=10</w:t>
      </w:r>
      <w:r w:rsidRPr="00C42A2F">
        <w:rPr>
          <w:rFonts w:ascii="Times New Roman" w:hAnsi="Times New Roman" w:cs="Times New Roman"/>
          <w:sz w:val="28"/>
          <w:szCs w:val="28"/>
          <w:lang w:val="uk-UA"/>
        </w:rPr>
        <w:t xml:space="preserve"> </w:t>
      </w:r>
    </w:p>
    <w:p w14:paraId="3AA002F9"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Розрахуємо коефіцієнт тепловіддачі від води до стінки апарата.</w:t>
      </w:r>
    </w:p>
    <w:p w14:paraId="279ED2D7"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Знайдемо середню температуру стінки апарата:</w:t>
      </w:r>
    </w:p>
    <w:p w14:paraId="130B476B" w14:textId="77777777" w:rsidR="00FF05D1" w:rsidRPr="00C42A2F" w:rsidRDefault="00087D4A" w:rsidP="008E11AF">
      <w:pPr>
        <w:pStyle w:val="a3"/>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ст</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реч</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m:rPr>
                      <m:sty m:val="p"/>
                    </m:rPr>
                    <w:rPr>
                      <w:rFonts w:ascii="Cambria Math" w:hAnsi="Cambria Math" w:cs="Times New Roman"/>
                      <w:sz w:val="28"/>
                      <w:szCs w:val="28"/>
                      <w:lang w:val="uk-UA"/>
                    </w:rPr>
                    <m:t>ср</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37+2</m:t>
              </m:r>
            </m:num>
            <m:den>
              <m:r>
                <w:rPr>
                  <w:rFonts w:ascii="Cambria Math" w:hAnsi="Cambria Math" w:cs="Times New Roman"/>
                  <w:sz w:val="28"/>
                  <w:szCs w:val="28"/>
                  <w:lang w:val="uk-UA"/>
                </w:rPr>
                <m:t>2</m:t>
              </m:r>
            </m:den>
          </m:f>
          <m:r>
            <w:rPr>
              <w:rFonts w:ascii="Cambria Math" w:hAnsi="Cambria Math" w:cs="Times New Roman"/>
              <w:sz w:val="28"/>
              <w:szCs w:val="28"/>
              <w:lang w:val="uk-UA"/>
            </w:rPr>
            <m:t>=19,5 ℃</m:t>
          </m:r>
        </m:oMath>
      </m:oMathPara>
    </w:p>
    <w:p w14:paraId="32BF8806"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Тоді різниця температур:</w:t>
      </w:r>
    </w:p>
    <w:p w14:paraId="78D211D6" w14:textId="77777777" w:rsidR="00FF05D1" w:rsidRPr="00C42A2F" w:rsidRDefault="00FF05D1" w:rsidP="00FF05D1">
      <w:pPr>
        <w:pStyle w:val="a3"/>
        <w:spacing w:line="360" w:lineRule="auto"/>
        <w:jc w:val="both"/>
        <w:rPr>
          <w:rFonts w:ascii="Times New Roman" w:hAnsi="Times New Roman" w:cs="Times New Roman"/>
          <w:i/>
          <w:sz w:val="28"/>
          <w:szCs w:val="28"/>
          <w:lang w:val="uk-UA"/>
        </w:rPr>
      </w:pPr>
      <m:oMathPara>
        <m:oMath>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m:rPr>
                  <m:sty m:val="p"/>
                </m:rP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m:rPr>
                  <m:sty m:val="p"/>
                </m:rPr>
                <w:rPr>
                  <w:rFonts w:ascii="Cambria Math" w:hAnsi="Cambria Math" w:cs="Times New Roman"/>
                  <w:sz w:val="28"/>
                  <w:szCs w:val="28"/>
                  <w:lang w:val="uk-UA"/>
                </w:rPr>
                <m:t>с</m:t>
              </m:r>
              <m:r>
                <w:rPr>
                  <w:rFonts w:ascii="Cambria Math" w:hAnsi="Cambria Math" w:cs="Times New Roman"/>
                  <w:sz w:val="28"/>
                  <w:szCs w:val="28"/>
                  <w:lang w:val="uk-UA"/>
                </w:rPr>
                <m:t>т</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m:rPr>
                  <m:sty m:val="p"/>
                </m:rPr>
                <w:rPr>
                  <w:rFonts w:ascii="Cambria Math" w:hAnsi="Cambria Math" w:cs="Times New Roman"/>
                  <w:sz w:val="28"/>
                  <w:szCs w:val="28"/>
                  <w:lang w:val="uk-UA"/>
                </w:rPr>
                <m:t>ср</m:t>
              </m:r>
            </m:sub>
          </m:sSub>
          <m:r>
            <w:rPr>
              <w:rFonts w:ascii="Cambria Math" w:hAnsi="Cambria Math" w:cs="Times New Roman"/>
              <w:sz w:val="28"/>
              <w:szCs w:val="28"/>
              <w:lang w:val="uk-UA"/>
            </w:rPr>
            <m:t>=17,5 ℃,</m:t>
          </m:r>
        </m:oMath>
      </m:oMathPara>
    </w:p>
    <w:p w14:paraId="2E033FC5"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де </w:t>
      </w:r>
      <w:r w:rsidRPr="00C42A2F">
        <w:rPr>
          <w:rFonts w:ascii="Times New Roman" w:hAnsi="Times New Roman" w:cs="Times New Roman"/>
          <w:position w:val="-4"/>
          <w:sz w:val="28"/>
          <w:szCs w:val="28"/>
          <w:lang w:val="uk-UA"/>
        </w:rPr>
        <w:object w:dxaOrig="225" w:dyaOrig="255" w14:anchorId="49D2A7EE">
          <v:shape id="_x0000_i1030" type="#_x0000_t75" style="width:14.25pt;height:14.25pt" o:ole="">
            <v:imagedata r:id="rId54" o:title=""/>
          </v:shape>
          <o:OLEObject Type="Embed" ProgID="Equation.DSMT4" ShapeID="_x0000_i1030" DrawAspect="Content" ObjectID="_1701082179" r:id="rId55"/>
        </w:object>
      </w:r>
      <w:r w:rsidRPr="00C42A2F">
        <w:rPr>
          <w:rFonts w:ascii="Times New Roman" w:hAnsi="Times New Roman" w:cs="Times New Roman"/>
          <w:i/>
          <w:sz w:val="28"/>
          <w:szCs w:val="28"/>
          <w:lang w:val="uk-UA"/>
        </w:rPr>
        <w:t>t</w:t>
      </w:r>
      <w:r w:rsidRPr="00C42A2F">
        <w:rPr>
          <w:rFonts w:ascii="Times New Roman" w:hAnsi="Times New Roman" w:cs="Times New Roman"/>
          <w:i/>
          <w:sz w:val="28"/>
          <w:szCs w:val="28"/>
          <w:vertAlign w:val="subscript"/>
          <w:lang w:val="uk-UA"/>
        </w:rPr>
        <w:t>сp</w:t>
      </w:r>
      <w:r w:rsidRPr="00C42A2F">
        <w:rPr>
          <w:rFonts w:ascii="Times New Roman" w:hAnsi="Times New Roman" w:cs="Times New Roman"/>
          <w:sz w:val="28"/>
          <w:szCs w:val="28"/>
          <w:lang w:val="uk-UA"/>
        </w:rPr>
        <w:t>- середня різниця температур теплоносія .</w:t>
      </w:r>
    </w:p>
    <w:p w14:paraId="4DB23A50"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Тоді відповідно :</w:t>
      </w:r>
    </w:p>
    <w:p w14:paraId="4973EF6C" w14:textId="77777777" w:rsidR="00FF05D1" w:rsidRPr="00C42A2F" w:rsidRDefault="00FF05D1" w:rsidP="00FF05D1">
      <w:pPr>
        <w:pStyle w:val="a3"/>
        <w:spacing w:line="360" w:lineRule="auto"/>
        <w:jc w:val="both"/>
        <w:rPr>
          <w:rFonts w:ascii="Times New Roman" w:hAnsi="Times New Roman" w:cs="Times New Roman"/>
          <w:sz w:val="28"/>
          <w:szCs w:val="28"/>
          <w:lang w:val="uk-UA"/>
        </w:rPr>
      </w:pPr>
      <m:oMathPara>
        <m:oMath>
          <m:r>
            <w:rPr>
              <w:rFonts w:ascii="Cambria Math" w:hAnsi="Cambria Math" w:cs="Times New Roman"/>
              <w:sz w:val="28"/>
              <w:szCs w:val="28"/>
              <w:lang w:val="uk-UA"/>
            </w:rPr>
            <m:t>Gr∙Pr=</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H</m:t>
              </m:r>
            </m:e>
            <m:sub>
              <m:r>
                <w:rPr>
                  <w:rFonts w:ascii="Cambria Math" w:hAnsi="Cambria Math" w:cs="Times New Roman"/>
                  <w:sz w:val="28"/>
                  <w:szCs w:val="28"/>
                  <w:lang w:val="uk-UA"/>
                </w:rPr>
                <m:t>p</m:t>
              </m:r>
            </m:sub>
            <m:sup>
              <m:r>
                <w:rPr>
                  <w:rFonts w:ascii="Cambria Math" w:hAnsi="Cambria Math" w:cs="Times New Roman"/>
                  <w:sz w:val="28"/>
                  <w:szCs w:val="28"/>
                  <w:lang w:val="uk-UA"/>
                </w:rPr>
                <m:t>3</m:t>
              </m:r>
            </m:sup>
          </m:sSubSup>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m:rPr>
                  <m:sty m:val="p"/>
                </m:rPr>
                <w:rPr>
                  <w:rFonts w:ascii="Cambria Math" w:hAnsi="Cambria Math" w:cs="Times New Roman"/>
                  <w:sz w:val="28"/>
                  <w:szCs w:val="28"/>
                  <w:lang w:val="uk-UA"/>
                </w:rPr>
                <m:t>2</m:t>
              </m:r>
            </m:sub>
          </m:sSub>
          <m:r>
            <w:rPr>
              <w:rFonts w:ascii="Cambria Math" w:hAnsi="Cambria Math" w:cs="Times New Roman"/>
              <w:sz w:val="28"/>
              <w:szCs w:val="28"/>
              <w:lang w:val="uk-UA"/>
            </w:rPr>
            <m:t>∙B=</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0,088</m:t>
              </m:r>
            </m:e>
            <m:sup>
              <m:r>
                <w:rPr>
                  <w:rFonts w:ascii="Cambria Math" w:hAnsi="Cambria Math" w:cs="Times New Roman"/>
                  <w:sz w:val="28"/>
                  <w:szCs w:val="28"/>
                  <w:lang w:val="uk-UA"/>
                </w:rPr>
                <m:t>3</m:t>
              </m:r>
            </m:sup>
          </m:sSup>
          <m:r>
            <w:rPr>
              <w:rFonts w:ascii="Cambria Math" w:hAnsi="Cambria Math" w:cs="Times New Roman"/>
              <w:sz w:val="28"/>
              <w:szCs w:val="28"/>
              <w:lang w:val="uk-UA"/>
            </w:rPr>
            <m:t>∙17,5∙60∙</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9</m:t>
              </m:r>
            </m:sup>
          </m:sSup>
          <m:r>
            <w:rPr>
              <w:rFonts w:ascii="Cambria Math" w:hAnsi="Cambria Math" w:cs="Times New Roman"/>
              <w:sz w:val="28"/>
              <w:szCs w:val="28"/>
              <w:lang w:val="uk-UA"/>
            </w:rPr>
            <m:t>=0,71∙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9</m:t>
              </m:r>
            </m:sup>
          </m:sSup>
          <m:r>
            <w:rPr>
              <w:rFonts w:ascii="Cambria Math" w:hAnsi="Cambria Math" w:cs="Times New Roman"/>
              <w:sz w:val="28"/>
              <w:szCs w:val="28"/>
              <w:lang w:val="uk-UA"/>
            </w:rPr>
            <m:t>,</m:t>
          </m:r>
        </m:oMath>
      </m:oMathPara>
    </w:p>
    <w:p w14:paraId="7FB4CC56" w14:textId="77777777" w:rsidR="00FF05D1" w:rsidRDefault="00FF05D1" w:rsidP="00265E97">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де </w:t>
      </w:r>
      <w:r w:rsidRPr="00C42A2F">
        <w:rPr>
          <w:rFonts w:ascii="Times New Roman" w:hAnsi="Times New Roman" w:cs="Times New Roman"/>
          <w:position w:val="-6"/>
          <w:sz w:val="28"/>
          <w:szCs w:val="28"/>
          <w:lang w:val="uk-UA"/>
        </w:rPr>
        <w:object w:dxaOrig="1485" w:dyaOrig="360" w14:anchorId="31813B24">
          <v:shape id="_x0000_i1031" type="#_x0000_t75" style="width:1in;height:21.75pt" o:ole="">
            <v:imagedata r:id="rId56" o:title=""/>
          </v:shape>
          <o:OLEObject Type="Embed" ProgID="Equation.DSMT4" ShapeID="_x0000_i1031" DrawAspect="Content" ObjectID="_1701082180" r:id="rId57"/>
        </w:object>
      </w:r>
      <w:r w:rsidRPr="00C42A2F">
        <w:rPr>
          <w:rFonts w:ascii="Times New Roman" w:hAnsi="Times New Roman" w:cs="Times New Roman"/>
          <w:sz w:val="28"/>
          <w:szCs w:val="28"/>
          <w:lang w:val="uk-UA"/>
        </w:rPr>
        <w:t xml:space="preserve"> </w:t>
      </w:r>
      <w:r w:rsidR="00496AD6">
        <w:rPr>
          <w:rFonts w:ascii="Times New Roman" w:hAnsi="Times New Roman" w:cs="Times New Roman"/>
          <w:sz w:val="28"/>
          <w:szCs w:val="28"/>
          <w:lang w:val="uk-UA"/>
        </w:rPr>
        <w:t>–</w:t>
      </w:r>
      <w:r w:rsidRPr="00C42A2F">
        <w:rPr>
          <w:rFonts w:ascii="Times New Roman" w:hAnsi="Times New Roman" w:cs="Times New Roman"/>
          <w:sz w:val="28"/>
          <w:szCs w:val="28"/>
          <w:lang w:val="uk-UA"/>
        </w:rPr>
        <w:t xml:space="preserve"> коефіцієнт, який відповідає значенню середньої температури води; </w:t>
      </w:r>
      <w:r w:rsidRPr="00C42A2F">
        <w:rPr>
          <w:rFonts w:ascii="Times New Roman" w:hAnsi="Times New Roman" w:cs="Times New Roman"/>
          <w:i/>
          <w:sz w:val="28"/>
          <w:szCs w:val="28"/>
          <w:lang w:val="uk-UA"/>
        </w:rPr>
        <w:t>Н</w:t>
      </w:r>
      <w:r w:rsidRPr="00C42A2F">
        <w:rPr>
          <w:rFonts w:ascii="Times New Roman" w:hAnsi="Times New Roman" w:cs="Times New Roman"/>
          <w:i/>
          <w:sz w:val="28"/>
          <w:szCs w:val="28"/>
          <w:vertAlign w:val="subscript"/>
          <w:lang w:val="uk-UA"/>
        </w:rPr>
        <w:t>р</w:t>
      </w:r>
      <w:r w:rsidRPr="00C42A2F">
        <w:rPr>
          <w:rFonts w:ascii="Times New Roman" w:hAnsi="Times New Roman" w:cs="Times New Roman"/>
          <w:sz w:val="28"/>
          <w:szCs w:val="28"/>
          <w:vertAlign w:val="subscript"/>
          <w:lang w:val="uk-UA"/>
        </w:rPr>
        <w:t xml:space="preserve"> </w:t>
      </w:r>
      <w:r w:rsidRPr="00C42A2F">
        <w:rPr>
          <w:rFonts w:ascii="Times New Roman" w:hAnsi="Times New Roman" w:cs="Times New Roman"/>
          <w:sz w:val="28"/>
          <w:szCs w:val="28"/>
          <w:lang w:val="uk-UA"/>
        </w:rPr>
        <w:t>= 0,0</w:t>
      </w:r>
      <w:r w:rsidR="00265E97">
        <w:rPr>
          <w:rFonts w:ascii="Times New Roman" w:hAnsi="Times New Roman" w:cs="Times New Roman"/>
          <w:sz w:val="28"/>
          <w:szCs w:val="28"/>
          <w:lang w:val="uk-UA"/>
        </w:rPr>
        <w:t>88 м – рівень рідини в апараті.</w:t>
      </w:r>
    </w:p>
    <w:p w14:paraId="560FF1BB" w14:textId="77777777" w:rsidR="00FF05D1" w:rsidRPr="00C42A2F" w:rsidRDefault="00FF05D1" w:rsidP="00FF05D1">
      <w:pPr>
        <w:pStyle w:val="a3"/>
        <w:spacing w:line="360" w:lineRule="auto"/>
        <w:ind w:firstLine="708"/>
        <w:jc w:val="both"/>
        <w:rPr>
          <w:rFonts w:ascii="Times New Roman" w:hAnsi="Times New Roman" w:cs="Times New Roman"/>
          <w:i/>
          <w:sz w:val="28"/>
          <w:szCs w:val="28"/>
          <w:lang w:val="uk-UA"/>
        </w:rPr>
      </w:pPr>
      <w:r w:rsidRPr="00C42A2F">
        <w:rPr>
          <w:rFonts w:ascii="Times New Roman" w:hAnsi="Times New Roman" w:cs="Times New Roman"/>
          <w:sz w:val="28"/>
          <w:szCs w:val="28"/>
          <w:lang w:val="uk-UA"/>
        </w:rPr>
        <w:t>Критерій Нусельта:</w:t>
      </w:r>
    </w:p>
    <w:p w14:paraId="3CB981C1"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Nu</m:t>
              </m:r>
            </m:e>
            <m:sub>
              <m:r>
                <w:rPr>
                  <w:rFonts w:ascii="Cambria Math" w:hAnsi="Cambria Math" w:cs="Times New Roman"/>
                  <w:sz w:val="28"/>
                  <w:szCs w:val="28"/>
                  <w:lang w:val="uk-UA"/>
                </w:rPr>
                <m:t>2</m:t>
              </m:r>
            </m:sub>
          </m:sSub>
          <m:r>
            <w:rPr>
              <w:rFonts w:ascii="Cambria Math" w:hAnsi="Cambria Math" w:cs="Times New Roman"/>
              <w:sz w:val="28"/>
              <w:szCs w:val="28"/>
              <w:lang w:val="uk-UA"/>
            </w:rPr>
            <m:t>=C</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(Gr∙Pr)</m:t>
              </m:r>
            </m:e>
            <m:sup>
              <m:r>
                <w:rPr>
                  <w:rFonts w:ascii="Cambria Math" w:hAnsi="Cambria Math" w:cs="Times New Roman"/>
                  <w:sz w:val="28"/>
                  <w:szCs w:val="28"/>
                  <w:lang w:val="uk-UA"/>
                </w:rPr>
                <m:t>α</m:t>
              </m:r>
            </m:sup>
          </m:sSup>
          <m:r>
            <w:rPr>
              <w:rFonts w:ascii="Cambria Math" w:hAnsi="Cambria Math" w:cs="Times New Roman"/>
              <w:sz w:val="28"/>
              <w:szCs w:val="28"/>
              <w:lang w:val="uk-UA"/>
            </w:rPr>
            <m:t>=0,54∙</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0,71∙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9</m:t>
                      </m:r>
                    </m:sup>
                  </m:sSup>
                </m:e>
              </m:d>
            </m:e>
            <m:sup>
              <m:r>
                <w:rPr>
                  <w:rFonts w:ascii="Cambria Math" w:hAnsi="Cambria Math" w:cs="Times New Roman"/>
                  <w:sz w:val="28"/>
                  <w:szCs w:val="28"/>
                  <w:lang w:val="uk-UA"/>
                </w:rPr>
                <m:t>0,25</m:t>
              </m:r>
            </m:sup>
          </m:sSup>
          <m:r>
            <w:rPr>
              <w:rFonts w:ascii="Cambria Math" w:hAnsi="Cambria Math" w:cs="Times New Roman"/>
              <w:sz w:val="28"/>
              <w:szCs w:val="28"/>
              <w:lang w:val="uk-UA"/>
            </w:rPr>
            <m:t>=88,14</m:t>
          </m:r>
        </m:oMath>
      </m:oMathPara>
    </w:p>
    <w:p w14:paraId="33B39564"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де </w:t>
      </w:r>
      <w:r w:rsidRPr="00C42A2F">
        <w:rPr>
          <w:rFonts w:ascii="Times New Roman" w:hAnsi="Times New Roman" w:cs="Times New Roman"/>
          <w:i/>
          <w:sz w:val="28"/>
          <w:szCs w:val="28"/>
          <w:lang w:val="uk-UA"/>
        </w:rPr>
        <w:t>С</w:t>
      </w:r>
      <w:r w:rsidRPr="00C42A2F">
        <w:rPr>
          <w:rFonts w:ascii="Times New Roman" w:hAnsi="Times New Roman" w:cs="Times New Roman"/>
          <w:sz w:val="28"/>
          <w:szCs w:val="28"/>
          <w:lang w:val="uk-UA"/>
        </w:rPr>
        <w:t xml:space="preserve">, </w:t>
      </w:r>
      <w:r w:rsidRPr="00C42A2F">
        <w:rPr>
          <w:rFonts w:ascii="Times New Roman" w:hAnsi="Times New Roman" w:cs="Times New Roman"/>
          <w:i/>
          <w:sz w:val="28"/>
          <w:szCs w:val="28"/>
          <w:lang w:val="uk-UA"/>
        </w:rPr>
        <w:t>a</w:t>
      </w:r>
      <w:r w:rsidRPr="00C42A2F">
        <w:rPr>
          <w:rFonts w:ascii="Times New Roman" w:hAnsi="Times New Roman" w:cs="Times New Roman"/>
          <w:sz w:val="28"/>
          <w:szCs w:val="28"/>
          <w:lang w:val="uk-UA"/>
        </w:rPr>
        <w:t xml:space="preserve"> – коефіцієнти при  </w:t>
      </w:r>
      <w:r w:rsidRPr="00C42A2F">
        <w:rPr>
          <w:rFonts w:ascii="Times New Roman" w:hAnsi="Times New Roman" w:cs="Times New Roman"/>
          <w:i/>
          <w:sz w:val="28"/>
          <w:szCs w:val="28"/>
          <w:lang w:val="uk-UA"/>
        </w:rPr>
        <w:t>Gr</w:t>
      </w:r>
      <m:oMath>
        <m:r>
          <w:rPr>
            <w:rFonts w:ascii="Cambria Math" w:hAnsi="Cambria Math" w:cs="Times New Roman"/>
            <w:sz w:val="28"/>
            <w:szCs w:val="28"/>
            <w:lang w:val="uk-UA"/>
          </w:rPr>
          <m:t>∙</m:t>
        </m:r>
      </m:oMath>
      <w:r w:rsidRPr="00C42A2F">
        <w:rPr>
          <w:rFonts w:ascii="Times New Roman" w:hAnsi="Times New Roman" w:cs="Times New Roman"/>
          <w:sz w:val="28"/>
          <w:szCs w:val="28"/>
          <w:lang w:val="uk-UA"/>
        </w:rPr>
        <w:t xml:space="preserve">Pr &lt; </w:t>
      </w:r>
      <w:r w:rsidRPr="00C42A2F">
        <w:rPr>
          <w:rFonts w:ascii="Times New Roman" w:hAnsi="Times New Roman" w:cs="Times New Roman"/>
          <w:sz w:val="28"/>
          <w:szCs w:val="28"/>
        </w:rPr>
        <w:t xml:space="preserve"> </w:t>
      </w:r>
      <w:r w:rsidRPr="00C42A2F">
        <w:rPr>
          <w:rFonts w:ascii="Times New Roman" w:hAnsi="Times New Roman" w:cs="Times New Roman"/>
          <w:sz w:val="28"/>
          <w:szCs w:val="28"/>
          <w:lang w:val="uk-UA"/>
        </w:rPr>
        <w:t>10</w:t>
      </w:r>
      <w:r w:rsidRPr="00C42A2F">
        <w:rPr>
          <w:rFonts w:ascii="Times New Roman" w:hAnsi="Times New Roman" w:cs="Times New Roman"/>
          <w:sz w:val="28"/>
          <w:szCs w:val="28"/>
          <w:vertAlign w:val="superscript"/>
          <w:lang w:val="uk-UA"/>
        </w:rPr>
        <w:t>9</w:t>
      </w:r>
      <w:r w:rsidRPr="00C42A2F">
        <w:rPr>
          <w:rFonts w:ascii="Times New Roman" w:hAnsi="Times New Roman" w:cs="Times New Roman"/>
          <w:sz w:val="28"/>
          <w:szCs w:val="28"/>
          <w:lang w:val="uk-UA"/>
        </w:rPr>
        <w:t xml:space="preserve">, </w:t>
      </w:r>
      <w:r w:rsidRPr="00C42A2F">
        <w:rPr>
          <w:rFonts w:ascii="Times New Roman" w:hAnsi="Times New Roman" w:cs="Times New Roman"/>
          <w:i/>
          <w:sz w:val="28"/>
          <w:szCs w:val="28"/>
          <w:lang w:val="uk-UA"/>
        </w:rPr>
        <w:t>С</w:t>
      </w:r>
      <w:r w:rsidRPr="00C42A2F">
        <w:rPr>
          <w:rFonts w:ascii="Times New Roman" w:hAnsi="Times New Roman" w:cs="Times New Roman"/>
          <w:sz w:val="28"/>
          <w:szCs w:val="28"/>
          <w:lang w:val="uk-UA"/>
        </w:rPr>
        <w:t xml:space="preserve"> = 0,54;  </w:t>
      </w:r>
      <w:r w:rsidRPr="00C42A2F">
        <w:rPr>
          <w:rFonts w:ascii="Times New Roman" w:hAnsi="Times New Roman" w:cs="Times New Roman"/>
          <w:i/>
          <w:sz w:val="28"/>
          <w:szCs w:val="28"/>
          <w:lang w:val="uk-UA"/>
        </w:rPr>
        <w:t>а</w:t>
      </w:r>
      <w:r w:rsidRPr="00C42A2F">
        <w:rPr>
          <w:rFonts w:ascii="Times New Roman" w:hAnsi="Times New Roman" w:cs="Times New Roman"/>
          <w:sz w:val="28"/>
          <w:szCs w:val="28"/>
          <w:lang w:val="uk-UA"/>
        </w:rPr>
        <w:t xml:space="preserve"> = 0,25.</w:t>
      </w:r>
    </w:p>
    <w:p w14:paraId="0B76F3B9"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Коефіцієнт тепловіддачі від стінки апарата до води :</w:t>
      </w:r>
    </w:p>
    <w:p w14:paraId="6D70C43D"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Nu</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в</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руб</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88,14∙0,6</m:t>
              </m:r>
            </m:num>
            <m:den>
              <m:r>
                <w:rPr>
                  <w:rFonts w:ascii="Cambria Math" w:hAnsi="Cambria Math" w:cs="Times New Roman"/>
                  <w:sz w:val="28"/>
                  <w:szCs w:val="28"/>
                  <w:lang w:val="uk-UA"/>
                </w:rPr>
                <m:t>0,234</m:t>
              </m:r>
            </m:den>
          </m:f>
          <m:r>
            <w:rPr>
              <w:rFonts w:ascii="Cambria Math" w:hAnsi="Cambria Math" w:cs="Times New Roman"/>
              <w:sz w:val="28"/>
              <w:szCs w:val="28"/>
              <w:lang w:val="uk-UA"/>
            </w:rPr>
            <m:t xml:space="preserve">=226 </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w:rPr>
                  <w:rFonts w:ascii="Cambria Math" w:hAnsi="Cambria Math" w:cs="Times New Roman"/>
                  <w:sz w:val="28"/>
                  <w:szCs w:val="28"/>
                  <w:lang w:val="uk-UA"/>
                </w:rPr>
                <m:t>∙К</m:t>
              </m:r>
            </m:den>
          </m:f>
          <m:r>
            <w:rPr>
              <w:rFonts w:ascii="Cambria Math" w:hAnsi="Cambria Math" w:cs="Times New Roman"/>
              <w:sz w:val="28"/>
              <w:szCs w:val="28"/>
              <w:lang w:val="uk-UA"/>
            </w:rPr>
            <m:t>,</m:t>
          </m:r>
        </m:oMath>
      </m:oMathPara>
    </w:p>
    <w:p w14:paraId="1A2555AB"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де </w:t>
      </w:r>
      <w:r w:rsidRPr="00C42A2F">
        <w:rPr>
          <w:rFonts w:ascii="Times New Roman" w:hAnsi="Times New Roman" w:cs="Times New Roman"/>
          <w:i/>
          <w:sz w:val="28"/>
          <w:szCs w:val="28"/>
          <w:lang w:val="uk-UA"/>
        </w:rPr>
        <w:t>λ</w:t>
      </w:r>
      <w:r w:rsidRPr="00C42A2F">
        <w:rPr>
          <w:rFonts w:ascii="Times New Roman" w:hAnsi="Times New Roman" w:cs="Times New Roman"/>
          <w:i/>
          <w:sz w:val="28"/>
          <w:szCs w:val="28"/>
          <w:vertAlign w:val="subscript"/>
          <w:lang w:val="uk-UA"/>
        </w:rPr>
        <w:t>в</w:t>
      </w:r>
      <w:r w:rsidRPr="00C42A2F">
        <w:rPr>
          <w:rFonts w:ascii="Times New Roman" w:hAnsi="Times New Roman" w:cs="Times New Roman"/>
          <w:i/>
          <w:sz w:val="28"/>
          <w:szCs w:val="28"/>
          <w:lang w:val="uk-UA"/>
        </w:rPr>
        <w:t xml:space="preserve"> </w:t>
      </w:r>
      <w:r w:rsidRPr="00C42A2F">
        <w:rPr>
          <w:rFonts w:ascii="Times New Roman" w:hAnsi="Times New Roman" w:cs="Times New Roman"/>
          <w:sz w:val="28"/>
          <w:szCs w:val="28"/>
          <w:lang w:val="uk-UA"/>
        </w:rPr>
        <w:t xml:space="preserve">= 0,6 </w:t>
      </w:r>
      <w:r w:rsidRPr="00C42A2F">
        <w:rPr>
          <w:rFonts w:ascii="Times New Roman" w:hAnsi="Times New Roman" w:cs="Times New Roman"/>
          <w:i/>
          <w:sz w:val="28"/>
          <w:szCs w:val="28"/>
          <w:lang w:val="uk-UA"/>
        </w:rPr>
        <w:t>Вт/м</w:t>
      </w:r>
      <w:r w:rsidRPr="00C42A2F">
        <w:rPr>
          <w:rFonts w:ascii="Times New Roman" w:hAnsi="Times New Roman" w:cs="Times New Roman"/>
          <w:i/>
          <w:sz w:val="28"/>
          <w:szCs w:val="28"/>
          <w:lang w:val="uk-UA" w:bidi="he-IL"/>
        </w:rPr>
        <w:t>∙</w:t>
      </w:r>
      <w:r w:rsidRPr="00C42A2F">
        <w:rPr>
          <w:rFonts w:ascii="Times New Roman" w:hAnsi="Times New Roman" w:cs="Times New Roman"/>
          <w:i/>
          <w:sz w:val="28"/>
          <w:szCs w:val="28"/>
          <w:lang w:val="uk-UA"/>
        </w:rPr>
        <w:t>К</w:t>
      </w:r>
      <w:r w:rsidRPr="00C42A2F">
        <w:rPr>
          <w:rFonts w:ascii="Times New Roman" w:hAnsi="Times New Roman" w:cs="Times New Roman"/>
          <w:sz w:val="28"/>
          <w:szCs w:val="28"/>
          <w:lang w:val="uk-UA"/>
        </w:rPr>
        <w:t xml:space="preserve"> – теплопровідність води; </w:t>
      </w:r>
      <w:r w:rsidRPr="00C42A2F">
        <w:rPr>
          <w:rFonts w:ascii="Times New Roman" w:hAnsi="Times New Roman" w:cs="Times New Roman"/>
          <w:i/>
          <w:sz w:val="28"/>
          <w:szCs w:val="28"/>
          <w:lang w:val="uk-UA"/>
        </w:rPr>
        <w:t>Н</w:t>
      </w:r>
      <w:r w:rsidRPr="00C42A2F">
        <w:rPr>
          <w:rFonts w:ascii="Times New Roman" w:hAnsi="Times New Roman" w:cs="Times New Roman"/>
          <w:i/>
          <w:sz w:val="28"/>
          <w:szCs w:val="28"/>
          <w:vertAlign w:val="subscript"/>
          <w:lang w:val="uk-UA"/>
        </w:rPr>
        <w:t>руб</w:t>
      </w:r>
      <w:r w:rsidRPr="00C42A2F">
        <w:rPr>
          <w:rFonts w:ascii="Times New Roman" w:hAnsi="Times New Roman" w:cs="Times New Roman"/>
          <w:sz w:val="28"/>
          <w:szCs w:val="28"/>
          <w:lang w:val="uk-UA"/>
        </w:rPr>
        <w:t xml:space="preserve"> = 0,234 м – висота рубашки.</w:t>
      </w:r>
    </w:p>
    <w:p w14:paraId="25543E31"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bidi="he-IL"/>
        </w:rPr>
      </w:pPr>
      <w:r w:rsidRPr="00C42A2F">
        <w:rPr>
          <w:rFonts w:ascii="Times New Roman" w:hAnsi="Times New Roman" w:cs="Times New Roman"/>
          <w:sz w:val="28"/>
          <w:szCs w:val="28"/>
          <w:lang w:val="uk-UA" w:bidi="he-IL"/>
        </w:rPr>
        <w:t>Розрахуємо термічний опір стінки апарата:</w:t>
      </w:r>
    </w:p>
    <w:p w14:paraId="2BE292B4" w14:textId="77777777" w:rsidR="00FF05D1" w:rsidRPr="00C42A2F" w:rsidRDefault="00087D4A" w:rsidP="008E11AF">
      <w:pPr>
        <w:pStyle w:val="a3"/>
        <w:jc w:val="both"/>
        <w:rPr>
          <w:rFonts w:ascii="Times New Roman" w:hAnsi="Times New Roman" w:cs="Times New Roman"/>
          <w:sz w:val="28"/>
          <w:szCs w:val="28"/>
          <w:lang w:val="uk-UA" w:bidi="he-IL"/>
        </w:rPr>
      </w:pPr>
      <m:oMathPara>
        <m:oMath>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δ</m:t>
              </m:r>
            </m:num>
            <m:den>
              <m:sSub>
                <m:sSubPr>
                  <m:ctrlPr>
                    <w:rPr>
                      <w:rFonts w:ascii="Cambria Math" w:hAnsi="Cambria Math" w:cs="Times New Roman"/>
                      <w:i/>
                      <w:sz w:val="28"/>
                      <w:szCs w:val="28"/>
                      <w:lang w:val="uk-UA" w:bidi="he-IL"/>
                    </w:rPr>
                  </m:ctrlPr>
                </m:sSubPr>
                <m:e>
                  <m:r>
                    <w:rPr>
                      <w:rFonts w:ascii="Cambria Math" w:hAnsi="Cambria Math" w:cs="Times New Roman"/>
                      <w:sz w:val="28"/>
                      <w:szCs w:val="28"/>
                      <w:lang w:val="uk-UA" w:bidi="he-IL"/>
                    </w:rPr>
                    <m:t>λ</m:t>
                  </m:r>
                </m:e>
                <m:sub>
                  <m:r>
                    <w:rPr>
                      <w:rFonts w:ascii="Cambria Math" w:hAnsi="Cambria Math" w:cs="Times New Roman"/>
                      <w:sz w:val="28"/>
                      <w:szCs w:val="28"/>
                      <w:lang w:val="uk-UA" w:bidi="he-IL"/>
                    </w:rPr>
                    <m:t>ст</m:t>
                  </m:r>
                </m:sub>
              </m:sSub>
            </m:den>
          </m:f>
          <m:r>
            <w:rPr>
              <w:rFonts w:ascii="Cambria Math" w:hAnsi="Cambria Math" w:cs="Times New Roman"/>
              <w:sz w:val="28"/>
              <w:szCs w:val="28"/>
              <w:lang w:val="uk-UA" w:bidi="he-IL"/>
            </w:rPr>
            <m:t>=</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0,008</m:t>
              </m:r>
            </m:num>
            <m:den>
              <m:r>
                <w:rPr>
                  <w:rFonts w:ascii="Cambria Math" w:hAnsi="Cambria Math" w:cs="Times New Roman"/>
                  <w:sz w:val="28"/>
                  <w:szCs w:val="28"/>
                  <w:lang w:val="uk-UA" w:bidi="he-IL"/>
                </w:rPr>
                <m:t>58,15</m:t>
              </m:r>
            </m:den>
          </m:f>
          <m:r>
            <w:rPr>
              <w:rFonts w:ascii="Cambria Math" w:hAnsi="Cambria Math" w:cs="Times New Roman"/>
              <w:sz w:val="28"/>
              <w:szCs w:val="28"/>
              <w:lang w:val="uk-UA" w:bidi="he-IL"/>
            </w:rPr>
            <m:t>=0,13∙</m:t>
          </m:r>
          <m:sSup>
            <m:sSupPr>
              <m:ctrlPr>
                <w:rPr>
                  <w:rFonts w:ascii="Cambria Math" w:hAnsi="Cambria Math" w:cs="Times New Roman"/>
                  <w:i/>
                  <w:sz w:val="28"/>
                  <w:szCs w:val="28"/>
                  <w:lang w:val="uk-UA" w:bidi="he-IL"/>
                </w:rPr>
              </m:ctrlPr>
            </m:sSupPr>
            <m:e>
              <m:r>
                <w:rPr>
                  <w:rFonts w:ascii="Cambria Math" w:hAnsi="Cambria Math" w:cs="Times New Roman"/>
                  <w:sz w:val="28"/>
                  <w:szCs w:val="28"/>
                  <w:lang w:val="uk-UA" w:bidi="he-IL"/>
                </w:rPr>
                <m:t>10</m:t>
              </m:r>
            </m:e>
            <m:sup>
              <m:r>
                <w:rPr>
                  <w:rFonts w:ascii="Cambria Math" w:hAnsi="Cambria Math" w:cs="Times New Roman"/>
                  <w:sz w:val="28"/>
                  <w:szCs w:val="28"/>
                  <w:lang w:val="uk-UA" w:bidi="he-IL"/>
                </w:rPr>
                <m:t>-3</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w:rPr>
                  <w:rFonts w:ascii="Cambria Math" w:hAnsi="Cambria Math" w:cs="Times New Roman"/>
                  <w:sz w:val="28"/>
                  <w:szCs w:val="28"/>
                  <w:lang w:val="uk-UA"/>
                </w:rPr>
                <m:t>∙К</m:t>
              </m:r>
            </m:den>
          </m:f>
          <m:r>
            <w:rPr>
              <w:rFonts w:ascii="Cambria Math" w:hAnsi="Cambria Math" w:cs="Times New Roman"/>
              <w:sz w:val="28"/>
              <w:szCs w:val="28"/>
              <w:lang w:val="uk-UA"/>
            </w:rPr>
            <m:t>,</m:t>
          </m:r>
        </m:oMath>
      </m:oMathPara>
    </w:p>
    <w:p w14:paraId="2E22C002" w14:textId="77777777" w:rsidR="00FF05D1" w:rsidRPr="00C42A2F" w:rsidRDefault="00FF05D1" w:rsidP="008E11AF">
      <w:pPr>
        <w:pStyle w:val="a3"/>
        <w:jc w:val="both"/>
        <w:rPr>
          <w:rFonts w:ascii="Times New Roman" w:hAnsi="Times New Roman" w:cs="Times New Roman"/>
          <w:sz w:val="28"/>
          <w:szCs w:val="28"/>
          <w:lang w:val="uk-UA"/>
        </w:rPr>
      </w:pPr>
      <m:oMathPara>
        <m:oMath>
          <m:r>
            <w:rPr>
              <w:rFonts w:ascii="Cambria Math" w:hAnsi="Cambria Math" w:cs="Times New Roman"/>
              <w:sz w:val="28"/>
              <w:szCs w:val="28"/>
              <w:lang w:val="uk-UA" w:bidi="he-IL"/>
            </w:rPr>
            <m:t>K=</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1</m:t>
                      </m:r>
                    </m:sub>
                  </m:sSub>
                </m:den>
              </m:f>
              <m:r>
                <w:rPr>
                  <w:rFonts w:ascii="Cambria Math" w:hAnsi="Cambria Math" w:cs="Times New Roman"/>
                  <w:sz w:val="28"/>
                  <w:szCs w:val="28"/>
                  <w:lang w:val="uk-UA" w:bidi="he-IL"/>
                </w:rPr>
                <m:t>+</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δ</m:t>
                  </m:r>
                </m:num>
                <m:den>
                  <m:sSub>
                    <m:sSubPr>
                      <m:ctrlPr>
                        <w:rPr>
                          <w:rFonts w:ascii="Cambria Math" w:hAnsi="Cambria Math" w:cs="Times New Roman"/>
                          <w:i/>
                          <w:sz w:val="28"/>
                          <w:szCs w:val="28"/>
                          <w:lang w:val="uk-UA" w:bidi="he-IL"/>
                        </w:rPr>
                      </m:ctrlPr>
                    </m:sSubPr>
                    <m:e>
                      <m:r>
                        <w:rPr>
                          <w:rFonts w:ascii="Cambria Math" w:hAnsi="Cambria Math" w:cs="Times New Roman"/>
                          <w:sz w:val="28"/>
                          <w:szCs w:val="28"/>
                          <w:lang w:val="uk-UA" w:bidi="he-IL"/>
                        </w:rPr>
                        <m:t>λ</m:t>
                      </m:r>
                    </m:e>
                    <m:sub>
                      <m:r>
                        <w:rPr>
                          <w:rFonts w:ascii="Cambria Math" w:hAnsi="Cambria Math" w:cs="Times New Roman"/>
                          <w:sz w:val="28"/>
                          <w:szCs w:val="28"/>
                          <w:lang w:val="uk-UA" w:bidi="he-IL"/>
                        </w:rPr>
                        <m:t>ст</m:t>
                      </m:r>
                    </m:sub>
                  </m:sSub>
                </m:den>
              </m:f>
              <m:r>
                <w:rPr>
                  <w:rFonts w:ascii="Cambria Math" w:hAnsi="Cambria Math" w:cs="Times New Roman"/>
                  <w:sz w:val="28"/>
                  <w:szCs w:val="28"/>
                  <w:lang w:val="uk-UA" w:bidi="he-IL"/>
                </w:rPr>
                <m:t>+</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2</m:t>
                      </m:r>
                    </m:sub>
                  </m:sSub>
                </m:den>
              </m:f>
            </m:den>
          </m:f>
          <m:r>
            <w:rPr>
              <w:rFonts w:ascii="Cambria Math" w:hAnsi="Cambria Math" w:cs="Times New Roman"/>
              <w:sz w:val="28"/>
              <w:szCs w:val="28"/>
              <w:lang w:val="uk-UA" w:bidi="he-IL"/>
            </w:rPr>
            <m:t>=</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r>
                    <w:rPr>
                      <w:rFonts w:ascii="Cambria Math" w:hAnsi="Cambria Math" w:cs="Times New Roman"/>
                      <w:sz w:val="28"/>
                      <w:szCs w:val="28"/>
                      <w:lang w:val="uk-UA"/>
                    </w:rPr>
                    <m:t>4,22</m:t>
                  </m:r>
                </m:den>
              </m:f>
              <m:r>
                <w:rPr>
                  <w:rFonts w:ascii="Cambria Math" w:hAnsi="Cambria Math" w:cs="Times New Roman"/>
                  <w:sz w:val="28"/>
                  <w:szCs w:val="28"/>
                  <w:lang w:val="uk-UA" w:bidi="he-IL"/>
                </w:rPr>
                <m:t>+0,13</m:t>
              </m:r>
              <m:sSup>
                <m:sSupPr>
                  <m:ctrlPr>
                    <w:rPr>
                      <w:rFonts w:ascii="Cambria Math" w:hAnsi="Cambria Math" w:cs="Times New Roman"/>
                      <w:i/>
                      <w:sz w:val="28"/>
                      <w:szCs w:val="28"/>
                      <w:lang w:val="uk-UA" w:bidi="he-IL"/>
                    </w:rPr>
                  </m:ctrlPr>
                </m:sSupPr>
                <m:e>
                  <m:r>
                    <w:rPr>
                      <w:rFonts w:ascii="Cambria Math" w:hAnsi="Cambria Math" w:cs="Times New Roman"/>
                      <w:sz w:val="28"/>
                      <w:szCs w:val="28"/>
                      <w:lang w:val="uk-UA" w:bidi="he-IL"/>
                    </w:rPr>
                    <m:t>∙10</m:t>
                  </m:r>
                </m:e>
                <m:sup>
                  <m:r>
                    <w:rPr>
                      <w:rFonts w:ascii="Cambria Math" w:hAnsi="Cambria Math" w:cs="Times New Roman"/>
                      <w:sz w:val="28"/>
                      <w:szCs w:val="28"/>
                      <w:lang w:val="uk-UA" w:bidi="he-IL"/>
                    </w:rPr>
                    <m:t>-3</m:t>
                  </m:r>
                </m:sup>
              </m:sSup>
              <m:r>
                <w:rPr>
                  <w:rFonts w:ascii="Cambria Math" w:hAnsi="Cambria Math" w:cs="Times New Roman"/>
                  <w:sz w:val="28"/>
                  <w:szCs w:val="28"/>
                  <w:lang w:val="uk-UA" w:bidi="he-IL"/>
                </w:rPr>
                <m:t>+</m:t>
              </m:r>
              <m:f>
                <m:fPr>
                  <m:ctrlPr>
                    <w:rPr>
                      <w:rFonts w:ascii="Cambria Math" w:hAnsi="Cambria Math" w:cs="Times New Roman"/>
                      <w:i/>
                      <w:sz w:val="28"/>
                      <w:szCs w:val="28"/>
                      <w:lang w:val="uk-UA" w:bidi="he-IL"/>
                    </w:rPr>
                  </m:ctrlPr>
                </m:fPr>
                <m:num>
                  <m:r>
                    <w:rPr>
                      <w:rFonts w:ascii="Cambria Math" w:hAnsi="Cambria Math" w:cs="Times New Roman"/>
                      <w:sz w:val="28"/>
                      <w:szCs w:val="28"/>
                      <w:lang w:val="uk-UA" w:bidi="he-IL"/>
                    </w:rPr>
                    <m:t>1</m:t>
                  </m:r>
                </m:num>
                <m:den>
                  <m:r>
                    <w:rPr>
                      <w:rFonts w:ascii="Cambria Math" w:hAnsi="Cambria Math" w:cs="Times New Roman"/>
                      <w:sz w:val="28"/>
                      <w:szCs w:val="28"/>
                      <w:lang w:val="uk-UA" w:bidi="he-IL"/>
                    </w:rPr>
                    <m:t>226</m:t>
                  </m:r>
                </m:den>
              </m:f>
            </m:den>
          </m:f>
          <m:r>
            <w:rPr>
              <w:rFonts w:ascii="Cambria Math" w:hAnsi="Cambria Math" w:cs="Times New Roman"/>
              <w:sz w:val="28"/>
              <w:szCs w:val="28"/>
              <w:lang w:val="uk-UA" w:bidi="he-IL"/>
            </w:rPr>
            <m:t xml:space="preserve">=4,14 </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w:rPr>
                  <w:rFonts w:ascii="Cambria Math" w:hAnsi="Cambria Math" w:cs="Times New Roman"/>
                  <w:sz w:val="28"/>
                  <w:szCs w:val="28"/>
                  <w:lang w:val="uk-UA"/>
                </w:rPr>
                <m:t>∙К</m:t>
              </m:r>
            </m:num>
            <m:den>
              <m:r>
                <w:rPr>
                  <w:rFonts w:ascii="Cambria Math" w:hAnsi="Cambria Math" w:cs="Times New Roman"/>
                  <w:sz w:val="28"/>
                  <w:szCs w:val="28"/>
                  <w:lang w:val="uk-UA"/>
                </w:rPr>
                <m:t>Вт</m:t>
              </m:r>
            </m:den>
          </m:f>
        </m:oMath>
      </m:oMathPara>
    </w:p>
    <w:p w14:paraId="062CE48C" w14:textId="70152B35" w:rsidR="00FF05D1" w:rsidRPr="00C42A2F" w:rsidRDefault="00495D74"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Товщина стінки біореактора</w:t>
      </w:r>
      <w:r w:rsidR="00FF05D1" w:rsidRPr="00C42A2F">
        <w:rPr>
          <w:rFonts w:ascii="Times New Roman" w:hAnsi="Times New Roman" w:cs="Times New Roman"/>
          <w:sz w:val="28"/>
          <w:szCs w:val="28"/>
          <w:lang w:val="uk-UA"/>
        </w:rPr>
        <w:t xml:space="preserve">: </w:t>
      </w:r>
      <w:r w:rsidR="00FF05D1" w:rsidRPr="00C42A2F">
        <w:rPr>
          <w:rFonts w:ascii="Times New Roman" w:hAnsi="Times New Roman" w:cs="Times New Roman"/>
          <w:sz w:val="28"/>
          <w:szCs w:val="28"/>
        </w:rPr>
        <w:t>S</w:t>
      </w:r>
      <w:r w:rsidR="00FF05D1" w:rsidRPr="00C42A2F">
        <w:rPr>
          <w:rFonts w:ascii="Times New Roman" w:hAnsi="Times New Roman" w:cs="Times New Roman"/>
          <w:sz w:val="28"/>
          <w:szCs w:val="28"/>
          <w:lang w:val="uk-UA"/>
        </w:rPr>
        <w:t xml:space="preserve"> = 0,008 м, коефіцієн</w:t>
      </w:r>
      <w:r>
        <w:rPr>
          <w:rFonts w:ascii="Times New Roman" w:hAnsi="Times New Roman" w:cs="Times New Roman"/>
          <w:sz w:val="28"/>
          <w:szCs w:val="28"/>
          <w:lang w:val="uk-UA"/>
        </w:rPr>
        <w:t>т тепловіддачі стінки біореактора</w:t>
      </w:r>
      <w:r w:rsidR="00FF05D1" w:rsidRPr="00C42A2F">
        <w:rPr>
          <w:rFonts w:ascii="Times New Roman" w:hAnsi="Times New Roman" w:cs="Times New Roman"/>
          <w:sz w:val="28"/>
          <w:szCs w:val="28"/>
          <w:lang w:val="uk-UA"/>
        </w:rPr>
        <w:t xml:space="preserve">: </w:t>
      </w:r>
      <w:r w:rsidR="00FF05D1" w:rsidRPr="00C42A2F">
        <w:rPr>
          <w:rFonts w:ascii="Times New Roman" w:hAnsi="Times New Roman" w:cs="Times New Roman"/>
          <w:sz w:val="28"/>
          <w:szCs w:val="28"/>
        </w:rPr>
        <w:t>λ</w:t>
      </w:r>
      <w:r w:rsidR="00FF05D1" w:rsidRPr="00C42A2F">
        <w:rPr>
          <w:rFonts w:ascii="Times New Roman" w:hAnsi="Times New Roman" w:cs="Times New Roman"/>
          <w:sz w:val="28"/>
          <w:szCs w:val="28"/>
          <w:lang w:val="uk-UA"/>
        </w:rPr>
        <w:t>=58,15 Вт / м·</w:t>
      </w:r>
      <w:r w:rsidR="00FF05D1" w:rsidRPr="00C42A2F">
        <w:rPr>
          <w:rFonts w:ascii="Cambria Math" w:hAnsi="Cambria Math" w:cs="Cambria Math"/>
          <w:sz w:val="28"/>
          <w:szCs w:val="28"/>
          <w:lang w:val="uk-UA"/>
        </w:rPr>
        <w:t>℃</w:t>
      </w:r>
      <w:r w:rsidR="00FF05D1" w:rsidRPr="00C42A2F">
        <w:rPr>
          <w:rFonts w:ascii="Times New Roman" w:hAnsi="Times New Roman" w:cs="Times New Roman"/>
          <w:sz w:val="28"/>
          <w:szCs w:val="28"/>
          <w:lang w:val="uk-UA"/>
        </w:rPr>
        <w:t>.</w:t>
      </w:r>
    </w:p>
    <w:p w14:paraId="03487DD8"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bidi="he-IL"/>
        </w:rPr>
        <w:t>Розрахуємо необхідну поверхню теплообміну реактора:</w:t>
      </w:r>
    </w:p>
    <w:p w14:paraId="0F1076AD" w14:textId="77777777" w:rsidR="00FF05D1" w:rsidRPr="0067136E"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Час </w:t>
      </w:r>
      <w:r w:rsidRPr="0067136E">
        <w:rPr>
          <w:rFonts w:ascii="Times New Roman" w:hAnsi="Times New Roman" w:cs="Times New Roman"/>
          <w:color w:val="0D0D0D" w:themeColor="text1" w:themeTint="F2"/>
          <w:sz w:val="28"/>
          <w:szCs w:val="28"/>
          <w:lang w:val="uk-UA" w:eastAsia="uk-UA"/>
        </w:rPr>
        <w:t xml:space="preserve">нагрівання </w:t>
      </w:r>
      <w:r w:rsidRPr="0067136E">
        <w:rPr>
          <w:rFonts w:ascii="Times New Roman" w:hAnsi="Times New Roman" w:cs="Times New Roman"/>
          <w:color w:val="0D0D0D" w:themeColor="text1" w:themeTint="F2"/>
          <w:position w:val="-6"/>
          <w:sz w:val="28"/>
          <w:szCs w:val="28"/>
          <w:lang w:val="uk-UA" w:eastAsia="uk-UA"/>
        </w:rPr>
        <w:object w:dxaOrig="225" w:dyaOrig="240" w14:anchorId="45C69A36">
          <v:shape id="_x0000_i1032" type="#_x0000_t75" style="width:14.25pt;height:14.25pt" o:ole="">
            <v:imagedata r:id="rId58" o:title=""/>
          </v:shape>
          <o:OLEObject Type="Embed" ProgID="Equation.DSMT4" ShapeID="_x0000_i1032" DrawAspect="Content" ObjectID="_1701082181" r:id="rId59"/>
        </w:object>
      </w:r>
      <w:r w:rsidRPr="0067136E">
        <w:rPr>
          <w:rFonts w:ascii="Times New Roman" w:hAnsi="Times New Roman" w:cs="Times New Roman"/>
          <w:color w:val="0D0D0D" w:themeColor="text1" w:themeTint="F2"/>
          <w:sz w:val="28"/>
          <w:szCs w:val="28"/>
          <w:lang w:val="uk-UA" w:eastAsia="uk-UA"/>
        </w:rPr>
        <w:t>= 10 хв =  60</w:t>
      </w:r>
      <w:r w:rsidR="00496AD6" w:rsidRPr="0067136E">
        <w:rPr>
          <w:rFonts w:ascii="Times New Roman" w:hAnsi="Times New Roman" w:cs="Times New Roman"/>
          <w:color w:val="0D0D0D" w:themeColor="text1" w:themeTint="F2"/>
          <w:sz w:val="28"/>
          <w:szCs w:val="28"/>
          <w:lang w:val="uk-UA" w:eastAsia="uk-UA"/>
        </w:rPr>
        <w:t>0</w:t>
      </w:r>
      <w:r w:rsidRPr="0067136E">
        <w:rPr>
          <w:rFonts w:ascii="Times New Roman" w:hAnsi="Times New Roman" w:cs="Times New Roman"/>
          <w:color w:val="0D0D0D" w:themeColor="text1" w:themeTint="F2"/>
          <w:sz w:val="28"/>
          <w:szCs w:val="28"/>
          <w:lang w:val="uk-UA" w:eastAsia="uk-UA"/>
        </w:rPr>
        <w:t xml:space="preserve"> с, тоді площа поверхні теплообміну :</w:t>
      </w:r>
    </w:p>
    <w:p w14:paraId="05A58EF7" w14:textId="77777777" w:rsidR="00FF05D1" w:rsidRPr="00C42A2F" w:rsidRDefault="00FF05D1" w:rsidP="00FF05D1">
      <w:pPr>
        <w:pStyle w:val="a3"/>
        <w:spacing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F=</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m:t>
                  </m:r>
                </m:sub>
              </m:sSub>
            </m:num>
            <m:den>
              <m:r>
                <w:rPr>
                  <w:rFonts w:ascii="Cambria Math" w:hAnsi="Cambria Math" w:cs="Times New Roman"/>
                  <w:sz w:val="28"/>
                  <w:szCs w:val="28"/>
                  <w:lang w:val="uk-UA"/>
                </w:rPr>
                <m:t>Kτ</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cp</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665,38</m:t>
              </m:r>
            </m:num>
            <m:den>
              <m:r>
                <w:rPr>
                  <w:rFonts w:ascii="Cambria Math" w:hAnsi="Cambria Math" w:cs="Times New Roman"/>
                  <w:sz w:val="28"/>
                  <w:szCs w:val="28"/>
                  <w:lang w:val="uk-UA"/>
                </w:rPr>
                <m:t>4,14∙600∙2</m:t>
              </m:r>
            </m:den>
          </m:f>
          <m:r>
            <w:rPr>
              <w:rFonts w:ascii="Cambria Math" w:hAnsi="Cambria Math" w:cs="Times New Roman"/>
              <w:sz w:val="28"/>
              <w:szCs w:val="28"/>
              <w:lang w:val="uk-UA"/>
            </w:rPr>
            <m:t xml:space="preserve">=0,13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e>
            <m:sup>
              <m:r>
                <m:rPr>
                  <m:sty m:val="p"/>
                </m:rPr>
                <w:rPr>
                  <w:rFonts w:ascii="Cambria Math" w:hAnsi="Cambria Math" w:cs="Times New Roman"/>
                  <w:sz w:val="28"/>
                  <w:szCs w:val="28"/>
                  <w:lang w:val="uk-UA"/>
                </w:rPr>
                <m:t>2</m:t>
              </m:r>
            </m:sup>
          </m:sSup>
          <m:r>
            <w:rPr>
              <w:rFonts w:ascii="Cambria Math" w:hAnsi="Cambria Math" w:cs="Times New Roman"/>
              <w:sz w:val="28"/>
              <w:szCs w:val="28"/>
              <w:lang w:val="uk-UA"/>
            </w:rPr>
            <m:t>.</m:t>
          </m:r>
        </m:oMath>
      </m:oMathPara>
    </w:p>
    <w:p w14:paraId="3B6A421E" w14:textId="77777777" w:rsidR="00FF05D1" w:rsidRPr="00C42A2F" w:rsidRDefault="00FF05D1" w:rsidP="00FF05D1">
      <w:pPr>
        <w:pStyle w:val="a3"/>
        <w:spacing w:line="360" w:lineRule="auto"/>
        <w:jc w:val="center"/>
        <w:rPr>
          <w:rFonts w:ascii="Times New Roman" w:hAnsi="Times New Roman" w:cs="Times New Roman"/>
          <w:sz w:val="28"/>
          <w:szCs w:val="28"/>
          <w:lang w:val="uk-UA"/>
        </w:rPr>
      </w:pPr>
      <w:r w:rsidRPr="00C42A2F">
        <w:rPr>
          <w:rFonts w:ascii="Times New Roman" w:hAnsi="Times New Roman" w:cs="Times New Roman"/>
          <w:sz w:val="28"/>
          <w:szCs w:val="28"/>
          <w:lang w:val="uk-UA"/>
        </w:rPr>
        <w:lastRenderedPageBreak/>
        <w:t>0,13 м</w:t>
      </w:r>
      <w:r w:rsidRPr="00C42A2F">
        <w:rPr>
          <w:rFonts w:ascii="Times New Roman" w:hAnsi="Times New Roman" w:cs="Times New Roman"/>
          <w:sz w:val="28"/>
          <w:szCs w:val="28"/>
          <w:vertAlign w:val="superscript"/>
          <w:lang w:val="uk-UA"/>
        </w:rPr>
        <w:t xml:space="preserve">2  </w:t>
      </w:r>
      <w:r w:rsidRPr="00C42A2F">
        <w:rPr>
          <w:rFonts w:ascii="Times New Roman" w:hAnsi="Times New Roman" w:cs="Times New Roman"/>
          <w:sz w:val="28"/>
          <w:szCs w:val="28"/>
          <w:lang w:val="uk-UA"/>
        </w:rPr>
        <w:t>&lt; 0,16 м</w:t>
      </w:r>
      <w:r w:rsidRPr="00C42A2F">
        <w:rPr>
          <w:rFonts w:ascii="Times New Roman" w:hAnsi="Times New Roman" w:cs="Times New Roman"/>
          <w:sz w:val="28"/>
          <w:szCs w:val="28"/>
          <w:vertAlign w:val="superscript"/>
          <w:lang w:val="uk-UA"/>
        </w:rPr>
        <w:t>2</w:t>
      </w:r>
      <w:r w:rsidRPr="00C42A2F">
        <w:rPr>
          <w:rFonts w:ascii="Times New Roman" w:hAnsi="Times New Roman" w:cs="Times New Roman"/>
          <w:sz w:val="28"/>
          <w:szCs w:val="28"/>
          <w:lang w:val="uk-UA"/>
        </w:rPr>
        <w:t>.</w:t>
      </w:r>
    </w:p>
    <w:p w14:paraId="76774F10" w14:textId="77777777" w:rsidR="00FF05D1" w:rsidRPr="00C42A2F" w:rsidRDefault="005F399F" w:rsidP="00FF05D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811840" behindDoc="1" locked="1" layoutInCell="1" allowOverlap="1" wp14:anchorId="6F16E40E" wp14:editId="5C37D024">
                <wp:simplePos x="0" y="0"/>
                <wp:positionH relativeFrom="margin">
                  <wp:posOffset>-251460</wp:posOffset>
                </wp:positionH>
                <wp:positionV relativeFrom="margin">
                  <wp:posOffset>-434340</wp:posOffset>
                </wp:positionV>
                <wp:extent cx="6588760" cy="10201275"/>
                <wp:effectExtent l="0" t="0" r="40640" b="28575"/>
                <wp:wrapNone/>
                <wp:docPr id="2022" name="Группа 2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01275"/>
                          <a:chOff x="0" y="0"/>
                          <a:chExt cx="20000" cy="20000"/>
                        </a:xfrm>
                      </wpg:grpSpPr>
                      <wps:wsp>
                        <wps:cNvPr id="202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02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2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02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2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2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2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3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3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3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3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34" name="Rectangle 13"/>
                        <wps:cNvSpPr>
                          <a:spLocks noChangeArrowheads="1"/>
                        </wps:cNvSpPr>
                        <wps:spPr bwMode="auto">
                          <a:xfrm>
                            <a:off x="54" y="19660"/>
                            <a:ext cx="1000" cy="309"/>
                          </a:xfrm>
                          <a:prstGeom prst="rect">
                            <a:avLst/>
                          </a:prstGeom>
                          <a:noFill/>
                          <a:ln>
                            <a:noFill/>
                          </a:ln>
                        </wps:spPr>
                        <wps:txbx>
                          <w:txbxContent>
                            <w:p w14:paraId="2CAC14CE" w14:textId="77777777" w:rsidR="00922363" w:rsidRDefault="00922363" w:rsidP="005F399F">
                              <w:pPr>
                                <w:pStyle w:val="af4"/>
                                <w:jc w:val="center"/>
                                <w:rPr>
                                  <w:sz w:val="18"/>
                                </w:rPr>
                              </w:pPr>
                              <w:r>
                                <w:rPr>
                                  <w:rFonts w:ascii="GOST type A" w:hAnsi="GOST type A"/>
                                  <w:sz w:val="20"/>
                                </w:rPr>
                                <w:t>Зм</w:t>
                              </w:r>
                              <w:r>
                                <w:rPr>
                                  <w:sz w:val="18"/>
                                </w:rPr>
                                <w:t>.</w:t>
                              </w:r>
                            </w:p>
                            <w:p w14:paraId="60A700CB" w14:textId="77777777" w:rsidR="00922363" w:rsidRDefault="00922363" w:rsidP="005F399F">
                              <w:pPr>
                                <w:jc w:val="center"/>
                                <w:rPr>
                                  <w:sz w:val="18"/>
                                </w:rPr>
                              </w:pPr>
                              <w:r>
                                <w:rPr>
                                  <w:rFonts w:ascii="GOST type B" w:hAnsi="GOST type B"/>
                                  <w:i/>
                                </w:rPr>
                                <w:t>НТУУ «КПІ», ФБТ,</w:t>
                              </w:r>
                            </w:p>
                            <w:p w14:paraId="01D66369" w14:textId="77777777" w:rsidR="00922363" w:rsidRDefault="00922363" w:rsidP="005F399F"/>
                            <w:p w14:paraId="18B069B2" w14:textId="77777777" w:rsidR="00922363" w:rsidRDefault="00922363" w:rsidP="005F399F">
                              <w:pPr>
                                <w:jc w:val="center"/>
                                <w:rPr>
                                  <w:rFonts w:ascii="GOST type B" w:hAnsi="GOST type B"/>
                                  <w:i/>
                                </w:rPr>
                              </w:pPr>
                              <w:r>
                                <w:rPr>
                                  <w:rFonts w:ascii="GOST type B" w:hAnsi="GOST type B"/>
                                  <w:i/>
                                </w:rPr>
                                <w:t>І-51</w:t>
                              </w:r>
                            </w:p>
                            <w:p w14:paraId="42D38E22" w14:textId="77777777" w:rsidR="00922363" w:rsidRDefault="00922363" w:rsidP="005F399F">
                              <w:pPr>
                                <w:rPr>
                                  <w:szCs w:val="26"/>
                                </w:rPr>
                              </w:pPr>
                            </w:p>
                          </w:txbxContent>
                        </wps:txbx>
                        <wps:bodyPr rot="0" vert="horz" wrap="square" lIns="12700" tIns="12700" rIns="12700" bIns="12700" anchor="t" anchorCtr="0" upright="1">
                          <a:noAutofit/>
                        </wps:bodyPr>
                      </wps:wsp>
                      <wps:wsp>
                        <wps:cNvPr id="2035" name="Rectangle 14"/>
                        <wps:cNvSpPr>
                          <a:spLocks noChangeArrowheads="1"/>
                        </wps:cNvSpPr>
                        <wps:spPr bwMode="auto">
                          <a:xfrm>
                            <a:off x="1139" y="19660"/>
                            <a:ext cx="1001" cy="309"/>
                          </a:xfrm>
                          <a:prstGeom prst="rect">
                            <a:avLst/>
                          </a:prstGeom>
                          <a:noFill/>
                          <a:ln>
                            <a:noFill/>
                          </a:ln>
                        </wps:spPr>
                        <wps:txbx>
                          <w:txbxContent>
                            <w:p w14:paraId="3583C551" w14:textId="77777777" w:rsidR="00922363" w:rsidRDefault="00922363" w:rsidP="005F399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36" name="Rectangle 15"/>
                        <wps:cNvSpPr>
                          <a:spLocks noChangeArrowheads="1"/>
                        </wps:cNvSpPr>
                        <wps:spPr bwMode="auto">
                          <a:xfrm>
                            <a:off x="2267" y="19660"/>
                            <a:ext cx="2573" cy="309"/>
                          </a:xfrm>
                          <a:prstGeom prst="rect">
                            <a:avLst/>
                          </a:prstGeom>
                          <a:noFill/>
                          <a:ln>
                            <a:noFill/>
                          </a:ln>
                        </wps:spPr>
                        <wps:txbx>
                          <w:txbxContent>
                            <w:p w14:paraId="6FFE9F9D"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37" name="Rectangle 16"/>
                        <wps:cNvSpPr>
                          <a:spLocks noChangeArrowheads="1"/>
                        </wps:cNvSpPr>
                        <wps:spPr bwMode="auto">
                          <a:xfrm>
                            <a:off x="4983" y="19660"/>
                            <a:ext cx="1534" cy="309"/>
                          </a:xfrm>
                          <a:prstGeom prst="rect">
                            <a:avLst/>
                          </a:prstGeom>
                          <a:noFill/>
                          <a:ln>
                            <a:noFill/>
                          </a:ln>
                        </wps:spPr>
                        <wps:txbx>
                          <w:txbxContent>
                            <w:p w14:paraId="6EB897A5"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38" name="Rectangle 17"/>
                        <wps:cNvSpPr>
                          <a:spLocks noChangeArrowheads="1"/>
                        </wps:cNvSpPr>
                        <wps:spPr bwMode="auto">
                          <a:xfrm>
                            <a:off x="6604" y="19660"/>
                            <a:ext cx="1000" cy="309"/>
                          </a:xfrm>
                          <a:prstGeom prst="rect">
                            <a:avLst/>
                          </a:prstGeom>
                          <a:noFill/>
                          <a:ln>
                            <a:noFill/>
                          </a:ln>
                        </wps:spPr>
                        <wps:txbx>
                          <w:txbxContent>
                            <w:p w14:paraId="708A6116" w14:textId="77777777" w:rsidR="00922363" w:rsidRDefault="00922363" w:rsidP="005F399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39" name="Rectangle 18"/>
                        <wps:cNvSpPr>
                          <a:spLocks noChangeArrowheads="1"/>
                        </wps:cNvSpPr>
                        <wps:spPr bwMode="auto">
                          <a:xfrm>
                            <a:off x="18949" y="18977"/>
                            <a:ext cx="1001" cy="309"/>
                          </a:xfrm>
                          <a:prstGeom prst="rect">
                            <a:avLst/>
                          </a:prstGeom>
                          <a:noFill/>
                          <a:ln>
                            <a:noFill/>
                          </a:ln>
                        </wps:spPr>
                        <wps:txbx>
                          <w:txbxContent>
                            <w:p w14:paraId="3D6ED8CF" w14:textId="77777777" w:rsidR="00922363" w:rsidRDefault="00922363" w:rsidP="005F399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40" name="Rectangle 19"/>
                        <wps:cNvSpPr>
                          <a:spLocks noChangeArrowheads="1"/>
                        </wps:cNvSpPr>
                        <wps:spPr bwMode="auto">
                          <a:xfrm>
                            <a:off x="18949" y="19435"/>
                            <a:ext cx="1001" cy="423"/>
                          </a:xfrm>
                          <a:prstGeom prst="rect">
                            <a:avLst/>
                          </a:prstGeom>
                          <a:noFill/>
                          <a:ln>
                            <a:noFill/>
                          </a:ln>
                        </wps:spPr>
                        <wps:txbx>
                          <w:txbxContent>
                            <w:p w14:paraId="37360531" w14:textId="77777777" w:rsidR="00922363" w:rsidRDefault="00922363" w:rsidP="005F399F">
                              <w:pPr>
                                <w:pStyle w:val="af4"/>
                                <w:jc w:val="center"/>
                                <w:rPr>
                                  <w:sz w:val="24"/>
                                </w:rPr>
                              </w:pPr>
                              <w:r>
                                <w:rPr>
                                  <w:sz w:val="24"/>
                                </w:rPr>
                                <w:t>63</w:t>
                              </w:r>
                            </w:p>
                          </w:txbxContent>
                        </wps:txbx>
                        <wps:bodyPr rot="0" vert="horz" wrap="square" lIns="12700" tIns="12700" rIns="12700" bIns="12700" anchor="t" anchorCtr="0" upright="1">
                          <a:noAutofit/>
                        </wps:bodyPr>
                      </wps:wsp>
                      <wps:wsp>
                        <wps:cNvPr id="2041" name="Rectangle 20"/>
                        <wps:cNvSpPr>
                          <a:spLocks noChangeArrowheads="1"/>
                        </wps:cNvSpPr>
                        <wps:spPr bwMode="auto">
                          <a:xfrm>
                            <a:off x="7745" y="19221"/>
                            <a:ext cx="11075" cy="477"/>
                          </a:xfrm>
                          <a:prstGeom prst="rect">
                            <a:avLst/>
                          </a:prstGeom>
                          <a:noFill/>
                          <a:ln>
                            <a:noFill/>
                          </a:ln>
                        </wps:spPr>
                        <wps:txbx>
                          <w:txbxContent>
                            <w:p w14:paraId="6751F9F2"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EEEA928" w14:textId="77777777" w:rsidR="00922363" w:rsidRDefault="00922363" w:rsidP="005F399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16E40E" id="Группа 2022" o:spid="_x0000_s2252" style="position:absolute;left:0;text-align:left;margin-left:-19.8pt;margin-top:-34.2pt;width:518.8pt;height:803.25pt;z-index:-2515046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">
                <v:rect id="Rectangle 2" o:spid="_x0000_s22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YpZsQA&#10;AADdAAAADwAAAGRycy9kb3ducmV2LnhtbESP0YrCMBRE34X9h3AXfNN0K4hWo1RB8El2qx9wae62&#10;xeamNrGtfv1GWPBxmJkzzHo7mFp01LrKsoKvaQSCOLe64kLB5XyYLEA4j6yxtkwKHuRgu/kYrTHR&#10;tucf6jJfiABhl6CC0vsmkdLlJRl0U9sQB+/XtgZ9kG0hdYt9gJtaxlE0lwYrDgslNrQvKb9md6Pg&#10;6ofulBbZ87C87Jb59y7t77dUqfHnkK5AeBr8O/zfPmoFcRTP4PUmP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mKWbEAAAA3QAAAA8AAAAAAAAAAAAAAAAAmAIAAGRycy9k&#10;b3ducmV2LnhtbFBLBQYAAAAABAAEAPUAAACJAwAAAAA=&#10;" filled="f" strokeweight="2pt"/>
                <v:line id="Line 3" o:spid="_x0000_s22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0XusQAAADdAAAADwAAAGRycy9kb3ducmV2LnhtbESPQYvCMBSE74L/ITxhb5puWUW6jSJC&#10;l72JtRdvz+bZljYvpclq998bQfA4zMw3TLodTSduNLjGsoLPRQSCuLS64UpBccrmaxDOI2vsLJOC&#10;f3Kw3UwnKSba3vlIt9xXIkDYJaig9r5PpHRlTQbdwvbEwbvawaAPcqikHvAe4KaTcRStpMGGw0KN&#10;Pe1rKtv8zyhoz8Uy+zns9anLd/pSZf58uWqlPmbj7huEp9G/w6/2r1YQR/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Re6xAAAAN0AAAAPAAAAAAAAAAAA&#10;AAAAAKECAABkcnMvZG93bnJldi54bWxQSwUGAAAAAAQABAD5AAAAkgMAAAAA&#10;" strokeweight="2pt"/>
                <v:line id="Line 4" o:spid="_x0000_s22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GyIcAAAADdAAAADwAAAGRycy9kb3ducmV2LnhtbESPwQrCMBBE74L/EFbwpqkFRapRRKh4&#10;E6sXb2uztsVmU5qo9e+NIHgcZuYNs1x3phZPal1lWcFkHIEgzq2uuFBwPqWjOQjnkTXWlknBmxys&#10;V/3eEhNtX3ykZ+YLESDsElRQet8kUrq8JINubBvi4N1sa9AH2RZSt/gKcFPLOIpm0mDFYaHEhrYl&#10;5ffsYRTcL+dpujts9anONvpapP5yvWmlhoNuswDhqfP/8K+91wriKJ7C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OxsiHAAAAA3QAAAA8AAAAAAAAAAAAAAAAA&#10;oQIAAGRycy9kb3ducmV2LnhtbFBLBQYAAAAABAAEAPkAAACOAwAAAAA=&#10;" strokeweight="2pt"/>
                <v:line id="Line 5" o:spid="_x0000_s22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MsVsAAAADdAAAADwAAAGRycy9kb3ducmV2LnhtbESPwQrCMBBE74L/EFbwpqkFRapRRKh4&#10;E6sXb2uztsVmU5qo9e+NIHgcZuYNs1x3phZPal1lWcFkHIEgzq2uuFBwPqWjOQjnkTXWlknBmxys&#10;V/3eEhNtX3ykZ+YLESDsElRQet8kUrq8JINubBvi4N1sa9AH2RZSt/gKcFPLOIpm0mDFYaHEhrYl&#10;5ffsYRTcL+dpujts9anONvpapP5yvWmlhoNuswDhqfP/8K+91wriKJ7B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NjLFbAAAAA3QAAAA8AAAAAAAAAAAAAAAAA&#10;oQIAAGRycy9kb3ducmV2LnhtbFBLBQYAAAAABAAEAPkAAACOAwAAAAA=&#10;" strokeweight="2pt"/>
                <v:line id="Line 6" o:spid="_x0000_s22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zcQAAADdAAAADwAAAGRycy9kb3ducmV2LnhtbESPQYvCMBSE74L/ITxhb5puYVW6jSJC&#10;l72JtRdvz+bZljYvpclq998bQfA4zMw3TLodTSduNLjGsoLPRQSCuLS64UpBccrmaxDOI2vsLJOC&#10;f3Kw3UwnKSba3vlIt9xXIkDYJaig9r5PpHRlTQbdwvbEwbvawaAPcqikHvAe4KaTcRQtpcGGw0KN&#10;Pe1rKtv8zyhoz8VX9nPY61OX7/Slyvz5ctVKfczG3TcIT6N/h1/tX60gjuIV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L4nNxAAAAN0AAAAPAAAAAAAAAAAA&#10;AAAAAKECAABkcnMvZG93bnJldi54bWxQSwUGAAAAAAQABAD5AAAAkgMAAAAA&#10;" strokeweight="2pt"/>
                <v:line id="Line 7" o:spid="_x0000_s22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Adv74AAADdAAAADwAAAGRycy9kb3ducmV2LnhtbERPvQrCMBDeBd8hnOCmqQVFqlFEqLiJ&#10;1aXb2ZxtsbmUJmp9ezMIjh/f/3rbm0a8qHO1ZQWzaQSCuLC65lLB9ZJOliCcR9bYWCYFH3Kw3QwH&#10;a0y0ffOZXpkvRQhhl6CCyvs2kdIVFRl0U9sSB+5uO4M+wK6UusN3CDeNjKNoIQ3WHBoqbGlfUfHI&#10;nkbBI7/O08Npry9NttO3MvX57a6VGo/63QqEp97/xT/3USuIozjMDW/CE5Cb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sB2/vgAAAN0AAAAPAAAAAAAAAAAAAAAAAKEC&#10;AABkcnMvZG93bnJldi54bWxQSwUGAAAAAAQABAD5AAAAjAMAAAAA&#10;" strokeweight="2pt"/>
                <v:line id="Line 8" o:spid="_x0000_s22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y4JMQAAADdAAAADwAAAGRycy9kb3ducmV2LnhtbESPQYvCMBSE74L/ITxhb5puYUW7jSJC&#10;l72JtRdvz+bZljYvpclq998bQfA4zMw3TLodTSduNLjGsoLPRQSCuLS64UpBccrmKxDOI2vsLJOC&#10;f3Kw3UwnKSba3vlIt9xXIkDYJaig9r5PpHRlTQbdwvbEwbvawaAPcqikHvAe4KaTcRQtpcGGw0KN&#10;Pe1rKtv8zyhoz8VX9nPY61OX7/Slyvz5ctVKfczG3TcIT6N/h1/tX60gjuI1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LgkxAAAAN0AAAAPAAAAAAAAAAAA&#10;AAAAAKECAABkcnMvZG93bnJldi54bWxQSwUGAAAAAAQABAD5AAAAkgMAAAAA&#10;" strokeweight="2pt"/>
                <v:line id="Line 9" o:spid="_x0000_s22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HZL4AAADdAAAADwAAAGRycy9kb3ducmV2LnhtbERPvQrCMBDeBd8hnOCmqYoi1SgiVNzE&#10;2sXtbM622FxKE7W+vRkEx4/vf73tTC1e1LrKsoLJOAJBnFtdcaEguySjJQjnkTXWlknBhxxsN/3e&#10;GmNt33ymV+oLEULYxaig9L6JpXR5SQbd2DbEgbvb1qAPsC2kbvEdwk0tp1G0kAYrDg0lNrQvKX+k&#10;T6Pgcc3myeG015c63elbkfjr7a6VGg663QqEp87/xT/3USuYRrOwP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2H4dkvgAAAN0AAAAPAAAAAAAAAAAAAAAAAKEC&#10;AABkcnMvZG93bnJldi54bWxQSwUGAAAAAAQABAD5AAAAjAMAAAAA&#10;" strokeweight="2pt"/>
                <v:line id="Line 10" o:spid="_x0000_s22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ZEFcUAAADdAAAADwAAAGRycy9kb3ducmV2LnhtbESP3WoCMRSE7wu+QzhC72p2FYquRhGt&#10;UOmF+PMAx81xs7o5WZJUt336plDo5TAz3zCzRWcbcScfascK8kEGgrh0uuZKwem4eRmDCBFZY+OY&#10;FHxRgMW89zTDQrsH7+l+iJVIEA4FKjAxtoWUoTRkMQxcS5y8i/MWY5K+ktrjI8FtI4dZ9iot1pwW&#10;DLa0MlTeDp9WwdafP275d2Xkmbf+rdmtJ8FelXrud8spiEhd/A//td+1gmE2yuH3TXoC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5ZEFcUAAADdAAAADwAAAAAAAAAA&#10;AAAAAAChAgAAZHJzL2Rvd25yZXYueG1sUEsFBgAAAAAEAAQA+QAAAJMDAAAAAA==&#10;" strokeweight="1pt"/>
                <v:line id="Line 11" o:spid="_x0000_s22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G8iMQAAADdAAAADwAAAGRycy9kb3ducmV2LnhtbESPQYvCMBSE74L/ITxhb5puF0W6jSJC&#10;l72JtRdvz+bZljYvpclq998bQfA4zMw3TLodTSduNLjGsoLPRQSCuLS64UpBccrmaxDOI2vsLJOC&#10;f3Kw3UwnKSba3vlIt9xXIkDYJaig9r5PpHRlTQbdwvbEwbvawaAPcqikHvAe4KaTcRStpMGGw0KN&#10;Pe1rKtv8zyhoz8Uy+zns9anLd/pSZf58uWqlPmbj7huEp9G/w6/2r1YQR18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gbyIxAAAAN0AAAAPAAAAAAAAAAAA&#10;AAAAAKECAABkcnMvZG93bnJldi54bWxQSwUGAAAAAAQABAD5AAAAkgMAAAAA&#10;" strokeweight="2pt"/>
                <v:line id="Line 12" o:spid="_x0000_s22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h/+cYAAADdAAAADwAAAGRycy9kb3ducmV2LnhtbESP0WoCMRRE34X+Q7iFvtWsCsWuZpdS&#10;LVT6IFo/4Lq5blY3N0uS6tavN4WCj8PMnGHmZW9bcSYfGscKRsMMBHHldMO1gt33x/MURIjIGlvH&#10;pOCXApTFw2COuXYX3tB5G2uRIBxyVGBi7HIpQ2XIYhi6jjh5B+ctxiR9LbXHS4LbVo6z7EVabDgt&#10;GOzo3VB12v5YBSu//zqNrrWRe175ZbtevAZ7VOrpsX+bgYjUx3v4v/2pFYyzyQT+3qQnI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If/nGAAAA3QAAAA8AAAAAAAAA&#10;AAAAAAAAoQIAAGRycy9kb3ducmV2LnhtbFBLBQYAAAAABAAEAPkAAACUAwAAAAA=&#10;" strokeweight="1pt"/>
                <v:rect id="Rectangle 13" o:spid="_x0000_s22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l3rsQA&#10;AADdAAAADwAAAGRycy9kb3ducmV2LnhtbESPQWvCQBSE7wX/w/IEL0U32qISXUUFQUovtYLXR/aZ&#10;BLNvQ/Ylxn/fLRR6HGbmG2a97V2lOmpC6dnAdJKAIs68LTk3cPk+jpeggiBbrDyTgScF2G4GL2tM&#10;rX/wF3VnyVWEcEjRQCFSp1qHrCCHYeJr4ujdfONQomxybRt8RLir9CxJ5tphyXGhwJoOBWX3c+sM&#10;dNfr554urZ52KIvX00cr5ZyMGQ373QqUUC//4b/2yRqYJW/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Jd67EAAAA3QAAAA8AAAAAAAAAAAAAAAAAmAIAAGRycy9k&#10;b3ducmV2LnhtbFBLBQYAAAAABAAEAPUAAACJAwAAAAA=&#10;" filled="f" stroked="f">
                  <v:textbox inset="1pt,1pt,1pt,1pt">
                    <w:txbxContent>
                      <w:p w14:paraId="2CAC14CE" w14:textId="77777777" w:rsidR="00922363" w:rsidRDefault="00922363" w:rsidP="005F399F">
                        <w:pPr>
                          <w:pStyle w:val="af4"/>
                          <w:jc w:val="center"/>
                          <w:rPr>
                            <w:sz w:val="18"/>
                          </w:rPr>
                        </w:pPr>
                        <w:r>
                          <w:rPr>
                            <w:rFonts w:ascii="GOST type A" w:hAnsi="GOST type A"/>
                            <w:sz w:val="20"/>
                          </w:rPr>
                          <w:t>Зм</w:t>
                        </w:r>
                        <w:r>
                          <w:rPr>
                            <w:sz w:val="18"/>
                          </w:rPr>
                          <w:t>.</w:t>
                        </w:r>
                      </w:p>
                      <w:p w14:paraId="60A700CB" w14:textId="77777777" w:rsidR="00922363" w:rsidRDefault="00922363" w:rsidP="005F399F">
                        <w:pPr>
                          <w:jc w:val="center"/>
                          <w:rPr>
                            <w:sz w:val="18"/>
                          </w:rPr>
                        </w:pPr>
                        <w:r>
                          <w:rPr>
                            <w:rFonts w:ascii="GOST type B" w:hAnsi="GOST type B"/>
                            <w:i/>
                          </w:rPr>
                          <w:t>НТУУ «КПІ», ФБТ,</w:t>
                        </w:r>
                      </w:p>
                      <w:p w14:paraId="01D66369" w14:textId="77777777" w:rsidR="00922363" w:rsidRDefault="00922363" w:rsidP="005F399F"/>
                      <w:p w14:paraId="18B069B2" w14:textId="77777777" w:rsidR="00922363" w:rsidRDefault="00922363" w:rsidP="005F399F">
                        <w:pPr>
                          <w:jc w:val="center"/>
                          <w:rPr>
                            <w:rFonts w:ascii="GOST type B" w:hAnsi="GOST type B"/>
                            <w:i/>
                          </w:rPr>
                        </w:pPr>
                        <w:r>
                          <w:rPr>
                            <w:rFonts w:ascii="GOST type B" w:hAnsi="GOST type B"/>
                            <w:i/>
                          </w:rPr>
                          <w:t>І-51</w:t>
                        </w:r>
                      </w:p>
                      <w:p w14:paraId="42D38E22" w14:textId="77777777" w:rsidR="00922363" w:rsidRDefault="00922363" w:rsidP="005F399F">
                        <w:pPr>
                          <w:rPr>
                            <w:szCs w:val="26"/>
                          </w:rPr>
                        </w:pPr>
                      </w:p>
                    </w:txbxContent>
                  </v:textbox>
                </v:rect>
                <v:rect id="Rectangle 14" o:spid="_x0000_s22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XSNcQA&#10;AADdAAAADwAAAGRycy9kb3ducmV2LnhtbESPQWvCQBSE7wX/w/IEL0U3WqoSXUUFQUovtYLXR/aZ&#10;BLNvQ/Ylxn/fLRR6HGbmG2a97V2lOmpC6dnAdJKAIs68LTk3cPk+jpeggiBbrDyTgScF2G4GL2tM&#10;rX/wF3VnyVWEcEjRQCFSp1qHrCCHYeJr4ujdfONQomxybRt8RLir9CxJ5tphyXGhwJoOBWX3c+sM&#10;dNfr554urZ52KIvX00cr5ZyMGQ373QqUUC//4b/2yRqYJW/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F0jXEAAAA3QAAAA8AAAAAAAAAAAAAAAAAmAIAAGRycy9k&#10;b3ducmV2LnhtbFBLBQYAAAAABAAEAPUAAACJAwAAAAA=&#10;" filled="f" stroked="f">
                  <v:textbox inset="1pt,1pt,1pt,1pt">
                    <w:txbxContent>
                      <w:p w14:paraId="3583C551" w14:textId="77777777" w:rsidR="00922363" w:rsidRDefault="00922363" w:rsidP="005F399F">
                        <w:pPr>
                          <w:pStyle w:val="af4"/>
                          <w:jc w:val="center"/>
                          <w:rPr>
                            <w:rFonts w:ascii="GOST type A" w:hAnsi="GOST type A"/>
                            <w:sz w:val="20"/>
                          </w:rPr>
                        </w:pPr>
                        <w:r>
                          <w:rPr>
                            <w:rFonts w:ascii="GOST type A" w:hAnsi="GOST type A"/>
                            <w:sz w:val="20"/>
                          </w:rPr>
                          <w:t>Арк.</w:t>
                        </w:r>
                      </w:p>
                    </w:txbxContent>
                  </v:textbox>
                </v:rect>
                <v:rect id="Rectangle 15" o:spid="_x0000_s22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dMQsQA&#10;AADdAAAADwAAAGRycy9kb3ducmV2LnhtbESPQWvCQBSE7wX/w/IEL0U3WogSXUULBSm9VAWvj+wz&#10;CWbfhuxLjP++Wyj0OMzMN8xmN7ha9dSGyrOB+SwBRZx7W3Fh4HL+mK5ABUG2WHsmA08KsNuOXjaY&#10;Wf/gb+pPUqgI4ZChgVKkybQOeUkOw8w3xNG7+dahRNkW2rb4iHBX60WSpNphxXGhxIbeS8rvp84Z&#10;6K/XrwNdOj3vUZavx89OqpSMmYyH/RqU0CD/4b/20RpYJG8p/L6JT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XTELEAAAA3QAAAA8AAAAAAAAAAAAAAAAAmAIAAGRycy9k&#10;b3ducmV2LnhtbFBLBQYAAAAABAAEAPUAAACJAwAAAAA=&#10;" filled="f" stroked="f">
                  <v:textbox inset="1pt,1pt,1pt,1pt">
                    <w:txbxContent>
                      <w:p w14:paraId="6FFE9F9D" w14:textId="77777777" w:rsidR="00922363" w:rsidRDefault="00922363" w:rsidP="005F399F">
                        <w:pPr>
                          <w:pStyle w:val="af4"/>
                          <w:jc w:val="center"/>
                          <w:rPr>
                            <w:rFonts w:ascii="GOST type A" w:hAnsi="GOST type A"/>
                            <w:sz w:val="20"/>
                          </w:rPr>
                        </w:pPr>
                        <w:r>
                          <w:rPr>
                            <w:rFonts w:ascii="GOST type A" w:hAnsi="GOST type A"/>
                            <w:sz w:val="20"/>
                          </w:rPr>
                          <w:t>№ докум.</w:t>
                        </w:r>
                      </w:p>
                    </w:txbxContent>
                  </v:textbox>
                </v:rect>
                <v:rect id="Rectangle 16" o:spid="_x0000_s22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vp2cQA&#10;AADdAAAADwAAAGRycy9kb3ducmV2LnhtbESPQWvCQBSE7wX/w/IEL0U3KmiJrqKFghQvtYLXR/aZ&#10;BLNvQ/Ylxn/fFYQeh5n5hllve1epjppQejYwnSSgiDNvS84NnH+/xh+ggiBbrDyTgQcF2G4Gb2tM&#10;rb/zD3UnyVWEcEjRQCFSp1qHrCCHYeJr4uhdfeNQomxybRu8R7ir9CxJFtphyXGhwJo+C8pup9YZ&#10;6C6X457OrZ52KMv3w3cr5YKMGQ373QqUUC//4Vf7YA3MkvkS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b6dnEAAAA3QAAAA8AAAAAAAAAAAAAAAAAmAIAAGRycy9k&#10;b3ducmV2LnhtbFBLBQYAAAAABAAEAPUAAACJAwAAAAA=&#10;" filled="f" stroked="f">
                  <v:textbox inset="1pt,1pt,1pt,1pt">
                    <w:txbxContent>
                      <w:p w14:paraId="6EB897A5" w14:textId="77777777" w:rsidR="00922363" w:rsidRDefault="00922363" w:rsidP="005F399F">
                        <w:pPr>
                          <w:pStyle w:val="af4"/>
                          <w:jc w:val="center"/>
                          <w:rPr>
                            <w:rFonts w:ascii="GOST type A" w:hAnsi="GOST type A"/>
                            <w:sz w:val="20"/>
                          </w:rPr>
                        </w:pPr>
                        <w:r>
                          <w:rPr>
                            <w:rFonts w:ascii="GOST type A" w:hAnsi="GOST type A"/>
                            <w:sz w:val="20"/>
                          </w:rPr>
                          <w:t>Підпис</w:t>
                        </w:r>
                      </w:p>
                    </w:txbxContent>
                  </v:textbox>
                </v:rect>
                <v:rect id="Rectangle 17" o:spid="_x0000_s22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R9q8EA&#10;AADdAAAADwAAAGRycy9kb3ducmV2LnhtbERPTYvCMBC9C/sfwgheZE1V0KUaZRUEkb2sCl6HZmyL&#10;zaQ001r/vTks7PHxvtfb3lWqoyaUng1MJwko4szbknMD18vh8wtUEGSLlWcy8KIA283HYI2p9U/+&#10;pe4suYohHFI0UIjUqdYhK8hhmPiaOHJ33ziUCJtc2wafMdxVepYkC+2w5NhQYE37grLHuXUGutvt&#10;Z0fXVk87lOX4eGqlXJAxo2H/vQIl1Mu/+M99tAZmyTzOjW/iE9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EfavBAAAA3QAAAA8AAAAAAAAAAAAAAAAAmAIAAGRycy9kb3du&#10;cmV2LnhtbFBLBQYAAAAABAAEAPUAAACGAwAAAAA=&#10;" filled="f" stroked="f">
                  <v:textbox inset="1pt,1pt,1pt,1pt">
                    <w:txbxContent>
                      <w:p w14:paraId="708A6116" w14:textId="77777777" w:rsidR="00922363" w:rsidRDefault="00922363" w:rsidP="005F399F">
                        <w:pPr>
                          <w:pStyle w:val="af4"/>
                          <w:jc w:val="center"/>
                          <w:rPr>
                            <w:rFonts w:ascii="GOST type A" w:hAnsi="GOST type A"/>
                            <w:sz w:val="20"/>
                          </w:rPr>
                        </w:pPr>
                        <w:r>
                          <w:rPr>
                            <w:rFonts w:ascii="GOST type A" w:hAnsi="GOST type A"/>
                            <w:sz w:val="20"/>
                          </w:rPr>
                          <w:t>Дата</w:t>
                        </w:r>
                      </w:p>
                    </w:txbxContent>
                  </v:textbox>
                </v:rect>
                <v:rect id="Rectangle 18" o:spid="_x0000_s22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jYMMQA&#10;AADdAAAADwAAAGRycy9kb3ducmV2LnhtbESPQWvCQBSE7wX/w/IEL0U3WrAaXcUWBCm9VAWvj+wz&#10;CWbfhuxLjP/eLRR6HGbmG2a97V2lOmpC6dnAdJKAIs68LTk3cD7txwtQQZAtVp7JwIMCbDeDlzWm&#10;1t/5h7qj5CpCOKRooBCpU61DVpDDMPE1cfSuvnEoUTa5tg3eI9xVepYkc+2w5LhQYE2fBWW3Y+sM&#10;dJfL9wedWz3tUN5fD1+tlHMyZjTsdytQQr38h//aB2tglrwt4f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I2DDEAAAA3QAAAA8AAAAAAAAAAAAAAAAAmAIAAGRycy9k&#10;b3ducmV2LnhtbFBLBQYAAAAABAAEAPUAAACJAwAAAAA=&#10;" filled="f" stroked="f">
                  <v:textbox inset="1pt,1pt,1pt,1pt">
                    <w:txbxContent>
                      <w:p w14:paraId="3D6ED8CF" w14:textId="77777777" w:rsidR="00922363" w:rsidRDefault="00922363" w:rsidP="005F399F">
                        <w:pPr>
                          <w:pStyle w:val="af4"/>
                          <w:jc w:val="center"/>
                          <w:rPr>
                            <w:sz w:val="18"/>
                          </w:rPr>
                        </w:pPr>
                        <w:r>
                          <w:rPr>
                            <w:rFonts w:ascii="GOST type A" w:hAnsi="GOST type A"/>
                            <w:sz w:val="20"/>
                          </w:rPr>
                          <w:t>Арк</w:t>
                        </w:r>
                        <w:r>
                          <w:rPr>
                            <w:sz w:val="18"/>
                          </w:rPr>
                          <w:t>.</w:t>
                        </w:r>
                      </w:p>
                    </w:txbxContent>
                  </v:textbox>
                </v:rect>
                <v:rect id="Rectangle 19" o:spid="_x0000_s22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QC0MEA&#10;AADdAAAADwAAAGRycy9kb3ducmV2LnhtbERPTYvCMBC9C/sfwgheZE0V0aUaZRUEkb2sCl6HZmyL&#10;zaQ001r/vTks7PHxvtfb3lWqoyaUng1MJwko4szbknMD18vh8wtUEGSLlWcy8KIA283HYI2p9U/+&#10;pe4suYohHFI0UIjUqdYhK8hhmPiaOHJ33ziUCJtc2wafMdxVepYkC+2w5NhQYE37grLHuXUGutvt&#10;Z0fXVk87lOX4eGqlXJAxo2H/vQIl1Mu/+M99tAZmyTzuj2/iE9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0AtDBAAAA3QAAAA8AAAAAAAAAAAAAAAAAmAIAAGRycy9kb3du&#10;cmV2LnhtbFBLBQYAAAAABAAEAPUAAACGAwAAAAA=&#10;" filled="f" stroked="f">
                  <v:textbox inset="1pt,1pt,1pt,1pt">
                    <w:txbxContent>
                      <w:p w14:paraId="37360531" w14:textId="77777777" w:rsidR="00922363" w:rsidRDefault="00922363" w:rsidP="005F399F">
                        <w:pPr>
                          <w:pStyle w:val="af4"/>
                          <w:jc w:val="center"/>
                          <w:rPr>
                            <w:sz w:val="24"/>
                          </w:rPr>
                        </w:pPr>
                        <w:r>
                          <w:rPr>
                            <w:sz w:val="24"/>
                          </w:rPr>
                          <w:t>63</w:t>
                        </w:r>
                      </w:p>
                    </w:txbxContent>
                  </v:textbox>
                </v:rect>
                <v:rect id="Rectangle 20" o:spid="_x0000_s22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nS8QA&#10;AADdAAAADwAAAGRycy9kb3ducmV2LnhtbESPQWvCQBSE7wX/w/IEL6VuIkUldRUVBJFeqoLXR/Y1&#10;Cc2+DdmXGP+9Wyj0OMzMN8xqM7ha9dSGyrOBdJqAIs69rbgwcL0c3paggiBbrD2TgQcF2KxHLyvM&#10;rL/zF/VnKVSEcMjQQCnSZFqHvCSHYeob4uh9+9ahRNkW2rZ4j3BX61mSzLXDiuNCiQ3tS8p/zp0z&#10;0N9unzu6djrtURavx1Mn1ZyMmYyH7QcooUH+w3/tozUwS95T+H0Tn4Be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p0vEAAAA3QAAAA8AAAAAAAAAAAAAAAAAmAIAAGRycy9k&#10;b3ducmV2LnhtbFBLBQYAAAAABAAEAPUAAACJAwAAAAA=&#10;" filled="f" stroked="f">
                  <v:textbox inset="1pt,1pt,1pt,1pt">
                    <w:txbxContent>
                      <w:p w14:paraId="6751F9F2" w14:textId="77777777" w:rsidR="00922363" w:rsidRDefault="00922363" w:rsidP="005F399F">
                        <w:pPr>
                          <w:jc w:val="center"/>
                          <w:rPr>
                            <w:rFonts w:ascii="GOST type A" w:hAnsi="GOST type A"/>
                            <w:i/>
                            <w:sz w:val="36"/>
                            <w:szCs w:val="36"/>
                          </w:rPr>
                        </w:pPr>
                        <w:r>
                          <w:rPr>
                            <w:rFonts w:ascii="GOST type A" w:hAnsi="GOST type A"/>
                            <w:i/>
                            <w:sz w:val="36"/>
                            <w:szCs w:val="36"/>
                          </w:rPr>
                          <w:t>ДП 0108.00.000 ПЗ</w:t>
                        </w:r>
                      </w:p>
                      <w:p w14:paraId="4EEEA928" w14:textId="77777777" w:rsidR="00922363" w:rsidRDefault="00922363" w:rsidP="005F399F"/>
                    </w:txbxContent>
                  </v:textbox>
                </v:rect>
                <w10:wrap anchorx="margin" anchory="margin"/>
                <w10:anchorlock/>
              </v:group>
            </w:pict>
          </mc:Fallback>
        </mc:AlternateContent>
      </w:r>
      <w:r w:rsidR="00FF05D1" w:rsidRPr="00C42A2F">
        <w:rPr>
          <w:rFonts w:ascii="Times New Roman" w:hAnsi="Times New Roman" w:cs="Times New Roman"/>
          <w:sz w:val="28"/>
          <w:szCs w:val="28"/>
          <w:lang w:val="uk-UA"/>
        </w:rPr>
        <w:t>Для даного апарату стандартна рубашка має площу теплообміну 0,16 м</w:t>
      </w:r>
      <w:r w:rsidR="00FF05D1" w:rsidRPr="00C42A2F">
        <w:rPr>
          <w:rFonts w:ascii="Times New Roman" w:hAnsi="Times New Roman" w:cs="Times New Roman"/>
          <w:sz w:val="28"/>
          <w:szCs w:val="28"/>
          <w:vertAlign w:val="superscript"/>
          <w:lang w:val="uk-UA"/>
        </w:rPr>
        <w:t xml:space="preserve">2  </w:t>
      </w:r>
      <w:r w:rsidR="00FF05D1" w:rsidRPr="00C42A2F">
        <w:rPr>
          <w:rFonts w:ascii="Times New Roman" w:hAnsi="Times New Roman" w:cs="Times New Roman"/>
          <w:sz w:val="28"/>
          <w:szCs w:val="28"/>
          <w:lang w:val="uk-UA"/>
        </w:rPr>
        <w:t xml:space="preserve">за </w:t>
      </w:r>
      <w:r w:rsidR="00375667" w:rsidRPr="00375667">
        <w:rPr>
          <w:rFonts w:ascii="Times New Roman" w:hAnsi="Times New Roman" w:cs="Times New Roman"/>
          <w:sz w:val="28"/>
          <w:szCs w:val="28"/>
          <w:lang w:val="uk-UA"/>
        </w:rPr>
        <w:t xml:space="preserve">ОСТ 26-01-984-82 </w:t>
      </w:r>
      <w:r w:rsidR="00FF05D1" w:rsidRPr="00C42A2F">
        <w:rPr>
          <w:rFonts w:ascii="Times New Roman" w:hAnsi="Times New Roman" w:cs="Times New Roman"/>
          <w:color w:val="000000" w:themeColor="text1"/>
          <w:sz w:val="28"/>
          <w:szCs w:val="28"/>
          <w:lang w:val="uk-UA"/>
        </w:rPr>
        <w:t>«</w:t>
      </w:r>
      <w:r w:rsidR="00FF05D1" w:rsidRPr="00C42A2F">
        <w:rPr>
          <w:rFonts w:ascii="Times New Roman" w:hAnsi="Times New Roman" w:cs="Times New Roman"/>
          <w:bCs/>
          <w:color w:val="000000" w:themeColor="text1"/>
          <w:sz w:val="28"/>
          <w:szCs w:val="28"/>
        </w:rPr>
        <w:t>Рубашки неразъемные с эллипсоидным днищем стальных сварных сосудов и аппаратов. Основные параметры и размеры</w:t>
      </w:r>
      <w:r w:rsidR="00FF05D1" w:rsidRPr="00C42A2F">
        <w:rPr>
          <w:rFonts w:ascii="Times New Roman" w:hAnsi="Times New Roman" w:cs="Times New Roman"/>
          <w:bCs/>
          <w:color w:val="000000" w:themeColor="text1"/>
          <w:sz w:val="28"/>
          <w:szCs w:val="28"/>
          <w:lang w:val="uk-UA"/>
        </w:rPr>
        <w:t>»</w:t>
      </w:r>
      <w:r w:rsidR="00FF05D1" w:rsidRPr="00C42A2F">
        <w:rPr>
          <w:rFonts w:ascii="Times New Roman" w:hAnsi="Times New Roman" w:cs="Times New Roman"/>
          <w:sz w:val="28"/>
          <w:szCs w:val="28"/>
          <w:lang w:val="uk-UA"/>
        </w:rPr>
        <w:t xml:space="preserve">. Розрахована площа теплообміну є меншою ніж стандартна, тобто рубашка забезпечує необхідну температуру у біореакторі протягом його роботи без додаткових теплообмінників. </w:t>
      </w:r>
    </w:p>
    <w:p w14:paraId="5A2114AB" w14:textId="77777777" w:rsidR="00FF05D1" w:rsidRPr="00C42A2F" w:rsidRDefault="00FF05D1" w:rsidP="00FF05D1">
      <w:pPr>
        <w:pStyle w:val="a3"/>
        <w:spacing w:line="360" w:lineRule="auto"/>
        <w:jc w:val="both"/>
        <w:rPr>
          <w:rFonts w:ascii="Times New Roman" w:hAnsi="Times New Roman" w:cs="Times New Roman"/>
          <w:sz w:val="28"/>
          <w:szCs w:val="28"/>
          <w:lang w:val="uk-UA"/>
        </w:rPr>
      </w:pPr>
    </w:p>
    <w:p w14:paraId="4222C7B3" w14:textId="77777777" w:rsidR="00FF05D1" w:rsidRPr="0013438E" w:rsidRDefault="00FF05D1" w:rsidP="00FF05D1">
      <w:pPr>
        <w:pStyle w:val="a3"/>
        <w:spacing w:line="360" w:lineRule="auto"/>
        <w:ind w:firstLine="708"/>
        <w:jc w:val="both"/>
        <w:rPr>
          <w:rFonts w:ascii="Times New Roman" w:hAnsi="Times New Roman" w:cs="Times New Roman"/>
          <w:b/>
          <w:color w:val="0D0D0D" w:themeColor="text1" w:themeTint="F2"/>
          <w:sz w:val="28"/>
          <w:szCs w:val="28"/>
          <w:lang w:val="uk-UA"/>
        </w:rPr>
      </w:pPr>
      <w:r w:rsidRPr="0013438E">
        <w:rPr>
          <w:rFonts w:ascii="Times New Roman" w:hAnsi="Times New Roman" w:cs="Times New Roman"/>
          <w:b/>
          <w:color w:val="0D0D0D" w:themeColor="text1" w:themeTint="F2"/>
          <w:sz w:val="28"/>
          <w:szCs w:val="28"/>
          <w:lang w:val="uk-UA"/>
        </w:rPr>
        <w:t>4.3 Вибір загальнозаводського обладнання</w:t>
      </w:r>
    </w:p>
    <w:p w14:paraId="4B54073A" w14:textId="77777777" w:rsidR="00FF05D1" w:rsidRPr="0013438E" w:rsidRDefault="00FF05D1" w:rsidP="00FF05D1">
      <w:pPr>
        <w:pStyle w:val="a3"/>
        <w:spacing w:line="360" w:lineRule="auto"/>
        <w:jc w:val="both"/>
        <w:rPr>
          <w:rFonts w:ascii="Times New Roman" w:hAnsi="Times New Roman" w:cs="Times New Roman"/>
          <w:color w:val="0D0D0D" w:themeColor="text1" w:themeTint="F2"/>
          <w:sz w:val="28"/>
          <w:szCs w:val="28"/>
          <w:lang w:val="uk-UA"/>
        </w:rPr>
      </w:pPr>
      <w:r w:rsidRPr="0013438E">
        <w:rPr>
          <w:rFonts w:ascii="Times New Roman" w:hAnsi="Times New Roman" w:cs="Times New Roman"/>
          <w:color w:val="0D0D0D" w:themeColor="text1" w:themeTint="F2"/>
          <w:sz w:val="28"/>
          <w:szCs w:val="28"/>
          <w:lang w:val="uk-UA"/>
        </w:rPr>
        <w:t xml:space="preserve"> </w:t>
      </w:r>
      <w:r w:rsidRPr="0013438E">
        <w:rPr>
          <w:rFonts w:ascii="Times New Roman" w:hAnsi="Times New Roman" w:cs="Times New Roman"/>
          <w:color w:val="0D0D0D" w:themeColor="text1" w:themeTint="F2"/>
          <w:sz w:val="28"/>
          <w:szCs w:val="28"/>
          <w:lang w:val="uk-UA"/>
        </w:rPr>
        <w:tab/>
        <w:t>П</w:t>
      </w:r>
      <w:r w:rsidR="00496AD6" w:rsidRPr="0013438E">
        <w:rPr>
          <w:rFonts w:ascii="Times New Roman" w:hAnsi="Times New Roman" w:cs="Times New Roman"/>
          <w:color w:val="0D0D0D" w:themeColor="text1" w:themeTint="F2"/>
          <w:sz w:val="28"/>
          <w:szCs w:val="28"/>
          <w:lang w:val="uk-UA"/>
        </w:rPr>
        <w:t>ід час</w:t>
      </w:r>
      <w:r w:rsidRPr="0013438E">
        <w:rPr>
          <w:rFonts w:ascii="Times New Roman" w:hAnsi="Times New Roman" w:cs="Times New Roman"/>
          <w:color w:val="0D0D0D" w:themeColor="text1" w:themeTint="F2"/>
          <w:sz w:val="28"/>
          <w:szCs w:val="28"/>
          <w:lang w:val="uk-UA"/>
        </w:rPr>
        <w:t xml:space="preserve"> культивуванн</w:t>
      </w:r>
      <w:r w:rsidR="00496AD6" w:rsidRPr="0013438E">
        <w:rPr>
          <w:rFonts w:ascii="Times New Roman" w:hAnsi="Times New Roman" w:cs="Times New Roman"/>
          <w:color w:val="0D0D0D" w:themeColor="text1" w:themeTint="F2"/>
          <w:sz w:val="28"/>
          <w:szCs w:val="28"/>
          <w:lang w:val="uk-UA"/>
        </w:rPr>
        <w:t>я</w:t>
      </w:r>
      <w:r w:rsidRPr="0013438E">
        <w:rPr>
          <w:rFonts w:ascii="Times New Roman" w:hAnsi="Times New Roman" w:cs="Times New Roman"/>
          <w:color w:val="0D0D0D" w:themeColor="text1" w:themeTint="F2"/>
          <w:sz w:val="28"/>
          <w:szCs w:val="28"/>
          <w:lang w:val="uk-UA"/>
        </w:rPr>
        <w:t xml:space="preserve"> культур клітин, а в даному випадку гемопоетичних стовбурових клітин людини, необхідно здійснювати різноманітні операції. </w:t>
      </w:r>
      <w:r w:rsidR="00496AD6" w:rsidRPr="0013438E">
        <w:rPr>
          <w:rFonts w:ascii="Times New Roman" w:hAnsi="Times New Roman" w:cs="Times New Roman"/>
          <w:color w:val="0D0D0D" w:themeColor="text1" w:themeTint="F2"/>
          <w:sz w:val="28"/>
          <w:szCs w:val="28"/>
          <w:lang w:val="uk-UA"/>
        </w:rPr>
        <w:t xml:space="preserve">У </w:t>
      </w:r>
      <w:r w:rsidRPr="0013438E">
        <w:rPr>
          <w:rFonts w:ascii="Times New Roman" w:hAnsi="Times New Roman" w:cs="Times New Roman"/>
          <w:color w:val="0D0D0D" w:themeColor="text1" w:themeTint="F2"/>
          <w:sz w:val="28"/>
          <w:szCs w:val="28"/>
          <w:lang w:val="uk-UA"/>
        </w:rPr>
        <w:t>цьому</w:t>
      </w:r>
      <w:r w:rsidR="00496AD6" w:rsidRPr="0013438E">
        <w:rPr>
          <w:rFonts w:ascii="Times New Roman" w:hAnsi="Times New Roman" w:cs="Times New Roman"/>
          <w:color w:val="0D0D0D" w:themeColor="text1" w:themeTint="F2"/>
          <w:sz w:val="28"/>
          <w:szCs w:val="28"/>
          <w:lang w:val="uk-UA"/>
        </w:rPr>
        <w:t xml:space="preserve"> разі</w:t>
      </w:r>
      <w:r w:rsidRPr="0013438E">
        <w:rPr>
          <w:rFonts w:ascii="Times New Roman" w:hAnsi="Times New Roman" w:cs="Times New Roman"/>
          <w:color w:val="0D0D0D" w:themeColor="text1" w:themeTint="F2"/>
          <w:sz w:val="28"/>
          <w:szCs w:val="28"/>
          <w:lang w:val="uk-UA"/>
        </w:rPr>
        <w:t xml:space="preserve"> правильність вибору допоміжного обладнання суттєво впливає на ефективність всього процесу виробництва препарату. </w:t>
      </w:r>
    </w:p>
    <w:p w14:paraId="71A616CE" w14:textId="453CDCB5" w:rsidR="00FF05D1" w:rsidRPr="0013438E"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13438E">
        <w:rPr>
          <w:rFonts w:ascii="Times New Roman" w:hAnsi="Times New Roman" w:cs="Times New Roman"/>
          <w:color w:val="0D0D0D" w:themeColor="text1" w:themeTint="F2"/>
          <w:sz w:val="28"/>
          <w:szCs w:val="28"/>
          <w:lang w:val="uk-UA"/>
        </w:rPr>
        <w:t>Для транспортування рідини (зокрема, поживного середовища) використовують гідравлічні машини – насоси, в яких механічна енергія двигуна перетворюється в енергію транспортованої рідини в результаті підвищення її тиску. Основні характеристики  роботи насосів – продуктивність, напір, корисна потужність, ККД, частота обертання ротору, д</w:t>
      </w:r>
      <w:r w:rsidR="00FF63AF">
        <w:rPr>
          <w:rFonts w:ascii="Times New Roman" w:hAnsi="Times New Roman" w:cs="Times New Roman"/>
          <w:color w:val="0D0D0D" w:themeColor="text1" w:themeTint="F2"/>
          <w:sz w:val="28"/>
          <w:szCs w:val="28"/>
          <w:lang w:val="uk-UA"/>
        </w:rPr>
        <w:t>опустима висота всмоктування [41</w:t>
      </w:r>
      <w:r w:rsidRPr="0013438E">
        <w:rPr>
          <w:rFonts w:ascii="Times New Roman" w:hAnsi="Times New Roman" w:cs="Times New Roman"/>
          <w:color w:val="0D0D0D" w:themeColor="text1" w:themeTint="F2"/>
          <w:sz w:val="28"/>
          <w:szCs w:val="28"/>
          <w:lang w:val="uk-UA"/>
        </w:rPr>
        <w:t>].</w:t>
      </w:r>
    </w:p>
    <w:p w14:paraId="0BC5DBC5" w14:textId="77777777" w:rsidR="00FF05D1" w:rsidRPr="0013438E"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13438E">
        <w:rPr>
          <w:rFonts w:ascii="Times New Roman" w:hAnsi="Times New Roman" w:cs="Times New Roman"/>
          <w:color w:val="0D0D0D" w:themeColor="text1" w:themeTint="F2"/>
          <w:sz w:val="28"/>
          <w:szCs w:val="28"/>
          <w:lang w:val="uk-UA"/>
        </w:rPr>
        <w:t xml:space="preserve">Розрахунок насоса включає визначення напору і потужності електродвигуна </w:t>
      </w:r>
      <w:r w:rsidR="008C361D" w:rsidRPr="0013438E">
        <w:rPr>
          <w:rFonts w:ascii="Times New Roman" w:hAnsi="Times New Roman" w:cs="Times New Roman"/>
          <w:color w:val="0D0D0D" w:themeColor="text1" w:themeTint="F2"/>
          <w:sz w:val="28"/>
          <w:szCs w:val="28"/>
          <w:lang w:val="uk-UA"/>
        </w:rPr>
        <w:t>за</w:t>
      </w:r>
      <w:r w:rsidRPr="0013438E">
        <w:rPr>
          <w:rFonts w:ascii="Times New Roman" w:hAnsi="Times New Roman" w:cs="Times New Roman"/>
          <w:color w:val="0D0D0D" w:themeColor="text1" w:themeTint="F2"/>
          <w:sz w:val="28"/>
          <w:szCs w:val="28"/>
          <w:lang w:val="uk-UA"/>
        </w:rPr>
        <w:t xml:space="preserve"> задано</w:t>
      </w:r>
      <w:r w:rsidR="008C361D" w:rsidRPr="0013438E">
        <w:rPr>
          <w:rFonts w:ascii="Times New Roman" w:hAnsi="Times New Roman" w:cs="Times New Roman"/>
          <w:color w:val="0D0D0D" w:themeColor="text1" w:themeTint="F2"/>
          <w:sz w:val="28"/>
          <w:szCs w:val="28"/>
          <w:lang w:val="uk-UA"/>
        </w:rPr>
        <w:t>го</w:t>
      </w:r>
      <w:r w:rsidRPr="0013438E">
        <w:rPr>
          <w:rFonts w:ascii="Times New Roman" w:hAnsi="Times New Roman" w:cs="Times New Roman"/>
          <w:color w:val="0D0D0D" w:themeColor="text1" w:themeTint="F2"/>
          <w:sz w:val="28"/>
          <w:szCs w:val="28"/>
          <w:lang w:val="uk-UA"/>
        </w:rPr>
        <w:t xml:space="preserve"> параметр</w:t>
      </w:r>
      <w:r w:rsidR="008C361D" w:rsidRPr="0013438E">
        <w:rPr>
          <w:rFonts w:ascii="Times New Roman" w:hAnsi="Times New Roman" w:cs="Times New Roman"/>
          <w:color w:val="0D0D0D" w:themeColor="text1" w:themeTint="F2"/>
          <w:sz w:val="28"/>
          <w:szCs w:val="28"/>
          <w:lang w:val="uk-UA"/>
        </w:rPr>
        <w:t>у</w:t>
      </w:r>
      <w:r w:rsidRPr="0013438E">
        <w:rPr>
          <w:rFonts w:ascii="Times New Roman" w:hAnsi="Times New Roman" w:cs="Times New Roman"/>
          <w:color w:val="0D0D0D" w:themeColor="text1" w:themeTint="F2"/>
          <w:sz w:val="28"/>
          <w:szCs w:val="28"/>
          <w:lang w:val="uk-UA"/>
        </w:rPr>
        <w:t xml:space="preserve"> витрати рідини і вибір насосу із каталогів, враховуючи особливості технологічної операції. </w:t>
      </w:r>
    </w:p>
    <w:p w14:paraId="408CBCA7" w14:textId="55135E11" w:rsidR="00FF05D1" w:rsidRPr="00C42A2F" w:rsidRDefault="00FF05D1" w:rsidP="00FF05D1">
      <w:pPr>
        <w:pStyle w:val="a3"/>
        <w:spacing w:line="360" w:lineRule="auto"/>
        <w:ind w:firstLine="708"/>
        <w:jc w:val="both"/>
        <w:rPr>
          <w:rFonts w:ascii="Times New Roman" w:hAnsi="Times New Roman" w:cs="Times New Roman"/>
          <w:sz w:val="28"/>
          <w:szCs w:val="28"/>
        </w:rPr>
      </w:pPr>
      <w:r w:rsidRPr="00C42A2F">
        <w:rPr>
          <w:rFonts w:ascii="Times New Roman" w:hAnsi="Times New Roman" w:cs="Times New Roman"/>
          <w:sz w:val="28"/>
          <w:szCs w:val="28"/>
          <w:lang w:val="uk-UA"/>
        </w:rPr>
        <w:t xml:space="preserve">Розрахунок насосів здійснюється за методикою </w:t>
      </w:r>
      <w:r w:rsidRPr="00C42A2F">
        <w:rPr>
          <w:rFonts w:ascii="Times New Roman" w:hAnsi="Times New Roman" w:cs="Times New Roman"/>
          <w:sz w:val="28"/>
          <w:szCs w:val="28"/>
        </w:rPr>
        <w:t xml:space="preserve">Иоффе И.Л. </w:t>
      </w:r>
      <w:r w:rsidRPr="00C42A2F">
        <w:rPr>
          <w:rFonts w:ascii="Times New Roman" w:hAnsi="Times New Roman" w:cs="Times New Roman"/>
          <w:sz w:val="28"/>
          <w:szCs w:val="28"/>
          <w:lang w:val="uk-UA"/>
        </w:rPr>
        <w:t>«</w:t>
      </w:r>
      <w:r w:rsidRPr="00C42A2F">
        <w:rPr>
          <w:rFonts w:ascii="Times New Roman" w:hAnsi="Times New Roman" w:cs="Times New Roman"/>
          <w:sz w:val="28"/>
          <w:szCs w:val="28"/>
        </w:rPr>
        <w:t>Проектирование процессов и аппаратов химической технологии</w:t>
      </w:r>
      <w:r w:rsidR="00FF63AF">
        <w:rPr>
          <w:rFonts w:ascii="Times New Roman" w:hAnsi="Times New Roman" w:cs="Times New Roman"/>
          <w:sz w:val="28"/>
          <w:szCs w:val="28"/>
          <w:lang w:val="uk-UA"/>
        </w:rPr>
        <w:t>» [42</w:t>
      </w:r>
      <w:r w:rsidRPr="00C42A2F">
        <w:rPr>
          <w:rFonts w:ascii="Times New Roman" w:hAnsi="Times New Roman" w:cs="Times New Roman"/>
          <w:sz w:val="28"/>
          <w:szCs w:val="28"/>
          <w:lang w:val="uk-UA"/>
        </w:rPr>
        <w:t>].</w:t>
      </w:r>
    </w:p>
    <w:p w14:paraId="722E335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Припустимо, що стерильн</w:t>
      </w:r>
      <w:r w:rsidRPr="0013438E">
        <w:rPr>
          <w:rFonts w:ascii="Times New Roman" w:hAnsi="Times New Roman" w:cs="Times New Roman"/>
          <w:color w:val="0D0D0D" w:themeColor="text1" w:themeTint="F2"/>
          <w:sz w:val="28"/>
          <w:szCs w:val="28"/>
          <w:lang w:val="uk-UA"/>
        </w:rPr>
        <w:t xml:space="preserve">е поживне середовище </w:t>
      </w:r>
      <w:r w:rsidR="008C361D" w:rsidRPr="0013438E">
        <w:rPr>
          <w:rFonts w:ascii="Times New Roman" w:hAnsi="Times New Roman" w:cs="Times New Roman"/>
          <w:color w:val="0D0D0D" w:themeColor="text1" w:themeTint="F2"/>
          <w:sz w:val="28"/>
          <w:szCs w:val="28"/>
          <w:lang w:val="uk-UA"/>
        </w:rPr>
        <w:t>у</w:t>
      </w:r>
      <w:r w:rsidRPr="0013438E">
        <w:rPr>
          <w:rFonts w:ascii="Times New Roman" w:hAnsi="Times New Roman" w:cs="Times New Roman"/>
          <w:color w:val="0D0D0D" w:themeColor="text1" w:themeTint="F2"/>
          <w:sz w:val="28"/>
          <w:szCs w:val="28"/>
          <w:lang w:val="uk-UA"/>
        </w:rPr>
        <w:t xml:space="preserve"> біореактор пода</w:t>
      </w:r>
      <w:r w:rsidR="008C361D" w:rsidRPr="0013438E">
        <w:rPr>
          <w:rFonts w:ascii="Times New Roman" w:hAnsi="Times New Roman" w:cs="Times New Roman"/>
          <w:color w:val="0D0D0D" w:themeColor="text1" w:themeTint="F2"/>
          <w:sz w:val="28"/>
          <w:szCs w:val="28"/>
          <w:lang w:val="uk-UA"/>
        </w:rPr>
        <w:t>ють</w:t>
      </w:r>
      <w:r w:rsidRPr="0013438E">
        <w:rPr>
          <w:rFonts w:ascii="Times New Roman" w:hAnsi="Times New Roman" w:cs="Times New Roman"/>
          <w:color w:val="0D0D0D" w:themeColor="text1" w:themeTint="F2"/>
          <w:sz w:val="28"/>
          <w:szCs w:val="28"/>
          <w:lang w:val="uk-UA"/>
        </w:rPr>
        <w:t xml:space="preserve"> за 30 с. Тоді об’ємна витрата рідини:</w:t>
      </w:r>
    </w:p>
    <w:p w14:paraId="7173DD21" w14:textId="77777777" w:rsidR="00FF05D1" w:rsidRPr="00C42A2F" w:rsidRDefault="00087D4A" w:rsidP="008E11AF">
      <w:pPr>
        <w:pStyle w:val="a3"/>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30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0,004</m:t>
              </m:r>
            </m:num>
            <m:den>
              <m:r>
                <w:rPr>
                  <w:rFonts w:ascii="Cambria Math" w:hAnsi="Cambria Math" w:cs="Times New Roman"/>
                  <w:sz w:val="28"/>
                  <w:szCs w:val="28"/>
                  <w:lang w:val="uk-UA"/>
                </w:rPr>
                <m:t>30</m:t>
              </m:r>
            </m:den>
          </m:f>
          <m:r>
            <w:rPr>
              <w:rFonts w:ascii="Cambria Math" w:hAnsi="Cambria Math" w:cs="Times New Roman"/>
              <w:sz w:val="28"/>
              <w:szCs w:val="28"/>
              <w:lang w:val="uk-UA"/>
            </w:rPr>
            <m:t xml:space="preserve">=0,00013  </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с</m:t>
              </m:r>
            </m:den>
          </m:f>
        </m:oMath>
      </m:oMathPara>
    </w:p>
    <w:p w14:paraId="04F71D13"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Розрахунок швидкості руху рідини:</w:t>
      </w:r>
    </w:p>
    <w:p w14:paraId="17230C8A" w14:textId="77777777" w:rsidR="00FF05D1" w:rsidRPr="00C42A2F" w:rsidRDefault="00087D4A" w:rsidP="008E11AF">
      <w:pPr>
        <w:pStyle w:val="a3"/>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p</m:t>
                  </m:r>
                </m:sub>
              </m:sSub>
            </m:num>
            <m:den>
              <m:r>
                <w:rPr>
                  <w:rFonts w:ascii="Cambria Math" w:hAnsi="Cambria Math" w:cs="Times New Roman"/>
                  <w:sz w:val="28"/>
                  <w:szCs w:val="28"/>
                  <w:lang w:val="uk-UA"/>
                </w:rPr>
                <m:t>S</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0,00013</m:t>
              </m:r>
            </m:num>
            <m:den>
              <m:r>
                <w:rPr>
                  <w:rFonts w:ascii="Cambria Math" w:hAnsi="Cambria Math" w:cs="Times New Roman"/>
                  <w:sz w:val="28"/>
                  <w:szCs w:val="28"/>
                  <w:lang w:val="uk-UA"/>
                </w:rPr>
                <m:t>0,000314</m:t>
              </m:r>
            </m:den>
          </m:f>
          <m:r>
            <w:rPr>
              <w:rFonts w:ascii="Cambria Math" w:hAnsi="Cambria Math" w:cs="Times New Roman"/>
              <w:sz w:val="28"/>
              <w:szCs w:val="28"/>
              <w:lang w:val="uk-UA"/>
            </w:rPr>
            <m:t xml:space="preserve">=0,41 </m:t>
          </m:r>
          <m:f>
            <m:fPr>
              <m:ctrlPr>
                <w:rPr>
                  <w:rFonts w:ascii="Cambria Math" w:hAnsi="Cambria Math" w:cs="Times New Roman"/>
                  <w:i/>
                  <w:sz w:val="28"/>
                  <w:szCs w:val="28"/>
                  <w:lang w:val="uk-UA"/>
                </w:rPr>
              </m:ctrlPr>
            </m:fPr>
            <m:num>
              <m:r>
                <w:rPr>
                  <w:rFonts w:ascii="Cambria Math" w:hAnsi="Cambria Math" w:cs="Times New Roman"/>
                  <w:sz w:val="28"/>
                  <w:szCs w:val="28"/>
                  <w:lang w:val="uk-UA"/>
                </w:rPr>
                <m:t>м</m:t>
              </m:r>
            </m:num>
            <m:den>
              <m:r>
                <w:rPr>
                  <w:rFonts w:ascii="Cambria Math" w:hAnsi="Cambria Math" w:cs="Times New Roman"/>
                  <w:sz w:val="28"/>
                  <w:szCs w:val="28"/>
                  <w:lang w:val="uk-UA"/>
                </w:rPr>
                <m:t>с</m:t>
              </m:r>
            </m:den>
          </m:f>
          <m:r>
            <w:rPr>
              <w:rFonts w:ascii="Cambria Math" w:hAnsi="Cambria Math" w:cs="Times New Roman"/>
              <w:sz w:val="28"/>
              <w:szCs w:val="28"/>
              <w:lang w:val="uk-UA"/>
            </w:rPr>
            <m:t>,</m:t>
          </m:r>
        </m:oMath>
      </m:oMathPara>
    </w:p>
    <w:p w14:paraId="36A4CB2C"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C42A2F">
        <w:rPr>
          <w:rFonts w:ascii="Times New Roman" w:hAnsi="Times New Roman" w:cs="Times New Roman"/>
          <w:sz w:val="28"/>
          <w:szCs w:val="28"/>
          <w:lang w:val="uk-UA"/>
        </w:rPr>
        <w:lastRenderedPageBreak/>
        <w:t xml:space="preserve">де S – площа поперечного перерізу трубопроводу </w:t>
      </w:r>
      <w:r w:rsidR="008C361D">
        <w:rPr>
          <w:rFonts w:ascii="Times New Roman" w:hAnsi="Times New Roman" w:cs="Times New Roman"/>
          <w:sz w:val="28"/>
          <w:szCs w:val="28"/>
          <w:lang w:val="uk-UA"/>
        </w:rPr>
        <w:br/>
      </w:r>
      <w:r w:rsidRPr="00C42A2F">
        <w:rPr>
          <w:rFonts w:ascii="Times New Roman" w:hAnsi="Times New Roman" w:cs="Times New Roman"/>
          <w:sz w:val="28"/>
          <w:szCs w:val="28"/>
          <w:lang w:val="uk-UA"/>
        </w:rPr>
        <w:t>(</w:t>
      </w:r>
      <m:oMath>
        <m:r>
          <w:rPr>
            <w:rFonts w:ascii="Cambria Math" w:hAnsi="Cambria Math" w:cs="Times New Roman"/>
            <w:sz w:val="28"/>
            <w:szCs w:val="28"/>
            <w:lang w:val="uk-UA"/>
          </w:rPr>
          <m:t>S=0,785∙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r>
          <w:rPr>
            <w:rFonts w:ascii="Cambria Math" w:hAnsi="Cambria Math" w:cs="Times New Roman"/>
            <w:sz w:val="28"/>
            <w:szCs w:val="28"/>
            <w:lang w:val="uk-UA"/>
          </w:rPr>
          <m:t>=0,785∙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0,02</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=0,000314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e>
          <m:sup>
            <m:r>
              <m:rPr>
                <m:sty m:val="p"/>
              </m:rPr>
              <w:rPr>
                <w:rFonts w:ascii="Cambria Math" w:hAnsi="Cambria Math" w:cs="Times New Roman"/>
                <w:sz w:val="28"/>
                <w:szCs w:val="28"/>
                <w:lang w:val="uk-UA"/>
              </w:rPr>
              <m:t>2</m:t>
            </m:r>
          </m:sup>
        </m:sSup>
        <m:r>
          <m:rPr>
            <m:sty m:val="p"/>
          </m:rPr>
          <w:rPr>
            <w:rFonts w:ascii="Cambria Math" w:hAnsi="Cambria Math" w:cs="Times New Roman"/>
            <w:sz w:val="28"/>
            <w:szCs w:val="28"/>
            <w:lang w:val="uk-UA"/>
          </w:rPr>
          <m:t xml:space="preserve">, де </m:t>
        </m:r>
        <m:r>
          <w:rPr>
            <w:rFonts w:ascii="Cambria Math" w:hAnsi="Cambria Math" w:cs="Times New Roman"/>
            <w:sz w:val="28"/>
            <w:szCs w:val="28"/>
            <w:lang w:val="uk-UA"/>
          </w:rPr>
          <m:t xml:space="preserve">d- </m:t>
        </m:r>
      </m:oMath>
      <w:r w:rsidRPr="00C42A2F">
        <w:rPr>
          <w:rFonts w:ascii="Times New Roman" w:hAnsi="Times New Roman" w:cs="Times New Roman"/>
          <w:sz w:val="28"/>
          <w:szCs w:val="28"/>
          <w:lang w:val="uk-UA"/>
        </w:rPr>
        <w:t xml:space="preserve">діаметр трубопроводу, </w:t>
      </w:r>
      <w:r w:rsidRPr="007C77B3">
        <w:rPr>
          <w:rFonts w:ascii="Times New Roman" w:hAnsi="Times New Roman" w:cs="Times New Roman"/>
          <w:color w:val="0D0D0D" w:themeColor="text1" w:themeTint="F2"/>
          <w:sz w:val="28"/>
          <w:szCs w:val="28"/>
          <w:lang w:val="uk-UA"/>
        </w:rPr>
        <w:t>який вибира</w:t>
      </w:r>
      <w:r w:rsidR="008C361D" w:rsidRPr="007C77B3">
        <w:rPr>
          <w:rFonts w:ascii="Times New Roman" w:hAnsi="Times New Roman" w:cs="Times New Roman"/>
          <w:color w:val="0D0D0D" w:themeColor="text1" w:themeTint="F2"/>
          <w:sz w:val="28"/>
          <w:szCs w:val="28"/>
          <w:lang w:val="uk-UA"/>
        </w:rPr>
        <w:t>ють</w:t>
      </w:r>
      <w:r w:rsidRPr="007C77B3">
        <w:rPr>
          <w:rFonts w:ascii="Times New Roman" w:hAnsi="Times New Roman" w:cs="Times New Roman"/>
          <w:color w:val="0D0D0D" w:themeColor="text1" w:themeTint="F2"/>
          <w:sz w:val="28"/>
          <w:szCs w:val="28"/>
          <w:lang w:val="uk-UA"/>
        </w:rPr>
        <w:t xml:space="preserve"> з економічної і конструктивної точок зору).</w:t>
      </w:r>
    </w:p>
    <w:p w14:paraId="6B1323EF"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Коефіцієнт тертя λ для турбулентного режиму:</w:t>
      </w:r>
    </w:p>
    <w:p w14:paraId="58567691"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Re</m:t>
              </m:r>
            </m:e>
            <m:sub>
              <m:r>
                <w:rPr>
                  <w:rFonts w:ascii="Cambria Math" w:hAnsi="Cambria Math" w:cs="Times New Roman"/>
                  <w:color w:val="0D0D0D" w:themeColor="text1" w:themeTint="F2"/>
                  <w:sz w:val="28"/>
                  <w:szCs w:val="28"/>
                  <w:lang w:val="uk-UA"/>
                </w:rPr>
                <m:t>p</m:t>
              </m:r>
            </m:sub>
          </m:sSub>
          <m:r>
            <w:rPr>
              <w:rFonts w:ascii="Cambria Math" w:hAnsi="Cambria Math" w:cs="Times New Roman"/>
              <w:color w:val="0D0D0D" w:themeColor="text1" w:themeTint="F2"/>
              <w:sz w:val="28"/>
              <w:szCs w:val="28"/>
              <w:lang w:val="uk-UA"/>
            </w:rPr>
            <m:t>=</m:t>
          </m:r>
          <m:f>
            <m:fPr>
              <m:ctrlPr>
                <w:rPr>
                  <w:rFonts w:ascii="Cambria Math" w:hAnsi="Cambria Math" w:cs="Times New Roman"/>
                  <w:i/>
                  <w:color w:val="0D0D0D" w:themeColor="text1" w:themeTint="F2"/>
                  <w:sz w:val="28"/>
                  <w:szCs w:val="28"/>
                  <w:lang w:val="uk-UA"/>
                </w:rPr>
              </m:ctrlPr>
            </m:fPr>
            <m:num>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W</m:t>
                  </m:r>
                </m:e>
                <m:sub>
                  <m:r>
                    <w:rPr>
                      <w:rFonts w:ascii="Cambria Math" w:hAnsi="Cambria Math" w:cs="Times New Roman"/>
                      <w:color w:val="0D0D0D" w:themeColor="text1" w:themeTint="F2"/>
                      <w:sz w:val="28"/>
                      <w:szCs w:val="28"/>
                      <w:lang w:val="uk-UA"/>
                    </w:rPr>
                    <m:t>р</m:t>
                  </m:r>
                </m:sub>
              </m:sSub>
              <m:r>
                <w:rPr>
                  <w:rFonts w:ascii="Cambria Math" w:hAnsi="Cambria Math" w:cs="Times New Roman"/>
                  <w:color w:val="0D0D0D" w:themeColor="text1" w:themeTint="F2"/>
                  <w:sz w:val="28"/>
                  <w:szCs w:val="28"/>
                  <w:lang w:val="uk-UA"/>
                </w:rPr>
                <m:t>∙d∙</m:t>
              </m:r>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ρ</m:t>
                  </m:r>
                </m:e>
                <m:sub>
                  <m:r>
                    <w:rPr>
                      <w:rFonts w:ascii="Cambria Math" w:hAnsi="Cambria Math" w:cs="Times New Roman"/>
                      <w:color w:val="0D0D0D" w:themeColor="text1" w:themeTint="F2"/>
                      <w:sz w:val="28"/>
                      <w:szCs w:val="28"/>
                      <w:lang w:val="uk-UA"/>
                    </w:rPr>
                    <m:t>р</m:t>
                  </m:r>
                </m:sub>
              </m:sSub>
            </m:num>
            <m:den>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μ</m:t>
                  </m:r>
                </m:e>
                <m:sub>
                  <m:r>
                    <w:rPr>
                      <w:rFonts w:ascii="Cambria Math" w:hAnsi="Cambria Math" w:cs="Times New Roman"/>
                      <w:color w:val="0D0D0D" w:themeColor="text1" w:themeTint="F2"/>
                      <w:sz w:val="28"/>
                      <w:szCs w:val="28"/>
                      <w:lang w:val="uk-UA"/>
                    </w:rPr>
                    <m:t>p</m:t>
                  </m:r>
                </m:sub>
              </m:sSub>
            </m:den>
          </m:f>
          <m:r>
            <w:rPr>
              <w:rFonts w:ascii="Cambria Math" w:hAnsi="Cambria Math" w:cs="Times New Roman"/>
              <w:color w:val="0D0D0D" w:themeColor="text1" w:themeTint="F2"/>
              <w:sz w:val="28"/>
              <w:szCs w:val="28"/>
              <w:lang w:val="uk-UA"/>
            </w:rPr>
            <m:t>=</m:t>
          </m:r>
          <m:f>
            <m:fPr>
              <m:ctrlPr>
                <w:rPr>
                  <w:rFonts w:ascii="Cambria Math" w:hAnsi="Cambria Math" w:cs="Times New Roman"/>
                  <w:i/>
                  <w:color w:val="0D0D0D" w:themeColor="text1" w:themeTint="F2"/>
                  <w:sz w:val="28"/>
                  <w:szCs w:val="28"/>
                  <w:lang w:val="uk-UA"/>
                </w:rPr>
              </m:ctrlPr>
            </m:fPr>
            <m:num>
              <m:r>
                <w:rPr>
                  <w:rFonts w:ascii="Cambria Math" w:hAnsi="Cambria Math" w:cs="Times New Roman"/>
                  <w:color w:val="0D0D0D" w:themeColor="text1" w:themeTint="F2"/>
                  <w:sz w:val="28"/>
                  <w:szCs w:val="28"/>
                  <w:lang w:val="uk-UA"/>
                </w:rPr>
                <m:t>0,41∙0,02·1050</m:t>
              </m:r>
            </m:num>
            <m:den>
              <m:r>
                <w:rPr>
                  <w:rFonts w:ascii="Cambria Math" w:hAnsi="Cambria Math" w:cs="Times New Roman"/>
                  <w:color w:val="0D0D0D" w:themeColor="text1" w:themeTint="F2"/>
                  <w:sz w:val="28"/>
                  <w:szCs w:val="28"/>
                  <w:lang w:val="uk-UA"/>
                </w:rPr>
                <m:t>1,55∙</m:t>
              </m:r>
              <m:sSup>
                <m:sSupPr>
                  <m:ctrlPr>
                    <w:rPr>
                      <w:rFonts w:ascii="Cambria Math" w:hAnsi="Cambria Math" w:cs="Times New Roman"/>
                      <w:i/>
                      <w:color w:val="0D0D0D" w:themeColor="text1" w:themeTint="F2"/>
                      <w:sz w:val="28"/>
                      <w:szCs w:val="28"/>
                      <w:lang w:val="uk-UA"/>
                    </w:rPr>
                  </m:ctrlPr>
                </m:sSupPr>
                <m:e>
                  <m:r>
                    <w:rPr>
                      <w:rFonts w:ascii="Cambria Math" w:hAnsi="Cambria Math" w:cs="Times New Roman"/>
                      <w:color w:val="0D0D0D" w:themeColor="text1" w:themeTint="F2"/>
                      <w:sz w:val="28"/>
                      <w:szCs w:val="28"/>
                      <w:lang w:val="uk-UA"/>
                    </w:rPr>
                    <m:t>10</m:t>
                  </m:r>
                </m:e>
                <m:sup>
                  <m:r>
                    <w:rPr>
                      <w:rFonts w:ascii="Cambria Math" w:hAnsi="Cambria Math" w:cs="Times New Roman"/>
                      <w:color w:val="0D0D0D" w:themeColor="text1" w:themeTint="F2"/>
                      <w:sz w:val="28"/>
                      <w:szCs w:val="28"/>
                      <w:lang w:val="uk-UA"/>
                    </w:rPr>
                    <m:t>-3</m:t>
                  </m:r>
                </m:sup>
              </m:sSup>
            </m:den>
          </m:f>
          <m:r>
            <w:rPr>
              <w:rFonts w:ascii="Cambria Math" w:hAnsi="Cambria Math" w:cs="Times New Roman"/>
              <w:sz w:val="28"/>
              <w:szCs w:val="28"/>
              <w:lang w:val="uk-UA"/>
            </w:rPr>
            <m:t>=5554,</m:t>
          </m:r>
        </m:oMath>
      </m:oMathPara>
    </w:p>
    <w:p w14:paraId="080F8480" w14:textId="77777777" w:rsidR="00FF05D1" w:rsidRPr="00C42A2F" w:rsidRDefault="00FF05D1" w:rsidP="00FF05D1">
      <w:pPr>
        <w:pStyle w:val="a3"/>
        <w:spacing w:line="360" w:lineRule="auto"/>
        <w:ind w:firstLine="708"/>
        <w:jc w:val="both"/>
        <w:rPr>
          <w:rFonts w:ascii="Times New Roman" w:hAnsi="Times New Roman" w:cs="Times New Roman"/>
          <w:i/>
          <w:sz w:val="28"/>
          <w:szCs w:val="28"/>
          <w:lang w:val="uk-UA"/>
        </w:rPr>
      </w:pPr>
      <w:r w:rsidRPr="00C42A2F">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р</m:t>
                </m:r>
              </m:sub>
            </m:sSub>
          </m:e>
          <m:sub>
            <m:r>
              <w:rPr>
                <w:rFonts w:ascii="Cambria Math" w:hAnsi="Cambria Math" w:cs="Times New Roman"/>
                <w:sz w:val="28"/>
                <w:szCs w:val="28"/>
                <w:lang w:val="uk-UA"/>
              </w:rPr>
              <m:t xml:space="preserve"> </m:t>
            </m:r>
          </m:sub>
        </m:sSub>
        <m:r>
          <w:rPr>
            <w:rFonts w:ascii="Cambria Math" w:hAnsi="Cambria Math" w:cs="Times New Roman"/>
            <w:sz w:val="28"/>
            <w:szCs w:val="28"/>
            <w:lang w:val="uk-UA"/>
          </w:rPr>
          <m:t>-</m:t>
        </m:r>
      </m:oMath>
      <w:r w:rsidRPr="00C42A2F">
        <w:rPr>
          <w:rFonts w:ascii="Times New Roman" w:hAnsi="Times New Roman" w:cs="Times New Roman"/>
          <w:sz w:val="28"/>
          <w:szCs w:val="28"/>
          <w:lang w:val="uk-UA"/>
        </w:rPr>
        <w:t xml:space="preserve"> густина речовин</w:t>
      </w:r>
      <w:r w:rsidRPr="007C77B3">
        <w:rPr>
          <w:rFonts w:ascii="Times New Roman" w:hAnsi="Times New Roman" w:cs="Times New Roman"/>
          <w:color w:val="0D0D0D" w:themeColor="text1" w:themeTint="F2"/>
          <w:sz w:val="28"/>
          <w:szCs w:val="28"/>
          <w:lang w:val="uk-UA"/>
        </w:rPr>
        <w:t xml:space="preserve">и </w:t>
      </w:r>
      <w:r w:rsidR="008C361D" w:rsidRPr="007C77B3">
        <w:rPr>
          <w:rFonts w:ascii="Times New Roman" w:hAnsi="Times New Roman" w:cs="Times New Roman"/>
          <w:color w:val="0D0D0D" w:themeColor="text1" w:themeTint="F2"/>
          <w:sz w:val="28"/>
          <w:szCs w:val="28"/>
          <w:lang w:val="uk-UA"/>
        </w:rPr>
        <w:t>за</w:t>
      </w:r>
      <w:r w:rsidRPr="007C77B3">
        <w:rPr>
          <w:rFonts w:ascii="Times New Roman" w:hAnsi="Times New Roman" w:cs="Times New Roman"/>
          <w:color w:val="0D0D0D" w:themeColor="text1" w:themeTint="F2"/>
          <w:sz w:val="28"/>
          <w:szCs w:val="28"/>
          <w:lang w:val="uk-UA"/>
        </w:rPr>
        <w:t xml:space="preserve"> 30 </w:t>
      </w:r>
      <m:oMath>
        <m:r>
          <w:rPr>
            <w:rFonts w:ascii="Cambria Math" w:hAnsi="Cambria Math" w:cs="Times New Roman"/>
            <w:color w:val="0D0D0D" w:themeColor="text1" w:themeTint="F2"/>
            <w:sz w:val="28"/>
            <w:szCs w:val="28"/>
            <w:lang w:val="uk-UA"/>
          </w:rPr>
          <m:t>℃.</m:t>
        </m:r>
      </m:oMath>
    </w:p>
    <w:p w14:paraId="565AE496"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0,09</m:t>
              </m:r>
            </m:num>
            <m:den>
              <m:r>
                <w:rPr>
                  <w:rFonts w:ascii="Cambria Math" w:hAnsi="Cambria Math" w:cs="Times New Roman"/>
                  <w:sz w:val="28"/>
                  <w:szCs w:val="28"/>
                  <w:lang w:val="uk-UA"/>
                </w:rPr>
                <m:t>R</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0.25</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0,09</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5554</m:t>
                  </m:r>
                </m:e>
                <m:sup>
                  <m:r>
                    <w:rPr>
                      <w:rFonts w:ascii="Cambria Math" w:hAnsi="Cambria Math" w:cs="Times New Roman"/>
                      <w:sz w:val="28"/>
                      <w:szCs w:val="28"/>
                      <w:lang w:val="uk-UA"/>
                    </w:rPr>
                    <m:t>0.25</m:t>
                  </m:r>
                </m:sup>
              </m:sSup>
            </m:den>
          </m:f>
          <m:r>
            <w:rPr>
              <w:rFonts w:ascii="Cambria Math" w:hAnsi="Cambria Math" w:cs="Times New Roman"/>
              <w:sz w:val="28"/>
              <w:szCs w:val="28"/>
              <w:lang w:val="uk-UA"/>
            </w:rPr>
            <m:t>=0,01.</m:t>
          </m:r>
        </m:oMath>
      </m:oMathPara>
    </w:p>
    <w:p w14:paraId="78003045"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Втрати напору:</w:t>
      </w:r>
    </w:p>
    <w:p w14:paraId="3A48C8D8"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L</m:t>
                  </m:r>
                </m:num>
                <m:den>
                  <m:r>
                    <w:rPr>
                      <w:rFonts w:ascii="Cambria Math" w:hAnsi="Cambria Math" w:cs="Times New Roman"/>
                      <w:sz w:val="28"/>
                      <w:szCs w:val="28"/>
                      <w:lang w:val="uk-UA"/>
                    </w:rPr>
                    <m:t>d</m:t>
                  </m:r>
                </m:den>
              </m:f>
              <m:r>
                <w:rPr>
                  <w:rFonts w:ascii="Cambria Math" w:hAnsi="Cambria Math" w:cs="Times New Roman"/>
                  <w:sz w:val="28"/>
                  <w:szCs w:val="28"/>
                  <w:lang w:val="uk-UA"/>
                </w:rPr>
                <m:t>+</m:t>
              </m:r>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ξ</m:t>
                  </m:r>
                </m:e>
              </m:nary>
            </m:e>
          </m:d>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num>
            <m:den>
              <m:r>
                <w:rPr>
                  <w:rFonts w:ascii="Cambria Math" w:hAnsi="Cambria Math" w:cs="Times New Roman"/>
                  <w:sz w:val="28"/>
                  <w:szCs w:val="28"/>
                  <w:lang w:val="uk-UA"/>
                </w:rPr>
                <m:t>2g</m:t>
              </m:r>
            </m:den>
          </m:f>
          <m:r>
            <w:rPr>
              <w:rFonts w:ascii="Cambria Math" w:hAnsi="Cambria Math" w:cs="Times New Roman"/>
              <w:sz w:val="28"/>
              <w:szCs w:val="28"/>
              <w:lang w:val="uk-UA"/>
            </w:rPr>
            <m:t>,</m:t>
          </m:r>
        </m:oMath>
      </m:oMathPara>
    </w:p>
    <w:p w14:paraId="154DD106"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де L - довжина труб, </w:t>
      </w:r>
      <w:r w:rsidRPr="00C42A2F">
        <w:rPr>
          <w:rFonts w:ascii="Times New Roman" w:hAnsi="Times New Roman" w:cs="Times New Roman"/>
          <w:position w:val="-10"/>
          <w:sz w:val="28"/>
          <w:szCs w:val="28"/>
          <w:lang w:val="uk-UA"/>
        </w:rPr>
        <w:object w:dxaOrig="420" w:dyaOrig="320" w14:anchorId="6438D403">
          <v:shape id="_x0000_i1033" type="#_x0000_t75" style="width:21.75pt;height:14.25pt" o:ole="">
            <v:imagedata r:id="rId60" o:title=""/>
          </v:shape>
          <o:OLEObject Type="Embed" ProgID="Equation.3" ShapeID="_x0000_i1033" DrawAspect="Content" ObjectID="_1701082182" r:id="rId61"/>
        </w:object>
      </w:r>
      <w:r w:rsidRPr="00C42A2F">
        <w:rPr>
          <w:rFonts w:ascii="Times New Roman" w:hAnsi="Times New Roman" w:cs="Times New Roman"/>
          <w:sz w:val="28"/>
          <w:szCs w:val="28"/>
          <w:lang w:val="uk-UA"/>
        </w:rPr>
        <w:t xml:space="preserve"> – сума коефіцієнтів місцевого опору потоку в трубному просторі.</w:t>
      </w:r>
      <m:oMath>
        <m:r>
          <w:rPr>
            <w:rFonts w:ascii="Cambria Math" w:hAnsi="Cambria Math" w:cs="Times New Roman"/>
            <w:sz w:val="28"/>
            <w:szCs w:val="28"/>
            <w:lang w:val="uk-UA"/>
          </w:rPr>
          <m:t xml:space="preserve"> </m:t>
        </m:r>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 xml:space="preserve"> </m:t>
                </m:r>
              </m:sub>
            </m:sSub>
          </m:e>
        </m:nary>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тр1</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тр3</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тр4</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тр2</m:t>
            </m:r>
          </m:sub>
        </m:sSub>
      </m:oMath>
      <w:r w:rsidRPr="00C42A2F">
        <w:rPr>
          <w:rFonts w:ascii="Times New Roman" w:hAnsi="Times New Roman" w:cs="Times New Roman"/>
          <w:sz w:val="28"/>
          <w:szCs w:val="28"/>
          <w:lang w:val="uk-UA"/>
        </w:rPr>
        <w:t xml:space="preserve">, де </w:t>
      </w:r>
      <w:r w:rsidRPr="00C42A2F">
        <w:rPr>
          <w:rFonts w:ascii="Times New Roman" w:hAnsi="Times New Roman" w:cs="Times New Roman"/>
          <w:position w:val="-10"/>
          <w:sz w:val="28"/>
          <w:szCs w:val="28"/>
          <w:lang w:val="uk-UA"/>
        </w:rPr>
        <w:object w:dxaOrig="220" w:dyaOrig="340" w14:anchorId="732A563F">
          <v:shape id="_x0000_i1034" type="#_x0000_t75" style="width:14.25pt;height:14.25pt" o:ole="">
            <v:imagedata r:id="rId62" o:title=""/>
          </v:shape>
          <o:OLEObject Type="Embed" ProgID="Equation.3" ShapeID="_x0000_i1034" DrawAspect="Content" ObjectID="_1701082183" r:id="rId63"/>
        </w:object>
      </w:r>
      <w:r w:rsidRPr="00C42A2F">
        <w:rPr>
          <w:rFonts w:ascii="Times New Roman" w:hAnsi="Times New Roman" w:cs="Times New Roman"/>
          <w:sz w:val="28"/>
          <w:szCs w:val="28"/>
          <w:vertAlign w:val="subscript"/>
          <w:lang w:val="uk-UA"/>
        </w:rPr>
        <w:t>тр1</w:t>
      </w:r>
      <w:r w:rsidRPr="00C42A2F">
        <w:rPr>
          <w:rFonts w:ascii="Times New Roman" w:hAnsi="Times New Roman" w:cs="Times New Roman"/>
          <w:sz w:val="28"/>
          <w:szCs w:val="28"/>
          <w:lang w:val="uk-UA"/>
        </w:rPr>
        <w:t xml:space="preserve"> = 0,09 – плавний відвід круглого перерізу; </w:t>
      </w:r>
      <w:r w:rsidRPr="00C42A2F">
        <w:rPr>
          <w:rFonts w:ascii="Times New Roman" w:hAnsi="Times New Roman" w:cs="Times New Roman"/>
          <w:position w:val="-10"/>
          <w:sz w:val="28"/>
          <w:szCs w:val="28"/>
          <w:lang w:val="uk-UA"/>
        </w:rPr>
        <w:object w:dxaOrig="220" w:dyaOrig="340" w14:anchorId="3A3BA2F4">
          <v:shape id="_x0000_i1035" type="#_x0000_t75" style="width:14.25pt;height:14.25pt" o:ole="">
            <v:imagedata r:id="rId64" o:title=""/>
          </v:shape>
          <o:OLEObject Type="Embed" ProgID="Equation.3" ShapeID="_x0000_i1035" DrawAspect="Content" ObjectID="_1701082184" r:id="rId65"/>
        </w:object>
      </w:r>
      <w:r w:rsidRPr="00C42A2F">
        <w:rPr>
          <w:rFonts w:ascii="Times New Roman" w:hAnsi="Times New Roman" w:cs="Times New Roman"/>
          <w:sz w:val="28"/>
          <w:szCs w:val="28"/>
          <w:vertAlign w:val="subscript"/>
          <w:lang w:val="uk-UA"/>
        </w:rPr>
        <w:t>тр2</w:t>
      </w:r>
      <w:r w:rsidR="008C361D">
        <w:rPr>
          <w:rFonts w:ascii="Times New Roman" w:hAnsi="Times New Roman" w:cs="Times New Roman"/>
          <w:sz w:val="28"/>
          <w:szCs w:val="28"/>
          <w:vertAlign w:val="subscript"/>
          <w:lang w:val="uk-UA"/>
        </w:rPr>
        <w:t xml:space="preserve"> </w:t>
      </w:r>
      <w:r w:rsidRPr="00C42A2F">
        <w:rPr>
          <w:rFonts w:ascii="Times New Roman" w:hAnsi="Times New Roman" w:cs="Times New Roman"/>
          <w:sz w:val="28"/>
          <w:szCs w:val="28"/>
          <w:lang w:val="uk-UA"/>
        </w:rPr>
        <w:t>=</w:t>
      </w:r>
      <w:r w:rsidR="008C361D">
        <w:rPr>
          <w:rFonts w:ascii="Times New Roman" w:hAnsi="Times New Roman" w:cs="Times New Roman"/>
          <w:sz w:val="28"/>
          <w:szCs w:val="28"/>
          <w:lang w:val="uk-UA"/>
        </w:rPr>
        <w:t xml:space="preserve"> </w:t>
      </w:r>
      <w:r w:rsidRPr="00C42A2F">
        <w:rPr>
          <w:rFonts w:ascii="Times New Roman" w:hAnsi="Times New Roman" w:cs="Times New Roman"/>
          <w:sz w:val="28"/>
          <w:szCs w:val="28"/>
          <w:lang w:val="uk-UA"/>
        </w:rPr>
        <w:t xml:space="preserve">0,5 – вхід в труби; </w:t>
      </w:r>
      <w:r w:rsidRPr="00C42A2F">
        <w:rPr>
          <w:rFonts w:ascii="Times New Roman" w:hAnsi="Times New Roman" w:cs="Times New Roman"/>
          <w:position w:val="-10"/>
          <w:sz w:val="28"/>
          <w:szCs w:val="28"/>
          <w:lang w:val="uk-UA"/>
        </w:rPr>
        <w:object w:dxaOrig="220" w:dyaOrig="340" w14:anchorId="1CE72C0E">
          <v:shape id="_x0000_i1036" type="#_x0000_t75" style="width:14.25pt;height:14.25pt" o:ole="">
            <v:imagedata r:id="rId66" o:title=""/>
          </v:shape>
          <o:OLEObject Type="Embed" ProgID="Equation.3" ShapeID="_x0000_i1036" DrawAspect="Content" ObjectID="_1701082185" r:id="rId67"/>
        </w:object>
      </w:r>
      <w:r w:rsidRPr="00C42A2F">
        <w:rPr>
          <w:rFonts w:ascii="Times New Roman" w:hAnsi="Times New Roman" w:cs="Times New Roman"/>
          <w:sz w:val="28"/>
          <w:szCs w:val="28"/>
          <w:vertAlign w:val="subscript"/>
          <w:lang w:val="uk-UA"/>
        </w:rPr>
        <w:t>тр3</w:t>
      </w:r>
      <w:r w:rsidRPr="00C42A2F">
        <w:rPr>
          <w:rFonts w:ascii="Times New Roman" w:hAnsi="Times New Roman" w:cs="Times New Roman"/>
          <w:sz w:val="28"/>
          <w:szCs w:val="28"/>
          <w:lang w:val="uk-UA"/>
        </w:rPr>
        <w:t xml:space="preserve"> = 1,0 – вихід з труб; </w:t>
      </w:r>
      <w:r w:rsidRPr="00C42A2F">
        <w:rPr>
          <w:rFonts w:ascii="Times New Roman" w:hAnsi="Times New Roman" w:cs="Times New Roman"/>
          <w:position w:val="-10"/>
          <w:sz w:val="28"/>
          <w:szCs w:val="28"/>
          <w:lang w:val="uk-UA"/>
        </w:rPr>
        <w:object w:dxaOrig="220" w:dyaOrig="340" w14:anchorId="6B91DE83">
          <v:shape id="_x0000_i1037" type="#_x0000_t75" style="width:14.25pt;height:14.25pt" o:ole="">
            <v:imagedata r:id="rId66" o:title=""/>
          </v:shape>
          <o:OLEObject Type="Embed" ProgID="Equation.3" ShapeID="_x0000_i1037" DrawAspect="Content" ObjectID="_1701082186" r:id="rId68"/>
        </w:object>
      </w:r>
      <w:r w:rsidRPr="00C42A2F">
        <w:rPr>
          <w:rFonts w:ascii="Times New Roman" w:hAnsi="Times New Roman" w:cs="Times New Roman"/>
          <w:sz w:val="28"/>
          <w:szCs w:val="28"/>
          <w:vertAlign w:val="subscript"/>
          <w:lang w:val="uk-UA"/>
        </w:rPr>
        <w:t>тр4</w:t>
      </w:r>
      <w:r w:rsidRPr="00C42A2F">
        <w:rPr>
          <w:rFonts w:ascii="Times New Roman" w:hAnsi="Times New Roman" w:cs="Times New Roman"/>
          <w:sz w:val="28"/>
          <w:szCs w:val="28"/>
          <w:lang w:val="uk-UA"/>
        </w:rPr>
        <w:t xml:space="preserve"> = 4,1 – опір вентеля.</w:t>
      </w:r>
    </w:p>
    <w:p w14:paraId="6558A2C0"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ξ</m:t>
                  </m:r>
                </m:e>
                <m:sub>
                  <m:r>
                    <w:rPr>
                      <w:rFonts w:ascii="Cambria Math" w:hAnsi="Cambria Math" w:cs="Times New Roman"/>
                      <w:sz w:val="28"/>
                      <w:szCs w:val="28"/>
                      <w:lang w:val="uk-UA"/>
                    </w:rPr>
                    <m:t>м.с.</m:t>
                  </m:r>
                </m:sub>
              </m:sSub>
            </m:e>
          </m:nary>
          <m:r>
            <w:rPr>
              <w:rFonts w:ascii="Cambria Math" w:hAnsi="Cambria Math" w:cs="Times New Roman"/>
              <w:sz w:val="28"/>
              <w:szCs w:val="28"/>
              <w:lang w:val="uk-UA"/>
            </w:rPr>
            <m:t>=2∙1,0+2∙0,5+2∙0,09+2∙4,1=11,28</m:t>
          </m:r>
        </m:oMath>
      </m:oMathPara>
    </w:p>
    <w:p w14:paraId="14689C35" w14:textId="77777777" w:rsidR="00FF05D1" w:rsidRPr="00C42A2F" w:rsidRDefault="00087D4A" w:rsidP="00FF05D1">
      <w:pPr>
        <w:pStyle w:val="a3"/>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m:t>
          </m:r>
          <m:d>
            <m:dPr>
              <m:ctrlPr>
                <w:rPr>
                  <w:rFonts w:ascii="Cambria Math" w:hAnsi="Cambria Math" w:cs="Times New Roman"/>
                  <w:bCs/>
                  <w:i/>
                  <w:sz w:val="28"/>
                  <w:szCs w:val="28"/>
                  <w:lang w:val="uk-UA"/>
                </w:rPr>
              </m:ctrlPr>
            </m:dPr>
            <m:e>
              <m:r>
                <w:rPr>
                  <w:rFonts w:ascii="Cambria Math" w:hAnsi="Cambria Math" w:cs="Times New Roman"/>
                  <w:sz w:val="28"/>
                  <w:szCs w:val="28"/>
                  <w:lang w:val="uk-UA"/>
                </w:rPr>
                <m:t>0,01·</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1,5</m:t>
                  </m:r>
                </m:num>
                <m:den>
                  <m:r>
                    <w:rPr>
                      <w:rFonts w:ascii="Cambria Math" w:hAnsi="Cambria Math" w:cs="Times New Roman"/>
                      <w:sz w:val="28"/>
                      <w:szCs w:val="28"/>
                      <w:lang w:val="uk-UA"/>
                    </w:rPr>
                    <m:t>0,02</m:t>
                  </m:r>
                </m:den>
              </m:f>
              <m:r>
                <w:rPr>
                  <w:rFonts w:ascii="Cambria Math" w:hAnsi="Cambria Math" w:cs="Times New Roman"/>
                  <w:sz w:val="28"/>
                  <w:szCs w:val="28"/>
                  <w:lang w:val="uk-UA"/>
                </w:rPr>
                <m:t>+11,28</m:t>
              </m:r>
            </m:e>
          </m:d>
          <m:f>
            <m:fPr>
              <m:ctrlPr>
                <w:rPr>
                  <w:rFonts w:ascii="Cambria Math" w:hAnsi="Cambria Math" w:cs="Times New Roman"/>
                  <w:bCs/>
                  <w:i/>
                  <w:sz w:val="28"/>
                  <w:szCs w:val="28"/>
                  <w:lang w:val="uk-UA"/>
                </w:rPr>
              </m:ctrlPr>
            </m:fPr>
            <m:num>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0,41</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2∙9,81</m:t>
              </m:r>
            </m:den>
          </m:f>
          <m:r>
            <w:rPr>
              <w:rFonts w:ascii="Cambria Math" w:hAnsi="Cambria Math" w:cs="Times New Roman"/>
              <w:sz w:val="28"/>
              <w:szCs w:val="28"/>
              <w:lang w:val="uk-UA"/>
            </w:rPr>
            <m:t xml:space="preserve">=0,103 </m:t>
          </m:r>
          <m:r>
            <m:rPr>
              <m:sty m:val="p"/>
            </m:rPr>
            <w:rPr>
              <w:rFonts w:ascii="Cambria Math" w:hAnsi="Cambria Math" w:cs="Times New Roman"/>
              <w:sz w:val="28"/>
              <w:szCs w:val="28"/>
              <w:lang w:val="uk-UA"/>
            </w:rPr>
            <m:t>м</m:t>
          </m:r>
        </m:oMath>
      </m:oMathPara>
    </w:p>
    <w:p w14:paraId="0C3D6BC8" w14:textId="77777777" w:rsidR="00FF05D1" w:rsidRPr="00C42A2F" w:rsidRDefault="00FF05D1" w:rsidP="00FF05D1">
      <w:pPr>
        <w:pStyle w:val="a3"/>
        <w:spacing w:line="360" w:lineRule="auto"/>
        <w:ind w:firstLine="708"/>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Отже, втрати напору в трубному просторі становлять 1 кПа.</w:t>
      </w:r>
    </w:p>
    <w:p w14:paraId="2B5C98EC" w14:textId="77777777" w:rsidR="00FF05D1" w:rsidRPr="00C42A2F" w:rsidRDefault="00FF05D1" w:rsidP="00FF05D1">
      <w:pPr>
        <w:pStyle w:val="a3"/>
        <w:spacing w:line="360" w:lineRule="auto"/>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ab/>
        <w:t>Напір визначається за формулою:</w:t>
      </w:r>
    </w:p>
    <w:p w14:paraId="1A63513B" w14:textId="77777777" w:rsidR="00FF05D1" w:rsidRPr="00C42A2F" w:rsidRDefault="00FF05D1" w:rsidP="00FF05D1">
      <w:pPr>
        <w:pStyle w:val="a3"/>
        <w:spacing w:line="360" w:lineRule="auto"/>
        <w:jc w:val="both"/>
        <w:rPr>
          <w:rFonts w:ascii="Times New Roman" w:hAnsi="Times New Roman" w:cs="Times New Roman"/>
          <w:sz w:val="28"/>
          <w:szCs w:val="28"/>
          <w:lang w:val="uk-UA"/>
        </w:rPr>
      </w:pPr>
      <m:oMathPara>
        <m:oMath>
          <m:r>
            <w:rPr>
              <w:rFonts w:ascii="Cambria Math" w:hAnsi="Cambria Math" w:cs="Times New Roman"/>
              <w:sz w:val="28"/>
              <w:szCs w:val="28"/>
              <w:lang w:val="uk-UA"/>
            </w:rPr>
            <m:t>H=</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m:t>
                  </m:r>
                </m:sub>
              </m:sSub>
            </m:num>
            <m:den>
              <m:r>
                <w:rPr>
                  <w:rFonts w:ascii="Cambria Math" w:hAnsi="Cambria Math" w:cs="Times New Roman"/>
                  <w:sz w:val="28"/>
                  <w:szCs w:val="28"/>
                  <w:lang w:val="uk-UA"/>
                </w:rPr>
                <m:t>ρg</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r>
                <w:rPr>
                  <w:rFonts w:ascii="Cambria Math" w:hAnsi="Cambria Math" w:cs="Times New Roman"/>
                  <w:sz w:val="28"/>
                  <w:szCs w:val="28"/>
                  <w:lang w:val="uk-UA"/>
                </w:rPr>
                <m:t>1050∙9,8</m:t>
              </m:r>
            </m:den>
          </m:f>
          <m:r>
            <w:rPr>
              <w:rFonts w:ascii="Cambria Math" w:hAnsi="Cambria Math" w:cs="Times New Roman"/>
              <w:sz w:val="28"/>
              <w:szCs w:val="28"/>
              <w:lang w:val="uk-UA"/>
            </w:rPr>
            <m:t xml:space="preserve">+0,4+0,103=10,22 </m:t>
          </m:r>
          <m:r>
            <m:rPr>
              <m:sty m:val="p"/>
            </m:rPr>
            <w:rPr>
              <w:rFonts w:ascii="Cambria Math" w:hAnsi="Cambria Math" w:cs="Times New Roman"/>
              <w:sz w:val="28"/>
              <w:szCs w:val="28"/>
              <w:lang w:val="uk-UA"/>
            </w:rPr>
            <m:t>м</m:t>
          </m:r>
          <m:r>
            <w:rPr>
              <w:rFonts w:ascii="Cambria Math" w:hAnsi="Cambria Math" w:cs="Times New Roman"/>
              <w:sz w:val="28"/>
              <w:szCs w:val="28"/>
              <w:lang w:val="uk-UA"/>
            </w:rPr>
            <m:t>,</m:t>
          </m:r>
        </m:oMath>
      </m:oMathPara>
    </w:p>
    <w:p w14:paraId="6F300073" w14:textId="77777777" w:rsidR="00FF05D1" w:rsidRPr="0067136E"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 xml:space="preserve">де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p</m:t>
            </m:r>
          </m:e>
          <m:sub>
            <m:r>
              <w:rPr>
                <w:rFonts w:ascii="Cambria Math" w:hAnsi="Cambria Math" w:cs="Times New Roman"/>
                <w:color w:val="0D0D0D" w:themeColor="text1" w:themeTint="F2"/>
                <w:sz w:val="28"/>
                <w:szCs w:val="28"/>
                <w:lang w:val="uk-UA"/>
              </w:rPr>
              <m:t>1</m:t>
            </m:r>
          </m:sub>
        </m:sSub>
      </m:oMath>
      <w:r w:rsidRPr="0067136E">
        <w:rPr>
          <w:rFonts w:ascii="Times New Roman" w:hAnsi="Times New Roman" w:cs="Times New Roman"/>
          <w:color w:val="0D0D0D" w:themeColor="text1" w:themeTint="F2"/>
          <w:sz w:val="28"/>
          <w:szCs w:val="28"/>
          <w:lang w:val="uk-UA"/>
        </w:rPr>
        <w:t xml:space="preserve"> – тиск в апараті</w:t>
      </w:r>
      <w:r w:rsidR="008C361D" w:rsidRPr="0067136E">
        <w:rPr>
          <w:rFonts w:ascii="Times New Roman" w:hAnsi="Times New Roman" w:cs="Times New Roman"/>
          <w:color w:val="0D0D0D" w:themeColor="text1" w:themeTint="F2"/>
          <w:sz w:val="28"/>
          <w:szCs w:val="28"/>
          <w:lang w:val="uk-UA"/>
        </w:rPr>
        <w:t>,</w:t>
      </w:r>
      <w:r w:rsidRPr="0067136E">
        <w:rPr>
          <w:rFonts w:ascii="Times New Roman" w:hAnsi="Times New Roman" w:cs="Times New Roman"/>
          <w:color w:val="0D0D0D" w:themeColor="text1" w:themeTint="F2"/>
          <w:sz w:val="28"/>
          <w:szCs w:val="28"/>
          <w:lang w:val="uk-UA"/>
        </w:rPr>
        <w:t xml:space="preserve"> з якого перекачується середовище,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p</m:t>
            </m:r>
          </m:e>
          <m:sub>
            <m:r>
              <w:rPr>
                <w:rFonts w:ascii="Cambria Math" w:hAnsi="Cambria Math" w:cs="Times New Roman"/>
                <w:color w:val="0D0D0D" w:themeColor="text1" w:themeTint="F2"/>
                <w:sz w:val="28"/>
                <w:szCs w:val="28"/>
                <w:lang w:val="uk-UA"/>
              </w:rPr>
              <m:t>2</m:t>
            </m:r>
          </m:sub>
        </m:sSub>
      </m:oMath>
      <w:r w:rsidRPr="0067136E">
        <w:rPr>
          <w:rFonts w:ascii="Times New Roman" w:hAnsi="Times New Roman" w:cs="Times New Roman"/>
          <w:color w:val="0D0D0D" w:themeColor="text1" w:themeTint="F2"/>
          <w:sz w:val="28"/>
          <w:szCs w:val="28"/>
          <w:lang w:val="uk-UA"/>
        </w:rPr>
        <w:t xml:space="preserve"> – тиск в реакторі,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H</m:t>
            </m:r>
          </m:e>
          <m:sub>
            <m:r>
              <w:rPr>
                <w:rFonts w:ascii="Cambria Math" w:hAnsi="Cambria Math" w:cs="Times New Roman"/>
                <w:color w:val="0D0D0D" w:themeColor="text1" w:themeTint="F2"/>
                <w:sz w:val="28"/>
                <w:szCs w:val="28"/>
                <w:lang w:val="uk-UA"/>
              </w:rPr>
              <m:t>р</m:t>
            </m:r>
          </m:sub>
        </m:sSub>
      </m:oMath>
      <w:r w:rsidRPr="0067136E">
        <w:rPr>
          <w:rFonts w:ascii="Times New Roman" w:hAnsi="Times New Roman" w:cs="Times New Roman"/>
          <w:color w:val="0D0D0D" w:themeColor="text1" w:themeTint="F2"/>
          <w:sz w:val="28"/>
          <w:szCs w:val="28"/>
          <w:lang w:val="uk-UA"/>
        </w:rPr>
        <w:t xml:space="preserve"> – геометрична висота підйому рідини,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h</m:t>
            </m:r>
          </m:e>
          <m:sub>
            <m:r>
              <w:rPr>
                <w:rFonts w:ascii="Cambria Math" w:hAnsi="Cambria Math" w:cs="Times New Roman"/>
                <w:color w:val="0D0D0D" w:themeColor="text1" w:themeTint="F2"/>
                <w:sz w:val="28"/>
                <w:szCs w:val="28"/>
                <w:lang w:val="uk-UA"/>
              </w:rPr>
              <m:t>п</m:t>
            </m:r>
          </m:sub>
        </m:sSub>
      </m:oMath>
      <w:r w:rsidRPr="0067136E">
        <w:rPr>
          <w:rFonts w:ascii="Times New Roman" w:hAnsi="Times New Roman" w:cs="Times New Roman"/>
          <w:color w:val="0D0D0D" w:themeColor="text1" w:themeTint="F2"/>
          <w:sz w:val="28"/>
          <w:szCs w:val="28"/>
          <w:lang w:val="uk-UA"/>
        </w:rPr>
        <w:t xml:space="preserve"> – втрати напору.</w:t>
      </w:r>
    </w:p>
    <w:p w14:paraId="1F8E2893" w14:textId="77777777" w:rsidR="00FF05D1" w:rsidRPr="0067136E" w:rsidRDefault="00FF05D1" w:rsidP="00FF05D1">
      <w:pPr>
        <w:pStyle w:val="a3"/>
        <w:spacing w:line="360" w:lineRule="auto"/>
        <w:jc w:val="both"/>
        <w:rPr>
          <w:rFonts w:ascii="Times New Roman" w:hAnsi="Times New Roman" w:cs="Times New Roman"/>
          <w:color w:val="0D0D0D" w:themeColor="text1" w:themeTint="F2"/>
          <w:sz w:val="28"/>
          <w:szCs w:val="28"/>
          <w:lang w:val="uk-UA"/>
        </w:rPr>
      </w:pPr>
      <w:r w:rsidRPr="0067136E">
        <w:rPr>
          <w:rFonts w:ascii="Times New Roman" w:hAnsi="Times New Roman" w:cs="Times New Roman"/>
          <w:color w:val="0D0D0D" w:themeColor="text1" w:themeTint="F2"/>
          <w:sz w:val="28"/>
          <w:szCs w:val="28"/>
          <w:lang w:val="uk-UA"/>
        </w:rPr>
        <w:tab/>
        <w:t>Корисна потужність насоса:</w:t>
      </w:r>
    </w:p>
    <w:p w14:paraId="2BB75F5A" w14:textId="77777777" w:rsidR="00FF05D1" w:rsidRPr="00C42A2F" w:rsidRDefault="00087D4A" w:rsidP="00FF05D1">
      <w:pPr>
        <w:pStyle w:val="a3"/>
        <w:spacing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п</m:t>
              </m:r>
            </m:sub>
          </m:sSub>
          <m:r>
            <w:rPr>
              <w:rFonts w:ascii="Cambria Math" w:hAnsi="Cambria Math" w:cs="Times New Roman"/>
              <w:sz w:val="28"/>
              <w:szCs w:val="28"/>
              <w:lang w:val="uk-UA"/>
            </w:rPr>
            <m:t xml:space="preserve">=ρgHG=1050∙9,8∙10,22∙0,00013=14 </m:t>
          </m:r>
          <m:r>
            <m:rPr>
              <m:sty m:val="p"/>
            </m:rPr>
            <w:rPr>
              <w:rFonts w:ascii="Cambria Math" w:hAnsi="Cambria Math" w:cs="Times New Roman"/>
              <w:sz w:val="28"/>
              <w:szCs w:val="28"/>
              <w:lang w:val="uk-UA"/>
            </w:rPr>
            <m:t>Вт</m:t>
          </m:r>
        </m:oMath>
      </m:oMathPara>
    </w:p>
    <w:p w14:paraId="34D1D244" w14:textId="77777777" w:rsidR="00FF05D1" w:rsidRPr="00C42A2F" w:rsidRDefault="00FF05D1" w:rsidP="00FF05D1">
      <w:pPr>
        <w:pStyle w:val="a3"/>
        <w:spacing w:line="360" w:lineRule="auto"/>
        <w:jc w:val="both"/>
        <w:rPr>
          <w:rFonts w:ascii="Times New Roman" w:hAnsi="Times New Roman" w:cs="Times New Roman"/>
          <w:sz w:val="28"/>
          <w:szCs w:val="28"/>
          <w:lang w:val="uk-UA"/>
        </w:rPr>
      </w:pPr>
      <w:r w:rsidRPr="00C42A2F">
        <w:rPr>
          <w:rFonts w:ascii="Times New Roman" w:hAnsi="Times New Roman" w:cs="Times New Roman"/>
          <w:sz w:val="28"/>
          <w:szCs w:val="28"/>
          <w:lang w:val="uk-UA"/>
        </w:rPr>
        <w:t xml:space="preserve">   </w:t>
      </w:r>
      <w:r w:rsidRPr="00C42A2F">
        <w:rPr>
          <w:rFonts w:ascii="Times New Roman" w:hAnsi="Times New Roman" w:cs="Times New Roman"/>
          <w:sz w:val="28"/>
          <w:szCs w:val="28"/>
          <w:lang w:val="uk-UA"/>
        </w:rPr>
        <w:tab/>
      </w:r>
      <w:r w:rsidR="008E11AF">
        <w:rPr>
          <w:rFonts w:ascii="Times New Roman" w:hAnsi="Times New Roman" w:cs="Times New Roman"/>
          <w:noProof/>
          <w:sz w:val="24"/>
          <w:szCs w:val="24"/>
          <w:lang w:val="uk-UA" w:eastAsia="uk-UA"/>
        </w:rPr>
        <mc:AlternateContent>
          <mc:Choice Requires="wpg">
            <w:drawing>
              <wp:anchor distT="0" distB="0" distL="114300" distR="114300" simplePos="0" relativeHeight="251815936" behindDoc="1" locked="1" layoutInCell="1" allowOverlap="1" wp14:anchorId="56124817" wp14:editId="166487FA">
                <wp:simplePos x="0" y="0"/>
                <wp:positionH relativeFrom="margin">
                  <wp:align>center</wp:align>
                </wp:positionH>
                <wp:positionV relativeFrom="margin">
                  <wp:align>center</wp:align>
                </wp:positionV>
                <wp:extent cx="6588760" cy="10096500"/>
                <wp:effectExtent l="0" t="0" r="40640" b="19050"/>
                <wp:wrapNone/>
                <wp:docPr id="2062" name="Группа 20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206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06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6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06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6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6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6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7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7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7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7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74" name="Rectangle 13"/>
                        <wps:cNvSpPr>
                          <a:spLocks noChangeArrowheads="1"/>
                        </wps:cNvSpPr>
                        <wps:spPr bwMode="auto">
                          <a:xfrm>
                            <a:off x="54" y="19660"/>
                            <a:ext cx="1000" cy="309"/>
                          </a:xfrm>
                          <a:prstGeom prst="rect">
                            <a:avLst/>
                          </a:prstGeom>
                          <a:noFill/>
                          <a:ln>
                            <a:noFill/>
                          </a:ln>
                        </wps:spPr>
                        <wps:txbx>
                          <w:txbxContent>
                            <w:p w14:paraId="00BAF0B9" w14:textId="77777777" w:rsidR="00922363" w:rsidRDefault="00922363" w:rsidP="008E11AF">
                              <w:pPr>
                                <w:pStyle w:val="af4"/>
                                <w:jc w:val="center"/>
                                <w:rPr>
                                  <w:sz w:val="18"/>
                                </w:rPr>
                              </w:pPr>
                              <w:r>
                                <w:rPr>
                                  <w:rFonts w:ascii="GOST type A" w:hAnsi="GOST type A"/>
                                  <w:sz w:val="20"/>
                                </w:rPr>
                                <w:t>Зм</w:t>
                              </w:r>
                              <w:r>
                                <w:rPr>
                                  <w:sz w:val="18"/>
                                </w:rPr>
                                <w:t>.</w:t>
                              </w:r>
                            </w:p>
                            <w:p w14:paraId="1EB18E00" w14:textId="77777777" w:rsidR="00922363" w:rsidRDefault="00922363" w:rsidP="008E11AF">
                              <w:pPr>
                                <w:jc w:val="center"/>
                                <w:rPr>
                                  <w:sz w:val="18"/>
                                </w:rPr>
                              </w:pPr>
                              <w:r>
                                <w:rPr>
                                  <w:rFonts w:ascii="GOST type B" w:hAnsi="GOST type B"/>
                                  <w:i/>
                                </w:rPr>
                                <w:t>НТУУ «КПІ», ФБТ,</w:t>
                              </w:r>
                            </w:p>
                            <w:p w14:paraId="1CA15099" w14:textId="77777777" w:rsidR="00922363" w:rsidRDefault="00922363" w:rsidP="008E11AF"/>
                            <w:p w14:paraId="739DBE34" w14:textId="77777777" w:rsidR="00922363" w:rsidRDefault="00922363" w:rsidP="008E11AF">
                              <w:pPr>
                                <w:jc w:val="center"/>
                                <w:rPr>
                                  <w:rFonts w:ascii="GOST type B" w:hAnsi="GOST type B"/>
                                  <w:i/>
                                </w:rPr>
                              </w:pPr>
                              <w:r>
                                <w:rPr>
                                  <w:rFonts w:ascii="GOST type B" w:hAnsi="GOST type B"/>
                                  <w:i/>
                                </w:rPr>
                                <w:t>І-51</w:t>
                              </w:r>
                            </w:p>
                            <w:p w14:paraId="0596D76E" w14:textId="77777777" w:rsidR="00922363" w:rsidRDefault="00922363" w:rsidP="008E11AF">
                              <w:pPr>
                                <w:rPr>
                                  <w:szCs w:val="26"/>
                                </w:rPr>
                              </w:pPr>
                            </w:p>
                          </w:txbxContent>
                        </wps:txbx>
                        <wps:bodyPr rot="0" vert="horz" wrap="square" lIns="12700" tIns="12700" rIns="12700" bIns="12700" anchor="t" anchorCtr="0" upright="1">
                          <a:noAutofit/>
                        </wps:bodyPr>
                      </wps:wsp>
                      <wps:wsp>
                        <wps:cNvPr id="2075" name="Rectangle 14"/>
                        <wps:cNvSpPr>
                          <a:spLocks noChangeArrowheads="1"/>
                        </wps:cNvSpPr>
                        <wps:spPr bwMode="auto">
                          <a:xfrm>
                            <a:off x="1139" y="19660"/>
                            <a:ext cx="1001" cy="309"/>
                          </a:xfrm>
                          <a:prstGeom prst="rect">
                            <a:avLst/>
                          </a:prstGeom>
                          <a:noFill/>
                          <a:ln>
                            <a:noFill/>
                          </a:ln>
                        </wps:spPr>
                        <wps:txbx>
                          <w:txbxContent>
                            <w:p w14:paraId="70C4D469" w14:textId="77777777" w:rsidR="00922363" w:rsidRDefault="00922363" w:rsidP="008E11A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76" name="Rectangle 15"/>
                        <wps:cNvSpPr>
                          <a:spLocks noChangeArrowheads="1"/>
                        </wps:cNvSpPr>
                        <wps:spPr bwMode="auto">
                          <a:xfrm>
                            <a:off x="2267" y="19660"/>
                            <a:ext cx="2573" cy="309"/>
                          </a:xfrm>
                          <a:prstGeom prst="rect">
                            <a:avLst/>
                          </a:prstGeom>
                          <a:noFill/>
                          <a:ln>
                            <a:noFill/>
                          </a:ln>
                        </wps:spPr>
                        <wps:txbx>
                          <w:txbxContent>
                            <w:p w14:paraId="3F52EA26"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77" name="Rectangle 16"/>
                        <wps:cNvSpPr>
                          <a:spLocks noChangeArrowheads="1"/>
                        </wps:cNvSpPr>
                        <wps:spPr bwMode="auto">
                          <a:xfrm>
                            <a:off x="4983" y="19660"/>
                            <a:ext cx="1534" cy="309"/>
                          </a:xfrm>
                          <a:prstGeom prst="rect">
                            <a:avLst/>
                          </a:prstGeom>
                          <a:noFill/>
                          <a:ln>
                            <a:noFill/>
                          </a:ln>
                        </wps:spPr>
                        <wps:txbx>
                          <w:txbxContent>
                            <w:p w14:paraId="35BBEBFC"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78" name="Rectangle 17"/>
                        <wps:cNvSpPr>
                          <a:spLocks noChangeArrowheads="1"/>
                        </wps:cNvSpPr>
                        <wps:spPr bwMode="auto">
                          <a:xfrm>
                            <a:off x="6604" y="19660"/>
                            <a:ext cx="1000" cy="309"/>
                          </a:xfrm>
                          <a:prstGeom prst="rect">
                            <a:avLst/>
                          </a:prstGeom>
                          <a:noFill/>
                          <a:ln>
                            <a:noFill/>
                          </a:ln>
                        </wps:spPr>
                        <wps:txbx>
                          <w:txbxContent>
                            <w:p w14:paraId="427DEC23" w14:textId="77777777" w:rsidR="00922363" w:rsidRDefault="00922363" w:rsidP="008E11A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79" name="Rectangle 18"/>
                        <wps:cNvSpPr>
                          <a:spLocks noChangeArrowheads="1"/>
                        </wps:cNvSpPr>
                        <wps:spPr bwMode="auto">
                          <a:xfrm>
                            <a:off x="18949" y="18977"/>
                            <a:ext cx="1001" cy="309"/>
                          </a:xfrm>
                          <a:prstGeom prst="rect">
                            <a:avLst/>
                          </a:prstGeom>
                          <a:noFill/>
                          <a:ln>
                            <a:noFill/>
                          </a:ln>
                        </wps:spPr>
                        <wps:txbx>
                          <w:txbxContent>
                            <w:p w14:paraId="5EFAAD4B" w14:textId="77777777" w:rsidR="00922363" w:rsidRDefault="00922363" w:rsidP="008E11A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80" name="Rectangle 19"/>
                        <wps:cNvSpPr>
                          <a:spLocks noChangeArrowheads="1"/>
                        </wps:cNvSpPr>
                        <wps:spPr bwMode="auto">
                          <a:xfrm>
                            <a:off x="18949" y="19435"/>
                            <a:ext cx="1001" cy="423"/>
                          </a:xfrm>
                          <a:prstGeom prst="rect">
                            <a:avLst/>
                          </a:prstGeom>
                          <a:noFill/>
                          <a:ln>
                            <a:noFill/>
                          </a:ln>
                        </wps:spPr>
                        <wps:txbx>
                          <w:txbxContent>
                            <w:p w14:paraId="3F9138F9" w14:textId="77777777" w:rsidR="00922363" w:rsidRDefault="00922363" w:rsidP="008E11AF">
                              <w:pPr>
                                <w:pStyle w:val="af4"/>
                                <w:jc w:val="center"/>
                                <w:rPr>
                                  <w:sz w:val="24"/>
                                </w:rPr>
                              </w:pPr>
                              <w:r>
                                <w:rPr>
                                  <w:sz w:val="24"/>
                                </w:rPr>
                                <w:t>64</w:t>
                              </w:r>
                            </w:p>
                          </w:txbxContent>
                        </wps:txbx>
                        <wps:bodyPr rot="0" vert="horz" wrap="square" lIns="12700" tIns="12700" rIns="12700" bIns="12700" anchor="t" anchorCtr="0" upright="1">
                          <a:noAutofit/>
                        </wps:bodyPr>
                      </wps:wsp>
                      <wps:wsp>
                        <wps:cNvPr id="2081" name="Rectangle 20"/>
                        <wps:cNvSpPr>
                          <a:spLocks noChangeArrowheads="1"/>
                        </wps:cNvSpPr>
                        <wps:spPr bwMode="auto">
                          <a:xfrm>
                            <a:off x="7745" y="19221"/>
                            <a:ext cx="11075" cy="477"/>
                          </a:xfrm>
                          <a:prstGeom prst="rect">
                            <a:avLst/>
                          </a:prstGeom>
                          <a:noFill/>
                          <a:ln>
                            <a:noFill/>
                          </a:ln>
                        </wps:spPr>
                        <wps:txbx>
                          <w:txbxContent>
                            <w:p w14:paraId="54C53C79"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2DADC5B3" w14:textId="77777777" w:rsidR="00922363" w:rsidRDefault="00922363" w:rsidP="008E11A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124817" id="Группа 2062" o:spid="_x0000_s2272" style="position:absolute;left:0;text-align:left;margin-left:0;margin-top:0;width:518.8pt;height:795pt;z-index:-25150054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">
                <v:rect id="Rectangle 2" o:spid="_x0000_s22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yQpsYA&#10;AADdAAAADwAAAGRycy9kb3ducmV2LnhtbESPzWrDMBCE74W8g9hCbrXcBELjRglOwdBTSB0/wGJt&#10;bRNr5VjyT/v0UaDQ4zAz3zC7w2xaMVLvGssKXqMYBHFpdcOVguKSvbyBcB5ZY2uZFPyQg8N+8bTD&#10;RNuJv2jMfSUChF2CCmrvu0RKV9Zk0EW2Iw7et+0N+iD7SuoepwA3rVzF8UYabDgs1NjRR03lNR+M&#10;gqufx1Na5b/Ztjhuy/MxnYZbqtTyeU7fQXia/X/4r/2pFazizRoeb8ITkP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kyQpsYAAADdAAAADwAAAAAAAAAAAAAAAACYAgAAZHJz&#10;L2Rvd25yZXYueG1sUEsFBgAAAAAEAAQA9QAAAIsDAAAAAA==&#10;" filled="f" strokeweight="2pt"/>
                <v:line id="Line 3" o:spid="_x0000_s22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euesAAAADdAAAADwAAAGRycy9kb3ducmV2LnhtbESPwQrCMBBE74L/EFbwpqmiItUoIlS8&#10;idWLt7VZ22KzKU3U+vdGEDwOM/OGWa5bU4knNa60rGA0jEAQZ1aXnCs4n5LBHITzyBory6TgTQ7W&#10;q25nibG2Lz7SM/W5CBB2MSoovK9jKV1WkEE3tDVx8G62MeiDbHKpG3wFuKnkOIpm0mDJYaHAmrYF&#10;Zff0YRTcL+dpsjts9alKN/qaJ/5yvWml+r12swDhqfX/8K+91wrG0Ww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qXrnrAAAAA3QAAAA8AAAAAAAAAAAAAAAAA&#10;oQIAAGRycy9kb3ducmV2LnhtbFBLBQYAAAAABAAEAPkAAACOAwAAAAA=&#10;" strokeweight="2pt"/>
                <v:line id="Line 4" o:spid="_x0000_s22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sL4cAAAADdAAAADwAAAGRycy9kb3ducmV2LnhtbESPwQrCMBBE74L/EFbwpqmCItUoIlS8&#10;idVLb2uztsVmU5qo9e+NIHgcZuYNs9p0phZPal1lWcFkHIEgzq2uuFBwOSejBQjnkTXWlknBmxxs&#10;1v3eCmNtX3yiZ+oLESDsYlRQet/EUrq8JINubBvi4N1sa9AH2RZSt/gKcFPLaRTNpcGKw0KJDe1K&#10;yu/pwyi4Z5dZsj/u9LlOt/paJD673rRSw0G3XYLw1Pl/+Nc+aAXTaD6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bC+HAAAAA3QAAAA8AAAAAAAAAAAAAAAAA&#10;oQIAAGRycy9kb3ducmV2LnhtbFBLBQYAAAAABAAEAPkAAACOAwAAAAA=&#10;" strokeweight="2pt"/>
                <v:line id="Line 5" o:spid="_x0000_s22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mVlsAAAADdAAAADwAAAGRycy9kb3ducmV2LnhtbESPwQrCMBBE74L/EFbwpqmCRapRRKh4&#10;E6sXb2uztsVmU5qo9e+NIHgcZuYNs1x3phZPal1lWcFkHIEgzq2uuFBwPqWjOQjnkTXWlknBmxys&#10;V/3eEhNtX3ykZ+YLESDsElRQet8kUrq8JINubBvi4N1sa9AH2RZSt/gKcFPLaRTF0mDFYaHEhrYl&#10;5ffsYRTcL+dZujts9anONvpapP5yvWmlhoNuswDhqfP/8K+91wqmU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UJlZbAAAAA3QAAAA8AAAAAAAAAAAAAAAAA&#10;oQIAAGRycy9kb3ducmV2LnhtbFBLBQYAAAAABAAEAPkAAACOAwAAAAA=&#10;" strokeweight="2pt"/>
                <v:line id="Line 6" o:spid="_x0000_s22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UwDcEAAADdAAAADwAAAGRycy9kb3ducmV2LnhtbESPzQrCMBCE74LvEFbwpqmCP1SjiFDx&#10;JlYv3tZmbYvNpjRR69sbQfA4zMw3zHLdmko8qXGlZQWjYQSCOLO65FzB+ZQM5iCcR9ZYWSYFb3Kw&#10;XnU7S4y1ffGRnqnPRYCwi1FB4X0dS+myggy6oa2Jg3ezjUEfZJNL3eArwE0lx1E0lQZLDgsF1rQt&#10;KLunD6PgfjlPkt1hq09VutHXPPGX600r1e+1mwUIT63/h3/tvVYwjqY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RTANwQAAAN0AAAAPAAAAAAAAAAAAAAAA&#10;AKECAABkcnMvZG93bnJldi54bWxQSwUGAAAAAAQABAD5AAAAjwMAAAAA&#10;" strokeweight="2pt"/>
                <v:line id="Line 7" o:spid="_x0000_s22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qkf74AAADdAAAADwAAAGRycy9kb3ducmV2LnhtbERPuwrCMBTdBf8hXMFNUwVFqqmIUHET&#10;q4vbtbl9YHNTmqj1780gOB7Oe7PtTSNe1LnasoLZNAJBnFtdc6ngekknKxDOI2tsLJOCDznYJsPB&#10;BmNt33ymV+ZLEULYxaig8r6NpXR5RQbd1LbEgStsZ9AH2JVSd/gO4aaR8yhaSoM1h4YKW9pXlD+y&#10;p1HwuF0X6eG015cm2+l7mfrbvdBKjUf9bg3CU+//4p/7qBXMo2W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2qR/vgAAAN0AAAAPAAAAAAAAAAAAAAAAAKEC&#10;AABkcnMvZG93bnJldi54bWxQSwUGAAAAAAQABAD5AAAAjAMAAAAA&#10;" strokeweight="2pt"/>
                <v:line id="Line 8" o:spid="_x0000_s22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YB5MAAAADdAAAADwAAAGRycy9kb3ducmV2LnhtbESPwQrCMBBE74L/EFbwpqmCotUoIlS8&#10;idWLt7VZ22KzKU3U+vdGEDwOM/OGWa5bU4knNa60rGA0jEAQZ1aXnCs4n5LBDITzyBory6TgTQ7W&#10;q25nibG2Lz7SM/W5CBB2MSoovK9jKV1WkEE3tDVx8G62MeiDbHKpG3wFuKnkOIqm0mDJYaHAmrYF&#10;Zff0YRTcL+dJsjts9alKN/qaJ/5yvWml+r12swDhqfX/8K+91wrG0XQ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SWAeTAAAAA3QAAAA8AAAAAAAAAAAAAAAAA&#10;oQIAAGRycy9kb3ducmV2LnhtbFBLBQYAAAAABAAEAPkAAACOAwAAAAA=&#10;" strokeweight="2pt"/>
                <v:line id="Line 9" o:spid="_x0000_s22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U+pL4AAADdAAAADwAAAGRycy9kb3ducmV2LnhtbERPuwrCMBTdBf8hXMFNUwUfVKOIUHET&#10;axe3a3Nti81NaaLWvzeD4Hg47/W2M7V4Uesqywom4wgEcW51xYWC7JKMliCcR9ZYWyYFH3Kw3fR7&#10;a4y1ffOZXqkvRAhhF6OC0vsmltLlJRl0Y9sQB+5uW4M+wLaQusV3CDe1nEbRXBqsODSU2NC+pPyR&#10;Po2CxzWbJYfTXl/qdKdvReKvt7tWajjodisQnjr/F//cR61gGi3C/vAmPAG5+Q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dT6kvgAAAN0AAAAPAAAAAAAAAAAAAAAAAKEC&#10;AABkcnMvZG93bnJldi54bWxQSwUGAAAAAAQABAD5AAAAjAMAAAAA&#10;" strokeweight="2pt"/>
                <v:line id="Line 10" o:spid="_x0000_s22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z91cYAAADdAAAADwAAAGRycy9kb3ducmV2LnhtbESPzW7CMBCE75V4B2uReitOOFAIGISg&#10;SEU9IH4eYImXOBCvI9uFtE9fV6rU42hmvtHMFp1txJ18qB0ryAcZCOLS6ZorBafj5mUMIkRkjY1j&#10;UvBFARbz3tMMC+0evKf7IVYiQTgUqMDE2BZShtKQxTBwLXHyLs5bjEn6SmqPjwS3jRxm2UharDkt&#10;GGxpZai8HT6tgq0/f9zy78rIM2/9W7NbT4K9KvXc75ZTEJG6+B/+a79rBcPsNYffN+kJyPk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X8/dXGAAAA3QAAAA8AAAAAAAAA&#10;AAAAAAAAoQIAAGRycy9kb3ducmV2LnhtbFBLBQYAAAAABAAEAPkAAACUAwAAAAA=&#10;" strokeweight="1pt"/>
                <v:line id="Line 11" o:spid="_x0000_s22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FSMQAAADdAAAADwAAAGRycy9kb3ducmV2LnhtbESPQYvCMBSE74L/ITxhb5puYVW6jSJC&#10;l72JtRdvz+bZljYvpclq998bQfA4zMw3TLodTSduNLjGsoLPRQSCuLS64UpBccrmaxDOI2vsLJOC&#10;f3Kw3UwnKSba3vlIt9xXIkDYJaig9r5PpHRlTQbdwvbEwbvawaAPcqikHvAe4KaTcRQtpcGGw0KN&#10;Pe1rKtv8zyhoz8VX9nPY61OX7/Slyvz5ctVKfczG3TcIT6N/h1/tX60gjlY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wVIxAAAAN0AAAAPAAAAAAAAAAAA&#10;AAAAAKECAABkcnMvZG93bnJldi54bWxQSwUGAAAAAAQABAD5AAAAkgMAAAAA&#10;" strokeweight="2pt"/>
                <v:line id="Line 12" o:spid="_x0000_s22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LGOcUAAADdAAAADwAAAGRycy9kb3ducmV2LnhtbESP3WoCMRSE7wXfIRyhdzWrhaqrUcS2&#10;UOmF+PMAx81xs7o5WZJUt336Rih4OczMN8xs0dpaXMmHyrGCQT8DQVw4XXGp4LD/eB6DCBFZY+2Y&#10;FPxQgMW825lhrt2Nt3TdxVIkCIccFZgYm1zKUBiyGPquIU7eyXmLMUlfSu3xluC2lsMse5UWK04L&#10;BhtaGSouu2+rYO2PX5fBb2nkkdf+vd68TYI9K/XUa5dTEJHa+Aj/tz+1gmE2eoH7m/QE5P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mLGOcUAAADdAAAADwAAAAAAAAAA&#10;AAAAAAChAgAAZHJzL2Rvd25yZXYueG1sUEsFBgAAAAAEAAQA+QAAAJMDAAAAAA==&#10;" strokeweight="1pt"/>
                <v:rect id="Rectangle 13" o:spid="_x0000_s22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ObsQA&#10;AADdAAAADwAAAGRycy9kb3ducmV2LnhtbESPQWvCQBSE7wX/w/IEL0U3imiJrqKFghQvtYLXR/aZ&#10;BLNvQ/Ylxn/fFYQeh5n5hllve1epjppQejYwnSSgiDNvS84NnH+/xh+ggiBbrDyTgQcF2G4Gb2tM&#10;rb/zD3UnyVWEcEjRQCFSp1qHrCCHYeJr4uhdfeNQomxybRu8R7ir9CxJFtphyXGhwJo+C8pup9YZ&#10;6C6X457OrZ52KMv3w3cr5YKMGQ373QqUUC//4Vf7YA3MkuU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jzm7EAAAA3QAAAA8AAAAAAAAAAAAAAAAAmAIAAGRycy9k&#10;b3ducmV2LnhtbFBLBQYAAAAABAAEAPUAAACJAwAAAAA=&#10;" filled="f" stroked="f">
                  <v:textbox inset="1pt,1pt,1pt,1pt">
                    <w:txbxContent>
                      <w:p w14:paraId="00BAF0B9" w14:textId="77777777" w:rsidR="00922363" w:rsidRDefault="00922363" w:rsidP="008E11AF">
                        <w:pPr>
                          <w:pStyle w:val="af4"/>
                          <w:jc w:val="center"/>
                          <w:rPr>
                            <w:sz w:val="18"/>
                          </w:rPr>
                        </w:pPr>
                        <w:r>
                          <w:rPr>
                            <w:rFonts w:ascii="GOST type A" w:hAnsi="GOST type A"/>
                            <w:sz w:val="20"/>
                          </w:rPr>
                          <w:t>Зм</w:t>
                        </w:r>
                        <w:r>
                          <w:rPr>
                            <w:sz w:val="18"/>
                          </w:rPr>
                          <w:t>.</w:t>
                        </w:r>
                      </w:p>
                      <w:p w14:paraId="1EB18E00" w14:textId="77777777" w:rsidR="00922363" w:rsidRDefault="00922363" w:rsidP="008E11AF">
                        <w:pPr>
                          <w:jc w:val="center"/>
                          <w:rPr>
                            <w:sz w:val="18"/>
                          </w:rPr>
                        </w:pPr>
                        <w:r>
                          <w:rPr>
                            <w:rFonts w:ascii="GOST type B" w:hAnsi="GOST type B"/>
                            <w:i/>
                          </w:rPr>
                          <w:t>НТУУ «КПІ», ФБТ,</w:t>
                        </w:r>
                      </w:p>
                      <w:p w14:paraId="1CA15099" w14:textId="77777777" w:rsidR="00922363" w:rsidRDefault="00922363" w:rsidP="008E11AF"/>
                      <w:p w14:paraId="739DBE34" w14:textId="77777777" w:rsidR="00922363" w:rsidRDefault="00922363" w:rsidP="008E11AF">
                        <w:pPr>
                          <w:jc w:val="center"/>
                          <w:rPr>
                            <w:rFonts w:ascii="GOST type B" w:hAnsi="GOST type B"/>
                            <w:i/>
                          </w:rPr>
                        </w:pPr>
                        <w:r>
                          <w:rPr>
                            <w:rFonts w:ascii="GOST type B" w:hAnsi="GOST type B"/>
                            <w:i/>
                          </w:rPr>
                          <w:t>І-51</w:t>
                        </w:r>
                      </w:p>
                      <w:p w14:paraId="0596D76E" w14:textId="77777777" w:rsidR="00922363" w:rsidRDefault="00922363" w:rsidP="008E11AF">
                        <w:pPr>
                          <w:rPr>
                            <w:szCs w:val="26"/>
                          </w:rPr>
                        </w:pPr>
                      </w:p>
                    </w:txbxContent>
                  </v:textbox>
                </v:rect>
                <v:rect id="Rectangle 14" o:spid="_x0000_s22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r9cQA&#10;AADdAAAADwAAAGRycy9kb3ducmV2LnhtbESPQWvCQBSE7wX/w/IEL0U3CmqJrqKFghQvtYLXR/aZ&#10;BLNvQ/Ylxn/fFYQeh5n5hllve1epjppQejYwnSSgiDNvS84NnH+/xh+ggiBbrDyTgQcF2G4Gb2tM&#10;rb/zD3UnyVWEcEjRQCFSp1qHrCCHYeJr4uhdfeNQomxybRu8R7ir9CxJFtphyXGhwJo+C8pup9YZ&#10;6C6X457OrZ52KMv3w3cr5YKMGQ373QqUUC//4Vf7YA3MkuU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va/XEAAAA3QAAAA8AAAAAAAAAAAAAAAAAmAIAAGRycy9k&#10;b3ducmV2LnhtbFBLBQYAAAAABAAEAPUAAACJAwAAAAA=&#10;" filled="f" stroked="f">
                  <v:textbox inset="1pt,1pt,1pt,1pt">
                    <w:txbxContent>
                      <w:p w14:paraId="70C4D469" w14:textId="77777777" w:rsidR="00922363" w:rsidRDefault="00922363" w:rsidP="008E11AF">
                        <w:pPr>
                          <w:pStyle w:val="af4"/>
                          <w:jc w:val="center"/>
                          <w:rPr>
                            <w:rFonts w:ascii="GOST type A" w:hAnsi="GOST type A"/>
                            <w:sz w:val="20"/>
                          </w:rPr>
                        </w:pPr>
                        <w:r>
                          <w:rPr>
                            <w:rFonts w:ascii="GOST type A" w:hAnsi="GOST type A"/>
                            <w:sz w:val="20"/>
                          </w:rPr>
                          <w:t>Арк.</w:t>
                        </w:r>
                      </w:p>
                    </w:txbxContent>
                  </v:textbox>
                </v:rect>
                <v:rect id="Rectangle 15" o:spid="_x0000_s22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31gsQA&#10;AADdAAAADwAAAGRycy9kb3ducmV2LnhtbESPQWvCQBSE7wX/w/KEXopu9BAldZUqFES8VAWvj+xr&#10;Epp9G7IvMf57VxB6HGbmG2a1GVytempD5dnAbJqAIs69rbgwcDl/T5aggiBbrD2TgTsF2KxHbyvM&#10;rL/xD/UnKVSEcMjQQCnSZFqHvCSHYeob4uj9+tahRNkW2rZ4i3BX63mSpNphxXGhxIZ2JeV/p84Z&#10;6K/X45YunZ71KIuP/aGTKiVj3sfD1ycooUH+w6/23hqYJ4sUnm/iE9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99YLEAAAA3QAAAA8AAAAAAAAAAAAAAAAAmAIAAGRycy9k&#10;b3ducmV2LnhtbFBLBQYAAAAABAAEAPUAAACJAwAAAAA=&#10;" filled="f" stroked="f">
                  <v:textbox inset="1pt,1pt,1pt,1pt">
                    <w:txbxContent>
                      <w:p w14:paraId="3F52EA26"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v:textbox>
                </v:rect>
                <v:rect id="Rectangle 16" o:spid="_x0000_s22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FQGcQA&#10;AADdAAAADwAAAGRycy9kb3ducmV2LnhtbESPT2vCQBTE7wW/w/IEL0U3ejCSukoVBCm9+Ae8PrKv&#10;SWj2bci+xPjt3ULB4zAzv2HW28HVqqc2VJ4NzGcJKOLc24oLA9fLYboCFQTZYu2ZDDwowHYzeltj&#10;Zv2dT9SfpVARwiFDA6VIk2kd8pIchplviKP341uHEmVbaNviPcJdrRdJstQOK44LJTa0Lyn/PXfO&#10;QH+7fe/o2ul5j5K+H786qZZkzGQ8fH6AEhrkFf5vH62BRZKm8Pc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xUBnEAAAA3QAAAA8AAAAAAAAAAAAAAAAAmAIAAGRycy9k&#10;b3ducmV2LnhtbFBLBQYAAAAABAAEAPUAAACJAwAAAAA=&#10;" filled="f" stroked="f">
                  <v:textbox inset="1pt,1pt,1pt,1pt">
                    <w:txbxContent>
                      <w:p w14:paraId="35BBEBFC"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v:textbox>
                </v:rect>
                <v:rect id="Rectangle 17" o:spid="_x0000_s22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7Ea8AA&#10;AADdAAAADwAAAGRycy9kb3ducmV2LnhtbERPS4vCMBC+C/6HMAteRFM9qFSjrAsLIl58gNehmW3L&#10;NpPSTGv99+YgePz43ptd7yrVURNKzwZm0wQUceZtybmB2/V3sgIVBNli5ZkMPCnAbjscbDC1/sFn&#10;6i6SqxjCIUUDhUidah2yghyGqa+JI/fnG4cSYZNr2+AjhrtKz5NkoR2WHBsKrOmnoOz/0joD3f1+&#10;2tOt1bMOZTk+HFspF2TM6Kv/XoMS6uUjfrsP1sA8Wca58U1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7Ea8AAAADdAAAADwAAAAAAAAAAAAAAAACYAgAAZHJzL2Rvd25y&#10;ZXYueG1sUEsFBgAAAAAEAAQA9QAAAIUDAAAAAA==&#10;" filled="f" stroked="f">
                  <v:textbox inset="1pt,1pt,1pt,1pt">
                    <w:txbxContent>
                      <w:p w14:paraId="427DEC23" w14:textId="77777777" w:rsidR="00922363" w:rsidRDefault="00922363" w:rsidP="008E11AF">
                        <w:pPr>
                          <w:pStyle w:val="af4"/>
                          <w:jc w:val="center"/>
                          <w:rPr>
                            <w:rFonts w:ascii="GOST type A" w:hAnsi="GOST type A"/>
                            <w:sz w:val="20"/>
                          </w:rPr>
                        </w:pPr>
                        <w:r>
                          <w:rPr>
                            <w:rFonts w:ascii="GOST type A" w:hAnsi="GOST type A"/>
                            <w:sz w:val="20"/>
                          </w:rPr>
                          <w:t>Дата</w:t>
                        </w:r>
                      </w:p>
                    </w:txbxContent>
                  </v:textbox>
                </v:rect>
                <v:rect id="Rectangle 18" o:spid="_x0000_s22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h8MQA&#10;AADdAAAADwAAAGRycy9kb3ducmV2LnhtbESPQWvCQBSE7wX/w/IEL0U3etAaXcUWBCleagWvj+wz&#10;CWbfhuxLjP/eLQg9DjPzDbPe9q5SHTWh9GxgOklAEWfelpwbOP/uxx+ggiBbrDyTgQcF2G4Gb2tM&#10;rb/zD3UnyVWEcEjRQCFSp1qHrCCHYeJr4uhdfeNQomxybRu8R7ir9CxJ5tphyXGhwJq+Cspup9YZ&#10;6C6X4yedWz3tUBbvh+9WyjkZMxr2uxUooV7+w6/2wRqYJYsl/L2JT0Bv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YfDEAAAA3QAAAA8AAAAAAAAAAAAAAAAAmAIAAGRycy9k&#10;b3ducmV2LnhtbFBLBQYAAAAABAAEAPUAAACJAwAAAAA=&#10;" filled="f" stroked="f">
                  <v:textbox inset="1pt,1pt,1pt,1pt">
                    <w:txbxContent>
                      <w:p w14:paraId="5EFAAD4B" w14:textId="77777777" w:rsidR="00922363" w:rsidRDefault="00922363" w:rsidP="008E11AF">
                        <w:pPr>
                          <w:pStyle w:val="af4"/>
                          <w:jc w:val="center"/>
                          <w:rPr>
                            <w:sz w:val="18"/>
                          </w:rPr>
                        </w:pPr>
                        <w:r>
                          <w:rPr>
                            <w:rFonts w:ascii="GOST type A" w:hAnsi="GOST type A"/>
                            <w:sz w:val="20"/>
                          </w:rPr>
                          <w:t>Арк</w:t>
                        </w:r>
                        <w:r>
                          <w:rPr>
                            <w:sz w:val="18"/>
                          </w:rPr>
                          <w:t>.</w:t>
                        </w:r>
                      </w:p>
                    </w:txbxContent>
                  </v:textbox>
                </v:rect>
                <v:rect id="Rectangle 19" o:spid="_x0000_s22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24SsEA&#10;AADdAAAADwAAAGRycy9kb3ducmV2LnhtbERPS4vCMBC+C/sfwizsRTTVg5ZqFHdhQcSLD/A6NGNb&#10;bCalmdbuv98cBI8f33u9HVytempD5dnAbJqAIs69rbgwcL38TlJQQZAt1p7JwB8F2G4+RmvMrH/y&#10;ifqzFCqGcMjQQCnSZFqHvCSHYeob4sjdfetQImwLbVt8xnBX63mSLLTDimNDiQ39lJQ/zp0z0N9u&#10;x2+6dnrWoyzH+0Mn1YKM+focditQQoO8xS/33hqYJ2ncH9/EJ6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NuErBAAAA3QAAAA8AAAAAAAAAAAAAAAAAmAIAAGRycy9kb3du&#10;cmV2LnhtbFBLBQYAAAAABAAEAPUAAACGAwAAAAA=&#10;" filled="f" stroked="f">
                  <v:textbox inset="1pt,1pt,1pt,1pt">
                    <w:txbxContent>
                      <w:p w14:paraId="3F9138F9" w14:textId="77777777" w:rsidR="00922363" w:rsidRDefault="00922363" w:rsidP="008E11AF">
                        <w:pPr>
                          <w:pStyle w:val="af4"/>
                          <w:jc w:val="center"/>
                          <w:rPr>
                            <w:sz w:val="24"/>
                          </w:rPr>
                        </w:pPr>
                        <w:r>
                          <w:rPr>
                            <w:sz w:val="24"/>
                          </w:rPr>
                          <w:t>64</w:t>
                        </w:r>
                      </w:p>
                    </w:txbxContent>
                  </v:textbox>
                </v:rect>
                <v:rect id="Rectangle 20" o:spid="_x0000_s22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Ed0cUA&#10;AADdAAAADwAAAGRycy9kb3ducmV2LnhtbESPwWrDMBBE74H8g9hCLyGRnUNqnMimKRRC6aVJINfF&#10;2tqm1spYa8f9+6pQ6HGYmTfMoZxdpyYaQuvZQLpJQBFX3rZcG7heXtcZqCDIFjvPZOCbApTFcnHA&#10;3Po7f9B0llpFCIccDTQifa51qBpyGDa+J47epx8cSpRDre2A9wh3nd4myU47bDkuNNjTS0PV13l0&#10;Bqbb7f1I11GnE8rT6vQ2SrsjYx4f5uc9KKFZ/sN/7ZM1sE2yFH7fxCeg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QR3RxQAAAN0AAAAPAAAAAAAAAAAAAAAAAJgCAABkcnMv&#10;ZG93bnJldi54bWxQSwUGAAAAAAQABAD1AAAAigMAAAAA&#10;" filled="f" stroked="f">
                  <v:textbox inset="1pt,1pt,1pt,1pt">
                    <w:txbxContent>
                      <w:p w14:paraId="54C53C79"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2DADC5B3" w14:textId="77777777" w:rsidR="00922363" w:rsidRDefault="00922363" w:rsidP="008E11AF"/>
                    </w:txbxContent>
                  </v:textbox>
                </v:rect>
                <w10:wrap anchorx="margin" anchory="margin"/>
                <w10:anchorlock/>
              </v:group>
            </w:pict>
          </mc:Fallback>
        </mc:AlternateContent>
      </w:r>
      <w:r w:rsidRPr="007C77B3">
        <w:rPr>
          <w:rFonts w:ascii="Times New Roman" w:hAnsi="Times New Roman" w:cs="Times New Roman"/>
          <w:color w:val="0D0D0D" w:themeColor="text1" w:themeTint="F2"/>
          <w:sz w:val="28"/>
          <w:szCs w:val="28"/>
          <w:lang w:val="uk-UA"/>
        </w:rPr>
        <w:t xml:space="preserve">Потужність, яку має розвивати електронасос на вихідному валу </w:t>
      </w:r>
      <w:r w:rsidR="008C361D" w:rsidRPr="007C77B3">
        <w:rPr>
          <w:rFonts w:ascii="Times New Roman" w:hAnsi="Times New Roman" w:cs="Times New Roman"/>
          <w:color w:val="0D0D0D" w:themeColor="text1" w:themeTint="F2"/>
          <w:sz w:val="28"/>
          <w:szCs w:val="28"/>
          <w:lang w:val="uk-UA"/>
        </w:rPr>
        <w:t>за</w:t>
      </w:r>
      <w:r w:rsidRPr="007C77B3">
        <w:rPr>
          <w:rFonts w:ascii="Times New Roman" w:hAnsi="Times New Roman" w:cs="Times New Roman"/>
          <w:color w:val="0D0D0D" w:themeColor="text1" w:themeTint="F2"/>
          <w:sz w:val="28"/>
          <w:szCs w:val="28"/>
          <w:lang w:val="uk-UA"/>
        </w:rPr>
        <w:t xml:space="preserve"> </w:t>
      </w:r>
      <w:r w:rsidR="008C361D" w:rsidRPr="007C77B3">
        <w:rPr>
          <w:rFonts w:ascii="Times New Roman" w:hAnsi="Times New Roman" w:cs="Times New Roman"/>
          <w:color w:val="0D0D0D" w:themeColor="text1" w:themeTint="F2"/>
          <w:sz w:val="28"/>
          <w:szCs w:val="28"/>
          <w:lang w:val="uk-UA"/>
        </w:rPr>
        <w:t>в</w:t>
      </w:r>
      <w:r w:rsidRPr="007C77B3">
        <w:rPr>
          <w:rFonts w:ascii="Times New Roman" w:hAnsi="Times New Roman" w:cs="Times New Roman"/>
          <w:color w:val="0D0D0D" w:themeColor="text1" w:themeTint="F2"/>
          <w:sz w:val="28"/>
          <w:szCs w:val="28"/>
          <w:lang w:val="uk-UA"/>
        </w:rPr>
        <w:t>становлено</w:t>
      </w:r>
      <w:r w:rsidR="008C361D" w:rsidRPr="007C77B3">
        <w:rPr>
          <w:rFonts w:ascii="Times New Roman" w:hAnsi="Times New Roman" w:cs="Times New Roman"/>
          <w:color w:val="0D0D0D" w:themeColor="text1" w:themeTint="F2"/>
          <w:sz w:val="28"/>
          <w:szCs w:val="28"/>
          <w:lang w:val="uk-UA"/>
        </w:rPr>
        <w:t>го</w:t>
      </w:r>
      <w:r w:rsidRPr="007C77B3">
        <w:rPr>
          <w:rFonts w:ascii="Times New Roman" w:hAnsi="Times New Roman" w:cs="Times New Roman"/>
          <w:color w:val="0D0D0D" w:themeColor="text1" w:themeTint="F2"/>
          <w:sz w:val="28"/>
          <w:szCs w:val="28"/>
          <w:lang w:val="uk-UA"/>
        </w:rPr>
        <w:t xml:space="preserve"> режим</w:t>
      </w:r>
      <w:r w:rsidR="008C361D" w:rsidRPr="007C77B3">
        <w:rPr>
          <w:rFonts w:ascii="Times New Roman" w:hAnsi="Times New Roman" w:cs="Times New Roman"/>
          <w:color w:val="0D0D0D" w:themeColor="text1" w:themeTint="F2"/>
          <w:sz w:val="28"/>
          <w:szCs w:val="28"/>
          <w:lang w:val="uk-UA"/>
        </w:rPr>
        <w:t>у</w:t>
      </w:r>
      <w:r w:rsidRPr="007C77B3">
        <w:rPr>
          <w:rFonts w:ascii="Times New Roman" w:hAnsi="Times New Roman" w:cs="Times New Roman"/>
          <w:color w:val="0D0D0D" w:themeColor="text1" w:themeTint="F2"/>
          <w:sz w:val="28"/>
          <w:szCs w:val="28"/>
          <w:lang w:val="uk-UA"/>
        </w:rPr>
        <w:t xml:space="preserve"> роботи:</w:t>
      </w:r>
    </w:p>
    <w:p w14:paraId="707C5AFC" w14:textId="77777777" w:rsidR="00FF05D1" w:rsidRPr="00C42A2F" w:rsidRDefault="00FF05D1" w:rsidP="00FF05D1">
      <w:pPr>
        <w:pStyle w:val="a3"/>
        <w:spacing w:line="360" w:lineRule="auto"/>
        <w:jc w:val="both"/>
        <w:rPr>
          <w:rFonts w:ascii="Times New Roman" w:hAnsi="Times New Roman" w:cs="Times New Roman"/>
          <w:sz w:val="28"/>
          <w:szCs w:val="28"/>
          <w:lang w:val="uk-UA"/>
        </w:rPr>
      </w:pPr>
      <m:oMathPara>
        <m:oMath>
          <m:r>
            <w:rPr>
              <w:rFonts w:ascii="Cambria Math" w:hAnsi="Cambria Math" w:cs="Times New Roman"/>
              <w:sz w:val="28"/>
              <w:szCs w:val="28"/>
              <w:lang w:val="uk-UA"/>
            </w:rPr>
            <w:lastRenderedPageBreak/>
            <m:t>N=</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п</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п</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 xml:space="preserve">0,014 </m:t>
              </m:r>
            </m:num>
            <m:den>
              <m:r>
                <w:rPr>
                  <w:rFonts w:ascii="Cambria Math" w:hAnsi="Cambria Math" w:cs="Times New Roman"/>
                  <w:sz w:val="28"/>
                  <w:szCs w:val="28"/>
                  <w:lang w:val="uk-UA"/>
                </w:rPr>
                <m:t>0,75∙1</m:t>
              </m:r>
            </m:den>
          </m:f>
          <m:r>
            <w:rPr>
              <w:rFonts w:ascii="Cambria Math" w:hAnsi="Cambria Math" w:cs="Times New Roman"/>
              <w:sz w:val="28"/>
              <w:szCs w:val="28"/>
              <w:lang w:val="uk-UA"/>
            </w:rPr>
            <m:t xml:space="preserve">=0,019 </m:t>
          </m:r>
          <m:r>
            <m:rPr>
              <m:sty m:val="p"/>
            </m:rPr>
            <w:rPr>
              <w:rFonts w:ascii="Cambria Math" w:hAnsi="Cambria Math" w:cs="Times New Roman"/>
              <w:sz w:val="28"/>
              <w:szCs w:val="28"/>
              <w:lang w:val="uk-UA"/>
            </w:rPr>
            <m:t>кВт</m:t>
          </m:r>
        </m:oMath>
      </m:oMathPara>
    </w:p>
    <w:p w14:paraId="6DBB5F0B" w14:textId="1C99EC1F"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 xml:space="preserve">де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η</m:t>
            </m:r>
          </m:e>
          <m:sub>
            <m:r>
              <w:rPr>
                <w:rFonts w:ascii="Cambria Math" w:hAnsi="Cambria Math" w:cs="Times New Roman"/>
                <w:color w:val="0D0D0D" w:themeColor="text1" w:themeTint="F2"/>
                <w:sz w:val="28"/>
                <w:szCs w:val="28"/>
                <w:lang w:val="uk-UA"/>
              </w:rPr>
              <m:t>н</m:t>
            </m:r>
          </m:sub>
        </m:sSub>
      </m:oMath>
      <w:r w:rsidRPr="007C77B3">
        <w:rPr>
          <w:rFonts w:ascii="Times New Roman" w:hAnsi="Times New Roman" w:cs="Times New Roman"/>
          <w:color w:val="0D0D0D" w:themeColor="text1" w:themeTint="F2"/>
          <w:sz w:val="28"/>
          <w:szCs w:val="28"/>
          <w:lang w:val="uk-UA"/>
        </w:rPr>
        <w:t xml:space="preserve"> – ккд насоса, приймаємо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η</m:t>
            </m:r>
          </m:e>
          <m:sub>
            <m:r>
              <w:rPr>
                <w:rFonts w:ascii="Cambria Math" w:hAnsi="Cambria Math" w:cs="Times New Roman"/>
                <w:color w:val="0D0D0D" w:themeColor="text1" w:themeTint="F2"/>
                <w:sz w:val="28"/>
                <w:szCs w:val="28"/>
                <w:lang w:val="uk-UA"/>
              </w:rPr>
              <m:t>н</m:t>
            </m:r>
          </m:sub>
        </m:sSub>
        <m:r>
          <w:rPr>
            <w:rFonts w:ascii="Cambria Math" w:hAnsi="Cambria Math" w:cs="Times New Roman"/>
            <w:color w:val="0D0D0D" w:themeColor="text1" w:themeTint="F2"/>
            <w:sz w:val="28"/>
            <w:szCs w:val="28"/>
            <w:lang w:val="uk-UA"/>
          </w:rPr>
          <m:t>=0,75</m:t>
        </m:r>
      </m:oMath>
      <w:r w:rsidRPr="007C77B3">
        <w:rPr>
          <w:rFonts w:ascii="Times New Roman" w:hAnsi="Times New Roman" w:cs="Times New Roman"/>
          <w:color w:val="0D0D0D" w:themeColor="text1" w:themeTint="F2"/>
          <w:sz w:val="28"/>
          <w:szCs w:val="28"/>
          <w:lang w:val="uk-UA"/>
        </w:rPr>
        <w:t>;</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 xml:space="preserve"> η</m:t>
            </m:r>
          </m:e>
          <m:sub>
            <m:r>
              <w:rPr>
                <w:rFonts w:ascii="Cambria Math" w:hAnsi="Cambria Math" w:cs="Times New Roman"/>
                <w:color w:val="0D0D0D" w:themeColor="text1" w:themeTint="F2"/>
                <w:sz w:val="28"/>
                <w:szCs w:val="28"/>
                <w:lang w:val="uk-UA"/>
              </w:rPr>
              <m:t>п</m:t>
            </m:r>
          </m:sub>
        </m:sSub>
      </m:oMath>
      <w:r w:rsidRPr="007C77B3">
        <w:rPr>
          <w:rFonts w:ascii="Times New Roman" w:hAnsi="Times New Roman" w:cs="Times New Roman"/>
          <w:color w:val="0D0D0D" w:themeColor="text1" w:themeTint="F2"/>
          <w:sz w:val="28"/>
          <w:szCs w:val="28"/>
          <w:lang w:val="uk-UA"/>
        </w:rPr>
        <w:t xml:space="preserve"> – ккд передачі від електропривода до насоса, </w:t>
      </w:r>
      <m:oMath>
        <m:sSub>
          <m:sSubPr>
            <m:ctrlPr>
              <w:rPr>
                <w:rFonts w:ascii="Cambria Math" w:hAnsi="Cambria Math" w:cs="Times New Roman"/>
                <w:i/>
                <w:color w:val="0D0D0D" w:themeColor="text1" w:themeTint="F2"/>
                <w:sz w:val="28"/>
                <w:szCs w:val="28"/>
                <w:lang w:val="uk-UA"/>
              </w:rPr>
            </m:ctrlPr>
          </m:sSubPr>
          <m:e>
            <m:r>
              <w:rPr>
                <w:rFonts w:ascii="Cambria Math" w:hAnsi="Cambria Math" w:cs="Times New Roman"/>
                <w:color w:val="0D0D0D" w:themeColor="text1" w:themeTint="F2"/>
                <w:sz w:val="28"/>
                <w:szCs w:val="28"/>
                <w:lang w:val="uk-UA"/>
              </w:rPr>
              <m:t>η</m:t>
            </m:r>
          </m:e>
          <m:sub>
            <m:r>
              <w:rPr>
                <w:rFonts w:ascii="Cambria Math" w:hAnsi="Cambria Math" w:cs="Times New Roman"/>
                <w:color w:val="0D0D0D" w:themeColor="text1" w:themeTint="F2"/>
                <w:sz w:val="28"/>
                <w:szCs w:val="28"/>
                <w:lang w:val="uk-UA"/>
              </w:rPr>
              <m:t>п</m:t>
            </m:r>
          </m:sub>
        </m:sSub>
        <m:r>
          <w:rPr>
            <w:rFonts w:ascii="Cambria Math" w:hAnsi="Cambria Math" w:cs="Times New Roman"/>
            <w:color w:val="0D0D0D" w:themeColor="text1" w:themeTint="F2"/>
            <w:sz w:val="28"/>
            <w:szCs w:val="28"/>
            <w:lang w:val="uk-UA"/>
          </w:rPr>
          <m:t>≈1</m:t>
        </m:r>
      </m:oMath>
      <w:r w:rsidRPr="007C77B3">
        <w:rPr>
          <w:rFonts w:ascii="Times New Roman" w:hAnsi="Times New Roman" w:cs="Times New Roman"/>
          <w:color w:val="0D0D0D" w:themeColor="text1" w:themeTint="F2"/>
          <w:sz w:val="28"/>
          <w:szCs w:val="28"/>
          <w:lang w:val="uk-UA"/>
        </w:rPr>
        <w:t>.</w:t>
      </w:r>
    </w:p>
    <w:p w14:paraId="483A1F9B"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eastAsia="Times New Roman" w:hAnsi="Times New Roman" w:cs="Times New Roman"/>
          <w:color w:val="0D0D0D" w:themeColor="text1" w:themeTint="F2"/>
          <w:sz w:val="28"/>
          <w:szCs w:val="28"/>
          <w:highlight w:val="white"/>
          <w:lang w:val="uk-UA"/>
        </w:rPr>
        <w:t xml:space="preserve">Потужність, яку споживає двигун від мережі </w:t>
      </w:r>
      <w:r w:rsidR="008C361D" w:rsidRPr="007C77B3">
        <w:rPr>
          <w:rFonts w:ascii="Times New Roman" w:eastAsia="Times New Roman" w:hAnsi="Times New Roman" w:cs="Times New Roman"/>
          <w:color w:val="0D0D0D" w:themeColor="text1" w:themeTint="F2"/>
          <w:sz w:val="28"/>
          <w:szCs w:val="28"/>
          <w:highlight w:val="white"/>
          <w:lang w:val="uk-UA"/>
        </w:rPr>
        <w:t>за</w:t>
      </w:r>
      <w:r w:rsidRPr="007C77B3">
        <w:rPr>
          <w:rFonts w:ascii="Times New Roman" w:eastAsia="Times New Roman" w:hAnsi="Times New Roman" w:cs="Times New Roman"/>
          <w:color w:val="0D0D0D" w:themeColor="text1" w:themeTint="F2"/>
          <w:sz w:val="28"/>
          <w:szCs w:val="28"/>
          <w:highlight w:val="white"/>
          <w:lang w:val="uk-UA"/>
        </w:rPr>
        <w:t xml:space="preserve"> </w:t>
      </w:r>
      <m:oMath>
        <m:sSub>
          <m:sSubPr>
            <m:ctrlPr>
              <w:rPr>
                <w:rFonts w:ascii="Cambria Math" w:eastAsia="Times New Roman" w:hAnsi="Cambria Math" w:cs="Times New Roman"/>
                <w:color w:val="0D0D0D" w:themeColor="text1" w:themeTint="F2"/>
                <w:sz w:val="28"/>
                <w:szCs w:val="28"/>
                <w:highlight w:val="white"/>
                <w:lang w:val="uk-UA"/>
              </w:rPr>
            </m:ctrlPr>
          </m:sSubPr>
          <m:e>
            <m:r>
              <m:rPr>
                <m:sty m:val="p"/>
              </m:rPr>
              <w:rPr>
                <w:rFonts w:ascii="Cambria Math" w:hAnsi="Cambria Math" w:cs="Times New Roman"/>
                <w:color w:val="0D0D0D" w:themeColor="text1" w:themeTint="F2"/>
                <w:sz w:val="28"/>
                <w:szCs w:val="28"/>
                <w:lang w:val="uk-UA"/>
              </w:rPr>
              <m:t>η</m:t>
            </m:r>
          </m:e>
          <m:sub>
            <m:r>
              <m:rPr>
                <m:sty m:val="p"/>
              </m:rPr>
              <w:rPr>
                <w:rFonts w:ascii="Cambria Math" w:eastAsia="Times New Roman" w:hAnsi="Cambria Math" w:cs="Times New Roman"/>
                <w:color w:val="0D0D0D" w:themeColor="text1" w:themeTint="F2"/>
                <w:sz w:val="28"/>
                <w:szCs w:val="28"/>
                <w:highlight w:val="white"/>
                <w:lang w:val="uk-UA"/>
              </w:rPr>
              <m:t>дв</m:t>
            </m:r>
          </m:sub>
        </m:sSub>
        <m:r>
          <m:rPr>
            <m:sty m:val="p"/>
          </m:rPr>
          <w:rPr>
            <w:rFonts w:ascii="Cambria Math" w:eastAsia="Times New Roman" w:hAnsi="Cambria Math" w:cs="Times New Roman"/>
            <w:color w:val="0D0D0D" w:themeColor="text1" w:themeTint="F2"/>
            <w:sz w:val="28"/>
            <w:szCs w:val="28"/>
            <w:highlight w:val="white"/>
            <w:lang w:val="uk-UA"/>
          </w:rPr>
          <m:t>=0,7</m:t>
        </m:r>
      </m:oMath>
      <w:r w:rsidRPr="007C77B3">
        <w:rPr>
          <w:rFonts w:ascii="Times New Roman" w:eastAsia="Times New Roman" w:hAnsi="Times New Roman" w:cs="Times New Roman"/>
          <w:color w:val="0D0D0D" w:themeColor="text1" w:themeTint="F2"/>
          <w:sz w:val="28"/>
          <w:szCs w:val="28"/>
          <w:highlight w:val="white"/>
          <w:lang w:val="uk-UA"/>
        </w:rPr>
        <w:t>:</w:t>
      </w:r>
    </w:p>
    <w:p w14:paraId="78DB6BD3" w14:textId="77777777" w:rsidR="00FF05D1" w:rsidRPr="007C77B3" w:rsidRDefault="00FF05D1" w:rsidP="00FF05D1">
      <w:pPr>
        <w:pStyle w:val="a3"/>
        <w:spacing w:line="360" w:lineRule="auto"/>
        <w:jc w:val="both"/>
        <w:rPr>
          <w:rFonts w:ascii="Times New Roman" w:eastAsia="Times New Roman" w:hAnsi="Times New Roman" w:cs="Times New Roman"/>
          <w:color w:val="0D0D0D" w:themeColor="text1" w:themeTint="F2"/>
          <w:sz w:val="28"/>
          <w:szCs w:val="28"/>
          <w:lang w:val="uk-UA"/>
        </w:rPr>
      </w:pPr>
      <m:oMathPara>
        <m:oMath>
          <m:r>
            <w:rPr>
              <w:rFonts w:ascii="Cambria Math" w:eastAsia="Times New Roman" w:hAnsi="Cambria Math" w:cs="Times New Roman"/>
              <w:color w:val="0D0D0D" w:themeColor="text1" w:themeTint="F2"/>
              <w:sz w:val="28"/>
              <w:szCs w:val="28"/>
              <w:lang w:val="uk-UA"/>
            </w:rPr>
            <m:t>N</m:t>
          </m:r>
          <m:r>
            <m:rPr>
              <m:sty m:val="p"/>
            </m:rPr>
            <w:rPr>
              <w:rFonts w:ascii="Cambria Math" w:eastAsia="Times New Roman" w:hAnsi="Cambria Math" w:cs="Times New Roman"/>
              <w:color w:val="0D0D0D" w:themeColor="text1" w:themeTint="F2"/>
              <w:sz w:val="28"/>
              <w:szCs w:val="28"/>
              <w:highlight w:val="white"/>
              <w:lang w:val="uk-UA"/>
            </w:rPr>
            <m:t>=</m:t>
          </m:r>
          <m:f>
            <m:fPr>
              <m:ctrlPr>
                <w:rPr>
                  <w:rFonts w:ascii="Cambria Math" w:eastAsia="Times New Roman" w:hAnsi="Cambria Math" w:cs="Times New Roman"/>
                  <w:color w:val="0D0D0D" w:themeColor="text1" w:themeTint="F2"/>
                  <w:sz w:val="28"/>
                  <w:szCs w:val="28"/>
                  <w:highlight w:val="white"/>
                  <w:lang w:val="uk-UA"/>
                </w:rPr>
              </m:ctrlPr>
            </m:fPr>
            <m:num>
              <m:sSub>
                <m:sSubPr>
                  <m:ctrlPr>
                    <w:rPr>
                      <w:rFonts w:ascii="Cambria Math" w:eastAsia="Times New Roman" w:hAnsi="Cambria Math" w:cs="Times New Roman"/>
                      <w:color w:val="0D0D0D" w:themeColor="text1" w:themeTint="F2"/>
                      <w:sz w:val="28"/>
                      <w:szCs w:val="28"/>
                      <w:highlight w:val="white"/>
                      <w:lang w:val="uk-UA"/>
                    </w:rPr>
                  </m:ctrlPr>
                </m:sSubPr>
                <m:e>
                  <m:r>
                    <m:rPr>
                      <m:sty m:val="p"/>
                    </m:rPr>
                    <w:rPr>
                      <w:rFonts w:ascii="Cambria Math" w:eastAsia="Times New Roman" w:hAnsi="Cambria Math" w:cs="Times New Roman"/>
                      <w:color w:val="0D0D0D" w:themeColor="text1" w:themeTint="F2"/>
                      <w:sz w:val="28"/>
                      <w:szCs w:val="28"/>
                      <w:highlight w:val="white"/>
                      <w:lang w:val="uk-UA"/>
                    </w:rPr>
                    <m:t>N</m:t>
                  </m:r>
                </m:e>
                <m:sub>
                  <m:r>
                    <m:rPr>
                      <m:sty m:val="p"/>
                    </m:rPr>
                    <w:rPr>
                      <w:rFonts w:ascii="Cambria Math" w:eastAsia="Times New Roman" w:hAnsi="Cambria Math" w:cs="Times New Roman"/>
                      <w:color w:val="0D0D0D" w:themeColor="text1" w:themeTint="F2"/>
                      <w:sz w:val="28"/>
                      <w:szCs w:val="28"/>
                      <w:highlight w:val="white"/>
                      <w:lang w:val="uk-UA"/>
                    </w:rPr>
                    <m:t>д</m:t>
                  </m:r>
                  <m:r>
                    <m:rPr>
                      <m:sty m:val="p"/>
                    </m:rPr>
                    <w:rPr>
                      <w:rFonts w:ascii="Cambria Math" w:eastAsia="Times New Roman" w:hAnsi="Cambria Math" w:cs="Times New Roman"/>
                      <w:color w:val="0D0D0D" w:themeColor="text1" w:themeTint="F2"/>
                      <w:sz w:val="28"/>
                      <w:szCs w:val="28"/>
                      <w:lang w:val="uk-UA"/>
                    </w:rPr>
                    <m:t>в</m:t>
                  </m:r>
                </m:sub>
              </m:sSub>
            </m:num>
            <m:den>
              <m:sSub>
                <m:sSubPr>
                  <m:ctrlPr>
                    <w:rPr>
                      <w:rFonts w:ascii="Cambria Math" w:eastAsia="Times New Roman" w:hAnsi="Cambria Math" w:cs="Times New Roman"/>
                      <w:color w:val="0D0D0D" w:themeColor="text1" w:themeTint="F2"/>
                      <w:sz w:val="28"/>
                      <w:szCs w:val="28"/>
                      <w:highlight w:val="white"/>
                      <w:lang w:val="uk-UA"/>
                    </w:rPr>
                  </m:ctrlPr>
                </m:sSubPr>
                <m:e>
                  <m:r>
                    <m:rPr>
                      <m:sty m:val="p"/>
                    </m:rPr>
                    <w:rPr>
                      <w:rFonts w:ascii="Cambria Math" w:eastAsia="Times New Roman" w:hAnsi="Cambria Math" w:cs="Times New Roman"/>
                      <w:color w:val="0D0D0D" w:themeColor="text1" w:themeTint="F2"/>
                      <w:sz w:val="28"/>
                      <w:szCs w:val="28"/>
                      <w:highlight w:val="white"/>
                      <w:lang w:val="uk-UA"/>
                    </w:rPr>
                    <m:t>η</m:t>
                  </m:r>
                </m:e>
                <m:sub>
                  <m:r>
                    <m:rPr>
                      <m:sty m:val="p"/>
                    </m:rPr>
                    <w:rPr>
                      <w:rFonts w:ascii="Cambria Math" w:eastAsia="Times New Roman" w:hAnsi="Cambria Math" w:cs="Times New Roman"/>
                      <w:color w:val="0D0D0D" w:themeColor="text1" w:themeTint="F2"/>
                      <w:sz w:val="28"/>
                      <w:szCs w:val="28"/>
                      <w:highlight w:val="white"/>
                      <w:lang w:val="uk-UA"/>
                    </w:rPr>
                    <m:t>д</m:t>
                  </m:r>
                  <m:r>
                    <m:rPr>
                      <m:sty m:val="p"/>
                    </m:rPr>
                    <w:rPr>
                      <w:rFonts w:ascii="Cambria Math" w:eastAsia="Times New Roman" w:hAnsi="Cambria Math" w:cs="Times New Roman"/>
                      <w:color w:val="0D0D0D" w:themeColor="text1" w:themeTint="F2"/>
                      <w:sz w:val="28"/>
                      <w:szCs w:val="28"/>
                      <w:lang w:val="uk-UA"/>
                    </w:rPr>
                    <m:t>в</m:t>
                  </m:r>
                </m:sub>
              </m:sSub>
            </m:den>
          </m:f>
          <m:r>
            <m:rPr>
              <m:sty m:val="p"/>
            </m:rPr>
            <w:rPr>
              <w:rFonts w:ascii="Cambria Math" w:eastAsia="Times New Roman" w:hAnsi="Cambria Math" w:cs="Times New Roman"/>
              <w:color w:val="0D0D0D" w:themeColor="text1" w:themeTint="F2"/>
              <w:sz w:val="28"/>
              <w:szCs w:val="28"/>
              <w:highlight w:val="white"/>
              <w:lang w:val="uk-UA"/>
            </w:rPr>
            <m:t>=</m:t>
          </m:r>
          <m:f>
            <m:fPr>
              <m:ctrlPr>
                <w:rPr>
                  <w:rFonts w:ascii="Cambria Math" w:eastAsia="Times New Roman" w:hAnsi="Cambria Math" w:cs="Times New Roman"/>
                  <w:color w:val="0D0D0D" w:themeColor="text1" w:themeTint="F2"/>
                  <w:sz w:val="28"/>
                  <w:szCs w:val="28"/>
                  <w:highlight w:val="white"/>
                  <w:lang w:val="uk-UA"/>
                </w:rPr>
              </m:ctrlPr>
            </m:fPr>
            <m:num>
              <m:r>
                <m:rPr>
                  <m:sty m:val="p"/>
                </m:rPr>
                <w:rPr>
                  <w:rFonts w:ascii="Cambria Math" w:eastAsia="Times New Roman" w:hAnsi="Cambria Math" w:cs="Times New Roman"/>
                  <w:color w:val="0D0D0D" w:themeColor="text1" w:themeTint="F2"/>
                  <w:sz w:val="28"/>
                  <w:szCs w:val="28"/>
                  <w:highlight w:val="white"/>
                  <w:lang w:val="uk-UA"/>
                </w:rPr>
                <m:t>0,0</m:t>
              </m:r>
              <m:r>
                <w:rPr>
                  <w:rFonts w:ascii="Cambria Math" w:eastAsia="Times New Roman" w:hAnsi="Cambria Math" w:cs="Times New Roman"/>
                  <w:color w:val="0D0D0D" w:themeColor="text1" w:themeTint="F2"/>
                  <w:sz w:val="28"/>
                  <w:szCs w:val="28"/>
                  <w:highlight w:val="white"/>
                  <w:lang w:val="uk-UA"/>
                </w:rPr>
                <m:t xml:space="preserve">19 </m:t>
              </m:r>
            </m:num>
            <m:den>
              <m:r>
                <m:rPr>
                  <m:sty m:val="p"/>
                </m:rPr>
                <w:rPr>
                  <w:rFonts w:ascii="Cambria Math" w:eastAsia="Times New Roman" w:hAnsi="Cambria Math" w:cs="Times New Roman"/>
                  <w:color w:val="0D0D0D" w:themeColor="text1" w:themeTint="F2"/>
                  <w:sz w:val="28"/>
                  <w:szCs w:val="28"/>
                  <w:highlight w:val="white"/>
                  <w:lang w:val="uk-UA"/>
                </w:rPr>
                <m:t>0,7</m:t>
              </m:r>
            </m:den>
          </m:f>
          <m:r>
            <m:rPr>
              <m:sty m:val="p"/>
            </m:rPr>
            <w:rPr>
              <w:rFonts w:ascii="Cambria Math" w:eastAsia="Times New Roman" w:hAnsi="Cambria Math" w:cs="Times New Roman"/>
              <w:color w:val="0D0D0D" w:themeColor="text1" w:themeTint="F2"/>
              <w:sz w:val="28"/>
              <w:szCs w:val="28"/>
              <w:highlight w:val="white"/>
              <w:lang w:val="uk-UA"/>
            </w:rPr>
            <m:t>=0,027 кВт</m:t>
          </m:r>
          <m:r>
            <w:rPr>
              <w:rFonts w:ascii="Cambria Math" w:eastAsia="Times New Roman" w:hAnsi="Cambria Math" w:cs="Times New Roman"/>
              <w:color w:val="0D0D0D" w:themeColor="text1" w:themeTint="F2"/>
              <w:sz w:val="28"/>
              <w:szCs w:val="28"/>
              <w:lang w:val="uk-UA"/>
            </w:rPr>
            <m:t>.</m:t>
          </m:r>
        </m:oMath>
      </m:oMathPara>
    </w:p>
    <w:p w14:paraId="14C47AC9"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eastAsia="Times New Roman" w:hAnsi="Times New Roman" w:cs="Times New Roman"/>
          <w:color w:val="0D0D0D" w:themeColor="text1" w:themeTint="F2"/>
          <w:sz w:val="28"/>
          <w:szCs w:val="28"/>
          <w:highlight w:val="white"/>
          <w:lang w:val="uk-UA"/>
        </w:rPr>
        <w:t xml:space="preserve">Враховуючи коефіцієнт запасу потужності </w:t>
      </w:r>
      <m:oMath>
        <m:r>
          <m:rPr>
            <m:sty m:val="p"/>
          </m:rPr>
          <w:rPr>
            <w:rFonts w:ascii="Cambria Math" w:hAnsi="Cambria Math" w:cs="Times New Roman"/>
            <w:color w:val="0D0D0D" w:themeColor="text1" w:themeTint="F2"/>
            <w:sz w:val="28"/>
            <w:szCs w:val="28"/>
            <w:lang w:val="uk-UA"/>
          </w:rPr>
          <m:t>β</m:t>
        </m:r>
        <m:r>
          <m:rPr>
            <m:sty m:val="p"/>
          </m:rPr>
          <w:rPr>
            <w:rFonts w:ascii="Cambria Math" w:eastAsia="Times New Roman" w:hAnsi="Cambria Math" w:cs="Times New Roman"/>
            <w:color w:val="0D0D0D" w:themeColor="text1" w:themeTint="F2"/>
            <w:sz w:val="28"/>
            <w:szCs w:val="28"/>
            <w:highlight w:val="white"/>
            <w:lang w:val="uk-UA"/>
          </w:rPr>
          <m:t>=2</m:t>
        </m:r>
      </m:oMath>
      <w:r w:rsidRPr="007C77B3">
        <w:rPr>
          <w:rFonts w:ascii="Times New Roman" w:eastAsia="Times New Roman" w:hAnsi="Times New Roman" w:cs="Times New Roman"/>
          <w:color w:val="0D0D0D" w:themeColor="text1" w:themeTint="F2"/>
          <w:sz w:val="28"/>
          <w:szCs w:val="28"/>
          <w:highlight w:val="white"/>
          <w:lang w:val="uk-UA"/>
        </w:rPr>
        <w:t>, встановлюємо двигун потужністю:</w:t>
      </w:r>
    </w:p>
    <w:p w14:paraId="50A731AF" w14:textId="77777777" w:rsidR="00FF05D1" w:rsidRPr="007C77B3" w:rsidRDefault="00087D4A" w:rsidP="00FF05D1">
      <w:pPr>
        <w:pStyle w:val="a3"/>
        <w:spacing w:line="360" w:lineRule="auto"/>
        <w:jc w:val="both"/>
        <w:rPr>
          <w:rFonts w:ascii="Times New Roman" w:hAnsi="Times New Roman" w:cs="Times New Roman"/>
          <w:color w:val="0D0D0D" w:themeColor="text1" w:themeTint="F2"/>
          <w:sz w:val="28"/>
          <w:szCs w:val="28"/>
          <w:highlight w:val="white"/>
          <w:lang w:val="uk-UA"/>
        </w:rPr>
      </w:pPr>
      <m:oMathPara>
        <m:oMath>
          <m:sSub>
            <m:sSubPr>
              <m:ctrlPr>
                <w:rPr>
                  <w:rFonts w:ascii="Cambria Math" w:eastAsia="Times New Roman" w:hAnsi="Cambria Math" w:cs="Times New Roman"/>
                  <w:color w:val="0D0D0D" w:themeColor="text1" w:themeTint="F2"/>
                  <w:sz w:val="28"/>
                  <w:szCs w:val="28"/>
                  <w:highlight w:val="white"/>
                  <w:lang w:val="uk-UA"/>
                </w:rPr>
              </m:ctrlPr>
            </m:sSubPr>
            <m:e>
              <m:r>
                <m:rPr>
                  <m:sty m:val="p"/>
                </m:rPr>
                <w:rPr>
                  <w:rFonts w:ascii="Cambria Math" w:eastAsia="Times New Roman" w:hAnsi="Cambria Math" w:cs="Times New Roman"/>
                  <w:color w:val="0D0D0D" w:themeColor="text1" w:themeTint="F2"/>
                  <w:sz w:val="28"/>
                  <w:szCs w:val="28"/>
                  <w:highlight w:val="white"/>
                  <w:lang w:val="uk-UA"/>
                </w:rPr>
                <m:t>N</m:t>
              </m:r>
            </m:e>
            <m:sub>
              <m:r>
                <m:rPr>
                  <m:sty m:val="p"/>
                </m:rPr>
                <w:rPr>
                  <w:rFonts w:ascii="Cambria Math" w:eastAsia="Times New Roman" w:hAnsi="Cambria Math" w:cs="Times New Roman"/>
                  <w:color w:val="0D0D0D" w:themeColor="text1" w:themeTint="F2"/>
                  <w:sz w:val="28"/>
                  <w:szCs w:val="28"/>
                  <w:highlight w:val="white"/>
                  <w:lang w:val="uk-UA"/>
                </w:rPr>
                <m:t>ус</m:t>
              </m:r>
              <m:r>
                <m:rPr>
                  <m:sty m:val="p"/>
                </m:rPr>
                <w:rPr>
                  <w:rFonts w:ascii="Cambria Math" w:eastAsia="Times New Roman" w:hAnsi="Cambria Math" w:cs="Times New Roman"/>
                  <w:color w:val="0D0D0D" w:themeColor="text1" w:themeTint="F2"/>
                  <w:sz w:val="28"/>
                  <w:szCs w:val="28"/>
                  <w:lang w:val="uk-UA"/>
                </w:rPr>
                <m:t>т</m:t>
              </m:r>
            </m:sub>
          </m:sSub>
          <m:r>
            <m:rPr>
              <m:sty m:val="p"/>
            </m:rPr>
            <w:rPr>
              <w:rFonts w:ascii="Cambria Math" w:eastAsia="Times New Roman" w:hAnsi="Cambria Math" w:cs="Times New Roman"/>
              <w:color w:val="0D0D0D" w:themeColor="text1" w:themeTint="F2"/>
              <w:sz w:val="28"/>
              <w:szCs w:val="28"/>
              <w:highlight w:val="white"/>
              <w:lang w:val="uk-UA"/>
            </w:rPr>
            <m:t>=</m:t>
          </m:r>
          <m:r>
            <m:rPr>
              <m:sty m:val="p"/>
            </m:rPr>
            <w:rPr>
              <w:rFonts w:ascii="Cambria Math" w:eastAsia="Times New Roman" w:hAnsi="Cambria Math" w:cs="Times New Roman"/>
              <w:color w:val="0D0D0D" w:themeColor="text1" w:themeTint="F2"/>
              <w:sz w:val="28"/>
              <w:szCs w:val="28"/>
              <w:lang w:val="uk-UA"/>
            </w:rPr>
            <m:t>N</m:t>
          </m:r>
          <m:r>
            <m:rPr>
              <m:sty m:val="p"/>
            </m:rPr>
            <w:rPr>
              <w:rFonts w:ascii="Cambria Math" w:eastAsia="Times New Roman" w:hAnsi="Cambria Math" w:cs="Times New Roman"/>
              <w:color w:val="0D0D0D" w:themeColor="text1" w:themeTint="F2"/>
              <w:sz w:val="28"/>
              <w:szCs w:val="28"/>
              <w:highlight w:val="white"/>
              <w:lang w:val="uk-UA"/>
            </w:rPr>
            <m:t>∙β=</m:t>
          </m:r>
          <m:r>
            <w:rPr>
              <w:rFonts w:ascii="Cambria Math" w:eastAsia="Times New Roman" w:hAnsi="Cambria Math" w:cs="Times New Roman"/>
              <w:color w:val="0D0D0D" w:themeColor="text1" w:themeTint="F2"/>
              <w:sz w:val="28"/>
              <w:szCs w:val="28"/>
              <w:highlight w:val="white"/>
              <w:lang w:val="uk-UA"/>
            </w:rPr>
            <m:t>0,027</m:t>
          </m:r>
          <m:r>
            <m:rPr>
              <m:sty m:val="p"/>
            </m:rPr>
            <w:rPr>
              <w:rFonts w:ascii="Cambria Math" w:eastAsia="Times New Roman" w:hAnsi="Cambria Math" w:cs="Times New Roman"/>
              <w:color w:val="0D0D0D" w:themeColor="text1" w:themeTint="F2"/>
              <w:sz w:val="28"/>
              <w:szCs w:val="28"/>
              <w:highlight w:val="white"/>
              <w:lang w:val="uk-UA"/>
            </w:rPr>
            <m:t>∙2=</m:t>
          </m:r>
          <m:r>
            <w:rPr>
              <w:rFonts w:ascii="Cambria Math" w:eastAsia="Times New Roman" w:hAnsi="Cambria Math" w:cs="Times New Roman"/>
              <w:color w:val="0D0D0D" w:themeColor="text1" w:themeTint="F2"/>
              <w:sz w:val="28"/>
              <w:szCs w:val="28"/>
              <w:highlight w:val="white"/>
              <w:lang w:val="uk-UA"/>
            </w:rPr>
            <m:t>0,054</m:t>
          </m:r>
          <m:r>
            <m:rPr>
              <m:sty m:val="p"/>
            </m:rPr>
            <w:rPr>
              <w:rFonts w:ascii="Cambria Math" w:eastAsia="Times New Roman" w:hAnsi="Cambria Math" w:cs="Times New Roman"/>
              <w:color w:val="0D0D0D" w:themeColor="text1" w:themeTint="F2"/>
              <w:sz w:val="28"/>
              <w:szCs w:val="28"/>
              <w:highlight w:val="white"/>
              <w:lang w:val="uk-UA"/>
            </w:rPr>
            <m:t xml:space="preserve"> кВт</m:t>
          </m:r>
        </m:oMath>
      </m:oMathPara>
    </w:p>
    <w:p w14:paraId="3929D70C"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highlight w:val="white"/>
          <w:lang w:val="uk-UA"/>
        </w:rPr>
        <w:t xml:space="preserve">Встановлюємо центробіжний насос марки  </w:t>
      </w:r>
      <w:r w:rsidRPr="007C77B3">
        <w:rPr>
          <w:rFonts w:ascii="Times New Roman" w:hAnsi="Times New Roman" w:cs="Times New Roman"/>
          <w:bCs/>
          <w:color w:val="0D0D0D" w:themeColor="text1" w:themeTint="F2"/>
          <w:sz w:val="28"/>
          <w:szCs w:val="28"/>
          <w:shd w:val="clear" w:color="auto" w:fill="FFFFFF"/>
        </w:rPr>
        <w:t xml:space="preserve">Grundfos, UPS 25-50 180 9H, </w:t>
      </w:r>
      <w:r w:rsidRPr="007C77B3">
        <w:rPr>
          <w:rFonts w:ascii="Times New Roman" w:hAnsi="Times New Roman" w:cs="Times New Roman"/>
          <w:color w:val="0D0D0D" w:themeColor="text1" w:themeTint="F2"/>
          <w:sz w:val="28"/>
          <w:szCs w:val="28"/>
          <w:highlight w:val="white"/>
          <w:lang w:val="uk-UA"/>
        </w:rPr>
        <w:t xml:space="preserve">з </w:t>
      </w:r>
      <w:r w:rsidR="008C361D" w:rsidRPr="007C77B3">
        <w:rPr>
          <w:rFonts w:ascii="Times New Roman" w:hAnsi="Times New Roman" w:cs="Times New Roman"/>
          <w:color w:val="0D0D0D" w:themeColor="text1" w:themeTint="F2"/>
          <w:sz w:val="28"/>
          <w:szCs w:val="28"/>
          <w:highlight w:val="white"/>
          <w:lang w:val="uk-UA"/>
        </w:rPr>
        <w:t>так</w:t>
      </w:r>
      <w:r w:rsidRPr="007C77B3">
        <w:rPr>
          <w:rFonts w:ascii="Times New Roman" w:hAnsi="Times New Roman" w:cs="Times New Roman"/>
          <w:color w:val="0D0D0D" w:themeColor="text1" w:themeTint="F2"/>
          <w:sz w:val="28"/>
          <w:szCs w:val="28"/>
          <w:highlight w:val="white"/>
          <w:lang w:val="uk-UA"/>
        </w:rPr>
        <w:t>ою характеристикою: продуктивність 4,8 м</w:t>
      </w:r>
      <w:r w:rsidRPr="007C77B3">
        <w:rPr>
          <w:rFonts w:ascii="Times New Roman" w:hAnsi="Times New Roman" w:cs="Times New Roman"/>
          <w:color w:val="0D0D0D" w:themeColor="text1" w:themeTint="F2"/>
          <w:sz w:val="28"/>
          <w:szCs w:val="28"/>
          <w:highlight w:val="white"/>
          <w:vertAlign w:val="superscript"/>
          <w:lang w:val="uk-UA"/>
        </w:rPr>
        <w:t xml:space="preserve">3 </w:t>
      </w:r>
      <w:r w:rsidRPr="007C77B3">
        <w:rPr>
          <w:rFonts w:ascii="Times New Roman" w:hAnsi="Times New Roman" w:cs="Times New Roman"/>
          <w:color w:val="0D0D0D" w:themeColor="text1" w:themeTint="F2"/>
          <w:sz w:val="28"/>
          <w:szCs w:val="28"/>
          <w:highlight w:val="white"/>
          <w:lang w:val="uk-UA"/>
        </w:rPr>
        <w:t>/ год; напір до 5 м; номінальної потужності 0,04-0,06 кВт</w:t>
      </w:r>
      <w:r w:rsidRPr="007C77B3">
        <w:rPr>
          <w:rFonts w:ascii="Times New Roman" w:hAnsi="Times New Roman" w:cs="Times New Roman"/>
          <w:color w:val="0D0D0D" w:themeColor="text1" w:themeTint="F2"/>
          <w:sz w:val="28"/>
          <w:szCs w:val="28"/>
          <w:lang w:val="uk-UA"/>
        </w:rPr>
        <w:t>.</w:t>
      </w:r>
    </w:p>
    <w:p w14:paraId="152BC459"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Для забезпечення аерації та підтримки концентрації СО</w:t>
      </w:r>
      <w:r w:rsidRPr="007C77B3">
        <w:rPr>
          <w:rFonts w:ascii="Times New Roman" w:hAnsi="Times New Roman" w:cs="Times New Roman"/>
          <w:color w:val="0D0D0D" w:themeColor="text1" w:themeTint="F2"/>
          <w:sz w:val="28"/>
          <w:szCs w:val="28"/>
          <w:vertAlign w:val="subscript"/>
          <w:lang w:val="uk-UA"/>
        </w:rPr>
        <w:t xml:space="preserve">2 </w:t>
      </w:r>
      <w:r w:rsidRPr="007C77B3">
        <w:rPr>
          <w:rFonts w:ascii="Times New Roman" w:hAnsi="Times New Roman" w:cs="Times New Roman"/>
          <w:color w:val="0D0D0D" w:themeColor="text1" w:themeTint="F2"/>
          <w:sz w:val="28"/>
          <w:szCs w:val="28"/>
          <w:lang w:val="uk-UA"/>
        </w:rPr>
        <w:t>на рівні 5-6% під час культивування гемопоетичних стовбурових клітин необхідна підготовка стерильного аераційного повітря. Для біотехнологічних виробництв традиційним методом підготовки стерильного повітря є метод фільтрування. Вибір методу стерилізації повітря в загальному вигляді є вибором фільтруючого матеріалу і способу його фіксації в корпусі фільтра.</w:t>
      </w:r>
    </w:p>
    <w:p w14:paraId="4B184DC4"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Основною вимогою до повітря для аерації є його мікробіологічна чистота. Ефективність роботи системи стерилізації повітря оцінюють коефіцієнтом проскоку  –  К</w:t>
      </w:r>
      <w:r w:rsidRPr="007C77B3">
        <w:rPr>
          <w:rFonts w:ascii="Times New Roman" w:hAnsi="Times New Roman" w:cs="Times New Roman"/>
          <w:color w:val="0D0D0D" w:themeColor="text1" w:themeTint="F2"/>
          <w:sz w:val="28"/>
          <w:szCs w:val="28"/>
          <w:vertAlign w:val="subscript"/>
          <w:lang w:val="uk-UA"/>
        </w:rPr>
        <w:t xml:space="preserve">п </w:t>
      </w:r>
      <w:r w:rsidRPr="007C77B3">
        <w:rPr>
          <w:rFonts w:ascii="Times New Roman" w:hAnsi="Times New Roman" w:cs="Times New Roman"/>
          <w:color w:val="0D0D0D" w:themeColor="text1" w:themeTint="F2"/>
          <w:sz w:val="28"/>
          <w:szCs w:val="28"/>
          <w:lang w:val="uk-UA"/>
        </w:rPr>
        <w:t>, %</w:t>
      </w:r>
    </w:p>
    <w:p w14:paraId="7E6C4452" w14:textId="77777777" w:rsidR="00FF05D1" w:rsidRPr="007C77B3" w:rsidRDefault="00FF05D1" w:rsidP="00FF05D1">
      <w:pPr>
        <w:pStyle w:val="a3"/>
        <w:spacing w:line="360" w:lineRule="auto"/>
        <w:jc w:val="center"/>
        <w:rPr>
          <w:rFonts w:ascii="Times New Roman" w:hAnsi="Times New Roman" w:cs="Times New Roman"/>
          <w:color w:val="0D0D0D" w:themeColor="text1" w:themeTint="F2"/>
          <w:sz w:val="28"/>
          <w:szCs w:val="28"/>
          <w:lang w:val="uk-UA"/>
        </w:rPr>
      </w:pPr>
      <w:r w:rsidRPr="007C77B3">
        <w:rPr>
          <w:rFonts w:ascii="Times New Roman" w:hAnsi="Times New Roman" w:cs="Times New Roman"/>
          <w:i/>
          <w:color w:val="0D0D0D" w:themeColor="text1" w:themeTint="F2"/>
          <w:sz w:val="28"/>
          <w:szCs w:val="28"/>
          <w:lang w:val="uk-UA"/>
        </w:rPr>
        <w:t>К</w:t>
      </w:r>
      <w:r w:rsidRPr="007C77B3">
        <w:rPr>
          <w:rFonts w:ascii="Times New Roman" w:hAnsi="Times New Roman" w:cs="Times New Roman"/>
          <w:i/>
          <w:color w:val="0D0D0D" w:themeColor="text1" w:themeTint="F2"/>
          <w:sz w:val="28"/>
          <w:szCs w:val="28"/>
          <w:vertAlign w:val="subscript"/>
          <w:lang w:val="uk-UA"/>
        </w:rPr>
        <w:t>п</w:t>
      </w:r>
      <w:r w:rsidRPr="007C77B3">
        <w:rPr>
          <w:rFonts w:ascii="Times New Roman" w:hAnsi="Times New Roman" w:cs="Times New Roman"/>
          <w:i/>
          <w:color w:val="0D0D0D" w:themeColor="text1" w:themeTint="F2"/>
          <w:sz w:val="28"/>
          <w:szCs w:val="28"/>
          <w:lang w:val="uk-UA"/>
        </w:rPr>
        <w:t xml:space="preserve"> = (Х/Х</w:t>
      </w:r>
      <w:r w:rsidRPr="007C77B3">
        <w:rPr>
          <w:rFonts w:ascii="Times New Roman" w:hAnsi="Times New Roman" w:cs="Times New Roman"/>
          <w:i/>
          <w:color w:val="0D0D0D" w:themeColor="text1" w:themeTint="F2"/>
          <w:sz w:val="28"/>
          <w:szCs w:val="28"/>
          <w:vertAlign w:val="subscript"/>
          <w:lang w:val="uk-UA"/>
        </w:rPr>
        <w:t xml:space="preserve">0 </w:t>
      </w:r>
      <w:r w:rsidRPr="007C77B3">
        <w:rPr>
          <w:rFonts w:ascii="Times New Roman" w:hAnsi="Times New Roman" w:cs="Times New Roman"/>
          <w:i/>
          <w:color w:val="0D0D0D" w:themeColor="text1" w:themeTint="F2"/>
          <w:sz w:val="28"/>
          <w:szCs w:val="28"/>
          <w:lang w:val="uk-UA"/>
        </w:rPr>
        <w:t>)*100%</w:t>
      </w:r>
    </w:p>
    <w:p w14:paraId="1A86021D"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 xml:space="preserve">де </w:t>
      </w:r>
      <w:r w:rsidRPr="007C77B3">
        <w:rPr>
          <w:rFonts w:ascii="Times New Roman" w:hAnsi="Times New Roman" w:cs="Times New Roman"/>
          <w:i/>
          <w:color w:val="0D0D0D" w:themeColor="text1" w:themeTint="F2"/>
          <w:sz w:val="28"/>
          <w:szCs w:val="28"/>
          <w:lang w:val="uk-UA"/>
        </w:rPr>
        <w:t>Х, Х</w:t>
      </w:r>
      <w:r w:rsidRPr="007C77B3">
        <w:rPr>
          <w:rFonts w:ascii="Times New Roman" w:hAnsi="Times New Roman" w:cs="Times New Roman"/>
          <w:i/>
          <w:color w:val="0D0D0D" w:themeColor="text1" w:themeTint="F2"/>
          <w:sz w:val="28"/>
          <w:szCs w:val="28"/>
          <w:vertAlign w:val="subscript"/>
          <w:lang w:val="uk-UA"/>
        </w:rPr>
        <w:t>0</w:t>
      </w:r>
      <w:r w:rsidRPr="007C77B3">
        <w:rPr>
          <w:rFonts w:ascii="Times New Roman" w:hAnsi="Times New Roman" w:cs="Times New Roman"/>
          <w:i/>
          <w:color w:val="0D0D0D" w:themeColor="text1" w:themeTint="F2"/>
          <w:sz w:val="28"/>
          <w:szCs w:val="28"/>
          <w:lang w:val="uk-UA"/>
        </w:rPr>
        <w:t xml:space="preserve"> </w:t>
      </w:r>
      <w:r w:rsidRPr="007C77B3">
        <w:rPr>
          <w:rFonts w:ascii="Times New Roman" w:hAnsi="Times New Roman" w:cs="Times New Roman"/>
          <w:color w:val="0D0D0D" w:themeColor="text1" w:themeTint="F2"/>
          <w:sz w:val="28"/>
          <w:szCs w:val="28"/>
          <w:lang w:val="uk-UA"/>
        </w:rPr>
        <w:t>– концентрація мікроорганізмів у повітрі після і до системи очищення повітря відповідно, кл / м</w:t>
      </w:r>
      <w:r w:rsidRPr="007C77B3">
        <w:rPr>
          <w:rFonts w:ascii="Times New Roman" w:hAnsi="Times New Roman" w:cs="Times New Roman"/>
          <w:color w:val="0D0D0D" w:themeColor="text1" w:themeTint="F2"/>
          <w:sz w:val="28"/>
          <w:szCs w:val="28"/>
          <w:vertAlign w:val="superscript"/>
          <w:lang w:val="uk-UA"/>
        </w:rPr>
        <w:t>3</w:t>
      </w:r>
      <w:r w:rsidRPr="007C77B3">
        <w:rPr>
          <w:rFonts w:ascii="Times New Roman" w:hAnsi="Times New Roman" w:cs="Times New Roman"/>
          <w:color w:val="0D0D0D" w:themeColor="text1" w:themeTint="F2"/>
          <w:sz w:val="28"/>
          <w:szCs w:val="28"/>
          <w:lang w:val="uk-UA"/>
        </w:rPr>
        <w:t>.</w:t>
      </w:r>
    </w:p>
    <w:p w14:paraId="220BE3FC" w14:textId="77777777" w:rsidR="008E11AF" w:rsidRDefault="00FF05D1" w:rsidP="008E11AF">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 xml:space="preserve">Для асептичних процесів культивування </w:t>
      </w:r>
      <w:r w:rsidRPr="007C77B3">
        <w:rPr>
          <w:rFonts w:ascii="Times New Roman" w:hAnsi="Times New Roman" w:cs="Times New Roman"/>
          <w:i/>
          <w:color w:val="0D0D0D" w:themeColor="text1" w:themeTint="F2"/>
          <w:sz w:val="28"/>
          <w:szCs w:val="28"/>
          <w:lang w:val="uk-UA"/>
        </w:rPr>
        <w:t>К</w:t>
      </w:r>
      <w:r w:rsidRPr="007C77B3">
        <w:rPr>
          <w:rFonts w:ascii="Times New Roman" w:hAnsi="Times New Roman" w:cs="Times New Roman"/>
          <w:i/>
          <w:color w:val="0D0D0D" w:themeColor="text1" w:themeTint="F2"/>
          <w:sz w:val="28"/>
          <w:szCs w:val="28"/>
          <w:vertAlign w:val="subscript"/>
          <w:lang w:val="uk-UA"/>
        </w:rPr>
        <w:t>п</w:t>
      </w:r>
      <w:r w:rsidRPr="007C77B3">
        <w:rPr>
          <w:rFonts w:ascii="Times New Roman" w:hAnsi="Times New Roman" w:cs="Times New Roman"/>
          <w:i/>
          <w:color w:val="0D0D0D" w:themeColor="text1" w:themeTint="F2"/>
          <w:sz w:val="28"/>
          <w:szCs w:val="28"/>
          <w:lang w:val="uk-UA"/>
        </w:rPr>
        <w:t xml:space="preserve"> </w:t>
      </w:r>
      <w:r w:rsidRPr="007C77B3">
        <w:rPr>
          <w:rFonts w:ascii="Times New Roman" w:hAnsi="Times New Roman" w:cs="Times New Roman"/>
          <w:color w:val="0D0D0D" w:themeColor="text1" w:themeTint="F2"/>
          <w:sz w:val="28"/>
          <w:szCs w:val="28"/>
          <w:lang w:val="uk-UA"/>
        </w:rPr>
        <w:t>має бути в межах 10</w:t>
      </w:r>
      <w:r w:rsidRPr="007C77B3">
        <w:rPr>
          <w:rFonts w:ascii="Times New Roman" w:hAnsi="Times New Roman" w:cs="Times New Roman"/>
          <w:color w:val="0D0D0D" w:themeColor="text1" w:themeTint="F2"/>
          <w:sz w:val="28"/>
          <w:szCs w:val="28"/>
          <w:vertAlign w:val="superscript"/>
          <w:lang w:val="uk-UA"/>
        </w:rPr>
        <w:t xml:space="preserve">-8 </w:t>
      </w:r>
      <w:r w:rsidRPr="007C77B3">
        <w:rPr>
          <w:rFonts w:ascii="Times New Roman" w:hAnsi="Times New Roman" w:cs="Times New Roman"/>
          <w:color w:val="0D0D0D" w:themeColor="text1" w:themeTint="F2"/>
          <w:sz w:val="28"/>
          <w:szCs w:val="28"/>
          <w:lang w:val="uk-UA"/>
        </w:rPr>
        <w:t>-10</w:t>
      </w:r>
      <w:r w:rsidRPr="007C77B3">
        <w:rPr>
          <w:rFonts w:ascii="Times New Roman" w:hAnsi="Times New Roman" w:cs="Times New Roman"/>
          <w:color w:val="0D0D0D" w:themeColor="text1" w:themeTint="F2"/>
          <w:sz w:val="28"/>
          <w:szCs w:val="28"/>
          <w:vertAlign w:val="superscript"/>
          <w:lang w:val="uk-UA"/>
        </w:rPr>
        <w:t>-11</w:t>
      </w:r>
      <w:r w:rsidRPr="007C77B3">
        <w:rPr>
          <w:rFonts w:ascii="Times New Roman" w:hAnsi="Times New Roman" w:cs="Times New Roman"/>
          <w:color w:val="0D0D0D" w:themeColor="text1" w:themeTint="F2"/>
          <w:sz w:val="28"/>
          <w:szCs w:val="28"/>
          <w:lang w:val="uk-UA"/>
        </w:rPr>
        <w:t xml:space="preserve"> %.</w:t>
      </w:r>
    </w:p>
    <w:p w14:paraId="3D35FF08" w14:textId="77777777" w:rsidR="00FF05D1" w:rsidRPr="008E11AF" w:rsidRDefault="008E11AF" w:rsidP="008E11AF">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817984" behindDoc="1" locked="1" layoutInCell="1" allowOverlap="1" wp14:anchorId="29C151B2" wp14:editId="7867E543">
                <wp:simplePos x="0" y="0"/>
                <wp:positionH relativeFrom="margin">
                  <wp:posOffset>-266700</wp:posOffset>
                </wp:positionH>
                <wp:positionV relativeFrom="margin">
                  <wp:posOffset>-381635</wp:posOffset>
                </wp:positionV>
                <wp:extent cx="6588760" cy="10096500"/>
                <wp:effectExtent l="0" t="0" r="40640" b="19050"/>
                <wp:wrapNone/>
                <wp:docPr id="2082" name="Группа 2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208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08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85"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08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8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8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8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9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9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9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9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94" name="Rectangle 13"/>
                        <wps:cNvSpPr>
                          <a:spLocks noChangeArrowheads="1"/>
                        </wps:cNvSpPr>
                        <wps:spPr bwMode="auto">
                          <a:xfrm>
                            <a:off x="54" y="19660"/>
                            <a:ext cx="1000" cy="309"/>
                          </a:xfrm>
                          <a:prstGeom prst="rect">
                            <a:avLst/>
                          </a:prstGeom>
                          <a:noFill/>
                          <a:ln>
                            <a:noFill/>
                          </a:ln>
                        </wps:spPr>
                        <wps:txbx>
                          <w:txbxContent>
                            <w:p w14:paraId="7D48731B" w14:textId="77777777" w:rsidR="00922363" w:rsidRDefault="00922363" w:rsidP="008E11AF">
                              <w:pPr>
                                <w:pStyle w:val="af4"/>
                                <w:jc w:val="center"/>
                                <w:rPr>
                                  <w:sz w:val="18"/>
                                </w:rPr>
                              </w:pPr>
                              <w:r>
                                <w:rPr>
                                  <w:rFonts w:ascii="GOST type A" w:hAnsi="GOST type A"/>
                                  <w:sz w:val="20"/>
                                </w:rPr>
                                <w:t>Зм</w:t>
                              </w:r>
                              <w:r>
                                <w:rPr>
                                  <w:sz w:val="18"/>
                                </w:rPr>
                                <w:t>.</w:t>
                              </w:r>
                            </w:p>
                            <w:p w14:paraId="5F74BCFB" w14:textId="77777777" w:rsidR="00922363" w:rsidRDefault="00922363" w:rsidP="008E11AF">
                              <w:pPr>
                                <w:jc w:val="center"/>
                                <w:rPr>
                                  <w:sz w:val="18"/>
                                </w:rPr>
                              </w:pPr>
                              <w:r>
                                <w:rPr>
                                  <w:rFonts w:ascii="GOST type B" w:hAnsi="GOST type B"/>
                                  <w:i/>
                                </w:rPr>
                                <w:t>НТУУ «КПІ», ФБТ,</w:t>
                              </w:r>
                            </w:p>
                            <w:p w14:paraId="1C82D1DC" w14:textId="77777777" w:rsidR="00922363" w:rsidRDefault="00922363" w:rsidP="008E11AF"/>
                            <w:p w14:paraId="61B9B53E" w14:textId="77777777" w:rsidR="00922363" w:rsidRDefault="00922363" w:rsidP="008E11AF">
                              <w:pPr>
                                <w:jc w:val="center"/>
                                <w:rPr>
                                  <w:rFonts w:ascii="GOST type B" w:hAnsi="GOST type B"/>
                                  <w:i/>
                                </w:rPr>
                              </w:pPr>
                              <w:r>
                                <w:rPr>
                                  <w:rFonts w:ascii="GOST type B" w:hAnsi="GOST type B"/>
                                  <w:i/>
                                </w:rPr>
                                <w:t>І-51</w:t>
                              </w:r>
                            </w:p>
                            <w:p w14:paraId="2C6B00F0" w14:textId="77777777" w:rsidR="00922363" w:rsidRDefault="00922363" w:rsidP="008E11AF">
                              <w:pPr>
                                <w:rPr>
                                  <w:szCs w:val="26"/>
                                </w:rPr>
                              </w:pPr>
                            </w:p>
                          </w:txbxContent>
                        </wps:txbx>
                        <wps:bodyPr rot="0" vert="horz" wrap="square" lIns="12700" tIns="12700" rIns="12700" bIns="12700" anchor="t" anchorCtr="0" upright="1">
                          <a:noAutofit/>
                        </wps:bodyPr>
                      </wps:wsp>
                      <wps:wsp>
                        <wps:cNvPr id="2095" name="Rectangle 14"/>
                        <wps:cNvSpPr>
                          <a:spLocks noChangeArrowheads="1"/>
                        </wps:cNvSpPr>
                        <wps:spPr bwMode="auto">
                          <a:xfrm>
                            <a:off x="1139" y="19660"/>
                            <a:ext cx="1001" cy="309"/>
                          </a:xfrm>
                          <a:prstGeom prst="rect">
                            <a:avLst/>
                          </a:prstGeom>
                          <a:noFill/>
                          <a:ln>
                            <a:noFill/>
                          </a:ln>
                        </wps:spPr>
                        <wps:txbx>
                          <w:txbxContent>
                            <w:p w14:paraId="17B383A9" w14:textId="77777777" w:rsidR="00922363" w:rsidRDefault="00922363" w:rsidP="008E11A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96" name="Rectangle 15"/>
                        <wps:cNvSpPr>
                          <a:spLocks noChangeArrowheads="1"/>
                        </wps:cNvSpPr>
                        <wps:spPr bwMode="auto">
                          <a:xfrm>
                            <a:off x="2267" y="19660"/>
                            <a:ext cx="2573" cy="309"/>
                          </a:xfrm>
                          <a:prstGeom prst="rect">
                            <a:avLst/>
                          </a:prstGeom>
                          <a:noFill/>
                          <a:ln>
                            <a:noFill/>
                          </a:ln>
                        </wps:spPr>
                        <wps:txbx>
                          <w:txbxContent>
                            <w:p w14:paraId="7F379269"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97" name="Rectangle 16"/>
                        <wps:cNvSpPr>
                          <a:spLocks noChangeArrowheads="1"/>
                        </wps:cNvSpPr>
                        <wps:spPr bwMode="auto">
                          <a:xfrm>
                            <a:off x="4983" y="19660"/>
                            <a:ext cx="1534" cy="309"/>
                          </a:xfrm>
                          <a:prstGeom prst="rect">
                            <a:avLst/>
                          </a:prstGeom>
                          <a:noFill/>
                          <a:ln>
                            <a:noFill/>
                          </a:ln>
                        </wps:spPr>
                        <wps:txbx>
                          <w:txbxContent>
                            <w:p w14:paraId="0FC43752"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98" name="Rectangle 17"/>
                        <wps:cNvSpPr>
                          <a:spLocks noChangeArrowheads="1"/>
                        </wps:cNvSpPr>
                        <wps:spPr bwMode="auto">
                          <a:xfrm>
                            <a:off x="6604" y="19660"/>
                            <a:ext cx="1000" cy="309"/>
                          </a:xfrm>
                          <a:prstGeom prst="rect">
                            <a:avLst/>
                          </a:prstGeom>
                          <a:noFill/>
                          <a:ln>
                            <a:noFill/>
                          </a:ln>
                        </wps:spPr>
                        <wps:txbx>
                          <w:txbxContent>
                            <w:p w14:paraId="7137A54B" w14:textId="77777777" w:rsidR="00922363" w:rsidRDefault="00922363" w:rsidP="008E11A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99" name="Rectangle 18"/>
                        <wps:cNvSpPr>
                          <a:spLocks noChangeArrowheads="1"/>
                        </wps:cNvSpPr>
                        <wps:spPr bwMode="auto">
                          <a:xfrm>
                            <a:off x="18949" y="18977"/>
                            <a:ext cx="1001" cy="309"/>
                          </a:xfrm>
                          <a:prstGeom prst="rect">
                            <a:avLst/>
                          </a:prstGeom>
                          <a:noFill/>
                          <a:ln>
                            <a:noFill/>
                          </a:ln>
                        </wps:spPr>
                        <wps:txbx>
                          <w:txbxContent>
                            <w:p w14:paraId="1D7F25ED" w14:textId="77777777" w:rsidR="00922363" w:rsidRDefault="00922363" w:rsidP="008E11A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100" name="Rectangle 19"/>
                        <wps:cNvSpPr>
                          <a:spLocks noChangeArrowheads="1"/>
                        </wps:cNvSpPr>
                        <wps:spPr bwMode="auto">
                          <a:xfrm>
                            <a:off x="18949" y="19435"/>
                            <a:ext cx="1001" cy="423"/>
                          </a:xfrm>
                          <a:prstGeom prst="rect">
                            <a:avLst/>
                          </a:prstGeom>
                          <a:noFill/>
                          <a:ln>
                            <a:noFill/>
                          </a:ln>
                        </wps:spPr>
                        <wps:txbx>
                          <w:txbxContent>
                            <w:p w14:paraId="4A3FEFAC" w14:textId="77777777" w:rsidR="00922363" w:rsidRDefault="00922363" w:rsidP="008E11AF">
                              <w:pPr>
                                <w:pStyle w:val="af4"/>
                                <w:jc w:val="center"/>
                                <w:rPr>
                                  <w:sz w:val="24"/>
                                </w:rPr>
                              </w:pPr>
                              <w:r>
                                <w:rPr>
                                  <w:sz w:val="24"/>
                                </w:rPr>
                                <w:t>65</w:t>
                              </w:r>
                            </w:p>
                          </w:txbxContent>
                        </wps:txbx>
                        <wps:bodyPr rot="0" vert="horz" wrap="square" lIns="12700" tIns="12700" rIns="12700" bIns="12700" anchor="t" anchorCtr="0" upright="1">
                          <a:noAutofit/>
                        </wps:bodyPr>
                      </wps:wsp>
                      <wps:wsp>
                        <wps:cNvPr id="2101" name="Rectangle 20"/>
                        <wps:cNvSpPr>
                          <a:spLocks noChangeArrowheads="1"/>
                        </wps:cNvSpPr>
                        <wps:spPr bwMode="auto">
                          <a:xfrm>
                            <a:off x="7745" y="19221"/>
                            <a:ext cx="11075" cy="477"/>
                          </a:xfrm>
                          <a:prstGeom prst="rect">
                            <a:avLst/>
                          </a:prstGeom>
                          <a:noFill/>
                          <a:ln>
                            <a:noFill/>
                          </a:ln>
                        </wps:spPr>
                        <wps:txbx>
                          <w:txbxContent>
                            <w:p w14:paraId="04420BEF"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74D072AA" w14:textId="77777777" w:rsidR="00922363" w:rsidRDefault="00922363" w:rsidP="008E11A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C151B2" id="Группа 2082" o:spid="_x0000_s2292" style="position:absolute;left:0;text-align:left;margin-left:-21pt;margin-top:-30.05pt;width:518.8pt;height:795pt;z-index:-25149849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">
                <v:rect id="Rectangle 2" o:spid="_x0000_s22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B2XMQA&#10;AADdAAAADwAAAGRycy9kb3ducmV2LnhtbESP0YrCMBRE34X9h3CFfdNUFxZbjVIFwSfZrX7Apbm2&#10;xeam28S2+vVGEPZxmJkzzGozmFp01LrKsoLZNAJBnFtdcaHgfNpPFiCcR9ZYWyYFd3KwWX+MVpho&#10;2/MvdZkvRICwS1BB6X2TSOnykgy6qW2Ig3exrUEfZFtI3WIf4KaW8yj6lgYrDgslNrQrKb9mN6Pg&#10;6ofumBbZYx+ft3H+s03721+q1Od4SJcgPA3+P/xuH7SCebT4gteb8AT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AdlzEAAAA3QAAAA8AAAAAAAAAAAAAAAAAmAIAAGRycy9k&#10;b3ducmV2LnhtbFBLBQYAAAAABAAEAPUAAACJAwAAAAA=&#10;" filled="f" strokeweight="2pt"/>
                <v:line id="Line 3" o:spid="_x0000_s22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tIgMAAAADdAAAADwAAAGRycy9kb3ducmV2LnhtbESPwQrCMBBE74L/EFbwpqmiItUoIlS8&#10;idWLt7VZ22KzKU3U+vdGEDwOM/OGWa5bU4knNa60rGA0jEAQZ1aXnCs4n5LBHITzyBory6TgTQ7W&#10;q25nibG2Lz7SM/W5CBB2MSoovK9jKV1WkEE3tDVx8G62MeiDbHKpG3wFuKnkOIpm0mDJYaHAmrYF&#10;Zff0YRTcL+dpsjts9alKN/qaJ/5yvWml+r12swDhqfX/8K+91wrG0Xw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qbSIDAAAAA3QAAAA8AAAAAAAAAAAAAAAAA&#10;oQIAAGRycy9kb3ducmV2LnhtbFBLBQYAAAAABAAEAPkAAACOAwAAAAA=&#10;" strokeweight="2pt"/>
                <v:line id="Line 4" o:spid="_x0000_s22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ftG8AAAADdAAAADwAAAGRycy9kb3ducmV2LnhtbESPwQrCMBBE74L/EFbwpqmCItUoIlS8&#10;idVLb2uztsVmU5qo9e+NIHgcZuYNs9p0phZPal1lWcFkHIEgzq2uuFBwOSejBQjnkTXWlknBmxxs&#10;1v3eCmNtX3yiZ+oLESDsYlRQet/EUrq8JINubBvi4N1sa9AH2RZSt/gKcFPLaRTNpcGKw0KJDe1K&#10;yu/pwyi4Z5dZsj/u9LlOt/paJD673rRSw0G3XYLw1Pl/+Nc+aAXTaDG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X7RvAAAAA3QAAAA8AAAAAAAAAAAAAAAAA&#10;oQIAAGRycy9kb3ducmV2LnhtbFBLBQYAAAAABAAEAPkAAACOAwAAAAA=&#10;" strokeweight="2pt"/>
                <v:line id="Line 5" o:spid="_x0000_s22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VzbMAAAADdAAAADwAAAGRycy9kb3ducmV2LnhtbESPwQrCMBBE74L/EFbwpqmCItUoIlS8&#10;idVLb2uztsVmU5qo9e+NIHgcZuYNs9p0phZPal1lWcFkHIEgzq2uuFBwOSejBQjnkTXWlknBmxxs&#10;1v3eCmNtX3yiZ+oLESDsYlRQet/EUrq8JINubBvi4N1sa9AH2RZSt/gKcFPLaRTNpcGKw0KJDe1K&#10;yu/pwyi4Z5dZsj/u9LlOt/paJD673rRSw0G3XYLw1Pl/+Nc+aAXTaDGH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UFc2zAAAAA3QAAAA8AAAAAAAAAAAAAAAAA&#10;oQIAAGRycy9kb3ducmV2LnhtbFBLBQYAAAAABAAEAPkAAACOAwAAAAA=&#10;" strokeweight="2pt"/>
                <v:line id="Line 6" o:spid="_x0000_s22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nW98EAAADdAAAADwAAAGRycy9kb3ducmV2LnhtbESPzQrCMBCE74LvEFbwpqmCP1SjiFDx&#10;JlYv3tZmbYvNpjRR69sbQfA4zMw3zHLdmko8qXGlZQWjYQSCOLO65FzB+ZQM5iCcR9ZYWSYFb3Kw&#10;XnU7S4y1ffGRnqnPRYCwi1FB4X0dS+myggy6oa2Jg3ezjUEfZJNL3eArwE0lx1E0lQZLDgsF1rQt&#10;KLunD6PgfjlPkt1hq09VutHXPPGX600r1e+1mwUIT63/h3/tvVYwjuY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Sdb3wQAAAN0AAAAPAAAAAAAAAAAAAAAA&#10;AKECAABkcnMvZG93bnJldi54bWxQSwUGAAAAAAQABAD5AAAAjwMAAAAA&#10;" strokeweight="2pt"/>
                <v:line id="Line 7" o:spid="_x0000_s22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ZChb4AAADdAAAADwAAAGRycy9kb3ducmV2LnhtbERPuwrCMBTdBf8hXMFNUwVFqqmIUHET&#10;q4vbtbl9YHNTmqj1780gOB7Oe7PtTSNe1LnasoLZNAJBnFtdc6ngekknKxDOI2tsLJOCDznYJsPB&#10;BmNt33ymV+ZLEULYxaig8r6NpXR5RQbd1LbEgStsZ9AH2JVSd/gO4aaR8yhaSoM1h4YKW9pXlD+y&#10;p1HwuF0X6eG015cm2+l7mfrbvdBKjUf9bg3CU+//4p/7qBXMo1W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1kKFvgAAAN0AAAAPAAAAAAAAAAAAAAAAAKEC&#10;AABkcnMvZG93bnJldi54bWxQSwUGAAAAAAQABAD5AAAAjAMAAAAA&#10;" strokeweight="2pt"/>
                <v:line id="Line 8" o:spid="_x0000_s22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rnHsAAAADdAAAADwAAAGRycy9kb3ducmV2LnhtbESPwQrCMBBE74L/EFbwpqmCotUoIlS8&#10;idWLt7VZ22KzKU3U+vdGEDwOM/OGWa5bU4knNa60rGA0jEAQZ1aXnCs4n5LBDITzyBory6TgTQ7W&#10;q25nibG2Lz7SM/W5CBB2MSoovK9jKV1WkEE3tDVx8G62MeiDbHKpG3wFuKnkOIqm0mDJYaHAmrYF&#10;Zff0YRTcL+dJsjts9alKN/qaJ/5yvWml+r12swDhqfX/8K+91wrG0Ww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Sa5x7AAAAA3QAAAA8AAAAAAAAAAAAAAAAA&#10;oQIAAGRycy9kb3ducmV2LnhtbFBLBQYAAAAABAAEAPkAAACOAwAAAAA=&#10;" strokeweight="2pt"/>
                <v:line id="Line 9" o:spid="_x0000_s23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nYXr4AAADdAAAADwAAAGRycy9kb3ducmV2LnhtbERPvQrCMBDeBd8hnOCmqYKi1SgiVNzE&#10;2sXtbM622FxKE7W+vRkEx4/vf73tTC1e1LrKsoLJOAJBnFtdcaEguySjBQjnkTXWlknBhxxsN/3e&#10;GmNt33ymV+oLEULYxaig9L6JpXR5SQbd2DbEgbvb1qAPsC2kbvEdwk0tp1E0lwYrDg0lNrQvKX+k&#10;T6Pgcc1myeG015c63elbkfjr7a6VGg663QqEp87/xT/3USuYRsuwP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edhevgAAAN0AAAAPAAAAAAAAAAAAAAAAAKEC&#10;AABkcnMvZG93bnJldi54bWxQSwUGAAAAAAQABAD5AAAAjAMAAAAA&#10;" strokeweight="2pt"/>
                <v:line id="Line 10" o:spid="_x0000_s23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AbL8UAAADdAAAADwAAAGRycy9kb3ducmV2LnhtbESPQWsCMRSE70L/Q3iF3jS7HqSuRhFb&#10;QelBqv6A5+a5Wd28LEnUbX99IxQ8DjPzDTOdd7YRN/KhdqwgH2QgiEuna64UHPar/juIEJE1No5J&#10;wQ8FmM9eelMstLvzN912sRIJwqFABSbGtpAylIYshoFriZN3ct5iTNJXUnu8J7ht5DDLRtJizWnB&#10;YEtLQ+Vld7UKNv74dcl/KyOPvPGfzfZjHOxZqbfXbjEBEamLz/B/e60VDLNxDo836QnI2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fAbL8UAAADdAAAADwAAAAAAAAAA&#10;AAAAAAChAgAAZHJzL2Rvd25yZXYueG1sUEsFBgAAAAAEAAQA+QAAAJMDAAAAAA==&#10;" strokeweight="1pt"/>
                <v:line id="Line 11" o:spid="_x0000_s23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jssQAAADdAAAADwAAAGRycy9kb3ducmV2LnhtbESPQYvCMBSE74L/ITxhb5puYUW7jSJC&#10;l72JtRdvz+bZljYvpclq998bQfA4zMw3TLodTSduNLjGsoLPRQSCuLS64UpBccrmKxDOI2vsLJOC&#10;f3Kw3UwnKSba3vlIt9xXIkDYJaig9r5PpHRlTQbdwvbEwbvawaAPcqikHvAe4KaTcRQtpcGGw0KN&#10;Pe1rKtv8zyhoz8VX9nPY61OX7/Slyvz5ctVKfczG3TcIT6N/h1/tX60gjtY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5+OyxAAAAN0AAAAPAAAAAAAAAAAA&#10;AAAAAKECAABkcnMvZG93bnJldi54bWxQSwUGAAAAAAQABAD5AAAAkgMAAAAA&#10;" strokeweight="2pt"/>
                <v:line id="Line 12" o:spid="_x0000_s23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4gw8UAAADdAAAADwAAAGRycy9kb3ducmV2LnhtbESP0WoCMRRE3wX/IVzBN82qIHVrFLEt&#10;KD5IbT/gurndbN3cLEmqq19vhIKPw8ycYebL1tbiTD5UjhWMhhkI4sLpiksF318fgxcQISJrrB2T&#10;gisFWC66nTnm2l34k86HWIoE4ZCjAhNjk0sZCkMWw9A1xMn7cd5iTNKXUnu8JLit5TjLptJixWnB&#10;YENrQ8Xp8GcVbP1xdxrdSiOPvPXv9f5tFuyvUv1eu3oFEamNz/B/e6MVjLPZBB5v0hO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4gw8UAAADdAAAADwAAAAAAAAAA&#10;AAAAAAChAgAAZHJzL2Rvd25yZXYueG1sUEsFBgAAAAAEAAQA+QAAAJMDAAAAAA==&#10;" strokeweight="1pt"/>
                <v:rect id="Rectangle 13" o:spid="_x0000_s23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8olMQA&#10;AADdAAAADwAAAGRycy9kb3ducmV2LnhtbESPQWvCQBSE7wX/w/IEL0U3SrEaXcUWBCm9VAWvj+wz&#10;CWbfhuxLjP/eLRR6HGbmG2a97V2lOmpC6dnAdJKAIs68LTk3cD7txwtQQZAtVp7JwIMCbDeDlzWm&#10;1t/5h7qj5CpCOKRooBCpU61DVpDDMPE1cfSuvnEoUTa5tg3eI9xVepYkc+2w5LhQYE2fBWW3Y+sM&#10;dJfL9wedWz3tUN5fD1+tlHMyZjTsdytQQr38h//aB2tglizf4P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vKJTEAAAA3QAAAA8AAAAAAAAAAAAAAAAAmAIAAGRycy9k&#10;b3ducmV2LnhtbFBLBQYAAAAABAAEAPUAAACJAwAAAAA=&#10;" filled="f" stroked="f">
                  <v:textbox inset="1pt,1pt,1pt,1pt">
                    <w:txbxContent>
                      <w:p w14:paraId="7D48731B" w14:textId="77777777" w:rsidR="00922363" w:rsidRDefault="00922363" w:rsidP="008E11AF">
                        <w:pPr>
                          <w:pStyle w:val="af4"/>
                          <w:jc w:val="center"/>
                          <w:rPr>
                            <w:sz w:val="18"/>
                          </w:rPr>
                        </w:pPr>
                        <w:r>
                          <w:rPr>
                            <w:rFonts w:ascii="GOST type A" w:hAnsi="GOST type A"/>
                            <w:sz w:val="20"/>
                          </w:rPr>
                          <w:t>Зм</w:t>
                        </w:r>
                        <w:r>
                          <w:rPr>
                            <w:sz w:val="18"/>
                          </w:rPr>
                          <w:t>.</w:t>
                        </w:r>
                      </w:p>
                      <w:p w14:paraId="5F74BCFB" w14:textId="77777777" w:rsidR="00922363" w:rsidRDefault="00922363" w:rsidP="008E11AF">
                        <w:pPr>
                          <w:jc w:val="center"/>
                          <w:rPr>
                            <w:sz w:val="18"/>
                          </w:rPr>
                        </w:pPr>
                        <w:r>
                          <w:rPr>
                            <w:rFonts w:ascii="GOST type B" w:hAnsi="GOST type B"/>
                            <w:i/>
                          </w:rPr>
                          <w:t>НТУУ «КПІ», ФБТ,</w:t>
                        </w:r>
                      </w:p>
                      <w:p w14:paraId="1C82D1DC" w14:textId="77777777" w:rsidR="00922363" w:rsidRDefault="00922363" w:rsidP="008E11AF"/>
                      <w:p w14:paraId="61B9B53E" w14:textId="77777777" w:rsidR="00922363" w:rsidRDefault="00922363" w:rsidP="008E11AF">
                        <w:pPr>
                          <w:jc w:val="center"/>
                          <w:rPr>
                            <w:rFonts w:ascii="GOST type B" w:hAnsi="GOST type B"/>
                            <w:i/>
                          </w:rPr>
                        </w:pPr>
                        <w:r>
                          <w:rPr>
                            <w:rFonts w:ascii="GOST type B" w:hAnsi="GOST type B"/>
                            <w:i/>
                          </w:rPr>
                          <w:t>І-51</w:t>
                        </w:r>
                      </w:p>
                      <w:p w14:paraId="2C6B00F0" w14:textId="77777777" w:rsidR="00922363" w:rsidRDefault="00922363" w:rsidP="008E11AF">
                        <w:pPr>
                          <w:rPr>
                            <w:szCs w:val="26"/>
                          </w:rPr>
                        </w:pPr>
                      </w:p>
                    </w:txbxContent>
                  </v:textbox>
                </v:rect>
                <v:rect id="Rectangle 14" o:spid="_x0000_s23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OND8QA&#10;AADdAAAADwAAAGRycy9kb3ducmV2LnhtbESPQWvCQBSE7wX/w/IEL0U3CrUaXcUWBCm9VAWvj+wz&#10;CWbfhuxLjP/eLRR6HGbmG2a97V2lOmpC6dnAdJKAIs68LTk3cD7txwtQQZAtVp7JwIMCbDeDlzWm&#10;1t/5h7qj5CpCOKRooBCpU61DVpDDMPE1cfSuvnEoUTa5tg3eI9xVepYkc+2w5LhQYE2fBWW3Y+sM&#10;dJfL9wedWz3tUN5fD1+tlHMyZjTsdytQQr38h//aB2tglizf4P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jjQ/EAAAA3QAAAA8AAAAAAAAAAAAAAAAAmAIAAGRycy9k&#10;b3ducmV2LnhtbFBLBQYAAAAABAAEAPUAAACJAwAAAAA=&#10;" filled="f" stroked="f">
                  <v:textbox inset="1pt,1pt,1pt,1pt">
                    <w:txbxContent>
                      <w:p w14:paraId="17B383A9" w14:textId="77777777" w:rsidR="00922363" w:rsidRDefault="00922363" w:rsidP="008E11AF">
                        <w:pPr>
                          <w:pStyle w:val="af4"/>
                          <w:jc w:val="center"/>
                          <w:rPr>
                            <w:rFonts w:ascii="GOST type A" w:hAnsi="GOST type A"/>
                            <w:sz w:val="20"/>
                          </w:rPr>
                        </w:pPr>
                        <w:r>
                          <w:rPr>
                            <w:rFonts w:ascii="GOST type A" w:hAnsi="GOST type A"/>
                            <w:sz w:val="20"/>
                          </w:rPr>
                          <w:t>Арк.</w:t>
                        </w:r>
                      </w:p>
                    </w:txbxContent>
                  </v:textbox>
                </v:rect>
                <v:rect id="Rectangle 15" o:spid="_x0000_s23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ETeMQA&#10;AADdAAAADwAAAGRycy9kb3ducmV2LnhtbESPQWvCQBSE7wX/w/IEL0U3ekg1uooWClJ6qQpeH9ln&#10;Esy+DdmXGP99t1DocZiZb5jNbnC16qkNlWcD81kCijj3tuLCwOX8MV2CCoJssfZMBp4UYLcdvWww&#10;s/7B39SfpFARwiFDA6VIk2kd8pIchplviKN3861DibIttG3xEeGu1oskSbXDiuNCiQ29l5TfT50z&#10;0F+vXwe6dHreo7y9Hj87qVIyZjIe9mtQQoP8h//aR2tgkaxS+H0Tn4D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xE3jEAAAA3QAAAA8AAAAAAAAAAAAAAAAAmAIAAGRycy9k&#10;b3ducmV2LnhtbFBLBQYAAAAABAAEAPUAAACJAwAAAAA=&#10;" filled="f" stroked="f">
                  <v:textbox inset="1pt,1pt,1pt,1pt">
                    <w:txbxContent>
                      <w:p w14:paraId="7F379269"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v:textbox>
                </v:rect>
                <v:rect id="Rectangle 16" o:spid="_x0000_s23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2248QA&#10;AADdAAAADwAAAGRycy9kb3ducmV2LnhtbESPQWvCQBSE7wX/w/IEL0U3etAaXcUWBCleagWvj+wz&#10;CWbfhuxLjP/eLQg9DjPzDbPe9q5SHTWh9GxgOklAEWfelpwbOP/uxx+ggiBbrDyTgQcF2G4Gb2tM&#10;rb/zD3UnyVWEcEjRQCFSp1qHrCCHYeJr4uhdfeNQomxybRu8R7ir9CxJ5tphyXGhwJq+Cspup9YZ&#10;6C6X4yedWz3tUBbvh+9WyjkZMxr2uxUooV7+w6/2wRqYJcsF/L2JT0Bv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9tuPEAAAA3QAAAA8AAAAAAAAAAAAAAAAAmAIAAGRycy9k&#10;b3ducmV2LnhtbFBLBQYAAAAABAAEAPUAAACJAwAAAAA=&#10;" filled="f" stroked="f">
                  <v:textbox inset="1pt,1pt,1pt,1pt">
                    <w:txbxContent>
                      <w:p w14:paraId="0FC43752"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v:textbox>
                </v:rect>
                <v:rect id="Rectangle 17" o:spid="_x0000_s23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IikcEA&#10;AADdAAAADwAAAGRycy9kb3ducmV2LnhtbERPS4vCMBC+L/gfwgheRFM9+KhGcRcEWbz4AK9DM7bF&#10;ZlKaae3++81hYY8f33u7712lOmpC6dnAbJqAIs68LTk3cL8dJytQQZAtVp7JwA8F2O8GH1tMrX/z&#10;hbqr5CqGcEjRQCFSp1qHrCCHYepr4sg9feNQImxybRt8x3BX6XmSLLTDkmNDgTV9FZS9rq0z0D0e&#10;50+6t3rWoSzHp+9WygUZMxr2hw0ooV7+xX/ukzUwT9ZxbnwTn4D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iIpHBAAAA3QAAAA8AAAAAAAAAAAAAAAAAmAIAAGRycy9kb3du&#10;cmV2LnhtbFBLBQYAAAAABAAEAPUAAACGAwAAAAA=&#10;" filled="f" stroked="f">
                  <v:textbox inset="1pt,1pt,1pt,1pt">
                    <w:txbxContent>
                      <w:p w14:paraId="7137A54B" w14:textId="77777777" w:rsidR="00922363" w:rsidRDefault="00922363" w:rsidP="008E11AF">
                        <w:pPr>
                          <w:pStyle w:val="af4"/>
                          <w:jc w:val="center"/>
                          <w:rPr>
                            <w:rFonts w:ascii="GOST type A" w:hAnsi="GOST type A"/>
                            <w:sz w:val="20"/>
                          </w:rPr>
                        </w:pPr>
                        <w:r>
                          <w:rPr>
                            <w:rFonts w:ascii="GOST type A" w:hAnsi="GOST type A"/>
                            <w:sz w:val="20"/>
                          </w:rPr>
                          <w:t>Дата</w:t>
                        </w:r>
                      </w:p>
                    </w:txbxContent>
                  </v:textbox>
                </v:rect>
                <v:rect id="Rectangle 18" o:spid="_x0000_s23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HCsQA&#10;AADdAAAADwAAAGRycy9kb3ducmV2LnhtbESPQWvCQBSE7wX/w/IEL0U3erA1uooWClK81ApeH9ln&#10;Esy+DdmXGP99VxA8DjPzDbPa9K5SHTWh9GxgOklAEWfelpwbOP19jz9BBUG2WHkmA3cKsFkP3laY&#10;Wn/jX+qOkqsI4ZCigUKkTrUOWUEOw8TXxNG7+MahRNnk2jZ4i3BX6VmSzLXDkuNCgTV9FZRdj60z&#10;0J3Phx2dWj3tUD7e9z+tlHMyZjTst0tQQr28ws/23hqYJYsFPN7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hwrEAAAA3QAAAA8AAAAAAAAAAAAAAAAAmAIAAGRycy9k&#10;b3ducmV2LnhtbFBLBQYAAAAABAAEAPUAAACJAwAAAAA=&#10;" filled="f" stroked="f">
                  <v:textbox inset="1pt,1pt,1pt,1pt">
                    <w:txbxContent>
                      <w:p w14:paraId="1D7F25ED" w14:textId="77777777" w:rsidR="00922363" w:rsidRDefault="00922363" w:rsidP="008E11AF">
                        <w:pPr>
                          <w:pStyle w:val="af4"/>
                          <w:jc w:val="center"/>
                          <w:rPr>
                            <w:sz w:val="18"/>
                          </w:rPr>
                        </w:pPr>
                        <w:r>
                          <w:rPr>
                            <w:rFonts w:ascii="GOST type A" w:hAnsi="GOST type A"/>
                            <w:sz w:val="20"/>
                          </w:rPr>
                          <w:t>Арк</w:t>
                        </w:r>
                        <w:r>
                          <w:rPr>
                            <w:sz w:val="18"/>
                          </w:rPr>
                          <w:t>.</w:t>
                        </w:r>
                      </w:p>
                    </w:txbxContent>
                  </v:textbox>
                </v:rect>
                <v:rect id="Rectangle 19" o:spid="_x0000_s23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0jcAA&#10;AADdAAAADwAAAGRycy9kb3ducmV2LnhtbERPTYvCMBC9L/gfwgheFk3rwZVqFBUEWfayKngdmrEt&#10;NpPSTGv99+awsMfH+15vB1erntpQeTaQzhJQxLm3FRcGrpfjdAkqCLLF2jMZeFGA7Wb0scbM+if/&#10;Un+WQsUQDhkaKEWaTOuQl+QwzHxDHLm7bx1KhG2hbYvPGO5qPU+ShXZYcWwosaFDSfnj3DkD/e32&#10;s6drp9Me5evz9N1JtSBjJuNhtwIlNMi/+M99sgbmaRL3xzfxCe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D+0jcAAAADdAAAADwAAAAAAAAAAAAAAAACYAgAAZHJzL2Rvd25y&#10;ZXYueG1sUEsFBgAAAAAEAAQA9QAAAIUDAAAAAA==&#10;" filled="f" stroked="f">
                  <v:textbox inset="1pt,1pt,1pt,1pt">
                    <w:txbxContent>
                      <w:p w14:paraId="4A3FEFAC" w14:textId="77777777" w:rsidR="00922363" w:rsidRDefault="00922363" w:rsidP="008E11AF">
                        <w:pPr>
                          <w:pStyle w:val="af4"/>
                          <w:jc w:val="center"/>
                          <w:rPr>
                            <w:sz w:val="24"/>
                          </w:rPr>
                        </w:pPr>
                        <w:r>
                          <w:rPr>
                            <w:sz w:val="24"/>
                          </w:rPr>
                          <w:t>65</w:t>
                        </w:r>
                      </w:p>
                    </w:txbxContent>
                  </v:textbox>
                </v:rect>
                <v:rect id="Rectangle 20" o:spid="_x0000_s23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MRFsMA&#10;AADdAAAADwAAAGRycy9kb3ducmV2LnhtbESPQWvCQBSE7wX/w/KEXopu4kFLdBUtFKR40QpeH9ln&#10;Esy+DdmXmP77riB4HGbmG2a1GVytempD5dlAOk1AEefeVlwYOP9+Tz5BBUG2WHsmA38UYLMeva0w&#10;s/7OR+pPUqgI4ZChgVKkybQOeUkOw9Q3xNG7+tahRNkW2rZ4j3BX61mSzLXDiuNCiQ19lZTfTp0z&#10;0F8uhx2dO532KIuP/U8n1ZyMeR8P2yUooUFe4Wd7bw3M0iSFx5v4BP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MRFsMAAADdAAAADwAAAAAAAAAAAAAAAACYAgAAZHJzL2Rv&#10;d25yZXYueG1sUEsFBgAAAAAEAAQA9QAAAIgDAAAAAA==&#10;" filled="f" stroked="f">
                  <v:textbox inset="1pt,1pt,1pt,1pt">
                    <w:txbxContent>
                      <w:p w14:paraId="04420BEF"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74D072AA" w14:textId="77777777" w:rsidR="00922363" w:rsidRDefault="00922363" w:rsidP="008E11AF"/>
                    </w:txbxContent>
                  </v:textbox>
                </v:rect>
                <w10:wrap anchorx="margin" anchory="margin"/>
                <w10:anchorlock/>
              </v:group>
            </w:pict>
          </mc:Fallback>
        </mc:AlternateContent>
      </w:r>
      <w:r w:rsidR="00FF05D1" w:rsidRPr="007C77B3">
        <w:rPr>
          <w:rFonts w:ascii="Times New Roman" w:hAnsi="Times New Roman" w:cs="Times New Roman"/>
          <w:color w:val="0D0D0D" w:themeColor="text1" w:themeTint="F2"/>
          <w:sz w:val="28"/>
          <w:szCs w:val="28"/>
          <w:lang w:val="uk-UA"/>
        </w:rPr>
        <w:t xml:space="preserve">Для підготовки стерильного повітря з належними характеристиками використовують два методи: знищення мікрофлори за допомогою нагрівання або іонізуючого випромінювання та вилучення контамінантів фільтруванням. </w:t>
      </w:r>
    </w:p>
    <w:p w14:paraId="5B85B07E"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До системи очищення повітря входить різне обладнання:</w:t>
      </w:r>
    </w:p>
    <w:p w14:paraId="32D0C2C4" w14:textId="77777777" w:rsidR="00FF05D1" w:rsidRPr="007C77B3" w:rsidRDefault="008E11AF" w:rsidP="00FF05D1">
      <w:pPr>
        <w:pStyle w:val="a3"/>
        <w:numPr>
          <w:ilvl w:val="0"/>
          <w:numId w:val="9"/>
        </w:num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20032" behindDoc="1" locked="1" layoutInCell="1" allowOverlap="1" wp14:anchorId="44D3461B" wp14:editId="783562EE">
                <wp:simplePos x="0" y="0"/>
                <wp:positionH relativeFrom="margin">
                  <wp:align>center</wp:align>
                </wp:positionH>
                <wp:positionV relativeFrom="margin">
                  <wp:posOffset>-324485</wp:posOffset>
                </wp:positionV>
                <wp:extent cx="6588760" cy="10039350"/>
                <wp:effectExtent l="0" t="0" r="40640" b="38100"/>
                <wp:wrapNone/>
                <wp:docPr id="2103" name="Группа 2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10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10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106"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10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10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10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11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11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11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11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11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115" name="Rectangle 13"/>
                        <wps:cNvSpPr>
                          <a:spLocks noChangeArrowheads="1"/>
                        </wps:cNvSpPr>
                        <wps:spPr bwMode="auto">
                          <a:xfrm>
                            <a:off x="54" y="19660"/>
                            <a:ext cx="1000" cy="309"/>
                          </a:xfrm>
                          <a:prstGeom prst="rect">
                            <a:avLst/>
                          </a:prstGeom>
                          <a:noFill/>
                          <a:ln>
                            <a:noFill/>
                          </a:ln>
                        </wps:spPr>
                        <wps:txbx>
                          <w:txbxContent>
                            <w:p w14:paraId="54DEA99A" w14:textId="77777777" w:rsidR="00922363" w:rsidRDefault="00922363" w:rsidP="008E11AF">
                              <w:pPr>
                                <w:pStyle w:val="af4"/>
                                <w:jc w:val="center"/>
                                <w:rPr>
                                  <w:sz w:val="18"/>
                                </w:rPr>
                              </w:pPr>
                              <w:r>
                                <w:rPr>
                                  <w:rFonts w:ascii="GOST type A" w:hAnsi="GOST type A"/>
                                  <w:sz w:val="20"/>
                                </w:rPr>
                                <w:t>Зм</w:t>
                              </w:r>
                              <w:r>
                                <w:rPr>
                                  <w:sz w:val="18"/>
                                </w:rPr>
                                <w:t>.</w:t>
                              </w:r>
                            </w:p>
                            <w:p w14:paraId="7D1D6729" w14:textId="77777777" w:rsidR="00922363" w:rsidRDefault="00922363" w:rsidP="008E11AF">
                              <w:pPr>
                                <w:jc w:val="center"/>
                                <w:rPr>
                                  <w:sz w:val="18"/>
                                </w:rPr>
                              </w:pPr>
                              <w:r>
                                <w:rPr>
                                  <w:rFonts w:ascii="GOST type B" w:hAnsi="GOST type B"/>
                                  <w:i/>
                                </w:rPr>
                                <w:t>НТУУ «КПІ», ФБТ,</w:t>
                              </w:r>
                            </w:p>
                            <w:p w14:paraId="6C0B9783" w14:textId="77777777" w:rsidR="00922363" w:rsidRDefault="00922363" w:rsidP="008E11AF"/>
                            <w:p w14:paraId="13C0741A" w14:textId="77777777" w:rsidR="00922363" w:rsidRDefault="00922363" w:rsidP="008E11AF">
                              <w:pPr>
                                <w:jc w:val="center"/>
                                <w:rPr>
                                  <w:rFonts w:ascii="GOST type B" w:hAnsi="GOST type B"/>
                                  <w:i/>
                                </w:rPr>
                              </w:pPr>
                              <w:r>
                                <w:rPr>
                                  <w:rFonts w:ascii="GOST type B" w:hAnsi="GOST type B"/>
                                  <w:i/>
                                </w:rPr>
                                <w:t>І-51</w:t>
                              </w:r>
                            </w:p>
                            <w:p w14:paraId="5932D87E" w14:textId="77777777" w:rsidR="00922363" w:rsidRDefault="00922363" w:rsidP="008E11AF">
                              <w:pPr>
                                <w:rPr>
                                  <w:szCs w:val="26"/>
                                </w:rPr>
                              </w:pPr>
                            </w:p>
                          </w:txbxContent>
                        </wps:txbx>
                        <wps:bodyPr rot="0" vert="horz" wrap="square" lIns="12700" tIns="12700" rIns="12700" bIns="12700" anchor="t" anchorCtr="0" upright="1">
                          <a:noAutofit/>
                        </wps:bodyPr>
                      </wps:wsp>
                      <wps:wsp>
                        <wps:cNvPr id="2116" name="Rectangle 14"/>
                        <wps:cNvSpPr>
                          <a:spLocks noChangeArrowheads="1"/>
                        </wps:cNvSpPr>
                        <wps:spPr bwMode="auto">
                          <a:xfrm>
                            <a:off x="1139" y="19660"/>
                            <a:ext cx="1001" cy="309"/>
                          </a:xfrm>
                          <a:prstGeom prst="rect">
                            <a:avLst/>
                          </a:prstGeom>
                          <a:noFill/>
                          <a:ln>
                            <a:noFill/>
                          </a:ln>
                        </wps:spPr>
                        <wps:txbx>
                          <w:txbxContent>
                            <w:p w14:paraId="697155EF" w14:textId="77777777" w:rsidR="00922363" w:rsidRDefault="00922363" w:rsidP="008E11A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117" name="Rectangle 15"/>
                        <wps:cNvSpPr>
                          <a:spLocks noChangeArrowheads="1"/>
                        </wps:cNvSpPr>
                        <wps:spPr bwMode="auto">
                          <a:xfrm>
                            <a:off x="2267" y="19660"/>
                            <a:ext cx="2573" cy="309"/>
                          </a:xfrm>
                          <a:prstGeom prst="rect">
                            <a:avLst/>
                          </a:prstGeom>
                          <a:noFill/>
                          <a:ln>
                            <a:noFill/>
                          </a:ln>
                        </wps:spPr>
                        <wps:txbx>
                          <w:txbxContent>
                            <w:p w14:paraId="1779172A"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118" name="Rectangle 16"/>
                        <wps:cNvSpPr>
                          <a:spLocks noChangeArrowheads="1"/>
                        </wps:cNvSpPr>
                        <wps:spPr bwMode="auto">
                          <a:xfrm>
                            <a:off x="4983" y="19660"/>
                            <a:ext cx="1534" cy="309"/>
                          </a:xfrm>
                          <a:prstGeom prst="rect">
                            <a:avLst/>
                          </a:prstGeom>
                          <a:noFill/>
                          <a:ln>
                            <a:noFill/>
                          </a:ln>
                        </wps:spPr>
                        <wps:txbx>
                          <w:txbxContent>
                            <w:p w14:paraId="3FB77422"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119" name="Rectangle 17"/>
                        <wps:cNvSpPr>
                          <a:spLocks noChangeArrowheads="1"/>
                        </wps:cNvSpPr>
                        <wps:spPr bwMode="auto">
                          <a:xfrm>
                            <a:off x="6604" y="19660"/>
                            <a:ext cx="1000" cy="309"/>
                          </a:xfrm>
                          <a:prstGeom prst="rect">
                            <a:avLst/>
                          </a:prstGeom>
                          <a:noFill/>
                          <a:ln>
                            <a:noFill/>
                          </a:ln>
                        </wps:spPr>
                        <wps:txbx>
                          <w:txbxContent>
                            <w:p w14:paraId="1DF10A73" w14:textId="77777777" w:rsidR="00922363" w:rsidRDefault="00922363" w:rsidP="008E11A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120" name="Rectangle 18"/>
                        <wps:cNvSpPr>
                          <a:spLocks noChangeArrowheads="1"/>
                        </wps:cNvSpPr>
                        <wps:spPr bwMode="auto">
                          <a:xfrm>
                            <a:off x="18949" y="18977"/>
                            <a:ext cx="1001" cy="309"/>
                          </a:xfrm>
                          <a:prstGeom prst="rect">
                            <a:avLst/>
                          </a:prstGeom>
                          <a:noFill/>
                          <a:ln>
                            <a:noFill/>
                          </a:ln>
                        </wps:spPr>
                        <wps:txbx>
                          <w:txbxContent>
                            <w:p w14:paraId="55B99DC3" w14:textId="77777777" w:rsidR="00922363" w:rsidRDefault="00922363" w:rsidP="008E11A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121" name="Rectangle 19"/>
                        <wps:cNvSpPr>
                          <a:spLocks noChangeArrowheads="1"/>
                        </wps:cNvSpPr>
                        <wps:spPr bwMode="auto">
                          <a:xfrm>
                            <a:off x="18949" y="19435"/>
                            <a:ext cx="1001" cy="423"/>
                          </a:xfrm>
                          <a:prstGeom prst="rect">
                            <a:avLst/>
                          </a:prstGeom>
                          <a:noFill/>
                          <a:ln>
                            <a:noFill/>
                          </a:ln>
                        </wps:spPr>
                        <wps:txbx>
                          <w:txbxContent>
                            <w:p w14:paraId="3669C9B9" w14:textId="77777777" w:rsidR="00922363" w:rsidRDefault="00922363" w:rsidP="008E11AF">
                              <w:pPr>
                                <w:pStyle w:val="af4"/>
                                <w:jc w:val="center"/>
                                <w:rPr>
                                  <w:sz w:val="24"/>
                                </w:rPr>
                              </w:pPr>
                              <w:r>
                                <w:rPr>
                                  <w:sz w:val="24"/>
                                </w:rPr>
                                <w:t>66</w:t>
                              </w:r>
                            </w:p>
                          </w:txbxContent>
                        </wps:txbx>
                        <wps:bodyPr rot="0" vert="horz" wrap="square" lIns="12700" tIns="12700" rIns="12700" bIns="12700" anchor="t" anchorCtr="0" upright="1">
                          <a:noAutofit/>
                        </wps:bodyPr>
                      </wps:wsp>
                      <wps:wsp>
                        <wps:cNvPr id="2122" name="Rectangle 20"/>
                        <wps:cNvSpPr>
                          <a:spLocks noChangeArrowheads="1"/>
                        </wps:cNvSpPr>
                        <wps:spPr bwMode="auto">
                          <a:xfrm>
                            <a:off x="7745" y="19221"/>
                            <a:ext cx="11075" cy="477"/>
                          </a:xfrm>
                          <a:prstGeom prst="rect">
                            <a:avLst/>
                          </a:prstGeom>
                          <a:noFill/>
                          <a:ln>
                            <a:noFill/>
                          </a:ln>
                        </wps:spPr>
                        <wps:txbx>
                          <w:txbxContent>
                            <w:p w14:paraId="47E3D81A"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0AE62C0C" w14:textId="77777777" w:rsidR="00922363" w:rsidRDefault="00922363" w:rsidP="008E11A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D3461B" id="Группа 2103" o:spid="_x0000_s2312" style="position:absolute;left:0;text-align:left;margin-left:0;margin-top:-25.55pt;width:518.8pt;height:790.5pt;z-index:-25149644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">
                <v:rect id="Rectangle 2" o:spid="_x0000_s23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vi78UA&#10;AADdAAAADwAAAGRycy9kb3ducmV2LnhtbESP0WqDQBRE3wv9h+UW8lZXQwmNySZoIdCn0hg/4OLe&#10;qMS9a92Nmn59NxDo4zAzZ5jtfjadGGlwrWUFSRSDIK6sbrlWUJ4Or+8gnEfW2FkmBTdysN89P20x&#10;1XbiI42Fr0WAsEtRQeN9n0rpqoYMusj2xME728GgD3KopR5wCnDTyWUcr6TBlsNCgz19NFRdiqtR&#10;cPHz+JXVxe9hXebr6jvPputPptTiZc42IDzN/j/8aH9qBcskfoP7m/AE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m+LvxQAAAN0AAAAPAAAAAAAAAAAAAAAAAJgCAABkcnMv&#10;ZG93bnJldi54bWxQSwUGAAAAAAQABAD1AAAAigMAAAAA&#10;" filled="f" strokeweight="2pt"/>
                <v:line id="Line 3" o:spid="_x0000_s23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Xh3MAAAADdAAAADwAAAGRycy9kb3ducmV2LnhtbESPwQrCMBBE74L/EFbwpqmCItUoIlS8&#10;idVLb2uztsVmU5qo9e+NIHgcZuYNs9p0phZPal1lWcFkHIEgzq2uuFBwOSejBQjnkTXWlknBmxxs&#10;1v3eCmNtX3yiZ+oLESDsYlRQet/EUrq8JINubBvi4N1sa9AH2RZSt/gKcFPLaRTNpcGKw0KJDe1K&#10;yu/pwyi4Z5dZsj/u9LlOt/paJD673rRSw0G3XYLw1Pl/+Nc+aAXTSTS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7l4dzAAAAA3QAAAA8AAAAAAAAAAAAAAAAA&#10;oQIAAGRycy9kb3ducmV2LnhtbFBLBQYAAAAABAAEAPkAAACOAwAAAAA=&#10;" strokeweight="2pt"/>
                <v:line id="Line 4" o:spid="_x0000_s23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q8AAAADdAAAADwAAAGRycy9kb3ducmV2LnhtbESPwQrCMBBE74L/EFbwpqmCItUoIlS8&#10;idVLb2uztsVmU5qo9e+NIHgcZuYNs9p0phZPal1lWcFkHIEgzq2uuFBwOSejBQjnkTXWlknBmxxs&#10;1v3eCmNtX3yiZ+oLESDsYlRQet/EUrq8JINubBvi4N1sa9AH2RZSt/gKcFPLaRTNpcGKw0KJDe1K&#10;yu/pwyi4Z5dZsj/u9LlOt/paJD673rRSw0G3XYLw1Pl/+Nc+aAXTSTSH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43f6vAAAAA3QAAAA8AAAAAAAAAAAAAAAAA&#10;oQIAAGRycy9kb3ducmV2LnhtbFBLBQYAAAAABAAEAPkAAACOAwAAAAA=&#10;" strokeweight="2pt"/>
                <v:line id="Line 5" o:spid="_x0000_s23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aMMEAAADdAAAADwAAAGRycy9kb3ducmV2LnhtbESPzQrCMBCE74LvEFbwpqmCP1SjiFDx&#10;JlYv3tZmbYvNpjRR69sbQfA4zMw3zHLdmko8qXGlZQWjYQSCOLO65FzB+ZQM5iCcR9ZYWSYFb3Kw&#10;XnU7S4y1ffGRnqnPRYCwi1FB4X0dS+myggy6oa2Jg3ezjUEfZJNL3eArwE0lx1E0lQZLDgsF1rQt&#10;KLunD6PgfjlPkt1hq09VutHXPPGX600r1e+1mwUIT63/h3/tvVYwHkU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e9owwQAAAN0AAAAPAAAAAAAAAAAAAAAA&#10;AKECAABkcnMvZG93bnJldi54bWxQSwUGAAAAAAQABAD5AAAAjwMAAAAA&#10;" strokeweight="2pt"/>
                <v:line id="Line 6" o:spid="_x0000_s23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ROQr4AAADdAAAADwAAAGRycy9kb3ducmV2LnhtbERPuwrCMBTdBf8hXMFNUwVFqqmIUHET&#10;q4vbtbl9YHNTmqj1780gOB7Oe7PtTSNe1LnasoLZNAJBnFtdc6ngekknKxDOI2tsLJOCDznYJsPB&#10;BmNt33ymV+ZLEULYxaig8r6NpXR5RQbd1LbEgStsZ9AH2JVSd/gO4aaR8yhaSoM1h4YKW9pXlD+y&#10;p1HwuF0X6eG015cm2+l7mfrbvdBKjUf9bg3CU+//4p/7qBXMZ1G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5E5CvgAAAN0AAAAPAAAAAAAAAAAAAAAAAKEC&#10;AABkcnMvZG93bnJldi54bWxQSwUGAAAAAAQABAD5AAAAjAMAAAAA&#10;" strokeweight="2pt"/>
                <v:line id="Line 7" o:spid="_x0000_s23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jr2cAAAADdAAAADwAAAGRycy9kb3ducmV2LnhtbESPwQrCMBBE74L/EFbwpqmCotUoIlS8&#10;idWLt7VZ22KzKU3U+vdGEDwOM/OGWa5bU4knNa60rGA0jEAQZ1aXnCs4n5LBDITzyBory6TgTQ7W&#10;q25nibG2Lz7SM/W5CBB2MSoovK9jKV1WkEE3tDVx8G62MeiDbHKpG3wFuKnkOIqm0mDJYaHAmrYF&#10;Zff0YRTcL+dJsjts9alKN/qaJ/5yvWml+r12swDhqfX/8K+91wrGo2g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o69nAAAAA3QAAAA8AAAAAAAAAAAAAAAAA&#10;oQIAAGRycy9kb3ducmV2LnhtbFBLBQYAAAAABAAEAPkAAACOAwAAAAA=&#10;" strokeweight="2pt"/>
                <v:line id="Line 8" o:spid="_x0000_s23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vUmb4AAADdAAAADwAAAGRycy9kb3ducmV2LnhtbERPvQrCMBDeBd8hnOCmaQVFqlFEqLiJ&#10;1aXb2ZxtsbmUJmp9ezMIjh/f/3rbm0a8qHO1ZQXxNAJBXFhdc6ngekknSxDOI2tsLJOCDznYboaD&#10;NSbavvlMr8yXIoSwS1BB5X2bSOmKigy6qW2JA3e3nUEfYFdK3eE7hJtGzqJoIQ3WHBoqbGlfUfHI&#10;nkbBI7/O08Npry9NttO3MvX57a6VGo/63QqEp97/xT/3USuYxXH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LS9SZvgAAAN0AAAAPAAAAAAAAAAAAAAAAAKEC&#10;AABkcnMvZG93bnJldi54bWxQSwUGAAAAAAQABAD5AAAAjAMAAAAA&#10;" strokeweight="2pt"/>
                <v:line id="Line 9" o:spid="_x0000_s23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dxAsAAAADdAAAADwAAAGRycy9kb3ducmV2LnhtbESPwQrCMBBE74L/EFbwpmkFRapRRKh4&#10;E6sXb2uztsVmU5qo9e+NIHgcZuYNs1x3phZPal1lWUE8jkAQ51ZXXCg4n9LRHITzyBpry6TgTQ7W&#10;q35viYm2Lz7SM/OFCBB2CSoovW8SKV1ekkE3tg1x8G62NeiDbAupW3wFuKnlJIpm0mDFYaHEhrYl&#10;5ffsYRTcL+dpujts9anONvpapP5yvWmlhoNuswDhqfP/8K+91womc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HcQLAAAAA3QAAAA8AAAAAAAAAAAAAAAAA&#10;oQIAAGRycy9kb3ducmV2LnhtbFBLBQYAAAAABAAEAPkAAACOAwAAAAA=&#10;" strokeweight="2pt"/>
                <v:line id="Line 10" o:spid="_x0000_s23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CJn8YAAADdAAAADwAAAGRycy9kb3ducmV2LnhtbESPzW7CMBCE75V4B2uRemuc5FDRFIMQ&#10;P1IRB1TaB1jibRyI15HtQtqnx5UqcRzNzDea6XywnbiQD61jBUWWgyCunW65UfD5sXmagAgRWWPn&#10;mBT8UID5bPQwxUq7K7/T5RAbkSAcKlRgYuwrKUNtyGLIXE+cvC/nLcYkfSO1x2uC206Wef4sLbac&#10;Fgz2tDRUnw/fVsHWH3fn4rcx8shbv+72q5dgT0o9jofFK4hIQ7yH/9tvWkFZFCX8vU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4QiZ/GAAAA3QAAAA8AAAAAAAAA&#10;AAAAAAAAoQIAAGRycy9kb3ducmV2LnhtbFBLBQYAAAAABAAEAPkAAACUAwAAAAA=&#10;" strokeweight="1pt"/>
                <v:line id="Line 11" o:spid="_x0000_s23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K7sIAAADdAAAADwAAAGRycy9kb3ducmV2LnhtbESPQavCMBCE7w/8D2EFb8+0iiLVKCJU&#10;vInVi7e1WdtisylN1PrvjSB4HGbmG2ax6kwtHtS6yrKCeBiBIM6trrhQcDqm/zMQziNrrC2Tghc5&#10;WC17fwtMtH3ygR6ZL0SAsEtQQel9k0jp8pIMuqFtiIN3ta1BH2RbSN3iM8BNLUdRNJUGKw4LJTa0&#10;KSm/ZXej4HY+TdLtfqOPdbbWlyL158tVKzXod+s5CE+d/4W/7Z1WMIrj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lK7sIAAADdAAAADwAAAAAAAAAAAAAA&#10;AAChAgAAZHJzL2Rvd25yZXYueG1sUEsFBgAAAAAEAAQA+QAAAJADAAAAAA==&#10;" strokeweight="2pt"/>
                <v:line id="Line 12" o:spid="_x0000_s23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0cMYAAADdAAAADwAAAGRycy9kb3ducmV2LnhtbESP3WoCMRSE7wXfIRyhd5pdkdJujVL8&#10;gUovSlcf4Lg53WzdnCxJ1G2fvikIXg4z8w0zX/a2FRfyoXGsIJ9kIIgrpxuuFRz22/ETiBCRNbaO&#10;ScEPBVguhoM5Ftpd+ZMuZaxFgnAoUIGJsSukDJUhi2HiOuLkfTlvMSbpa6k9XhPctnKaZY/SYsNp&#10;wWBHK0PVqTxbBTt/fD/lv7WRR975Tfuxfg72W6mHUf/6AiJSH+/hW/tNK5jm+Q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1tHDGAAAA3QAAAA8AAAAAAAAA&#10;AAAAAAAAoQIAAGRycy9kb3ducmV2LnhtbFBLBQYAAAAABAAEAPkAAACUAwAAAAA=&#10;" strokeweight="1pt"/>
                <v:rect id="Rectangle 13" o:spid="_x0000_s23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GByMQA&#10;AADdAAAADwAAAGRycy9kb3ducmV2LnhtbESPX2vCQBDE3wt+h2MFX0q9RPAPqadooSDFl6rg65Lb&#10;JqG5vZDbxPjte4LQx2FmfsOst4OrVU9tqDwbSKcJKOLc24oLA5fz59sKVBBki7VnMnCnANvN6GWN&#10;mfU3/qb+JIWKEA4ZGihFmkzrkJfkMEx9Qxy9H986lCjbQtsWbxHuaj1LkoV2WHFcKLGhj5Ly31Pn&#10;DPTX63FPl06nPcry9fDVSbUgYybjYfcOSmiQ//CzfbAGZmk6h8eb+AT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RgcjEAAAA3QAAAA8AAAAAAAAAAAAAAAAAmAIAAGRycy9k&#10;b3ducmV2LnhtbFBLBQYAAAAABAAEAPUAAACJAwAAAAA=&#10;" filled="f" stroked="f">
                  <v:textbox inset="1pt,1pt,1pt,1pt">
                    <w:txbxContent>
                      <w:p w14:paraId="54DEA99A" w14:textId="77777777" w:rsidR="00922363" w:rsidRDefault="00922363" w:rsidP="008E11AF">
                        <w:pPr>
                          <w:pStyle w:val="af4"/>
                          <w:jc w:val="center"/>
                          <w:rPr>
                            <w:sz w:val="18"/>
                          </w:rPr>
                        </w:pPr>
                        <w:r>
                          <w:rPr>
                            <w:rFonts w:ascii="GOST type A" w:hAnsi="GOST type A"/>
                            <w:sz w:val="20"/>
                          </w:rPr>
                          <w:t>Зм</w:t>
                        </w:r>
                        <w:r>
                          <w:rPr>
                            <w:sz w:val="18"/>
                          </w:rPr>
                          <w:t>.</w:t>
                        </w:r>
                      </w:p>
                      <w:p w14:paraId="7D1D6729" w14:textId="77777777" w:rsidR="00922363" w:rsidRDefault="00922363" w:rsidP="008E11AF">
                        <w:pPr>
                          <w:jc w:val="center"/>
                          <w:rPr>
                            <w:sz w:val="18"/>
                          </w:rPr>
                        </w:pPr>
                        <w:r>
                          <w:rPr>
                            <w:rFonts w:ascii="GOST type B" w:hAnsi="GOST type B"/>
                            <w:i/>
                          </w:rPr>
                          <w:t>НТУУ «КПІ», ФБТ,</w:t>
                        </w:r>
                      </w:p>
                      <w:p w14:paraId="6C0B9783" w14:textId="77777777" w:rsidR="00922363" w:rsidRDefault="00922363" w:rsidP="008E11AF"/>
                      <w:p w14:paraId="13C0741A" w14:textId="77777777" w:rsidR="00922363" w:rsidRDefault="00922363" w:rsidP="008E11AF">
                        <w:pPr>
                          <w:jc w:val="center"/>
                          <w:rPr>
                            <w:rFonts w:ascii="GOST type B" w:hAnsi="GOST type B"/>
                            <w:i/>
                          </w:rPr>
                        </w:pPr>
                        <w:r>
                          <w:rPr>
                            <w:rFonts w:ascii="GOST type B" w:hAnsi="GOST type B"/>
                            <w:i/>
                          </w:rPr>
                          <w:t>І-51</w:t>
                        </w:r>
                      </w:p>
                      <w:p w14:paraId="5932D87E" w14:textId="77777777" w:rsidR="00922363" w:rsidRDefault="00922363" w:rsidP="008E11AF">
                        <w:pPr>
                          <w:rPr>
                            <w:szCs w:val="26"/>
                          </w:rPr>
                        </w:pPr>
                      </w:p>
                    </w:txbxContent>
                  </v:textbox>
                </v:rect>
                <v:rect id="Rectangle 14" o:spid="_x0000_s23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Mfv8QA&#10;AADdAAAADwAAAGRycy9kb3ducmV2LnhtbESPQWvCQBSE7wX/w/IKXopu4iGV6Cq1UBDppSp4fWRf&#10;k9Ds25B9ifHfuwXB4zAz3zDr7egaNVAXas8G0nkCirjwtubSwPn0NVuCCoJssfFMBm4UYLuZvKwx&#10;t/7KPzQcpVQRwiFHA5VIm2sdioochrlviaP36zuHEmVXatvhNcJdoxdJkmmHNceFClv6rKj4O/bO&#10;wHC5fO/o3Ot0QHl/2x96qTMyZvo6fqxACY3yDD/ae2tgkaYZ/L+JT0B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DH7/EAAAA3QAAAA8AAAAAAAAAAAAAAAAAmAIAAGRycy9k&#10;b3ducmV2LnhtbFBLBQYAAAAABAAEAPUAAACJAwAAAAA=&#10;" filled="f" stroked="f">
                  <v:textbox inset="1pt,1pt,1pt,1pt">
                    <w:txbxContent>
                      <w:p w14:paraId="697155EF" w14:textId="77777777" w:rsidR="00922363" w:rsidRDefault="00922363" w:rsidP="008E11AF">
                        <w:pPr>
                          <w:pStyle w:val="af4"/>
                          <w:jc w:val="center"/>
                          <w:rPr>
                            <w:rFonts w:ascii="GOST type A" w:hAnsi="GOST type A"/>
                            <w:sz w:val="20"/>
                          </w:rPr>
                        </w:pPr>
                        <w:r>
                          <w:rPr>
                            <w:rFonts w:ascii="GOST type A" w:hAnsi="GOST type A"/>
                            <w:sz w:val="20"/>
                          </w:rPr>
                          <w:t>Арк.</w:t>
                        </w:r>
                      </w:p>
                    </w:txbxContent>
                  </v:textbox>
                </v:rect>
                <v:rect id="Rectangle 15" o:spid="_x0000_s23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6JMUA&#10;AADdAAAADwAAAGRycy9kb3ducmV2LnhtbESPwWrDMBBE74H+g9hCLyGWnUMS3MihLRRC6SWJIdfF&#10;2tqm1spYa8f9+6pQyHGYmTfM/jC7Tk00hNazgSxJQRFX3rZcGygv76sdqCDIFjvPZOCHAhyKh8Ue&#10;c+tvfKLpLLWKEA45GmhE+lzrUDXkMCS+J47elx8cSpRDre2Atwh3nV6n6UY7bDkuNNjTW0PV93l0&#10;Bqbr9fOVylFnE8p2efwYpd2QMU+P88szKKFZ7uH/9tEaWGfZFv7exCeg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D7okxQAAAN0AAAAPAAAAAAAAAAAAAAAAAJgCAABkcnMv&#10;ZG93bnJldi54bWxQSwUGAAAAAAQABAD1AAAAigMAAAAA&#10;" filled="f" stroked="f">
                  <v:textbox inset="1pt,1pt,1pt,1pt">
                    <w:txbxContent>
                      <w:p w14:paraId="1779172A" w14:textId="77777777" w:rsidR="00922363" w:rsidRDefault="00922363" w:rsidP="008E11AF">
                        <w:pPr>
                          <w:pStyle w:val="af4"/>
                          <w:jc w:val="center"/>
                          <w:rPr>
                            <w:rFonts w:ascii="GOST type A" w:hAnsi="GOST type A"/>
                            <w:sz w:val="20"/>
                          </w:rPr>
                        </w:pPr>
                        <w:r>
                          <w:rPr>
                            <w:rFonts w:ascii="GOST type A" w:hAnsi="GOST type A"/>
                            <w:sz w:val="20"/>
                          </w:rPr>
                          <w:t>№ докум.</w:t>
                        </w:r>
                      </w:p>
                    </w:txbxContent>
                  </v:textbox>
                </v:rect>
                <v:rect id="Rectangle 16" o:spid="_x0000_s23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AuVsAA&#10;AADdAAAADwAAAGRycy9kb3ducmV2LnhtbERPTYvCMBC9L/gfwgheFk3rwZVqFBUEWfayKngdmrEt&#10;NpPSTGv99+awsMfH+15vB1erntpQeTaQzhJQxLm3FRcGrpfjdAkqCLLF2jMZeFGA7Wb0scbM+if/&#10;Un+WQsUQDhkaKEWaTOuQl+QwzHxDHLm7bx1KhG2hbYvPGO5qPU+ShXZYcWwosaFDSfnj3DkD/e32&#10;s6drp9Me5evz9N1JtSBjJuNhtwIlNMi/+M99sgbmaRrnxjfxCe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5AuVsAAAADdAAAADwAAAAAAAAAAAAAAAACYAgAAZHJzL2Rvd25y&#10;ZXYueG1sUEsFBgAAAAAEAAQA9QAAAIUDAAAAAA==&#10;" filled="f" stroked="f">
                  <v:textbox inset="1pt,1pt,1pt,1pt">
                    <w:txbxContent>
                      <w:p w14:paraId="3FB77422" w14:textId="77777777" w:rsidR="00922363" w:rsidRDefault="00922363" w:rsidP="008E11AF">
                        <w:pPr>
                          <w:pStyle w:val="af4"/>
                          <w:jc w:val="center"/>
                          <w:rPr>
                            <w:rFonts w:ascii="GOST type A" w:hAnsi="GOST type A"/>
                            <w:sz w:val="20"/>
                          </w:rPr>
                        </w:pPr>
                        <w:r>
                          <w:rPr>
                            <w:rFonts w:ascii="GOST type A" w:hAnsi="GOST type A"/>
                            <w:sz w:val="20"/>
                          </w:rPr>
                          <w:t>Підпис</w:t>
                        </w:r>
                      </w:p>
                    </w:txbxContent>
                  </v:textbox>
                </v:rect>
                <v:rect id="Rectangle 17" o:spid="_x0000_s23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yLzcQA&#10;AADdAAAADwAAAGRycy9kb3ducmV2LnhtbESPQWvCQBSE7wX/w/IEL6Vu4sFq6ipaKEjxUhW8PrKv&#10;SWj2bci+xPjvu4LgcZiZb5jVZnC16qkNlWcD6TQBRZx7W3Fh4Hz6eluACoJssfZMBm4UYLMevaww&#10;s/7KP9QfpVARwiFDA6VIk2kd8pIchqlviKP361uHEmVbaNviNcJdrWdJMtcOK44LJTb0WVL+d+yc&#10;gf5yOezo3Om0R3l/3X93Us3JmMl42H6AEhrkGX6099bALE2XcH8Tn4B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ci83EAAAA3QAAAA8AAAAAAAAAAAAAAAAAmAIAAGRycy9k&#10;b3ducmV2LnhtbFBLBQYAAAAABAAEAPUAAACJAwAAAAA=&#10;" filled="f" stroked="f">
                  <v:textbox inset="1pt,1pt,1pt,1pt">
                    <w:txbxContent>
                      <w:p w14:paraId="1DF10A73" w14:textId="77777777" w:rsidR="00922363" w:rsidRDefault="00922363" w:rsidP="008E11AF">
                        <w:pPr>
                          <w:pStyle w:val="af4"/>
                          <w:jc w:val="center"/>
                          <w:rPr>
                            <w:rFonts w:ascii="GOST type A" w:hAnsi="GOST type A"/>
                            <w:sz w:val="20"/>
                          </w:rPr>
                        </w:pPr>
                        <w:r>
                          <w:rPr>
                            <w:rFonts w:ascii="GOST type A" w:hAnsi="GOST type A"/>
                            <w:sz w:val="20"/>
                          </w:rPr>
                          <w:t>Дата</w:t>
                        </w:r>
                      </w:p>
                    </w:txbxContent>
                  </v:textbox>
                </v:rect>
                <v:rect id="Rectangle 18" o:spid="_x0000_s23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ro7cEA&#10;AADdAAAADwAAAGRycy9kb3ducmV2LnhtbERPTWvCQBC9F/wPywi9FN0kByvRVVQoSOmlKngdsmMS&#10;zM6G7CTGf+8eCj0+3vd6O7pGDdSF2rOBdJ6AIi68rbk0cDl/zZaggiBbbDyTgScF2G4mb2vMrX/w&#10;Lw0nKVUM4ZCjgUqkzbUORUUOw9y3xJG7+c6hRNiV2nb4iOGu0VmSLLTDmmNDhS0dKirup94ZGK7X&#10;nz1dep0OKJ8fx+9e6gUZ8z4ddytQQqP8i//cR2sgS7O4P76JT0Bv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K6O3BAAAA3QAAAA8AAAAAAAAAAAAAAAAAmAIAAGRycy9kb3du&#10;cmV2LnhtbFBLBQYAAAAABAAEAPUAAACGAwAAAAA=&#10;" filled="f" stroked="f">
                  <v:textbox inset="1pt,1pt,1pt,1pt">
                    <w:txbxContent>
                      <w:p w14:paraId="55B99DC3" w14:textId="77777777" w:rsidR="00922363" w:rsidRDefault="00922363" w:rsidP="008E11AF">
                        <w:pPr>
                          <w:pStyle w:val="af4"/>
                          <w:jc w:val="center"/>
                          <w:rPr>
                            <w:sz w:val="18"/>
                          </w:rPr>
                        </w:pPr>
                        <w:r>
                          <w:rPr>
                            <w:rFonts w:ascii="GOST type A" w:hAnsi="GOST type A"/>
                            <w:sz w:val="20"/>
                          </w:rPr>
                          <w:t>Арк</w:t>
                        </w:r>
                        <w:r>
                          <w:rPr>
                            <w:sz w:val="18"/>
                          </w:rPr>
                          <w:t>.</w:t>
                        </w:r>
                      </w:p>
                    </w:txbxContent>
                  </v:textbox>
                </v:rect>
                <v:rect id="Rectangle 19" o:spid="_x0000_s23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ZNdsQA&#10;AADdAAAADwAAAGRycy9kb3ducmV2LnhtbESPQWvCQBSE7wX/w/IKXopukoMt0VWqIEjxUit4fWRf&#10;k9Ds25B9ifHfdwXB4zAz3zCrzegaNVAXas8G0nkCirjwtubSwPlnP/sAFQTZYuOZDNwowGY9eVlh&#10;bv2Vv2k4SakihEOOBiqRNtc6FBU5DHPfEkfv13cOJcqu1LbDa4S7RmdJstAOa44LFba0q6j4O/XO&#10;wHC5HLd07nU6oLy/Hb56qRdkzPR1/FyCEhrlGX60D9ZAlmYp3N/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GTXbEAAAA3QAAAA8AAAAAAAAAAAAAAAAAmAIAAGRycy9k&#10;b3ducmV2LnhtbFBLBQYAAAAABAAEAPUAAACJAwAAAAA=&#10;" filled="f" stroked="f">
                  <v:textbox inset="1pt,1pt,1pt,1pt">
                    <w:txbxContent>
                      <w:p w14:paraId="3669C9B9" w14:textId="77777777" w:rsidR="00922363" w:rsidRDefault="00922363" w:rsidP="008E11AF">
                        <w:pPr>
                          <w:pStyle w:val="af4"/>
                          <w:jc w:val="center"/>
                          <w:rPr>
                            <w:sz w:val="24"/>
                          </w:rPr>
                        </w:pPr>
                        <w:r>
                          <w:rPr>
                            <w:sz w:val="24"/>
                          </w:rPr>
                          <w:t>66</w:t>
                        </w:r>
                      </w:p>
                    </w:txbxContent>
                  </v:textbox>
                </v:rect>
                <v:rect id="Rectangle 20" o:spid="_x0000_s23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TTAcQA&#10;AADdAAAADwAAAGRycy9kb3ducmV2LnhtbESPQWvCQBSE7wX/w/IKXopukoMt0VWqIEjxUit4fWRf&#10;k9Ds25B9ifHfdwXB4zAz3zCrzegaNVAXas8G0nkCirjwtubSwPlnP/sAFQTZYuOZDNwowGY9eVlh&#10;bv2Vv2k4SakihEOOBiqRNtc6FBU5DHPfEkfv13cOJcqu1LbDa4S7RmdJstAOa44LFba0q6j4O/XO&#10;wHC5HLd07nU6oLy/Hb56qRdkzPR1/FyCEhrlGX60D9ZAlmYZ3N/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U0wHEAAAA3QAAAA8AAAAAAAAAAAAAAAAAmAIAAGRycy9k&#10;b3ducmV2LnhtbFBLBQYAAAAABAAEAPUAAACJAwAAAAA=&#10;" filled="f" stroked="f">
                  <v:textbox inset="1pt,1pt,1pt,1pt">
                    <w:txbxContent>
                      <w:p w14:paraId="47E3D81A" w14:textId="77777777" w:rsidR="00922363" w:rsidRDefault="00922363" w:rsidP="008E11AF">
                        <w:pPr>
                          <w:jc w:val="center"/>
                          <w:rPr>
                            <w:rFonts w:ascii="GOST type A" w:hAnsi="GOST type A"/>
                            <w:i/>
                            <w:sz w:val="36"/>
                            <w:szCs w:val="36"/>
                          </w:rPr>
                        </w:pPr>
                        <w:r>
                          <w:rPr>
                            <w:rFonts w:ascii="GOST type A" w:hAnsi="GOST type A"/>
                            <w:i/>
                            <w:sz w:val="36"/>
                            <w:szCs w:val="36"/>
                          </w:rPr>
                          <w:t>ДП 0108.00.000 ПЗ</w:t>
                        </w:r>
                      </w:p>
                      <w:p w14:paraId="0AE62C0C" w14:textId="77777777" w:rsidR="00922363" w:rsidRDefault="00922363" w:rsidP="008E11AF"/>
                    </w:txbxContent>
                  </v:textbox>
                </v:rect>
                <w10:wrap anchorx="margin" anchory="margin"/>
                <w10:anchorlock/>
              </v:group>
            </w:pict>
          </mc:Fallback>
        </mc:AlternateContent>
      </w:r>
      <w:r w:rsidR="00FF05D1" w:rsidRPr="007C77B3">
        <w:rPr>
          <w:rFonts w:ascii="Times New Roman" w:hAnsi="Times New Roman" w:cs="Times New Roman"/>
          <w:color w:val="0D0D0D" w:themeColor="text1" w:themeTint="F2"/>
          <w:sz w:val="28"/>
          <w:szCs w:val="28"/>
          <w:lang w:val="uk-UA"/>
        </w:rPr>
        <w:t>фільтр для очистки повітря від пилу та інших механічних домішок (фільтр попередньої очистки);</w:t>
      </w:r>
    </w:p>
    <w:p w14:paraId="0DCCAFC0" w14:textId="77777777" w:rsidR="00FF05D1" w:rsidRPr="007C77B3" w:rsidRDefault="00FF05D1" w:rsidP="00FF05D1">
      <w:pPr>
        <w:pStyle w:val="a3"/>
        <w:numPr>
          <w:ilvl w:val="0"/>
          <w:numId w:val="9"/>
        </w:numPr>
        <w:spacing w:line="360" w:lineRule="auto"/>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система стабілізації термодинамічних показників повітря;</w:t>
      </w:r>
    </w:p>
    <w:p w14:paraId="007F045D" w14:textId="77777777" w:rsidR="00FF05D1" w:rsidRPr="007C77B3" w:rsidRDefault="00FF05D1" w:rsidP="00FF05D1">
      <w:pPr>
        <w:pStyle w:val="a3"/>
        <w:numPr>
          <w:ilvl w:val="0"/>
          <w:numId w:val="9"/>
        </w:numPr>
        <w:spacing w:line="360" w:lineRule="auto"/>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головний повітряний фільтр для очищення повітря;</w:t>
      </w:r>
    </w:p>
    <w:p w14:paraId="23D70C53" w14:textId="77777777" w:rsidR="00FF05D1" w:rsidRPr="007C77B3" w:rsidRDefault="00FF05D1" w:rsidP="00FF05D1">
      <w:pPr>
        <w:pStyle w:val="a3"/>
        <w:numPr>
          <w:ilvl w:val="0"/>
          <w:numId w:val="9"/>
        </w:numPr>
        <w:spacing w:line="360" w:lineRule="auto"/>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індивідуальний повітряний фільтр перед кожним біореактором.</w:t>
      </w:r>
    </w:p>
    <w:p w14:paraId="0C0089E6"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Вибір фільтру попередньої очистки повітря орієнтований на ефективне видалення крупних фракцій контамінантів з повітря, які можуть пошкодити компресійне обладнання. Перевага надається фільтрам простої конструкції, які легко регенеруються.</w:t>
      </w:r>
    </w:p>
    <w:p w14:paraId="0BB6EEF3" w14:textId="77777777" w:rsidR="00FF05D1" w:rsidRPr="007C77B3"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7C77B3">
        <w:rPr>
          <w:rFonts w:ascii="Times New Roman" w:hAnsi="Times New Roman" w:cs="Times New Roman"/>
          <w:color w:val="0D0D0D" w:themeColor="text1" w:themeTint="F2"/>
          <w:sz w:val="28"/>
          <w:szCs w:val="28"/>
          <w:lang w:val="uk-UA"/>
        </w:rPr>
        <w:t>Головний повітряний фільтр використовується для підготовки повітря перед індивідуальним фільтром. Фільтруючим матеріалом є багатошарова конструкція, яка складається з шару активного вугілля, над та під яким укладають шар скляної вати для унеможливлення провалу та виносу частинок вугілля.</w:t>
      </w:r>
      <w:r w:rsidRPr="007C77B3">
        <w:rPr>
          <w:rFonts w:ascii="Times New Roman" w:hAnsi="Times New Roman" w:cs="Times New Roman"/>
          <w:color w:val="0D0D0D" w:themeColor="text1" w:themeTint="F2"/>
          <w:spacing w:val="-38"/>
          <w:sz w:val="28"/>
          <w:szCs w:val="28"/>
          <w:lang w:val="uk-UA"/>
        </w:rPr>
        <w:t xml:space="preserve"> </w:t>
      </w:r>
    </w:p>
    <w:p w14:paraId="03F98675" w14:textId="77777777" w:rsidR="00FF05D1" w:rsidRPr="008C361D" w:rsidRDefault="00FF05D1" w:rsidP="00F0359B">
      <w:pPr>
        <w:pStyle w:val="a3"/>
        <w:spacing w:line="360" w:lineRule="auto"/>
        <w:ind w:firstLine="708"/>
        <w:jc w:val="both"/>
        <w:rPr>
          <w:rFonts w:ascii="Times New Roman" w:hAnsi="Times New Roman" w:cs="Times New Roman"/>
          <w:color w:val="FF0000"/>
          <w:sz w:val="28"/>
          <w:szCs w:val="28"/>
          <w:lang w:val="uk-UA"/>
        </w:rPr>
      </w:pPr>
      <w:r w:rsidRPr="00C31D05">
        <w:rPr>
          <w:rFonts w:ascii="Times New Roman" w:hAnsi="Times New Roman" w:cs="Times New Roman"/>
          <w:sz w:val="28"/>
          <w:szCs w:val="28"/>
          <w:lang w:val="uk-UA"/>
        </w:rPr>
        <w:t>Для остаточної стерилізації перед входом у біореактор встановлюють індив</w:t>
      </w:r>
      <w:r w:rsidR="00F0359B">
        <w:rPr>
          <w:rFonts w:ascii="Times New Roman" w:hAnsi="Times New Roman" w:cs="Times New Roman"/>
          <w:sz w:val="28"/>
          <w:szCs w:val="28"/>
          <w:lang w:val="uk-UA"/>
        </w:rPr>
        <w:t>ідуальні фільтри тонкої очистки.</w:t>
      </w:r>
    </w:p>
    <w:p w14:paraId="16A7EBBE" w14:textId="77777777" w:rsidR="00FF05D1" w:rsidRPr="00F0359B"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F0359B">
        <w:rPr>
          <w:rFonts w:ascii="Times New Roman" w:hAnsi="Times New Roman" w:cs="Times New Roman"/>
          <w:color w:val="0D0D0D" w:themeColor="text1" w:themeTint="F2"/>
          <w:sz w:val="28"/>
          <w:szCs w:val="28"/>
          <w:lang w:val="uk-UA"/>
        </w:rPr>
        <w:t xml:space="preserve">Для даної технології обираємо індивідуальний фільтр із нержавіючої сталі з кришкою і конічним дном. Усередині фільтра встановлюють декілька циліндричних перфорованих трубок, обгорнутих тканиною Петрянова. Після проходження крізь тканину повітря </w:t>
      </w:r>
      <w:r w:rsidR="008C361D" w:rsidRPr="00F0359B">
        <w:rPr>
          <w:rFonts w:ascii="Times New Roman" w:hAnsi="Times New Roman" w:cs="Times New Roman"/>
          <w:color w:val="0D0D0D" w:themeColor="text1" w:themeTint="F2"/>
          <w:sz w:val="28"/>
          <w:szCs w:val="28"/>
          <w:lang w:val="uk-UA"/>
        </w:rPr>
        <w:t xml:space="preserve">має бути </w:t>
      </w:r>
      <w:r w:rsidRPr="00F0359B">
        <w:rPr>
          <w:rFonts w:ascii="Times New Roman" w:hAnsi="Times New Roman" w:cs="Times New Roman"/>
          <w:color w:val="0D0D0D" w:themeColor="text1" w:themeTint="F2"/>
          <w:sz w:val="28"/>
          <w:szCs w:val="28"/>
          <w:lang w:val="uk-UA"/>
        </w:rPr>
        <w:t>стерил</w:t>
      </w:r>
      <w:r w:rsidR="008C361D" w:rsidRPr="00F0359B">
        <w:rPr>
          <w:rFonts w:ascii="Times New Roman" w:hAnsi="Times New Roman" w:cs="Times New Roman"/>
          <w:color w:val="0D0D0D" w:themeColor="text1" w:themeTint="F2"/>
          <w:sz w:val="28"/>
          <w:szCs w:val="28"/>
          <w:lang w:val="uk-UA"/>
        </w:rPr>
        <w:t>ьним</w:t>
      </w:r>
      <w:r w:rsidRPr="00F0359B">
        <w:rPr>
          <w:rFonts w:ascii="Times New Roman" w:hAnsi="Times New Roman" w:cs="Times New Roman"/>
          <w:color w:val="0D0D0D" w:themeColor="text1" w:themeTint="F2"/>
          <w:sz w:val="28"/>
          <w:szCs w:val="28"/>
          <w:lang w:val="uk-UA"/>
        </w:rPr>
        <w:t>. Продуктивність такого фільтра близько 1000 м</w:t>
      </w:r>
      <w:r w:rsidRPr="00F0359B">
        <w:rPr>
          <w:rFonts w:ascii="Times New Roman" w:hAnsi="Times New Roman" w:cs="Times New Roman"/>
          <w:color w:val="0D0D0D" w:themeColor="text1" w:themeTint="F2"/>
          <w:sz w:val="28"/>
          <w:szCs w:val="28"/>
          <w:vertAlign w:val="superscript"/>
          <w:lang w:val="uk-UA"/>
        </w:rPr>
        <w:t xml:space="preserve">3 </w:t>
      </w:r>
      <w:r w:rsidRPr="00F0359B">
        <w:rPr>
          <w:rFonts w:ascii="Times New Roman" w:hAnsi="Times New Roman" w:cs="Times New Roman"/>
          <w:color w:val="0D0D0D" w:themeColor="text1" w:themeTint="F2"/>
          <w:sz w:val="28"/>
          <w:szCs w:val="28"/>
          <w:lang w:val="uk-UA"/>
        </w:rPr>
        <w:t>/ год</w:t>
      </w:r>
      <w:r w:rsidR="00F0359B">
        <w:rPr>
          <w:rFonts w:ascii="Times New Roman" w:hAnsi="Times New Roman" w:cs="Times New Roman"/>
          <w:color w:val="0D0D0D" w:themeColor="text1" w:themeTint="F2"/>
          <w:sz w:val="28"/>
          <w:szCs w:val="28"/>
          <w:lang w:val="uk-UA"/>
        </w:rPr>
        <w:t>.</w:t>
      </w:r>
    </w:p>
    <w:p w14:paraId="430BA0D1" w14:textId="77777777" w:rsidR="00FF05D1" w:rsidRPr="00F0359B" w:rsidRDefault="00FF05D1" w:rsidP="00FF05D1">
      <w:pPr>
        <w:pStyle w:val="a3"/>
        <w:spacing w:line="360" w:lineRule="auto"/>
        <w:ind w:firstLine="708"/>
        <w:jc w:val="both"/>
        <w:rPr>
          <w:rFonts w:ascii="Times New Roman" w:hAnsi="Times New Roman" w:cs="Times New Roman"/>
          <w:color w:val="0D0D0D" w:themeColor="text1" w:themeTint="F2"/>
          <w:sz w:val="28"/>
          <w:szCs w:val="28"/>
          <w:lang w:val="uk-UA"/>
        </w:rPr>
      </w:pPr>
      <w:r w:rsidRPr="00F0359B">
        <w:rPr>
          <w:rFonts w:ascii="Times New Roman" w:hAnsi="Times New Roman" w:cs="Times New Roman"/>
          <w:color w:val="0D0D0D" w:themeColor="text1" w:themeTint="F2"/>
          <w:sz w:val="28"/>
          <w:szCs w:val="28"/>
          <w:lang w:val="uk-UA"/>
        </w:rPr>
        <w:t xml:space="preserve">Для запобігання пошкодження фільтру та потрапляння механічних частинок і біологічних контамінантів </w:t>
      </w:r>
      <w:r w:rsidR="008C361D" w:rsidRPr="00F0359B">
        <w:rPr>
          <w:rFonts w:ascii="Times New Roman" w:hAnsi="Times New Roman" w:cs="Times New Roman"/>
          <w:color w:val="0D0D0D" w:themeColor="text1" w:themeTint="F2"/>
          <w:sz w:val="28"/>
          <w:szCs w:val="28"/>
          <w:lang w:val="uk-UA"/>
        </w:rPr>
        <w:t>на стадію</w:t>
      </w:r>
      <w:r w:rsidRPr="00F0359B">
        <w:rPr>
          <w:rFonts w:ascii="Times New Roman" w:hAnsi="Times New Roman" w:cs="Times New Roman"/>
          <w:color w:val="0D0D0D" w:themeColor="text1" w:themeTint="F2"/>
          <w:sz w:val="28"/>
          <w:szCs w:val="28"/>
          <w:lang w:val="uk-UA"/>
        </w:rPr>
        <w:t xml:space="preserve"> основного технологічного процесу встановлю</w:t>
      </w:r>
      <w:r w:rsidR="008C361D" w:rsidRPr="00F0359B">
        <w:rPr>
          <w:rFonts w:ascii="Times New Roman" w:hAnsi="Times New Roman" w:cs="Times New Roman"/>
          <w:color w:val="0D0D0D" w:themeColor="text1" w:themeTint="F2"/>
          <w:sz w:val="28"/>
          <w:szCs w:val="28"/>
          <w:lang w:val="uk-UA"/>
        </w:rPr>
        <w:t>ють</w:t>
      </w:r>
      <w:r w:rsidRPr="00F0359B">
        <w:rPr>
          <w:rFonts w:ascii="Times New Roman" w:hAnsi="Times New Roman" w:cs="Times New Roman"/>
          <w:color w:val="0D0D0D" w:themeColor="text1" w:themeTint="F2"/>
          <w:sz w:val="28"/>
          <w:szCs w:val="28"/>
          <w:lang w:val="uk-UA"/>
        </w:rPr>
        <w:t xml:space="preserve"> декілька фільтрів у системі, щоб можна було своєчасно здійснити заміну пошкодженого фільтру, не знижуючи показники якості повітря.</w:t>
      </w:r>
    </w:p>
    <w:p w14:paraId="30254A61" w14:textId="7AAC707F" w:rsidR="00FF05D1" w:rsidRPr="00F0359B" w:rsidRDefault="00FF05D1" w:rsidP="00FF05D1">
      <w:pPr>
        <w:pStyle w:val="a3"/>
        <w:spacing w:line="360" w:lineRule="auto"/>
        <w:jc w:val="both"/>
        <w:rPr>
          <w:rFonts w:ascii="Times New Roman" w:hAnsi="Times New Roman" w:cs="Times New Roman"/>
          <w:color w:val="0D0D0D" w:themeColor="text1" w:themeTint="F2"/>
          <w:sz w:val="28"/>
          <w:szCs w:val="28"/>
          <w:lang w:val="uk-UA"/>
        </w:rPr>
      </w:pPr>
      <w:r w:rsidRPr="00F0359B">
        <w:rPr>
          <w:rFonts w:ascii="Times New Roman" w:hAnsi="Times New Roman" w:cs="Times New Roman"/>
          <w:color w:val="0D0D0D" w:themeColor="text1" w:themeTint="F2"/>
          <w:sz w:val="28"/>
          <w:szCs w:val="28"/>
          <w:lang w:val="uk-UA"/>
        </w:rPr>
        <w:t xml:space="preserve"> </w:t>
      </w:r>
      <w:r w:rsidRPr="00F0359B">
        <w:rPr>
          <w:rFonts w:ascii="Times New Roman" w:hAnsi="Times New Roman" w:cs="Times New Roman"/>
          <w:color w:val="0D0D0D" w:themeColor="text1" w:themeTint="F2"/>
          <w:sz w:val="28"/>
          <w:szCs w:val="28"/>
          <w:lang w:val="uk-UA"/>
        </w:rPr>
        <w:tab/>
        <w:t>Фільтри, в конструкції яких використовуються мінеральні волокна, керамічні або металокерамічні перегородки</w:t>
      </w:r>
      <w:r w:rsidR="008C361D" w:rsidRPr="00F0359B">
        <w:rPr>
          <w:rFonts w:ascii="Times New Roman" w:hAnsi="Times New Roman" w:cs="Times New Roman"/>
          <w:color w:val="0D0D0D" w:themeColor="text1" w:themeTint="F2"/>
          <w:sz w:val="28"/>
          <w:szCs w:val="28"/>
          <w:lang w:val="uk-UA"/>
        </w:rPr>
        <w:t>,</w:t>
      </w:r>
      <w:r w:rsidRPr="00F0359B">
        <w:rPr>
          <w:rFonts w:ascii="Times New Roman" w:hAnsi="Times New Roman" w:cs="Times New Roman"/>
          <w:color w:val="0D0D0D" w:themeColor="text1" w:themeTint="F2"/>
          <w:sz w:val="28"/>
          <w:szCs w:val="28"/>
          <w:lang w:val="uk-UA"/>
        </w:rPr>
        <w:t xml:space="preserve"> стерилізуються гострою парою. Для фільтрів із полімерних волокон загальновизнаним є метод стерилізації хімічними речо</w:t>
      </w:r>
      <w:r w:rsidR="00FF63AF">
        <w:rPr>
          <w:rFonts w:ascii="Times New Roman" w:hAnsi="Times New Roman" w:cs="Times New Roman"/>
          <w:color w:val="0D0D0D" w:themeColor="text1" w:themeTint="F2"/>
          <w:sz w:val="28"/>
          <w:szCs w:val="28"/>
          <w:lang w:val="uk-UA"/>
        </w:rPr>
        <w:t>винами – аерозолем формаліну [43</w:t>
      </w:r>
      <w:r w:rsidRPr="00F0359B">
        <w:rPr>
          <w:rFonts w:ascii="Times New Roman" w:hAnsi="Times New Roman" w:cs="Times New Roman"/>
          <w:color w:val="0D0D0D" w:themeColor="text1" w:themeTint="F2"/>
          <w:sz w:val="28"/>
          <w:szCs w:val="28"/>
          <w:lang w:val="uk-UA"/>
        </w:rPr>
        <w:t>].</w:t>
      </w:r>
      <w:r w:rsidR="008C361D" w:rsidRPr="00F0359B">
        <w:rPr>
          <w:rFonts w:ascii="Times New Roman" w:hAnsi="Times New Roman" w:cs="Times New Roman"/>
          <w:color w:val="0D0D0D" w:themeColor="text1" w:themeTint="F2"/>
          <w:sz w:val="28"/>
          <w:szCs w:val="28"/>
          <w:lang w:val="uk-UA"/>
        </w:rPr>
        <w:t xml:space="preserve"> </w:t>
      </w:r>
    </w:p>
    <w:p w14:paraId="21A3424F" w14:textId="77777777" w:rsidR="00896738" w:rsidRDefault="00896738" w:rsidP="00D842E2">
      <w:pPr>
        <w:pStyle w:val="a3"/>
        <w:spacing w:line="360" w:lineRule="auto"/>
        <w:jc w:val="both"/>
        <w:rPr>
          <w:rFonts w:ascii="Times New Roman" w:hAnsi="Times New Roman" w:cs="Times New Roman"/>
          <w:sz w:val="28"/>
          <w:szCs w:val="28"/>
          <w:lang w:val="uk-UA"/>
        </w:rPr>
      </w:pPr>
    </w:p>
    <w:p w14:paraId="0F3386BA" w14:textId="77777777" w:rsidR="00270D78" w:rsidRPr="00D842E2" w:rsidRDefault="00BD26B2" w:rsidP="003A3C89">
      <w:pPr>
        <w:spacing w:line="720" w:lineRule="auto"/>
        <w:jc w:val="center"/>
        <w:rPr>
          <w:rFonts w:ascii="Times New Roman" w:hAnsi="Times New Roman" w:cs="Times New Roman"/>
          <w:b/>
          <w:bCs/>
          <w:spacing w:val="-5"/>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22080" behindDoc="0" locked="1" layoutInCell="1" allowOverlap="1" wp14:anchorId="33213E98" wp14:editId="1D6B2A0F">
                <wp:simplePos x="0" y="0"/>
                <wp:positionH relativeFrom="margin">
                  <wp:posOffset>-327660</wp:posOffset>
                </wp:positionH>
                <wp:positionV relativeFrom="page">
                  <wp:posOffset>371475</wp:posOffset>
                </wp:positionV>
                <wp:extent cx="6588760" cy="9981565"/>
                <wp:effectExtent l="0" t="0" r="21590" b="635"/>
                <wp:wrapNone/>
                <wp:docPr id="20"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81565"/>
                          <a:chOff x="0" y="0"/>
                          <a:chExt cx="20000" cy="20058"/>
                        </a:xfrm>
                      </wpg:grpSpPr>
                      <wps:wsp>
                        <wps:cNvPr id="2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4" name="Rectangle 12"/>
                        <wps:cNvSpPr>
                          <a:spLocks noChangeArrowheads="1"/>
                        </wps:cNvSpPr>
                        <wps:spPr bwMode="auto">
                          <a:xfrm>
                            <a:off x="25"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9BCE97" w14:textId="77777777" w:rsidR="00922363" w:rsidRDefault="00922363" w:rsidP="00BD26B2">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151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E79EF3" w14:textId="77777777" w:rsidR="00922363" w:rsidRDefault="00922363" w:rsidP="00BD26B2">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51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010714" w14:textId="77777777" w:rsidR="00922363" w:rsidRDefault="00922363" w:rsidP="00BD26B2">
                              <w:pPr>
                                <w:pStyle w:val="af4"/>
                                <w:jc w:val="center"/>
                                <w:rPr>
                                  <w:rFonts w:ascii="GOST type A" w:hAnsi="GOST type A"/>
                                  <w:sz w:val="20"/>
                                </w:rPr>
                              </w:pPr>
                              <w:r>
                                <w:rPr>
                                  <w:rFonts w:ascii="GOST type A" w:hAnsi="GOST type A"/>
                                  <w:sz w:val="20"/>
                                </w:rPr>
                                <w:t>№ документу</w:t>
                              </w:r>
                            </w:p>
                          </w:txbxContent>
                        </wps:txbx>
                        <wps:bodyPr rot="0" vert="horz" wrap="square" lIns="12700" tIns="12700" rIns="12700" bIns="12700" anchor="t" anchorCtr="0" upright="1">
                          <a:noAutofit/>
                        </wps:bodyPr>
                      </wps:wsp>
                      <wps:wsp>
                        <wps:cNvPr id="151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B7CBDD"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51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25EC4" w14:textId="77777777" w:rsidR="00922363" w:rsidRDefault="00922363" w:rsidP="00BD26B2">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51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1E2516" w14:textId="77777777" w:rsidR="00922363" w:rsidRDefault="00922363" w:rsidP="00BD26B2">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1520" name="Rectangle 18"/>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CBEC4E" w14:textId="77777777" w:rsidR="00922363" w:rsidRPr="009D748C" w:rsidRDefault="00922363" w:rsidP="00BD26B2">
                              <w:pPr>
                                <w:jc w:val="center"/>
                                <w:rPr>
                                  <w:lang w:val="uk-UA"/>
                                </w:rPr>
                              </w:pPr>
                              <w:r>
                                <w:rPr>
                                  <w:lang w:val="uk-UA"/>
                                </w:rPr>
                                <w:t>67</w:t>
                              </w:r>
                            </w:p>
                          </w:txbxContent>
                        </wps:txbx>
                        <wps:bodyPr rot="0" vert="horz" wrap="square" lIns="12700" tIns="12700" rIns="12700" bIns="12700" anchor="t" anchorCtr="0" upright="1">
                          <a:noAutofit/>
                        </wps:bodyPr>
                      </wps:wsp>
                      <wps:wsp>
                        <wps:cNvPr id="1521" name="Rectangle 19"/>
                        <wps:cNvSpPr>
                          <a:spLocks noChangeArrowheads="1"/>
                        </wps:cNvSpPr>
                        <wps:spPr bwMode="auto">
                          <a:xfrm>
                            <a:off x="7760" y="17424"/>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164CE1" w14:textId="77777777" w:rsidR="00922363" w:rsidRDefault="00922363" w:rsidP="00BD26B2">
                              <w:pPr>
                                <w:jc w:val="center"/>
                                <w:rPr>
                                  <w:rFonts w:ascii="GOST type A" w:hAnsi="GOST type A"/>
                                  <w:i/>
                                  <w:sz w:val="36"/>
                                  <w:szCs w:val="36"/>
                                  <w:lang w:val="uk-UA"/>
                                </w:rPr>
                              </w:pPr>
                              <w:r>
                                <w:rPr>
                                  <w:rFonts w:ascii="GOST type A" w:hAnsi="GOST type A"/>
                                  <w:i/>
                                  <w:sz w:val="36"/>
                                  <w:szCs w:val="36"/>
                                  <w:lang w:val="uk-UA"/>
                                </w:rPr>
                                <w:t>ДП 0108.00.000 ПЗ</w:t>
                              </w:r>
                            </w:p>
                            <w:p w14:paraId="2A900DA9" w14:textId="77777777" w:rsidR="00922363" w:rsidRDefault="00922363" w:rsidP="00BD26B2">
                              <w:pPr>
                                <w:rPr>
                                  <w:szCs w:val="36"/>
                                </w:rPr>
                              </w:pPr>
                            </w:p>
                          </w:txbxContent>
                        </wps:txbx>
                        <wps:bodyPr rot="0" vert="horz" wrap="square" lIns="12700" tIns="12700" rIns="12700" bIns="12700" anchor="t" anchorCtr="0" upright="1">
                          <a:noAutofit/>
                        </wps:bodyPr>
                      </wps:wsp>
                      <wps:wsp>
                        <wps:cNvPr id="152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27" name="Group 25"/>
                        <wpg:cNvGrpSpPr>
                          <a:grpSpLocks/>
                        </wpg:cNvGrpSpPr>
                        <wpg:grpSpPr bwMode="auto">
                          <a:xfrm>
                            <a:off x="39" y="18267"/>
                            <a:ext cx="5830" cy="328"/>
                            <a:chOff x="39" y="18267"/>
                            <a:chExt cx="24287" cy="21161"/>
                          </a:xfrm>
                        </wpg:grpSpPr>
                        <wps:wsp>
                          <wps:cNvPr id="1528" name="Rectangle 26"/>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EE64A8" w14:textId="77777777" w:rsidR="00922363" w:rsidRDefault="00922363" w:rsidP="00BD26B2">
                                <w:pPr>
                                  <w:pStyle w:val="af4"/>
                                  <w:rPr>
                                    <w:rFonts w:ascii="GOST type A" w:hAnsi="GOST type A"/>
                                    <w:sz w:val="18"/>
                                  </w:rPr>
                                </w:pPr>
                                <w:r>
                                  <w:rPr>
                                    <w:rFonts w:ascii="GOST type A" w:hAnsi="GOST type A"/>
                                    <w:sz w:val="18"/>
                                  </w:rPr>
                                  <w:t>Розробив</w:t>
                                </w:r>
                              </w:p>
                            </w:txbxContent>
                          </wps:txbx>
                          <wps:bodyPr rot="0" vert="horz" wrap="square" lIns="12700" tIns="12700" rIns="12700" bIns="12700" anchor="t" anchorCtr="0" upright="1">
                            <a:noAutofit/>
                          </wps:bodyPr>
                        </wps:wsp>
                        <wps:wsp>
                          <wps:cNvPr id="1529" name="Rectangle 27"/>
                          <wps:cNvSpPr>
                            <a:spLocks noChangeArrowheads="1"/>
                          </wps:cNvSpPr>
                          <wps:spPr bwMode="auto">
                            <a:xfrm>
                              <a:off x="9320" y="18267"/>
                              <a:ext cx="15006" cy="21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3C8D35" w14:textId="77777777" w:rsidR="00922363" w:rsidRDefault="00922363" w:rsidP="00BD26B2">
                                <w:pPr>
                                  <w:pStyle w:val="af4"/>
                                  <w:rPr>
                                    <w:rFonts w:ascii="GOST type A" w:hAnsi="GOST type A"/>
                                    <w:sz w:val="20"/>
                                    <w:lang w:val="ru-RU"/>
                                  </w:rPr>
                                </w:pPr>
                                <w:r>
                                  <w:rPr>
                                    <w:rFonts w:ascii="GOST type A" w:hAnsi="GOST type A"/>
                                    <w:sz w:val="20"/>
                                    <w:lang w:val="ru-RU"/>
                                  </w:rPr>
                                  <w:t>Калініченко Ю.О.</w:t>
                                </w:r>
                              </w:p>
                            </w:txbxContent>
                          </wps:txbx>
                          <wps:bodyPr rot="0" vert="horz" wrap="square" lIns="12700" tIns="12700" rIns="12700" bIns="12700" anchor="t" anchorCtr="0" upright="1">
                            <a:noAutofit/>
                          </wps:bodyPr>
                        </wps:wsp>
                      </wpg:grpSp>
                      <wpg:grpSp>
                        <wpg:cNvPr id="1530" name="Group 28"/>
                        <wpg:cNvGrpSpPr>
                          <a:grpSpLocks/>
                        </wpg:cNvGrpSpPr>
                        <wpg:grpSpPr bwMode="auto">
                          <a:xfrm>
                            <a:off x="39" y="18614"/>
                            <a:ext cx="6033" cy="309"/>
                            <a:chOff x="39" y="18614"/>
                            <a:chExt cx="25131" cy="20000"/>
                          </a:xfrm>
                        </wpg:grpSpPr>
                        <wps:wsp>
                          <wps:cNvPr id="1531" name="Rectangle 29"/>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84A1A" w14:textId="77777777" w:rsidR="00922363" w:rsidRDefault="00922363" w:rsidP="00BD26B2">
                                <w:pPr>
                                  <w:pStyle w:val="af4"/>
                                  <w:rPr>
                                    <w:sz w:val="18"/>
                                  </w:rPr>
                                </w:pPr>
                                <w:r w:rsidRPr="00063412">
                                  <w:rPr>
                                    <w:rFonts w:ascii="GOST type A" w:hAnsi="GOST type A"/>
                                    <w:sz w:val="18"/>
                                  </w:rPr>
                                  <w:t>Консультан</w:t>
                                </w:r>
                                <w:r>
                                  <w:rPr>
                                    <w:sz w:val="18"/>
                                  </w:rPr>
                                  <w:t xml:space="preserve">т </w:t>
                                </w:r>
                              </w:p>
                            </w:txbxContent>
                          </wps:txbx>
                          <wps:bodyPr rot="0" vert="horz" wrap="square" lIns="12700" tIns="12700" rIns="12700" bIns="12700" anchor="t" anchorCtr="0" upright="1">
                            <a:noAutofit/>
                          </wps:bodyPr>
                        </wps:wsp>
                        <wps:wsp>
                          <wps:cNvPr id="1552" name="Rectangle 30"/>
                          <wps:cNvSpPr>
                            <a:spLocks noChangeArrowheads="1"/>
                          </wps:cNvSpPr>
                          <wps:spPr bwMode="auto">
                            <a:xfrm>
                              <a:off x="9320" y="18614"/>
                              <a:ext cx="1585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702B88" w14:textId="77777777" w:rsidR="00922363" w:rsidRPr="00063412" w:rsidRDefault="00922363" w:rsidP="00BD26B2">
                                <w:pPr>
                                  <w:pStyle w:val="af4"/>
                                  <w:rPr>
                                    <w:rFonts w:ascii="GOST type A" w:hAnsi="GOST type A"/>
                                    <w:sz w:val="20"/>
                                    <w:lang w:val="ru-RU"/>
                                  </w:rPr>
                                </w:pPr>
                              </w:p>
                            </w:txbxContent>
                          </wps:txbx>
                          <wps:bodyPr rot="0" vert="horz" wrap="square" lIns="12700" tIns="12700" rIns="12700" bIns="12700" anchor="t" anchorCtr="0" upright="1">
                            <a:noAutofit/>
                          </wps:bodyPr>
                        </wps:wsp>
                      </wpg:grpSp>
                      <wpg:grpSp>
                        <wpg:cNvPr id="1553" name="Group 31"/>
                        <wpg:cNvGrpSpPr>
                          <a:grpSpLocks/>
                        </wpg:cNvGrpSpPr>
                        <wpg:grpSpPr bwMode="auto">
                          <a:xfrm>
                            <a:off x="39" y="18969"/>
                            <a:ext cx="5686" cy="456"/>
                            <a:chOff x="39" y="18969"/>
                            <a:chExt cx="23685" cy="29541"/>
                          </a:xfrm>
                        </wpg:grpSpPr>
                        <wps:wsp>
                          <wps:cNvPr id="1554" name="Rectangle 32"/>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8CC897" w14:textId="77777777" w:rsidR="00922363" w:rsidRDefault="00922363" w:rsidP="00BD26B2">
                                <w:pPr>
                                  <w:pStyle w:val="af4"/>
                                  <w:rPr>
                                    <w:sz w:val="18"/>
                                    <w:lang w:val="ru-RU"/>
                                  </w:rPr>
                                </w:pPr>
                              </w:p>
                            </w:txbxContent>
                          </wps:txbx>
                          <wps:bodyPr rot="0" vert="horz" wrap="square" lIns="12700" tIns="12700" rIns="12700" bIns="12700" anchor="t" anchorCtr="0" upright="1">
                            <a:noAutofit/>
                          </wps:bodyPr>
                        </wps:wsp>
                        <wps:wsp>
                          <wps:cNvPr id="1555" name="Rectangle 33"/>
                          <wps:cNvSpPr>
                            <a:spLocks noChangeArrowheads="1"/>
                          </wps:cNvSpPr>
                          <wps:spPr bwMode="auto">
                            <a:xfrm>
                              <a:off x="9320" y="18969"/>
                              <a:ext cx="14404" cy="29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49FB84" w14:textId="77777777" w:rsidR="00922363" w:rsidRDefault="00922363" w:rsidP="00BD26B2">
                                <w:pPr>
                                  <w:pStyle w:val="af4"/>
                                  <w:rPr>
                                    <w:sz w:val="18"/>
                                    <w:lang w:val="ru-RU"/>
                                  </w:rPr>
                                </w:pPr>
                              </w:p>
                            </w:txbxContent>
                          </wps:txbx>
                          <wps:bodyPr rot="0" vert="horz" wrap="square" lIns="12700" tIns="12700" rIns="12700" bIns="12700" anchor="t" anchorCtr="0" upright="1">
                            <a:noAutofit/>
                          </wps:bodyPr>
                        </wps:wsp>
                      </wpg:grpSp>
                      <wpg:grpSp>
                        <wpg:cNvPr id="1556" name="Group 34"/>
                        <wpg:cNvGrpSpPr>
                          <a:grpSpLocks/>
                        </wpg:cNvGrpSpPr>
                        <wpg:grpSpPr bwMode="auto">
                          <a:xfrm>
                            <a:off x="39" y="19314"/>
                            <a:ext cx="4801" cy="310"/>
                            <a:chOff x="39" y="19314"/>
                            <a:chExt cx="19999" cy="20000"/>
                          </a:xfrm>
                        </wpg:grpSpPr>
                        <wps:wsp>
                          <wps:cNvPr id="1557" name="Rectangle 35"/>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C781AB" w14:textId="77777777" w:rsidR="00922363" w:rsidRDefault="00922363" w:rsidP="00BD26B2">
                                <w:pPr>
                                  <w:pStyle w:val="af4"/>
                                  <w:rPr>
                                    <w:rFonts w:ascii="GOST type A" w:hAnsi="GOST type A"/>
                                    <w:sz w:val="18"/>
                                  </w:rPr>
                                </w:pPr>
                                <w:r>
                                  <w:rPr>
                                    <w:rFonts w:ascii="GOST type A" w:hAnsi="GOST type A"/>
                                    <w:sz w:val="18"/>
                                  </w:rPr>
                                  <w:t>Керівник</w:t>
                                </w:r>
                              </w:p>
                            </w:txbxContent>
                          </wps:txbx>
                          <wps:bodyPr rot="0" vert="horz" wrap="square" lIns="12700" tIns="12700" rIns="12700" bIns="12700" anchor="t" anchorCtr="0" upright="1">
                            <a:noAutofit/>
                          </wps:bodyPr>
                        </wps:wsp>
                        <wps:wsp>
                          <wps:cNvPr id="1558" name="Rectangle 36"/>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821563" w14:textId="77777777" w:rsidR="00922363" w:rsidRPr="00063412" w:rsidRDefault="00922363" w:rsidP="00BD26B2">
                                <w:pPr>
                                  <w:pStyle w:val="af4"/>
                                  <w:rPr>
                                    <w:rFonts w:ascii="GOST type A" w:hAnsi="GOST type A"/>
                                    <w:sz w:val="18"/>
                                    <w:lang w:val="ru-RU"/>
                                  </w:rPr>
                                </w:pPr>
                                <w:r w:rsidRPr="00063412">
                                  <w:rPr>
                                    <w:rFonts w:ascii="GOST type A" w:hAnsi="GOST type A"/>
                                    <w:sz w:val="18"/>
                                    <w:lang w:val="ru-RU"/>
                                  </w:rPr>
                                  <w:t>Маринченко Л.В.</w:t>
                                </w:r>
                              </w:p>
                            </w:txbxContent>
                          </wps:txbx>
                          <wps:bodyPr rot="0" vert="horz" wrap="square" lIns="12700" tIns="12700" rIns="12700" bIns="12700" anchor="t" anchorCtr="0" upright="1">
                            <a:noAutofit/>
                          </wps:bodyPr>
                        </wps:wsp>
                      </wpg:grpSp>
                      <wpg:grpSp>
                        <wpg:cNvPr id="1559" name="Group 37"/>
                        <wpg:cNvGrpSpPr>
                          <a:grpSpLocks/>
                        </wpg:cNvGrpSpPr>
                        <wpg:grpSpPr bwMode="auto">
                          <a:xfrm>
                            <a:off x="39" y="19660"/>
                            <a:ext cx="6013" cy="309"/>
                            <a:chOff x="39" y="19660"/>
                            <a:chExt cx="25048" cy="20000"/>
                          </a:xfrm>
                        </wpg:grpSpPr>
                        <wps:wsp>
                          <wps:cNvPr id="1560" name="Rectangle 38"/>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BD5F37" w14:textId="77777777" w:rsidR="00922363" w:rsidRDefault="00922363" w:rsidP="00BD26B2">
                                <w:pPr>
                                  <w:pStyle w:val="af4"/>
                                  <w:rPr>
                                    <w:rFonts w:ascii="GOST type A" w:hAnsi="GOST type A"/>
                                    <w:sz w:val="18"/>
                                    <w:lang w:val="ru-RU"/>
                                  </w:rPr>
                                </w:pPr>
                                <w:r>
                                  <w:rPr>
                                    <w:rFonts w:ascii="GOST type A" w:hAnsi="GOST type A"/>
                                    <w:sz w:val="18"/>
                                    <w:lang w:val="ru-RU"/>
                                  </w:rPr>
                                  <w:t>Затвердив</w:t>
                                </w:r>
                              </w:p>
                            </w:txbxContent>
                          </wps:txbx>
                          <wps:bodyPr rot="0" vert="horz" wrap="square" lIns="12700" tIns="12700" rIns="12700" bIns="12700" anchor="t" anchorCtr="0" upright="1">
                            <a:noAutofit/>
                          </wps:bodyPr>
                        </wps:wsp>
                        <wps:wsp>
                          <wps:cNvPr id="1561" name="Rectangle 39"/>
                          <wps:cNvSpPr>
                            <a:spLocks noChangeArrowheads="1"/>
                          </wps:cNvSpPr>
                          <wps:spPr bwMode="auto">
                            <a:xfrm>
                              <a:off x="9320" y="19660"/>
                              <a:ext cx="1576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FFDD4" w14:textId="77777777" w:rsidR="00922363" w:rsidRDefault="00922363" w:rsidP="00BD26B2">
                                <w:pPr>
                                  <w:pStyle w:val="af4"/>
                                  <w:rPr>
                                    <w:sz w:val="18"/>
                                    <w:lang w:val="ru-RU"/>
                                  </w:rPr>
                                </w:pPr>
                              </w:p>
                            </w:txbxContent>
                          </wps:txbx>
                          <wps:bodyPr rot="0" vert="horz" wrap="square" lIns="12700" tIns="12700" rIns="12700" bIns="12700" anchor="t" anchorCtr="0" upright="1">
                            <a:noAutofit/>
                          </wps:bodyPr>
                        </wps:wsp>
                      </wpg:grpSp>
                      <wps:wsp>
                        <wps:cNvPr id="156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3" name="Rectangle 41"/>
                        <wps:cNvSpPr>
                          <a:spLocks noChangeArrowheads="1"/>
                        </wps:cNvSpPr>
                        <wps:spPr bwMode="auto">
                          <a:xfrm>
                            <a:off x="7787" y="18446"/>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430D1" w14:textId="77777777" w:rsidR="00922363" w:rsidRDefault="00922363" w:rsidP="00BD26B2">
                              <w:pPr>
                                <w:pStyle w:val="af4"/>
                                <w:jc w:val="center"/>
                                <w:rPr>
                                  <w:rFonts w:ascii="GOST type A" w:hAnsi="GOST type A"/>
                                  <w:szCs w:val="28"/>
                                </w:rPr>
                              </w:pPr>
                              <w:r>
                                <w:rPr>
                                  <w:rFonts w:ascii="GOST type A" w:hAnsi="GOST type A"/>
                                  <w:szCs w:val="28"/>
                                  <w:lang w:val="ru-RU"/>
                                </w:rPr>
                                <w:t>РОЗДІЛ 5. АВТОМАТИЗАЦІЯ ВИРОБНИЦТВА</w:t>
                              </w:r>
                            </w:p>
                            <w:p w14:paraId="1B21A103" w14:textId="77777777" w:rsidR="00922363" w:rsidRDefault="00922363" w:rsidP="00BD26B2">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156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B4821D" w14:textId="77777777" w:rsidR="00922363" w:rsidRDefault="00922363" w:rsidP="00BD26B2">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173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EE196A" w14:textId="77777777" w:rsidR="00922363" w:rsidRDefault="00922363" w:rsidP="00BD26B2">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1733" name="Rectangle 47"/>
                        <wps:cNvSpPr>
                          <a:spLocks noChangeArrowheads="1"/>
                        </wps:cNvSpPr>
                        <wps:spPr bwMode="auto">
                          <a:xfrm>
                            <a:off x="17591" y="18541"/>
                            <a:ext cx="232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775966" w14:textId="77777777" w:rsidR="00922363" w:rsidRPr="009D748C" w:rsidRDefault="00922363" w:rsidP="00BD26B2">
                              <w:pPr>
                                <w:jc w:val="center"/>
                                <w:rPr>
                                  <w:lang w:val="uk-UA"/>
                                </w:rPr>
                              </w:pPr>
                              <w:r>
                                <w:rPr>
                                  <w:lang w:val="uk-UA"/>
                                </w:rPr>
                                <w:t>105</w:t>
                              </w:r>
                            </w:p>
                          </w:txbxContent>
                        </wps:txbx>
                        <wps:bodyPr rot="0" vert="horz" wrap="square" lIns="12700" tIns="12700" rIns="12700" bIns="12700" anchor="t" anchorCtr="0" upright="1">
                          <a:noAutofit/>
                        </wps:bodyPr>
                      </wps:wsp>
                      <wps:wsp>
                        <wps:cNvPr id="1734"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5"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6" name="Rectangle 50"/>
                        <wps:cNvSpPr>
                          <a:spLocks noChangeArrowheads="1"/>
                        </wps:cNvSpPr>
                        <wps:spPr bwMode="auto">
                          <a:xfrm>
                            <a:off x="14310" y="19087"/>
                            <a:ext cx="5609" cy="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C3372" w14:textId="77777777" w:rsidR="00922363" w:rsidRDefault="00922363" w:rsidP="00BD26B2">
                              <w:pPr>
                                <w:pStyle w:val="af4"/>
                                <w:jc w:val="center"/>
                                <w:rPr>
                                  <w:rFonts w:ascii="GOST type A" w:hAnsi="GOST type A"/>
                                  <w:szCs w:val="28"/>
                                  <w:lang w:val="ru-RU"/>
                                </w:rPr>
                              </w:pPr>
                              <w:r>
                                <w:rPr>
                                  <w:rFonts w:ascii="GOST type A" w:hAnsi="GOST type A"/>
                                  <w:szCs w:val="28"/>
                                  <w:lang w:val="ru-RU"/>
                                </w:rPr>
                                <w:t>КПІ ім. Ігоря Сікорського</w:t>
                              </w:r>
                            </w:p>
                            <w:p w14:paraId="539E6CD0" w14:textId="77777777" w:rsidR="00922363" w:rsidRDefault="00922363" w:rsidP="00BD26B2">
                              <w:pPr>
                                <w:pStyle w:val="af4"/>
                                <w:jc w:val="center"/>
                                <w:rPr>
                                  <w:rFonts w:ascii="GOST type A" w:hAnsi="GOST type A"/>
                                  <w:szCs w:val="28"/>
                                  <w:lang w:val="ru-RU"/>
                                </w:rPr>
                              </w:pPr>
                              <w:r>
                                <w:rPr>
                                  <w:rFonts w:ascii="GOST type A" w:hAnsi="GOST type A"/>
                                  <w:szCs w:val="28"/>
                                  <w:lang w:val="ru-RU"/>
                                </w:rPr>
                                <w:t>ФБТ, БМ-01 мп</w:t>
                              </w:r>
                            </w:p>
                            <w:p w14:paraId="7FC13D94" w14:textId="77777777" w:rsidR="00922363" w:rsidRDefault="00922363" w:rsidP="00BD26B2">
                              <w:pPr>
                                <w:pStyle w:val="af4"/>
                                <w:jc w:val="center"/>
                                <w:rPr>
                                  <w:rFonts w:ascii="GOST type A" w:hAnsi="GOST type A"/>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213E98" id="Группа 20" o:spid="_x0000_s2332" style="position:absolute;left:0;text-align:left;margin-left:-25.8pt;margin-top:29.25pt;width:518.8pt;height:785.95pt;z-index:251822080;mso-position-horizontal-relative:margin;mso-position-vertical-relative:page" coordsize="20000,20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">
                <v:rect id="Rectangle 2" o:spid="_x0000_s23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XEnsQA&#10;AADbAAAADwAAAGRycy9kb3ducmV2LnhtbESPzWrDMBCE74G8g9hAb4lcU0rsRgl2wdBTSd08wGJt&#10;bRNr5VryT/v0UaGQ4zAz3zCH02I6MdHgWssKHncRCOLK6pZrBZfPYrsH4Tyyxs4yKfghB6fjenXA&#10;VNuZP2gqfS0ChF2KChrv+1RKVzVk0O1sTxy8LzsY9EEOtdQDzgFuOhlH0bM02HJYaLCn14aqazka&#10;BVe/TO9ZXf4WySVPqnOezeN3ptTDZsleQHha/D38337TCuIn+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lxJ7EAAAA2wAAAA8AAAAAAAAAAAAAAAAAmAIAAGRycy9k&#10;b3ducmV2LnhtbFBLBQYAAAAABAAEAPUAAACJAwAAAAA=&#10;" filled="f" strokeweight="2pt"/>
                <v:line id="Line 3" o:spid="_x0000_s233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Gib8AAADbAAAADwAAAGRycy9kb3ducmV2LnhtbESPwQrCMBBE74L/EFbwpqmCItUoIlS8&#10;idVLb2uztsVmU5qo9e+NIHgcZuYNs9p0phZPal1lWcFkHIEgzq2uuFBwOSejBQjnkTXWlknBmxxs&#10;1v3eCmNtX3yiZ+oLESDsYlRQet/EUrq8JINubBvi4N1sa9AH2RZSt/gKcFPLaRTNpcGKw0KJDe1K&#10;yu/pwyi4Z5dZsj/u9LlOt/paJD673rRSw0G3XYLw1Pl/+Nc+aAXT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9Gib8AAADbAAAADwAAAAAAAAAAAAAAAACh&#10;AgAAZHJzL2Rvd25yZXYueG1sUEsFBgAAAAAEAAQA+QAAAI0DAAAAAA==&#10;" strokeweight="2pt"/>
                <v:line id="Line 4" o:spid="_x0000_s233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3Y/r8AAADbAAAADwAAAGRycy9kb3ducmV2LnhtbESPwQrCMBBE74L/EFbwpqmCItUoIlS8&#10;idVLb2uztsVmU5qo9e+NIHgcZuYNs9p0phZPal1lWcFkHIEgzq2uuFBwOSejBQjnkTXWlknBmxxs&#10;1v3eCmNtX3yiZ+oLESDsYlRQet/EUrq8JINubBvi4N1sa9AH2RZSt/gKcFPLaRTNpcGKw0KJDe1K&#10;yu/pwyi4Z5dZsj/u9LlOt/paJD673rRSw0G3XYLw1Pl/+Nc+aAXT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z3Y/r8AAADbAAAADwAAAAAAAAAAAAAAAACh&#10;AgAAZHJzL2Rvd25yZXYueG1sUEsFBgAAAAAEAAQA+QAAAI0DAAAAAA==&#10;" strokeweight="2pt"/>
                <v:line id="Line 5" o:spid="_x0000_s233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F9Zb8AAADbAAAADwAAAGRycy9kb3ducmV2LnhtbESPzQrCMBCE74LvEFbwpqmCP1SjiFDx&#10;JlYv3tZmbYvNpjRR69sbQfA4zMw3zHLdmko8qXGlZQWjYQSCOLO65FzB+ZQM5iCcR9ZYWSYFb3Kw&#10;XnU7S4y1ffGRnqnPRYCwi1FB4X0dS+myggy6oa2Jg3ezjUEfZJNL3eArwE0lx1E0lQZLDgsF1rQt&#10;KLunD6PgfjlPkt1hq09VutHXPPGX600r1e+1mwUIT63/h3/tvVYwns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HF9Zb8AAADbAAAADwAAAAAAAAAAAAAAAACh&#10;AgAAZHJzL2Rvd25yZXYueG1sUEsFBgAAAAAEAAQA+QAAAI0DAAAAAA==&#10;" strokeweight="2pt"/>
                <v:line id="Line 6" o:spid="_x0000_s233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7pF7wAAADbAAAADwAAAGRycy9kb3ducmV2LnhtbERPuwrCMBTdBf8hXMFNUwVFqqmIUHET&#10;q4vbtbl9YHNTmqj1780gOB7Oe7PtTSNe1LnasoLZNAJBnFtdc6ngekknKxDOI2tsLJOCDznYJsPB&#10;BmNt33ymV+ZLEULYxaig8r6NpXR5RQbd1LbEgStsZ9AH2JVSd/gO4aaR8yhaSoM1h4YKW9pXlD+y&#10;p1HwuF0X6eG015cm2+l7mfrbvdBKjUf9bg3CU+//4p/7qBXM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e7pF7wAAADbAAAADwAAAAAAAAAAAAAAAAChAgAA&#10;ZHJzL2Rvd25yZXYueG1sUEsFBgAAAAAEAAQA+QAAAIoDAAAAAA==&#10;" strokeweight="2pt"/>
                <v:line id="Line 7" o:spid="_x0000_s233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JMjL8AAADbAAAADwAAAGRycy9kb3ducmV2LnhtbESPwQrCMBBE74L/EFbwpqmCotUoIlS8&#10;idWLt7VZ22KzKU3U+vdGEDwOM/OGWa5bU4knNa60rGA0jEAQZ1aXnCs4n5LBDITzyBory6TgTQ7W&#10;q25nibG2Lz7SM/W5CBB2MSoovK9jKV1WkEE3tDVx8G62MeiDbHKpG3wFuKnkOIqm0mDJYaHAmrYF&#10;Zff0YRTcL+dJsjts9alKN/qaJ/5yvWml+r12swDhqfX/8K+91wrG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JMjL8AAADbAAAADwAAAAAAAAAAAAAAAACh&#10;AgAAZHJzL2Rvd25yZXYueG1sUEsFBgAAAAAEAAQA+QAAAI0DAAAAAA==&#10;" strokeweight="2pt"/>
                <v:line id="Line 8" o:spid="_x0000_s233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FzzLwAAADbAAAADwAAAGRycy9kb3ducmV2LnhtbERPvQrCMBDeBd8hnOCmqYo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kFzzLwAAADbAAAADwAAAAAAAAAAAAAAAAChAgAA&#10;ZHJzL2Rvd25yZXYueG1sUEsFBgAAAAAEAAQA+QAAAIoDAAAAAA==&#10;" strokeweight="2pt"/>
                <v:line id="Line 9" o:spid="_x0000_s234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3WV78AAADbAAAADwAAAGRycy9kb3ducmV2LnhtbESPwQrCMBBE74L/EFbwpqmK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Q3WV78AAADbAAAADwAAAAAAAAAAAAAAAACh&#10;AgAAZHJzL2Rvd25yZXYueG1sUEsFBgAAAAAEAAQA+QAAAI0DAAAAAA==&#10;" strokeweight="2pt"/>
                <v:line id="Line 10" o:spid="_x0000_s23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VYl8MAAADdAAAADwAAAGRycy9kb3ducmV2LnhtbERP22oCMRB9F/yHMELfNLuCpd0apXiB&#10;Sh9KVz9g3Ew3WzeTJYm67dc3BcG3OZzrzJe9bcWFfGgcK8gnGQjiyumGawWH/Xb8BCJEZI2tY1Lw&#10;QwGWi+FgjoV2V/6kSxlrkUI4FKjAxNgVUobKkMUwcR1x4r6ctxgT9LXUHq8p3LZymmWP0mLDqcFg&#10;RytD1ak8WwU7f3w/5b+1kUfe+U37sX4O9luph1H/+gIiUh/v4pv7Taf5s3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1WJfDAAAA3QAAAA8AAAAAAAAAAAAA&#10;AAAAoQIAAGRycy9kb3ducmV2LnhtbFBLBQYAAAAABAAEAPkAAACRAwAAAAA=&#10;" strokeweight="1pt"/>
                <v:line id="Line 11" o:spid="_x0000_s23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n9DMMAAADdAAAADwAAAGRycy9kb3ducmV2LnhtbERP22oCMRB9L/QfwhT6ptm1tNTVKMUL&#10;VHwotX7AuBk3WzeTJYm6+vWmIPRtDuc642lnG3EiH2rHCvJ+BoK4dLrmSsH2Z9l7BxEissbGMSm4&#10;UIDp5PFhjIV2Z/6m0yZWIoVwKFCBibEtpAylIYuh71rixO2dtxgT9JXUHs8p3DZykGVv0mLNqcFg&#10;SzND5WFztApWfrc+5NfKyB2v/KL5mg+D/VXq+an7GIGI1MV/8d39qdP81/wF/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O5/QzDAAAA3QAAAA8AAAAAAAAAAAAA&#10;AAAAoQIAAGRycy9kb3ducmV2LnhtbFBLBQYAAAAABAAEAPkAAACRAwAAAAA=&#10;" strokeweight="1pt"/>
                <v:rect id="Rectangle 12" o:spid="_x0000_s234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ng5MIA&#10;AADdAAAADwAAAGRycy9kb3ducmV2LnhtbERPTWvDMAy9D/YfjAa9rU5KFtK0bgmFwK7NNthRxGqS&#10;LpYz22vTf18PBrvp8T613c9mFBdyfrCsIF0mIIhbqwfuFLy/1c8FCB+QNY6WScGNPOx3jw9bLLW9&#10;8pEuTehEDGFfooI+hKmU0rc9GfRLOxFH7mSdwRCh66R2eI3hZpSrJMmlwYFjQ48THXpqv5ofo6Cq&#10;zvPHd7PG2ssicbnOdFd9KrV4mqsNiEBz+Bf/uV91nP+SZv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2eDkwgAAAN0AAAAPAAAAAAAAAAAAAAAAAJgCAABkcnMvZG93&#10;bnJldi54bWxQSwUGAAAAAAQABAD1AAAAhwMAAAAA&#10;" filled="f" stroked="f" strokeweight=".25pt">
                  <v:textbox inset="1pt,1pt,1pt,1pt">
                    <w:txbxContent>
                      <w:p w14:paraId="6A9BCE97" w14:textId="77777777" w:rsidR="00922363" w:rsidRDefault="00922363" w:rsidP="00BD26B2">
                        <w:pPr>
                          <w:pStyle w:val="af4"/>
                          <w:jc w:val="center"/>
                          <w:rPr>
                            <w:rFonts w:ascii="GOST type A" w:hAnsi="GOST type A"/>
                            <w:sz w:val="20"/>
                          </w:rPr>
                        </w:pPr>
                        <w:r>
                          <w:rPr>
                            <w:rFonts w:ascii="GOST type A" w:hAnsi="GOST type A"/>
                            <w:sz w:val="20"/>
                          </w:rPr>
                          <w:t>Зм.</w:t>
                        </w:r>
                      </w:p>
                    </w:txbxContent>
                  </v:textbox>
                </v:rect>
                <v:rect id="Rectangle 13" o:spid="_x0000_s234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VFf8IA&#10;AADdAAAADwAAAGRycy9kb3ducmV2LnhtbERPTWvDMAy9D/YfjAa9rU5GE7KsbgmDQK9NV+hRxFqS&#10;LZYz223Tfz8PCrvp8T613s5mFBdyfrCsIF0mIIhbqwfuFHwc6ucChA/IGkfLpOBGHrabx4c1ltpe&#10;eU+XJnQihrAvUUEfwlRK6dueDPqlnYgj92mdwRCh66R2eI3hZpQvSZJLgwPHhh4neu+p/W7ORkFV&#10;fc3Hn+YVay+LxOV6pbvqpNTiaa7eQASaw7/47t7pOD9LM/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lUV/wgAAAN0AAAAPAAAAAAAAAAAAAAAAAJgCAABkcnMvZG93&#10;bnJldi54bWxQSwUGAAAAAAQABAD1AAAAhwMAAAAA&#10;" filled="f" stroked="f" strokeweight=".25pt">
                  <v:textbox inset="1pt,1pt,1pt,1pt">
                    <w:txbxContent>
                      <w:p w14:paraId="29E79EF3" w14:textId="77777777" w:rsidR="00922363" w:rsidRDefault="00922363" w:rsidP="00BD26B2">
                        <w:pPr>
                          <w:pStyle w:val="af4"/>
                          <w:jc w:val="center"/>
                          <w:rPr>
                            <w:rFonts w:ascii="GOST type A" w:hAnsi="GOST type A"/>
                            <w:sz w:val="20"/>
                          </w:rPr>
                        </w:pPr>
                        <w:r>
                          <w:rPr>
                            <w:rFonts w:ascii="GOST type A" w:hAnsi="GOST type A"/>
                            <w:sz w:val="20"/>
                          </w:rPr>
                          <w:t>Арк.</w:t>
                        </w:r>
                      </w:p>
                    </w:txbxContent>
                  </v:textbox>
                </v:rect>
                <v:rect id="Rectangle 14" o:spid="_x0000_s234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fbCMAA&#10;AADdAAAADwAAAGRycy9kb3ducmV2LnhtbERPTYvCMBC9C/sfwix401TR4naNUhYEr1aFPQ7NbFtt&#10;Jt0kav33RhC8zeN9znLdm1ZcyfnGsoLJOAFBXFrdcKXgsN+MFiB8QNbYWiYFd/KwXn0Mlphpe+Md&#10;XYtQiRjCPkMFdQhdJqUvazLox7YjjtyfdQZDhK6S2uEthptWTpMklQYbjg01dvRTU3kuLkZBnp/6&#10;43/xhRsvF4lL9UxX+a9Sw88+/wYRqA9v8cu91XH+fJL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kfbCMAAAADdAAAADwAAAAAAAAAAAAAAAACYAgAAZHJzL2Rvd25y&#10;ZXYueG1sUEsFBgAAAAAEAAQA9QAAAIUDAAAAAA==&#10;" filled="f" stroked="f" strokeweight=".25pt">
                  <v:textbox inset="1pt,1pt,1pt,1pt">
                    <w:txbxContent>
                      <w:p w14:paraId="10010714" w14:textId="77777777" w:rsidR="00922363" w:rsidRDefault="00922363" w:rsidP="00BD26B2">
                        <w:pPr>
                          <w:pStyle w:val="af4"/>
                          <w:jc w:val="center"/>
                          <w:rPr>
                            <w:rFonts w:ascii="GOST type A" w:hAnsi="GOST type A"/>
                            <w:sz w:val="20"/>
                          </w:rPr>
                        </w:pPr>
                        <w:r>
                          <w:rPr>
                            <w:rFonts w:ascii="GOST type A" w:hAnsi="GOST type A"/>
                            <w:sz w:val="20"/>
                          </w:rPr>
                          <w:t>№ документу</w:t>
                        </w:r>
                      </w:p>
                    </w:txbxContent>
                  </v:textbox>
                </v:rect>
                <v:rect id="Rectangle 15" o:spid="_x0000_s234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t+k8IA&#10;AADdAAAADwAAAGRycy9kb3ducmV2LnhtbERP32vCMBB+F/Y/hBN8s6myua4zShEEX1cV9ng0t6az&#10;uXRJpt1/vwwGvt3H9/PW29H24ko+dI4VLLIcBHHjdMetgtNxPy9AhIissXdMCn4owHbzMFljqd2N&#10;3+hax1akEA4lKjAxDqWUoTFkMWRuIE7ch/MWY4K+ldrjLYXbXi7zfCUtdpwaDA60M9Rc6m+roKo+&#10;x/NX/YL7IIvcr/Sjbqt3pWbTsXoFEWmMd/G/+6DT/KfFM/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C36TwgAAAN0AAAAPAAAAAAAAAAAAAAAAAJgCAABkcnMvZG93&#10;bnJldi54bWxQSwUGAAAAAAQABAD1AAAAhwMAAAAA&#10;" filled="f" stroked="f" strokeweight=".25pt">
                  <v:textbox inset="1pt,1pt,1pt,1pt">
                    <w:txbxContent>
                      <w:p w14:paraId="53B7CBDD"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v:textbox>
                </v:rect>
                <v:rect id="Rectangle 16" o:spid="_x0000_s234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Tq4cMA&#10;AADdAAAADwAAAGRycy9kb3ducmV2LnhtbESPQWvCQBCF7wX/wzKCt7qxWNHoKqEgeDVtocchOybR&#10;7GzcXTX++86h0NsM781732x2g+vUnUJsPRuYTTNQxJW3LdcGvj73r0tQMSFb7DyTgSdF2G1HLxvM&#10;rX/wke5lqpWEcMzRQJNSn2sdq4YcxqnviUU7+eAwyRpqbQM+JNx1+i3LFtphy9LQYE8fDVWX8uYM&#10;FMV5+L6WK9xHvczCws5tXfwYMxkPxRpUoiH9m/+uD1bw32e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Tq4cMAAADdAAAADwAAAAAAAAAAAAAAAACYAgAAZHJzL2Rv&#10;d25yZXYueG1sUEsFBgAAAAAEAAQA9QAAAIgDAAAAAA==&#10;" filled="f" stroked="f" strokeweight=".25pt">
                  <v:textbox inset="1pt,1pt,1pt,1pt">
                    <w:txbxContent>
                      <w:p w14:paraId="2E325EC4" w14:textId="77777777" w:rsidR="00922363" w:rsidRDefault="00922363" w:rsidP="00BD26B2">
                        <w:pPr>
                          <w:pStyle w:val="af4"/>
                          <w:jc w:val="center"/>
                          <w:rPr>
                            <w:rFonts w:ascii="GOST type A" w:hAnsi="GOST type A"/>
                            <w:sz w:val="20"/>
                          </w:rPr>
                        </w:pPr>
                        <w:r>
                          <w:rPr>
                            <w:rFonts w:ascii="GOST type A" w:hAnsi="GOST type A"/>
                            <w:sz w:val="20"/>
                          </w:rPr>
                          <w:t>Дата</w:t>
                        </w:r>
                      </w:p>
                    </w:txbxContent>
                  </v:textbox>
                </v:rect>
                <v:rect id="Rectangle 17" o:spid="_x0000_s234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hPer8A&#10;AADdAAAADwAAAGRycy9kb3ducmV2LnhtbERPTYvCMBC9C/6HMMLeNHVR0WqUIgherS7scWjGttpM&#10;apLV7r83guBtHu9zVpvONOJOzteWFYxHCQjiwuqaSwWn4244B+EDssbGMin4Jw+bdb+3wlTbBx/o&#10;nodSxBD2KSqoQmhTKX1RkUE/si1x5M7WGQwRulJqh48Ybhr5nSQzabDm2FBhS9uKimv+ZxRk2aX7&#10;ueUL3Hk5T9xMT3SZ/Sr1NeiyJYhAXfiI3+69jvOn4wW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2E96vwAAAN0AAAAPAAAAAAAAAAAAAAAAAJgCAABkcnMvZG93bnJl&#10;di54bWxQSwUGAAAAAAQABAD1AAAAhAMAAAAA&#10;" filled="f" stroked="f" strokeweight=".25pt">
                  <v:textbox inset="1pt,1pt,1pt,1pt">
                    <w:txbxContent>
                      <w:p w14:paraId="511E2516" w14:textId="77777777" w:rsidR="00922363" w:rsidRDefault="00922363" w:rsidP="00BD26B2">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234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4sWsMA&#10;AADdAAAADwAAAGRycy9kb3ducmV2LnhtbESPQWvCQBCF7wX/wzKCt7pRrGh0lSAIvZq20OOQHZNo&#10;djbubjX++86h0NsM781732z3g+vUnUJsPRuYTTNQxJW3LdcGPj+OrytQMSFb7DyTgSdF2O9GL1vM&#10;rX/wie5lqpWEcMzRQJNSn2sdq4YcxqnviUU7++AwyRpqbQM+JNx1ep5lS+2wZWlosKdDQ9W1/HEG&#10;iuIyfN3KNR6jXmVhaRe2Lr6NmYyHYgMq0ZD+zX/X71bw3+b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4sWsMAAADdAAAADwAAAAAAAAAAAAAAAACYAgAAZHJzL2Rv&#10;d25yZXYueG1sUEsFBgAAAAAEAAQA9QAAAIgDAAAAAA==&#10;" filled="f" stroked="f" strokeweight=".25pt">
                  <v:textbox inset="1pt,1pt,1pt,1pt">
                    <w:txbxContent>
                      <w:p w14:paraId="63CBEC4E" w14:textId="77777777" w:rsidR="00922363" w:rsidRPr="009D748C" w:rsidRDefault="00922363" w:rsidP="00BD26B2">
                        <w:pPr>
                          <w:jc w:val="center"/>
                          <w:rPr>
                            <w:lang w:val="uk-UA"/>
                          </w:rPr>
                        </w:pPr>
                        <w:r>
                          <w:rPr>
                            <w:lang w:val="uk-UA"/>
                          </w:rPr>
                          <w:t>67</w:t>
                        </w:r>
                      </w:p>
                    </w:txbxContent>
                  </v:textbox>
                </v:rect>
                <v:rect id="Rectangle 19" o:spid="_x0000_s2350" style="position:absolute;left:7760;top:17424;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KJwcAA&#10;AADdAAAADwAAAGRycy9kb3ducmV2LnhtbERPTYvCMBC9C/sfwix401RxpVajFEHwalfB49CMbd1m&#10;0k2i1n9vFha8zeN9zmrTm1bcyfnGsoLJOAFBXFrdcKXg+L0bpSB8QNbYWiYFT/KwWX8MVphp++AD&#10;3YtQiRjCPkMFdQhdJqUvazLox7YjjtzFOoMhQldJ7fARw00rp0kylwYbjg01drStqfwpbkZBnl/7&#10;02+xwJ2XaeLmeqar/KzU8LPPlyAC9eEt/nfvdZz/NZ3A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8KJwcAAAADdAAAADwAAAAAAAAAAAAAAAACYAgAAZHJzL2Rvd25y&#10;ZXYueG1sUEsFBgAAAAAEAAQA9QAAAIUDAAAAAA==&#10;" filled="f" stroked="f" strokeweight=".25pt">
                  <v:textbox inset="1pt,1pt,1pt,1pt">
                    <w:txbxContent>
                      <w:p w14:paraId="18164CE1" w14:textId="77777777" w:rsidR="00922363" w:rsidRDefault="00922363" w:rsidP="00BD26B2">
                        <w:pPr>
                          <w:jc w:val="center"/>
                          <w:rPr>
                            <w:rFonts w:ascii="GOST type A" w:hAnsi="GOST type A"/>
                            <w:i/>
                            <w:sz w:val="36"/>
                            <w:szCs w:val="36"/>
                            <w:lang w:val="uk-UA"/>
                          </w:rPr>
                        </w:pPr>
                        <w:r>
                          <w:rPr>
                            <w:rFonts w:ascii="GOST type A" w:hAnsi="GOST type A"/>
                            <w:i/>
                            <w:sz w:val="36"/>
                            <w:szCs w:val="36"/>
                            <w:lang w:val="uk-UA"/>
                          </w:rPr>
                          <w:t>ДП 0108.00.000 ПЗ</w:t>
                        </w:r>
                      </w:p>
                      <w:p w14:paraId="2A900DA9" w14:textId="77777777" w:rsidR="00922363" w:rsidRDefault="00922363" w:rsidP="00BD26B2">
                        <w:pPr>
                          <w:rPr>
                            <w:szCs w:val="36"/>
                          </w:rPr>
                        </w:pPr>
                      </w:p>
                    </w:txbxContent>
                  </v:textbox>
                </v:rect>
                <v:line id="Line 20" o:spid="_x0000_s235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z0wL4AAADdAAAADwAAAGRycy9kb3ducmV2LnhtbERPvQrCMBDeBd8hnOCmqQVFqlFEqLiJ&#10;1cXtbM622FxKE7W+vREEt/v4fm+57kwtntS6yrKCyTgCQZxbXXGh4HxKR3MQziNrrC2Tgjc5WK/6&#10;vSUm2r74SM/MFyKEsEtQQel9k0jp8pIMurFtiAN3s61BH2BbSN3iK4SbWsZRNJMGKw4NJTa0LSm/&#10;Zw+j4H45T9PdYatPdbbR1yL1l+tNKzUcdJsFCE+d/4t/7r0O86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4XPTAvgAAAN0AAAAPAAAAAAAAAAAAAAAAAKEC&#10;AABkcnMvZG93bnJldi54bWxQSwUGAAAAAAQABAD5AAAAjAMAAAAA&#10;" strokeweight="2pt"/>
                <v:line id="Line 21" o:spid="_x0000_s235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BRW74AAADdAAAADwAAAGRycy9kb3ducmV2LnhtbERPvQrCMBDeBd8hnOCmqYoi1SgiVNzE&#10;6uJ2NmdbbC6liVrf3giC2318v7dct6YST2pcaVnBaBiBIM6sLjlXcD4lgzkI55E1VpZJwZscrFfd&#10;zhJjbV98pGfqcxFC2MWooPC+jqV0WUEG3dDWxIG72cagD7DJpW7wFcJNJcdRNJMGSw4NBda0LSi7&#10;pw+j4H45T5PdYatPVbrR1zzxl+tNK9XvtZsFCE+t/4t/7r0O86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XEFFbvgAAAN0AAAAPAAAAAAAAAAAAAAAAAKEC&#10;AABkcnMvZG93bnJldi54bWxQSwUGAAAAAAQABAD5AAAAjAMAAAAA&#10;" strokeweight="2pt"/>
                <v:line id="Line 22" o:spid="_x0000_s235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yvxcMAAADdAAAADwAAAGRycy9kb3ducmV2LnhtbERPzWoCMRC+F3yHMIK3mlVssVujiFqo&#10;eBBtH2DcjJvVzWRJUl19elMo9DYf3+9MZq2txYV8qBwrGPQzEMSF0xWXCr6/Pp7HIEJE1lg7JgU3&#10;CjCbdp4mmGt35R1d9rEUKYRDjgpMjE0uZSgMWQx91xAn7ui8xZigL6X2eE3htpbDLHuVFitODQYb&#10;Whgqzvsfq2DtD5vz4F4aeeC1X9Xb5VuwJ6V63Xb+DiJSG//Ff+5Pnea/DEf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8r8XDAAAA3QAAAA8AAAAAAAAAAAAA&#10;AAAAoQIAAGRycy9kb3ducmV2LnhtbFBLBQYAAAAABAAEAPkAAACRAwAAAAA=&#10;" strokeweight="1pt"/>
                <v:line id="Line 23" o:spid="_x0000_s235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AKXsIAAADdAAAADwAAAGRycy9kb3ducmV2LnhtbERPzWoCMRC+F3yHMII3zSpY2tUoohaU&#10;HorWBxg342Z1M1mSVLc+vSkIvc3H9zvTeWtrcSUfKscKhoMMBHHhdMWlgsP3R/8NRIjIGmvHpOCX&#10;AsxnnZcp5trdeEfXfSxFCuGQowITY5NLGQpDFsPANcSJOzlvMSboS6k93lK4reUoy16lxYpTg8GG&#10;loaKy/7HKtj64+dleC+NPPLWr+uv1XuwZ6V63XYxARGpjf/ip3uj0/zxaAx/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XAKXsIAAADdAAAADwAAAAAAAAAAAAAA&#10;AAChAgAAZHJzL2Rvd25yZXYueG1sUEsFBgAAAAAEAAQA+QAAAJADAAAAAA==&#10;" strokeweight="1pt"/>
                <v:line id="Line 24" o:spid="_x0000_s235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KUKcQAAADdAAAADwAAAGRycy9kb3ducmV2LnhtbERP22oCMRB9L/gPYYS+1axCpa5mF1EL&#10;lT4ULx8wbsbN6mayJKlu+/VNodC3OZzrLMretuJGPjSOFYxHGQjiyumGawXHw+vTC4gQkTW2jknB&#10;FwUoi8HDAnPt7ryj2z7WIoVwyFGBibHLpQyVIYth5DrixJ2dtxgT9LXUHu8p3LZykmVTabHh1GCw&#10;o5Wh6rr/tAq2/vR+HX/XRp546zftx3oW7EWpx2G/nIOI1Md/8Z/7Taf5z5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opQpxAAAAN0AAAAPAAAAAAAAAAAA&#10;AAAAAKECAABkcnMvZG93bnJldi54bWxQSwUGAAAAAAQABAD5AAAAkgMAAAAA&#10;" strokeweight="1pt"/>
                <v:group id="Group 25" o:spid="_x0000_s235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qgO88UAAADdAAAADwAAAGRycy9kb3ducmV2LnhtbERPTWvCQBC9F/wPyxS8&#10;NZsoaSXNKiJWPIRCVSi9DdkxCWZnQ3abxH/fLRR6m8f7nHwzmVYM1LvGsoIkikEQl1Y3XCm4nN+e&#10;ViCcR9bYWiYFd3KwWc8ecsy0HfmDhpOvRAhhl6GC2vsuk9KVNRl0ke2IA3e1vUEfYF9J3eMYwk0r&#10;F3H8LA02HBpq7GhXU3k7fRsFhxHH7TLZD8Xturt/ndP3zyIhpeaP0/YVhKfJ/4v/3Ecd5qeLF/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aoDvPFAAAA3QAA&#10;AA8AAAAAAAAAAAAAAAAAqgIAAGRycy9kb3ducmV2LnhtbFBLBQYAAAAABAAEAPoAAACcAwAAAAA=&#10;">
                  <v:rect id="Rectangle 26" o:spid="_x0000_s235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gXMMA&#10;AADdAAAADwAAAGRycy9kb3ducmV2LnhtbESPQWvCQBCF7wX/wzKCt7pRrGh0lSAIvZq20OOQHZNo&#10;djbubjX++86h0NsM781732z3g+vUnUJsPRuYTTNQxJW3LdcGPj+OrytQMSFb7DyTgSdF2O9GL1vM&#10;rX/wie5lqpWEcMzRQJNSn2sdq4YcxqnviUU7++AwyRpqbQM+JNx1ep5lS+2wZWlosKdDQ9W1/HEG&#10;iuIyfN3KNR6jXmVhaRe2Lr6NmYyHYgMq0ZD+zX/X71bw3+a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gXMMAAADdAAAADwAAAAAAAAAAAAAAAACYAgAAZHJzL2Rv&#10;d25yZXYueG1sUEsFBgAAAAAEAAQA9QAAAIgDAAAAAA==&#10;" filled="f" stroked="f" strokeweight=".25pt">
                    <v:textbox inset="1pt,1pt,1pt,1pt">
                      <w:txbxContent>
                        <w:p w14:paraId="16EE64A8" w14:textId="77777777" w:rsidR="00922363" w:rsidRDefault="00922363" w:rsidP="00BD26B2">
                          <w:pPr>
                            <w:pStyle w:val="af4"/>
                            <w:rPr>
                              <w:rFonts w:ascii="GOST type A" w:hAnsi="GOST type A"/>
                              <w:sz w:val="18"/>
                            </w:rPr>
                          </w:pPr>
                          <w:r>
                            <w:rPr>
                              <w:rFonts w:ascii="GOST type A" w:hAnsi="GOST type A"/>
                              <w:sz w:val="18"/>
                            </w:rPr>
                            <w:t>Розробив</w:t>
                          </w:r>
                        </w:p>
                      </w:txbxContent>
                    </v:textbox>
                  </v:rect>
                  <v:rect id="Rectangle 27" o:spid="_x0000_s235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SFx78A&#10;AADdAAAADwAAAGRycy9kb3ducmV2LnhtbERPTYvCMBC9C/6HMII3TRUV7RqlLAherQoeh2a27W4z&#10;qUlW6783guBtHu9z1tvONOJGzteWFUzGCQjiwuqaSwWn4260BOEDssbGMil4kIftpt9bY6rtnQ90&#10;y0MpYgj7FBVUIbSplL6oyKAf25Y4cj/WGQwRulJqh/cYbho5TZKFNFhzbKiwpe+Kir/83yjIst/u&#10;fM1XuPNymbiFnukyuyg1HHTZF4hAXfiI3+69jvPn0xW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tIXHvwAAAN0AAAAPAAAAAAAAAAAAAAAAAJgCAABkcnMvZG93bnJl&#10;di54bWxQSwUGAAAAAAQABAD1AAAAhAMAAAAA&#10;" filled="f" stroked="f" strokeweight=".25pt">
                    <v:textbox inset="1pt,1pt,1pt,1pt">
                      <w:txbxContent>
                        <w:p w14:paraId="373C8D35" w14:textId="77777777" w:rsidR="00922363" w:rsidRDefault="00922363" w:rsidP="00BD26B2">
                          <w:pPr>
                            <w:pStyle w:val="af4"/>
                            <w:rPr>
                              <w:rFonts w:ascii="GOST type A" w:hAnsi="GOST type A"/>
                              <w:sz w:val="20"/>
                              <w:lang w:val="ru-RU"/>
                            </w:rPr>
                          </w:pPr>
                          <w:r>
                            <w:rPr>
                              <w:rFonts w:ascii="GOST type A" w:hAnsi="GOST type A"/>
                              <w:sz w:val="20"/>
                              <w:lang w:val="ru-RU"/>
                            </w:rPr>
                            <w:t>Калініченко Ю.О.</w:t>
                          </w:r>
                        </w:p>
                      </w:txbxContent>
                    </v:textbox>
                  </v:rect>
                </v:group>
                <v:group id="Group 28" o:spid="_x0000_s235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JgAWscAAADd&#10;AAAADwAAAAAAAAAAAAAAAACqAgAAZHJzL2Rvd25yZXYueG1sUEsFBgAAAAAEAAQA+gAAAJ4DAAAA&#10;AA==&#10;">
                  <v:rect id="Rectangle 29" o:spid="_x0000_s236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sfHMIA&#10;AADdAAAADwAAAGRycy9kb3ducmV2LnhtbERP32vCMBB+F/Y/hBv4pqk6S9cZpQiCr6sb7PFobm23&#10;5lKTqPG/XwaDvd3H9/M2u2gGcSXne8sKFvMMBHFjdc+tgrfTYVaA8AFZ42CZFNzJw277MNlgqe2N&#10;X+lah1akEPYlKuhCGEspfdORQT+3I3HiPq0zGBJ0rdQObyncDHKZZbk02HNq6HCkfUfNd30xCqrq&#10;K76f62c8eFlkLtdPuq0+lJo+xuoFRKAY/sV/7qNO89erBfx+k06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Gx8cwgAAAN0AAAAPAAAAAAAAAAAAAAAAAJgCAABkcnMvZG93&#10;bnJldi54bWxQSwUGAAAAAAQABAD1AAAAhwMAAAAA&#10;" filled="f" stroked="f" strokeweight=".25pt">
                    <v:textbox inset="1pt,1pt,1pt,1pt">
                      <w:txbxContent>
                        <w:p w14:paraId="49984A1A" w14:textId="77777777" w:rsidR="00922363" w:rsidRDefault="00922363" w:rsidP="00BD26B2">
                          <w:pPr>
                            <w:pStyle w:val="af4"/>
                            <w:rPr>
                              <w:sz w:val="18"/>
                            </w:rPr>
                          </w:pPr>
                          <w:r w:rsidRPr="00063412">
                            <w:rPr>
                              <w:rFonts w:ascii="GOST type A" w:hAnsi="GOST type A"/>
                              <w:sz w:val="18"/>
                            </w:rPr>
                            <w:t>Консультан</w:t>
                          </w:r>
                          <w:r>
                            <w:rPr>
                              <w:sz w:val="18"/>
                            </w:rPr>
                            <w:t xml:space="preserve">т </w:t>
                          </w:r>
                        </w:p>
                      </w:txbxContent>
                    </v:textbox>
                  </v:rect>
                  <v:rect id="Rectangle 30" o:spid="_x0000_s236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Zky8IA&#10;AADdAAAADwAAAGRycy9kb3ducmV2LnhtbERPTWvDMAy9D/YfjAa7rc7KErKsbgmFwq7NWuhRxFqS&#10;LZZT20vSf18XBr3p8T612symFyM531lW8LpIQBDXVnfcKDh87V5yED4ga+wtk4ILedisHx9WWGg7&#10;8Z7GKjQihrAvUEEbwlBI6euWDPqFHYgj922dwRCha6R2OMVw08tlkmTSYMexocWBti3Vv9WfUVCW&#10;P/PxXL3jzss8cZl+0015Uur5aS4/QASaw1387/7UcX6aLuH2TTxBr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FmTLwgAAAN0AAAAPAAAAAAAAAAAAAAAAAJgCAABkcnMvZG93&#10;bnJldi54bWxQSwUGAAAAAAQABAD1AAAAhwMAAAAA&#10;" filled="f" stroked="f" strokeweight=".25pt">
                    <v:textbox inset="1pt,1pt,1pt,1pt">
                      <w:txbxContent>
                        <w:p w14:paraId="5B702B88" w14:textId="77777777" w:rsidR="00922363" w:rsidRPr="00063412" w:rsidRDefault="00922363" w:rsidP="00BD26B2">
                          <w:pPr>
                            <w:pStyle w:val="af4"/>
                            <w:rPr>
                              <w:rFonts w:ascii="GOST type A" w:hAnsi="GOST type A"/>
                              <w:sz w:val="20"/>
                              <w:lang w:val="ru-RU"/>
                            </w:rPr>
                          </w:pPr>
                        </w:p>
                      </w:txbxContent>
                    </v:textbox>
                  </v:rect>
                </v:group>
                <v:group id="Group 31" o:spid="_x0000_s236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ZV7jcMAAADdAAAADwAAAGRycy9kb3ducmV2LnhtbERPTYvCMBC9L/gfwgje&#10;1rRKF6lGEVHxIAurgngbmrEtNpPSxLb+e7OwsLd5vM9ZrHpTiZYaV1pWEI8jEMSZ1SXnCi7n3ecM&#10;hPPIGivLpOBFDlbLwccCU207/qH25HMRQtilqKDwvk6ldFlBBt3Y1sSBu9vGoA+wyaVusAvhppKT&#10;KPqSBksODQXWtCkoe5yeRsG+w249jbft8XHfvG7n5Pt6jEmp0bBfz0F46v2/+M990GF+kkzh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lXuNwwAAAN0AAAAP&#10;AAAAAAAAAAAAAAAAAKoCAABkcnMvZG93bnJldi54bWxQSwUGAAAAAAQABAD6AAAAmgMAAAAA&#10;">
                  <v:rect id="Rectangle 32" o:spid="_x0000_s236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NZJMIA&#10;AADdAAAADwAAAGRycy9kb3ducmV2LnhtbERP32vCMBB+H+x/CDfY25pOVLquUYog7HWdgo9Hc0u7&#10;NZeaRO3+eyMMfLuP7+dV68kO4kw+9I4VvGY5COLW6Z6Ngt3X9qUAESKyxsExKfijAOvV40OFpXYX&#10;/qRzE41IIRxKVNDFOJZShrYjiyFzI3Hivp23GBP0RmqPlxRuBznL86W02HNq6HCkTUftb3OyCur6&#10;Z9ofmzfcBlnkfqnn2tQHpZ6fpvodRKQp3sX/7g+d5i8Wc7h9k06Q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s1kkwgAAAN0AAAAPAAAAAAAAAAAAAAAAAJgCAABkcnMvZG93&#10;bnJldi54bWxQSwUGAAAAAAQABAD1AAAAhwMAAAAA&#10;" filled="f" stroked="f" strokeweight=".25pt">
                    <v:textbox inset="1pt,1pt,1pt,1pt">
                      <w:txbxContent>
                        <w:p w14:paraId="188CC897" w14:textId="77777777" w:rsidR="00922363" w:rsidRDefault="00922363" w:rsidP="00BD26B2">
                          <w:pPr>
                            <w:pStyle w:val="af4"/>
                            <w:rPr>
                              <w:sz w:val="18"/>
                              <w:lang w:val="ru-RU"/>
                            </w:rPr>
                          </w:pPr>
                        </w:p>
                      </w:txbxContent>
                    </v:textbox>
                  </v:rect>
                  <v:rect id="Rectangle 33" o:spid="_x0000_s236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8v8IA&#10;AADdAAAADwAAAGRycy9kb3ducmV2LnhtbERPTWvDMAy9D/YfjAa7Lc7KUrKsbgmFQq9LV9hRxFqS&#10;NpYz202yf18XCrvp8T612symFyM531lW8JqkIIhrqztuFHwddi85CB+QNfaWScEfedisHx9WWGg7&#10;8SeNVWhEDGFfoII2hKGQ0tctGfSJHYgj92OdwRCha6R2OMVw08tFmi6lwY5jQ4sDbVuqz9XFKCjL&#10;03z8rd5x52WeuqV+0035rdTz01x+gAg0h3/x3b3XcX6WZXD7Jp4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y/wgAAAN0AAAAPAAAAAAAAAAAAAAAAAJgCAABkcnMvZG93&#10;bnJldi54bWxQSwUGAAAAAAQABAD1AAAAhwMAAAAA&#10;" filled="f" stroked="f" strokeweight=".25pt">
                    <v:textbox inset="1pt,1pt,1pt,1pt">
                      <w:txbxContent>
                        <w:p w14:paraId="2649FB84" w14:textId="77777777" w:rsidR="00922363" w:rsidRDefault="00922363" w:rsidP="00BD26B2">
                          <w:pPr>
                            <w:pStyle w:val="af4"/>
                            <w:rPr>
                              <w:sz w:val="18"/>
                              <w:lang w:val="ru-RU"/>
                            </w:rPr>
                          </w:pPr>
                        </w:p>
                      </w:txbxContent>
                    </v:textbox>
                  </v:rect>
                </v:group>
                <v:group id="Group 34" o:spid="_x0000_s236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4tgVwwAAAN0AAAAP&#10;AAAAAAAAAAAAAAAAAKoCAABkcnMvZG93bnJldi54bWxQSwUGAAAAAAQABAD6AAAAmgMAAAAA&#10;">
                  <v:rect id="Rectangle 35" o:spid="_x0000_s236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HHU8IA&#10;AADdAAAADwAAAGRycy9kb3ducmV2LnhtbERPTWvCQBC9F/wPywje6kYx0aauEgqC16YteByy0yQ1&#10;Oxt3t0n8991Cobd5vM/ZHyfTiYGcby0rWC0TEMSV1S3XCt7fTo87ED4ga+wsk4I7eTgeZg97zLUd&#10;+ZWGMtQihrDPUUETQp9L6auGDPql7Ykj92mdwRChq6V2OMZw08l1kmTSYMuxocGeXhqqruW3UVAU&#10;X9PHrXzCk5e7xGV6o+viotRiPhXPIAJN4V/85z7rOD9Nt/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YcdTwgAAAN0AAAAPAAAAAAAAAAAAAAAAAJgCAABkcnMvZG93&#10;bnJldi54bWxQSwUGAAAAAAQABAD1AAAAhwMAAAAA&#10;" filled="f" stroked="f" strokeweight=".25pt">
                    <v:textbox inset="1pt,1pt,1pt,1pt">
                      <w:txbxContent>
                        <w:p w14:paraId="3CC781AB" w14:textId="77777777" w:rsidR="00922363" w:rsidRDefault="00922363" w:rsidP="00BD26B2">
                          <w:pPr>
                            <w:pStyle w:val="af4"/>
                            <w:rPr>
                              <w:rFonts w:ascii="GOST type A" w:hAnsi="GOST type A"/>
                              <w:sz w:val="18"/>
                            </w:rPr>
                          </w:pPr>
                          <w:r>
                            <w:rPr>
                              <w:rFonts w:ascii="GOST type A" w:hAnsi="GOST type A"/>
                              <w:sz w:val="18"/>
                            </w:rPr>
                            <w:t>Керівник</w:t>
                          </w:r>
                        </w:p>
                      </w:txbxContent>
                    </v:textbox>
                  </v:rect>
                  <v:rect id="Rectangle 36" o:spid="_x0000_s236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5TIcMA&#10;AADdAAAADwAAAGRycy9kb3ducmV2LnhtbESPQWvCQBCF7wX/wzJCb3VjUdHoKkEQvJq20OOQHZNo&#10;djbubjX9986h0NsM781732x2g+vUnUJsPRuYTjJQxJW3LdcGPj8Ob0tQMSFb7DyTgV+KsNuOXjaY&#10;W//gE93LVCsJ4ZijgSalPtc6Vg05jBPfE4t29sFhkjXU2gZ8SLjr9HuWLbTDlqWhwZ72DVXX8scZ&#10;KIrL8HUrV3iIepmFhZ3Zuvg25nU8FGtQiYb0b/67PlrBn88FV76REf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5TIcMAAADdAAAADwAAAAAAAAAAAAAAAACYAgAAZHJzL2Rv&#10;d25yZXYueG1sUEsFBgAAAAAEAAQA9QAAAIgDAAAAAA==&#10;" filled="f" stroked="f" strokeweight=".25pt">
                    <v:textbox inset="1pt,1pt,1pt,1pt">
                      <w:txbxContent>
                        <w:p w14:paraId="6C821563" w14:textId="77777777" w:rsidR="00922363" w:rsidRPr="00063412" w:rsidRDefault="00922363" w:rsidP="00BD26B2">
                          <w:pPr>
                            <w:pStyle w:val="af4"/>
                            <w:rPr>
                              <w:rFonts w:ascii="GOST type A" w:hAnsi="GOST type A"/>
                              <w:sz w:val="18"/>
                              <w:lang w:val="ru-RU"/>
                            </w:rPr>
                          </w:pPr>
                          <w:r w:rsidRPr="00063412">
                            <w:rPr>
                              <w:rFonts w:ascii="GOST type A" w:hAnsi="GOST type A"/>
                              <w:sz w:val="18"/>
                              <w:lang w:val="ru-RU"/>
                            </w:rPr>
                            <w:t>Маринченко Л.В.</w:t>
                          </w:r>
                        </w:p>
                      </w:txbxContent>
                    </v:textbox>
                  </v:rect>
                </v:group>
                <v:group id="Group 37" o:spid="_x0000_s236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H1MZ8QAAADdAAAADwAAAGRycy9kb3ducmV2LnhtbERPS2vCQBC+F/wPywi9&#10;1U0sKRpdRUTFgxR8gHgbsmMSzM6G7JrEf98tFHqbj+8582VvKtFS40rLCuJRBII4s7rkXMHlvP2Y&#10;gHAeWWNlmRS8yMFyMXibY6ptx0dqTz4XIYRdigoK7+tUSpcVZNCNbE0cuLttDPoAm1zqBrsQbio5&#10;jqIvabDk0FBgTeuCssfpaRTsOuxWn/GmPTzu69ftnHxfDzEp9T7sVzMQnnr/L/5z73WYnyRT+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H1MZ8QAAADdAAAA&#10;DwAAAAAAAAAAAAAAAACqAgAAZHJzL2Rvd25yZXYueG1sUEsFBgAAAAAEAAQA+gAAAJsDAAAAAA==&#10;">
                  <v:rect id="Rectangle 38" o:spid="_x0000_s236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VmsQA&#10;AADdAAAADwAAAGRycy9kb3ducmV2LnhtbESPQWvCQBCF7wX/wzKCt7qx2KCpq4SC4NW0gschO03S&#10;Zmfj7qrx33cOhd5meG/e+2azG12vbhRi59nAYp6BIq697bgx8Pmxf16BignZYu+ZDDwowm47edpg&#10;Yf2dj3SrUqMkhGOBBtqUhkLrWLfkMM79QCzalw8Ok6yh0TbgXcJdr1+yLNcOO5aGFgd6b6n+qa7O&#10;QFl+j6dLtcZ91Kss5HZpm/JszGw6lm+gEo3p3/x3fbCC/5o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klZrEAAAA3QAAAA8AAAAAAAAAAAAAAAAAmAIAAGRycy9k&#10;b3ducmV2LnhtbFBLBQYAAAAABAAEAPUAAACJAwAAAAA=&#10;" filled="f" stroked="f" strokeweight=".25pt">
                    <v:textbox inset="1pt,1pt,1pt,1pt">
                      <w:txbxContent>
                        <w:p w14:paraId="79BD5F37" w14:textId="77777777" w:rsidR="00922363" w:rsidRDefault="00922363" w:rsidP="00BD26B2">
                          <w:pPr>
                            <w:pStyle w:val="af4"/>
                            <w:rPr>
                              <w:rFonts w:ascii="GOST type A" w:hAnsi="GOST type A"/>
                              <w:sz w:val="18"/>
                              <w:lang w:val="ru-RU"/>
                            </w:rPr>
                          </w:pPr>
                          <w:r>
                            <w:rPr>
                              <w:rFonts w:ascii="GOST type A" w:hAnsi="GOST type A"/>
                              <w:sz w:val="18"/>
                              <w:lang w:val="ru-RU"/>
                            </w:rPr>
                            <w:t>Затвердив</w:t>
                          </w:r>
                        </w:p>
                      </w:txbxContent>
                    </v:textbox>
                  </v:rect>
                  <v:rect id="Rectangle 39" o:spid="_x0000_s237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AcAA&#10;AADdAAAADwAAAGRycy9kb3ducmV2LnhtbERPTYvCMBC9C/sfwix401TR4naNUhYEr1aFPQ7NbFtt&#10;Jt0kav33RhC8zeN9znLdm1ZcyfnGsoLJOAFBXFrdcKXgsN+MFiB8QNbYWiYFd/KwXn0Mlphpe+Md&#10;XYtQiRjCPkMFdQhdJqUvazLox7YjjtyfdQZDhK6S2uEthptWTpMklQYbjg01dvRTU3kuLkZBnp/6&#10;43/xhRsvF4lL9UxX+a9Sw88+/wYRqA9v8cu91XH+PJ3A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wAcAAAADdAAAADwAAAAAAAAAAAAAAAACYAgAAZHJzL2Rvd25y&#10;ZXYueG1sUEsFBgAAAAAEAAQA9QAAAIUDAAAAAA==&#10;" filled="f" stroked="f" strokeweight=".25pt">
                    <v:textbox inset="1pt,1pt,1pt,1pt">
                      <w:txbxContent>
                        <w:p w14:paraId="5BAFFDD4" w14:textId="77777777" w:rsidR="00922363" w:rsidRDefault="00922363" w:rsidP="00BD26B2">
                          <w:pPr>
                            <w:pStyle w:val="af4"/>
                            <w:rPr>
                              <w:sz w:val="18"/>
                              <w:lang w:val="ru-RU"/>
                            </w:rPr>
                          </w:pPr>
                        </w:p>
                      </w:txbxContent>
                    </v:textbox>
                  </v:rect>
                </v:group>
                <v:line id="Line 40" o:spid="_x0000_s237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ZNAL4AAADdAAAADwAAAGRycy9kb3ducmV2LnhtbERPvQrCMBDeBd8hnOCmqYIi1SgiVNzE&#10;6tLtbM622FxKE7W+vREEt/v4fm+16UwtntS6yrKCyTgCQZxbXXGh4HJORgsQziNrrC2Tgjc52Kz7&#10;vRXG2r74RM/UFyKEsItRQel9E0vp8pIMurFtiAN3s61BH2BbSN3iK4SbWk6jaC4NVhwaSmxoV1J+&#10;Tx9GwT27zJL9cafPdbrV1yLx2fWmlRoOuu0ShKfO/8U/90GH+bP5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Nk0AvgAAAN0AAAAPAAAAAAAAAAAAAAAAAKEC&#10;AABkcnMvZG93bnJldi54bWxQSwUGAAAAAAQABAD5AAAAjAMAAAAA&#10;" strokeweight="2pt"/>
                <v:rect id="Rectangle 41" o:spid="_x0000_s2372" style="position:absolute;left:7787;top:18446;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L7cEA&#10;AADdAAAADwAAAGRycy9kb3ducmV2LnhtbERPTWvCQBC9F/wPywi91U1tGzS6CUEQvDZV8DhkxyQ2&#10;Oxt3V43/vlso9DaP9znrYjS9uJHznWUFr7MEBHFtdceNgv3X9mUBwgdkjb1lUvAgD0U+eVpjpu2d&#10;P+lWhUbEEPYZKmhDGDIpfd2SQT+zA3HkTtYZDBG6RmqH9xhuejlPklQa7Dg2tDjQpqX6u7oaBWV5&#10;Hg+XaolbLxeJS/W7bsqjUs/TsVyBCDSGf/Gfe6fj/I/0DX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2C+3BAAAA3QAAAA8AAAAAAAAAAAAAAAAAmAIAAGRycy9kb3du&#10;cmV2LnhtbFBLBQYAAAAABAAEAPUAAACGAwAAAAA=&#10;" filled="f" stroked="f" strokeweight=".25pt">
                  <v:textbox inset="1pt,1pt,1pt,1pt">
                    <w:txbxContent>
                      <w:p w14:paraId="479430D1" w14:textId="77777777" w:rsidR="00922363" w:rsidRDefault="00922363" w:rsidP="00BD26B2">
                        <w:pPr>
                          <w:pStyle w:val="af4"/>
                          <w:jc w:val="center"/>
                          <w:rPr>
                            <w:rFonts w:ascii="GOST type A" w:hAnsi="GOST type A"/>
                            <w:szCs w:val="28"/>
                          </w:rPr>
                        </w:pPr>
                        <w:r>
                          <w:rPr>
                            <w:rFonts w:ascii="GOST type A" w:hAnsi="GOST type A"/>
                            <w:szCs w:val="28"/>
                            <w:lang w:val="ru-RU"/>
                          </w:rPr>
                          <w:t>РОЗДІЛ 5. АВТОМАТИЗАЦІЯ ВИРОБНИЦТВА</w:t>
                        </w:r>
                      </w:p>
                      <w:p w14:paraId="1B21A103" w14:textId="77777777" w:rsidR="00922363" w:rsidRDefault="00922363" w:rsidP="00BD26B2">
                        <w:pPr>
                          <w:pStyle w:val="af4"/>
                          <w:jc w:val="center"/>
                          <w:rPr>
                            <w:rFonts w:ascii="GOST type A" w:hAnsi="GOST type A"/>
                            <w:szCs w:val="28"/>
                          </w:rPr>
                        </w:pPr>
                      </w:p>
                    </w:txbxContent>
                  </v:textbox>
                </v:rect>
                <v:line id="Line 42" o:spid="_x0000_s237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Nw774AAADdAAAADwAAAGRycy9kb3ducmV2LnhtbERPvQrCMBDeBd8hnOCmqaIi1SgiVNzE&#10;6uJ2NmdbbC6liVrf3giC2318v7dct6YST2pcaVnBaBiBIM6sLjlXcD4lgzkI55E1VpZJwZscrFfd&#10;zhJjbV98pGfqcxFC2MWooPC+jqV0WUEG3dDWxIG72cagD7DJpW7wFcJNJcdRNJMGSw4NBda0LSi7&#10;pw+j4H45T5PdYatPVbrR1zzxl+tNK9XvtZsFCE+t/4t/7r0O86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k3DvvgAAAN0AAAAPAAAAAAAAAAAAAAAAAKEC&#10;AABkcnMvZG93bnJldi54bWxQSwUGAAAAAAQABAD5AAAAjAMAAAAA&#10;" strokeweight="2pt"/>
                <v:line id="Line 43" o:spid="_x0000_s237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VdL4AAADdAAAADwAAAGRycy9kb3ducmV2LnhtbERPvQrCMBDeBd8hnOCmqUJFqlFEqLiJ&#10;1cXtbM622FxKE7W+vREEt/v4fm+57kwtntS6yrKCyTgCQZxbXXGh4HxKR3MQziNrrC2Tgjc5WK/6&#10;vSUm2r74SM/MFyKEsEtQQel9k0jp8pIMurFtiAN3s61BH2BbSN3iK4SbWk6jaCYNVhwaSmxoW1J+&#10;zx5Gwf1yjtPdYatPdbbR1yL1l+tNKzUcdJsFCE+d/4t/7r0O8+NZ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39V0vgAAAN0AAAAPAAAAAAAAAAAAAAAAAKEC&#10;AABkcnMvZG93bnJldi54bWxQSwUGAAAAAAQABAD5AAAAjAMAAAAA&#10;" strokeweight="2pt"/>
                <v:line id="Line 44" o:spid="_x0000_s237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1LA74AAADdAAAADwAAAGRycy9kb3ducmV2LnhtbERPvQrCMBDeBd8hnOCmqYJFqlFEqLiJ&#10;1cXtbM622FxKE7W+vREEt/v4fm+57kwtntS6yrKCyTgCQZxbXXGh4HxKR3MQziNrrC2Tgjc5WK/6&#10;vSUm2r74SM/MFyKEsEtQQel9k0jp8pIMurFtiAN3s61BH2BbSN3iK4SbWk6jKJYGKw4NJTa0LSm/&#10;Zw+j4H45z9LdYatPdbbR1yL1l+tNKzUcdJsFCE+d/4t/7r0O82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DUsDvgAAAN0AAAAPAAAAAAAAAAAAAAAAAKEC&#10;AABkcnMvZG93bnJldi54bWxQSwUGAAAAAAQABAD5AAAAjAMAAAAA&#10;" strokeweight="2pt"/>
                <v:rect id="Rectangle 45" o:spid="_x0000_s237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N7sEA&#10;AADdAAAADwAAAGRycy9kb3ducmV2LnhtbERPTWvCQBC9C/6HZQq96aalRhvdhFAQejUq9DhkxyRt&#10;djbubjX9911B8DaP9zmbYjS9uJDznWUFL/MEBHFtdceNgsN+O1uB8AFZY2+ZFPyRhyKfTjaYaXvl&#10;HV2q0IgYwj5DBW0IQyalr1sy6Od2II7cyTqDIULXSO3wGsNNL1+TJJUGO44NLQ700VL9U/0aBWX5&#10;PR7P1TtuvVwlLtVvuim/lHp+Gss1iEBjeIjv7k8d5y/SJ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NDe7BAAAA3QAAAA8AAAAAAAAAAAAAAAAAmAIAAGRycy9kb3du&#10;cmV2LnhtbFBLBQYAAAAABAAEAPUAAACGAwAAAAA=&#10;" filled="f" stroked="f" strokeweight=".25pt">
                  <v:textbox inset="1pt,1pt,1pt,1pt">
                    <w:txbxContent>
                      <w:p w14:paraId="25B4821D" w14:textId="77777777" w:rsidR="00922363" w:rsidRDefault="00922363" w:rsidP="00BD26B2">
                        <w:pPr>
                          <w:pStyle w:val="af4"/>
                          <w:rPr>
                            <w:rFonts w:ascii="GOST type A" w:hAnsi="GOST type A"/>
                            <w:sz w:val="20"/>
                            <w:szCs w:val="22"/>
                          </w:rPr>
                        </w:pPr>
                        <w:r>
                          <w:rPr>
                            <w:rFonts w:ascii="GOST type A" w:hAnsi="GOST type A"/>
                            <w:sz w:val="20"/>
                            <w:szCs w:val="22"/>
                          </w:rPr>
                          <w:t>Стадія</w:t>
                        </w:r>
                      </w:p>
                    </w:txbxContent>
                  </v:textbox>
                </v:rect>
                <v:rect id="Rectangle 46" o:spid="_x0000_s237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3visIA&#10;AADdAAAADwAAAGRycy9kb3ducmV2LnhtbERPTWvCQBC9F/oflil4q5umxWrMJgRB8Nqo0OOQHZPY&#10;7Gzc3Wr677uFgrd5vM/Jy8kM4krO95YVvMwTEMSN1T23Cg777fMShA/IGgfLpOCHPJTF40OOmbY3&#10;/qBrHVoRQ9hnqKALYcyk9E1HBv3cjsSRO1lnMEToWqkd3mK4GWSaJAtpsOfY0OFIm46ar/rbKKiq&#10;83S81CvcerlM3EK/6bb6VGr2NFVrEIGmcBf/u3c6zn9/Te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De+KwgAAAN0AAAAPAAAAAAAAAAAAAAAAAJgCAABkcnMvZG93&#10;bnJldi54bWxQSwUGAAAAAAQABAD1AAAAhwMAAAAA&#10;" filled="f" stroked="f" strokeweight=".25pt">
                  <v:textbox inset="1pt,1pt,1pt,1pt">
                    <w:txbxContent>
                      <w:p w14:paraId="56EE196A" w14:textId="77777777" w:rsidR="00922363" w:rsidRDefault="00922363" w:rsidP="00BD26B2">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237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FKEcIA&#10;AADdAAAADwAAAGRycy9kb3ducmV2LnhtbERPTWvCQBC9F/wPywje6kZTok1dJQiC16YteByy0yQ1&#10;Oxt31yT9991Cobd5vM/ZHSbTiYGcby0rWC0TEMSV1S3XCt7fTo9bED4ga+wsk4Jv8nDYzx52mGs7&#10;8isNZahFDGGfo4ImhD6X0lcNGfRL2xNH7tM6gyFCV0vtcIzhppPrJMmkwZZjQ4M9HRuqruXdKCiK&#10;r+njVj7jyctt4jL9pOviotRiPhUvIAJN4V/85z7rOH+Tpv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QUoRwgAAAN0AAAAPAAAAAAAAAAAAAAAAAJgCAABkcnMvZG93&#10;bnJldi54bWxQSwUGAAAAAAQABAD1AAAAhwMAAAAA&#10;" filled="f" stroked="f" strokeweight=".25pt">
                  <v:textbox inset="1pt,1pt,1pt,1pt">
                    <w:txbxContent>
                      <w:p w14:paraId="68775966" w14:textId="77777777" w:rsidR="00922363" w:rsidRPr="009D748C" w:rsidRDefault="00922363" w:rsidP="00BD26B2">
                        <w:pPr>
                          <w:jc w:val="center"/>
                          <w:rPr>
                            <w:lang w:val="uk-UA"/>
                          </w:rPr>
                        </w:pPr>
                        <w:r>
                          <w:rPr>
                            <w:lang w:val="uk-UA"/>
                          </w:rPr>
                          <w:t>105</w:t>
                        </w:r>
                      </w:p>
                    </w:txbxContent>
                  </v:textbox>
                </v:rect>
                <v:line id="Line 48" o:spid="_x0000_s237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FX+cMAAADdAAAADwAAAGRycy9kb3ducmV2LnhtbERPzWoCMRC+F/oOYQreNGst2m6NUtSC&#10;4kFq+wDjZrrZupksSdTVpzeC0Nt8fL8znra2FkfyoXKsoN/LQBAXTldcKvj5/uy+gggRWWPtmBSc&#10;KcB08vgwxly7E3/RcRtLkUI45KjAxNjkUobCkMXQcw1x4n6dtxgT9KXUHk8p3NbyOcuG0mLFqcFg&#10;QzNDxX57sApWfrfe9y+lkTte+UW9mb8F+6dU56n9eAcRqY3/4rt7qdP80eAF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hV/nDAAAA3QAAAA8AAAAAAAAAAAAA&#10;AAAAoQIAAGRycy9kb3ducmV2LnhtbFBLBQYAAAAABAAEAPkAAACRAwAAAAA=&#10;" strokeweight="1pt"/>
                <v:line id="Line 49" o:spid="_x0000_s238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3yYsMAAADdAAAADwAAAGRycy9kb3ducmV2LnhtbERPzWoCMRC+F/oOYQreNGul2m6NUtSC&#10;4kFq+wDjZrrZupksSdTVpzeC0Nt8fL8znra2FkfyoXKsoN/LQBAXTldcKvj5/uy+gggRWWPtmBSc&#10;KcB08vgwxly7E3/RcRtLkUI45KjAxNjkUobCkMXQcw1x4n6dtxgT9KXUHk8p3NbyOcuG0mLFqcFg&#10;QzNDxX57sApWfrfe9y+lkTte+UW9mb8F+6dU56n9eAcRqY3/4rt7qdP80eAF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t8mLDAAAA3QAAAA8AAAAAAAAAAAAA&#10;AAAAoQIAAGRycy9kb3ducmV2LnhtbFBLBQYAAAAABAAEAPkAAACRAwAAAAA=&#10;" strokeweight="1pt"/>
                <v:rect id="Rectangle 50" o:spid="_x0000_s2381" style="position:absolute;left:14310;top:19087;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bpicEA&#10;AADdAAAADwAAAGRycy9kb3ducmV2LnhtbERPTWvCQBC9C/6HZQq96aatRBvdhFAQejUq9DhkxyRt&#10;djbubjX9911B8DaP9zmbYjS9uJDznWUFL/MEBHFtdceNgsN+O1uB8AFZY2+ZFPyRhyKfTjaYaXvl&#10;HV2q0IgYwj5DBW0IQyalr1sy6Od2II7cyTqDIULXSO3wGsNNL1+TJJUGO44NLQ700VL9U/0aBWX5&#10;PR7P1TtuvVwlLtUL3ZRfSj0/jeUaRKAxPMR396eO85dv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26YnBAAAA3QAAAA8AAAAAAAAAAAAAAAAAmAIAAGRycy9kb3du&#10;cmV2LnhtbFBLBQYAAAAABAAEAPUAAACGAwAAAAA=&#10;" filled="f" stroked="f" strokeweight=".25pt">
                  <v:textbox inset="1pt,1pt,1pt,1pt">
                    <w:txbxContent>
                      <w:p w14:paraId="2E8C3372" w14:textId="77777777" w:rsidR="00922363" w:rsidRDefault="00922363" w:rsidP="00BD26B2">
                        <w:pPr>
                          <w:pStyle w:val="af4"/>
                          <w:jc w:val="center"/>
                          <w:rPr>
                            <w:rFonts w:ascii="GOST type A" w:hAnsi="GOST type A"/>
                            <w:szCs w:val="28"/>
                            <w:lang w:val="ru-RU"/>
                          </w:rPr>
                        </w:pPr>
                        <w:r>
                          <w:rPr>
                            <w:rFonts w:ascii="GOST type A" w:hAnsi="GOST type A"/>
                            <w:szCs w:val="28"/>
                            <w:lang w:val="ru-RU"/>
                          </w:rPr>
                          <w:t>КПІ ім. Ігоря Сікорського</w:t>
                        </w:r>
                      </w:p>
                      <w:p w14:paraId="539E6CD0" w14:textId="77777777" w:rsidR="00922363" w:rsidRDefault="00922363" w:rsidP="00BD26B2">
                        <w:pPr>
                          <w:pStyle w:val="af4"/>
                          <w:jc w:val="center"/>
                          <w:rPr>
                            <w:rFonts w:ascii="GOST type A" w:hAnsi="GOST type A"/>
                            <w:szCs w:val="28"/>
                            <w:lang w:val="ru-RU"/>
                          </w:rPr>
                        </w:pPr>
                        <w:r>
                          <w:rPr>
                            <w:rFonts w:ascii="GOST type A" w:hAnsi="GOST type A"/>
                            <w:szCs w:val="28"/>
                            <w:lang w:val="ru-RU"/>
                          </w:rPr>
                          <w:t>ФБТ, БМ-01 мп</w:t>
                        </w:r>
                      </w:p>
                      <w:p w14:paraId="7FC13D94" w14:textId="77777777" w:rsidR="00922363" w:rsidRDefault="00922363" w:rsidP="00BD26B2">
                        <w:pPr>
                          <w:pStyle w:val="af4"/>
                          <w:jc w:val="center"/>
                          <w:rPr>
                            <w:rFonts w:ascii="GOST type A" w:hAnsi="GOST type A"/>
                            <w:szCs w:val="28"/>
                            <w:lang w:val="ru-RU"/>
                          </w:rPr>
                        </w:pPr>
                      </w:p>
                    </w:txbxContent>
                  </v:textbox>
                </v:rect>
                <w10:wrap anchorx="margin" anchory="page"/>
                <w10:anchorlock/>
              </v:group>
            </w:pict>
          </mc:Fallback>
        </mc:AlternateContent>
      </w:r>
      <w:r w:rsidR="00D842E2">
        <w:rPr>
          <w:rFonts w:ascii="Times New Roman" w:hAnsi="Times New Roman" w:cs="Times New Roman"/>
          <w:b/>
          <w:bCs/>
          <w:spacing w:val="-5"/>
          <w:sz w:val="28"/>
          <w:szCs w:val="28"/>
          <w:lang w:val="uk-UA"/>
        </w:rPr>
        <w:t>РОЗДІЛ 5</w:t>
      </w:r>
      <w:r w:rsidR="00D842E2" w:rsidRPr="00D842E2">
        <w:rPr>
          <w:rFonts w:ascii="Times New Roman" w:hAnsi="Times New Roman" w:cs="Times New Roman"/>
          <w:b/>
          <w:bCs/>
          <w:spacing w:val="-5"/>
          <w:sz w:val="28"/>
          <w:szCs w:val="28"/>
          <w:lang w:val="uk-UA"/>
        </w:rPr>
        <w:t xml:space="preserve"> АВТОМАТИЗАЦІЯ ВИРОБНИЦТВА</w:t>
      </w:r>
    </w:p>
    <w:p w14:paraId="46C43F9F" w14:textId="77777777" w:rsidR="00D842E2" w:rsidRPr="00270D78" w:rsidRDefault="00D842E2" w:rsidP="00270D78">
      <w:pPr>
        <w:pStyle w:val="a3"/>
        <w:spacing w:line="360" w:lineRule="auto"/>
        <w:jc w:val="both"/>
        <w:rPr>
          <w:rFonts w:ascii="Times New Roman" w:hAnsi="Times New Roman" w:cs="Times New Roman"/>
          <w:b/>
          <w:sz w:val="28"/>
          <w:szCs w:val="28"/>
          <w:lang w:val="uk-UA"/>
        </w:rPr>
      </w:pPr>
      <w:r>
        <w:rPr>
          <w:lang w:val="uk-UA"/>
        </w:rPr>
        <w:tab/>
      </w:r>
      <w:r w:rsidRPr="00270D78">
        <w:rPr>
          <w:rFonts w:ascii="Times New Roman" w:hAnsi="Times New Roman" w:cs="Times New Roman"/>
          <w:b/>
          <w:sz w:val="28"/>
          <w:szCs w:val="28"/>
          <w:lang w:val="uk-UA"/>
        </w:rPr>
        <w:t>5.1 Актуальність автоматизації</w:t>
      </w:r>
    </w:p>
    <w:p w14:paraId="71C99D7C" w14:textId="77777777" w:rsidR="00D842E2" w:rsidRPr="00D842E2" w:rsidRDefault="00D842E2" w:rsidP="00270D78">
      <w:pPr>
        <w:pStyle w:val="a3"/>
        <w:spacing w:line="360" w:lineRule="auto"/>
        <w:jc w:val="both"/>
        <w:rPr>
          <w:rFonts w:ascii="Times New Roman" w:hAnsi="Times New Roman" w:cs="Times New Roman"/>
          <w:sz w:val="28"/>
          <w:szCs w:val="28"/>
          <w:lang w:val="uk-UA"/>
        </w:rPr>
      </w:pPr>
      <w:r w:rsidRPr="00D842E2">
        <w:rPr>
          <w:rFonts w:ascii="Times New Roman" w:hAnsi="Times New Roman" w:cs="Times New Roman"/>
          <w:sz w:val="28"/>
          <w:szCs w:val="28"/>
          <w:lang w:val="uk-UA"/>
        </w:rPr>
        <w:tab/>
        <w:t>Автоматизація виробництва є одним із напрямків науково-технічного прогресу, який вирішує задачі підвищення продуктивності виробництва і покращення умов праці.</w:t>
      </w:r>
    </w:p>
    <w:p w14:paraId="5EAB9F5F" w14:textId="77777777" w:rsidR="003A2AF4" w:rsidRDefault="00D842E2" w:rsidP="00270D78">
      <w:pPr>
        <w:pStyle w:val="a3"/>
        <w:spacing w:line="360" w:lineRule="auto"/>
        <w:jc w:val="both"/>
        <w:rPr>
          <w:rFonts w:ascii="Times New Roman" w:hAnsi="Times New Roman" w:cs="Times New Roman"/>
          <w:position w:val="6"/>
          <w:sz w:val="28"/>
          <w:szCs w:val="28"/>
          <w:lang w:val="uk-UA"/>
        </w:rPr>
      </w:pPr>
      <w:r w:rsidRPr="00D842E2">
        <w:rPr>
          <w:rFonts w:ascii="Times New Roman" w:hAnsi="Times New Roman" w:cs="Times New Roman"/>
          <w:position w:val="6"/>
          <w:sz w:val="28"/>
          <w:szCs w:val="28"/>
          <w:lang w:val="uk-UA"/>
        </w:rPr>
        <w:tab/>
        <w:t>Підтримка стабільної температури культивування, рівня культуральної рідини, тиску, концентрації СО</w:t>
      </w:r>
      <w:r w:rsidRPr="00D842E2">
        <w:rPr>
          <w:rFonts w:ascii="Times New Roman" w:hAnsi="Times New Roman" w:cs="Times New Roman"/>
          <w:position w:val="6"/>
          <w:sz w:val="28"/>
          <w:szCs w:val="28"/>
          <w:vertAlign w:val="subscript"/>
          <w:lang w:val="uk-UA"/>
        </w:rPr>
        <w:t>2</w:t>
      </w:r>
      <w:r w:rsidRPr="00D842E2">
        <w:rPr>
          <w:rFonts w:ascii="Times New Roman" w:hAnsi="Times New Roman" w:cs="Times New Roman"/>
          <w:position w:val="6"/>
          <w:sz w:val="28"/>
          <w:szCs w:val="28"/>
          <w:lang w:val="uk-UA"/>
        </w:rPr>
        <w:t xml:space="preserve"> в біореакторі, аерація, витрата пари під час стерилізації, потребує забезпечення високого рівня надійності устаткування, вузлів та механізмів. </w:t>
      </w:r>
    </w:p>
    <w:p w14:paraId="790DED21" w14:textId="77777777" w:rsidR="00D842E2" w:rsidRPr="00D842E2" w:rsidRDefault="00D842E2" w:rsidP="003A2AF4">
      <w:pPr>
        <w:pStyle w:val="a3"/>
        <w:spacing w:line="360" w:lineRule="auto"/>
        <w:ind w:firstLine="709"/>
        <w:jc w:val="both"/>
        <w:rPr>
          <w:rFonts w:ascii="Times New Roman" w:hAnsi="Times New Roman" w:cs="Times New Roman"/>
          <w:sz w:val="28"/>
          <w:szCs w:val="28"/>
          <w:lang w:val="uk-UA"/>
        </w:rPr>
      </w:pPr>
      <w:r w:rsidRPr="00F0359B">
        <w:rPr>
          <w:rFonts w:ascii="Times New Roman" w:hAnsi="Times New Roman" w:cs="Times New Roman"/>
          <w:color w:val="0D0D0D" w:themeColor="text1" w:themeTint="F2"/>
          <w:sz w:val="28"/>
          <w:szCs w:val="28"/>
          <w:lang w:val="uk-UA"/>
        </w:rPr>
        <w:t xml:space="preserve">Для цього використовують системи автоматичного управління, за відсутності яких </w:t>
      </w:r>
      <w:r w:rsidRPr="00F0359B">
        <w:rPr>
          <w:rFonts w:ascii="Times New Roman" w:hAnsi="Times New Roman" w:cs="Times New Roman"/>
          <w:color w:val="0D0D0D" w:themeColor="text1" w:themeTint="F2"/>
          <w:spacing w:val="-4"/>
          <w:sz w:val="28"/>
          <w:szCs w:val="28"/>
          <w:lang w:val="uk-UA"/>
        </w:rPr>
        <w:t>відбувається пришвидшений знос устаткування, а також нераціональне використання матеріалів і ресурсів, що</w:t>
      </w:r>
      <w:r w:rsidR="003A2AF4" w:rsidRPr="00F0359B">
        <w:rPr>
          <w:rFonts w:ascii="Times New Roman" w:hAnsi="Times New Roman" w:cs="Times New Roman"/>
          <w:color w:val="0D0D0D" w:themeColor="text1" w:themeTint="F2"/>
          <w:spacing w:val="-4"/>
          <w:sz w:val="28"/>
          <w:szCs w:val="28"/>
          <w:lang w:val="uk-UA"/>
        </w:rPr>
        <w:t>,</w:t>
      </w:r>
      <w:r w:rsidRPr="00F0359B">
        <w:rPr>
          <w:rFonts w:ascii="Times New Roman" w:hAnsi="Times New Roman" w:cs="Times New Roman"/>
          <w:color w:val="0D0D0D" w:themeColor="text1" w:themeTint="F2"/>
          <w:spacing w:val="-4"/>
          <w:sz w:val="28"/>
          <w:szCs w:val="28"/>
          <w:lang w:val="uk-UA"/>
        </w:rPr>
        <w:t xml:space="preserve"> в свою чергу</w:t>
      </w:r>
      <w:r w:rsidR="003A2AF4" w:rsidRPr="00F0359B">
        <w:rPr>
          <w:rFonts w:ascii="Times New Roman" w:hAnsi="Times New Roman" w:cs="Times New Roman"/>
          <w:color w:val="0D0D0D" w:themeColor="text1" w:themeTint="F2"/>
          <w:spacing w:val="-4"/>
          <w:sz w:val="28"/>
          <w:szCs w:val="28"/>
          <w:lang w:val="uk-UA"/>
        </w:rPr>
        <w:t>,</w:t>
      </w:r>
      <w:r w:rsidRPr="00F0359B">
        <w:rPr>
          <w:rFonts w:ascii="Times New Roman" w:hAnsi="Times New Roman" w:cs="Times New Roman"/>
          <w:color w:val="0D0D0D" w:themeColor="text1" w:themeTint="F2"/>
          <w:spacing w:val="-4"/>
          <w:sz w:val="28"/>
          <w:szCs w:val="28"/>
          <w:lang w:val="uk-UA"/>
        </w:rPr>
        <w:t xml:space="preserve"> призводить до фінансових втрат на підприємстві</w:t>
      </w:r>
      <w:r w:rsidRPr="00D842E2">
        <w:rPr>
          <w:rFonts w:ascii="Times New Roman" w:hAnsi="Times New Roman" w:cs="Times New Roman"/>
          <w:spacing w:val="-4"/>
          <w:sz w:val="28"/>
          <w:szCs w:val="28"/>
          <w:lang w:val="uk-UA"/>
        </w:rPr>
        <w:t xml:space="preserve">. </w:t>
      </w:r>
    </w:p>
    <w:p w14:paraId="264F013A" w14:textId="77777777" w:rsidR="00D842E2" w:rsidRPr="00D842E2" w:rsidRDefault="00D842E2" w:rsidP="00270D78">
      <w:pPr>
        <w:pStyle w:val="a3"/>
        <w:spacing w:line="360" w:lineRule="auto"/>
        <w:jc w:val="both"/>
        <w:rPr>
          <w:rFonts w:ascii="Times New Roman" w:hAnsi="Times New Roman" w:cs="Times New Roman"/>
          <w:position w:val="6"/>
          <w:sz w:val="28"/>
          <w:szCs w:val="28"/>
          <w:lang w:val="uk-UA"/>
        </w:rPr>
      </w:pPr>
    </w:p>
    <w:p w14:paraId="3FEED9D3" w14:textId="77777777" w:rsidR="00D842E2" w:rsidRPr="00270D78" w:rsidRDefault="00270D78" w:rsidP="00270D78">
      <w:pPr>
        <w:pStyle w:val="a3"/>
        <w:spacing w:line="360" w:lineRule="auto"/>
        <w:ind w:firstLine="708"/>
        <w:jc w:val="both"/>
        <w:rPr>
          <w:rFonts w:ascii="Times New Roman" w:hAnsi="Times New Roman" w:cs="Times New Roman"/>
          <w:b/>
          <w:sz w:val="28"/>
          <w:szCs w:val="28"/>
          <w:lang w:val="uk-UA"/>
        </w:rPr>
      </w:pPr>
      <w:r w:rsidRPr="00270D78">
        <w:rPr>
          <w:rFonts w:ascii="Times New Roman" w:hAnsi="Times New Roman" w:cs="Times New Roman"/>
          <w:b/>
          <w:sz w:val="28"/>
          <w:szCs w:val="28"/>
          <w:lang w:val="uk-UA"/>
        </w:rPr>
        <w:t>5</w:t>
      </w:r>
      <w:r w:rsidR="00D842E2" w:rsidRPr="00270D78">
        <w:rPr>
          <w:rFonts w:ascii="Times New Roman" w:hAnsi="Times New Roman" w:cs="Times New Roman"/>
          <w:b/>
          <w:sz w:val="28"/>
          <w:szCs w:val="28"/>
          <w:lang w:val="uk-UA"/>
        </w:rPr>
        <w:t>.2 Короткий опис стадії культивування виробництва ізольованої лінії гемопоетичних стовбурових клітин</w:t>
      </w:r>
    </w:p>
    <w:p w14:paraId="49273FA1" w14:textId="77777777" w:rsidR="00BD26B2" w:rsidRDefault="00270D78" w:rsidP="00270D78">
      <w:pPr>
        <w:pStyle w:val="a3"/>
        <w:spacing w:line="360" w:lineRule="auto"/>
        <w:ind w:firstLine="708"/>
        <w:jc w:val="both"/>
        <w:rPr>
          <w:rFonts w:ascii="Times New Roman" w:hAnsi="Times New Roman" w:cs="Times New Roman"/>
          <w:color w:val="0D0D0D" w:themeColor="text1" w:themeTint="F2"/>
          <w:sz w:val="28"/>
          <w:szCs w:val="28"/>
        </w:rPr>
      </w:pPr>
      <w:r w:rsidRPr="00F0359B">
        <w:rPr>
          <w:rFonts w:ascii="Times New Roman" w:hAnsi="Times New Roman" w:cs="Times New Roman"/>
          <w:color w:val="0D0D0D" w:themeColor="text1" w:themeTint="F2"/>
          <w:sz w:val="28"/>
          <w:szCs w:val="28"/>
        </w:rPr>
        <w:t>У біореактор</w:t>
      </w:r>
      <w:r w:rsidR="00D842E2" w:rsidRPr="00F0359B">
        <w:rPr>
          <w:rFonts w:ascii="Times New Roman" w:hAnsi="Times New Roman" w:cs="Times New Roman"/>
          <w:color w:val="0D0D0D" w:themeColor="text1" w:themeTint="F2"/>
          <w:sz w:val="28"/>
          <w:szCs w:val="28"/>
        </w:rPr>
        <w:t xml:space="preserve"> об’ємом 0,01 м</w:t>
      </w:r>
      <w:r w:rsidR="00D842E2" w:rsidRPr="00F0359B">
        <w:rPr>
          <w:rFonts w:ascii="Times New Roman" w:hAnsi="Times New Roman" w:cs="Times New Roman"/>
          <w:color w:val="0D0D0D" w:themeColor="text1" w:themeTint="F2"/>
          <w:sz w:val="28"/>
          <w:szCs w:val="28"/>
          <w:vertAlign w:val="superscript"/>
        </w:rPr>
        <w:t>3</w:t>
      </w:r>
      <w:r w:rsidR="00D842E2" w:rsidRPr="00F0359B">
        <w:rPr>
          <w:rFonts w:ascii="Times New Roman" w:hAnsi="Times New Roman" w:cs="Times New Roman"/>
          <w:color w:val="0D0D0D" w:themeColor="text1" w:themeTint="F2"/>
          <w:sz w:val="28"/>
          <w:szCs w:val="28"/>
        </w:rPr>
        <w:t xml:space="preserve"> вносять посівний матеріал (суспензію</w:t>
      </w:r>
      <w:r w:rsidR="00D842E2" w:rsidRPr="00F0359B">
        <w:rPr>
          <w:rFonts w:ascii="Times New Roman" w:hAnsi="Times New Roman" w:cs="Times New Roman"/>
          <w:color w:val="0D0D0D" w:themeColor="text1" w:themeTint="F2"/>
          <w:sz w:val="28"/>
          <w:szCs w:val="28"/>
          <w:lang w:val="uk-UA"/>
        </w:rPr>
        <w:t xml:space="preserve"> клітин </w:t>
      </w:r>
      <w:r w:rsidR="00D842E2" w:rsidRPr="00F0359B">
        <w:rPr>
          <w:rFonts w:ascii="Times New Roman" w:hAnsi="Times New Roman" w:cs="Times New Roman"/>
          <w:color w:val="0D0D0D" w:themeColor="text1" w:themeTint="F2"/>
          <w:sz w:val="28"/>
          <w:szCs w:val="28"/>
        </w:rPr>
        <w:t>і</w:t>
      </w:r>
      <w:r w:rsidR="00D842E2" w:rsidRPr="00F0359B">
        <w:rPr>
          <w:rFonts w:ascii="Times New Roman" w:hAnsi="Times New Roman" w:cs="Times New Roman"/>
          <w:color w:val="0D0D0D" w:themeColor="text1" w:themeTint="F2"/>
          <w:sz w:val="28"/>
          <w:szCs w:val="28"/>
          <w:lang w:val="uk-UA"/>
        </w:rPr>
        <w:t>з концентрацією 5∙10</w:t>
      </w:r>
      <w:r w:rsidR="00D842E2" w:rsidRPr="00F0359B">
        <w:rPr>
          <w:rFonts w:ascii="Times New Roman" w:hAnsi="Times New Roman" w:cs="Times New Roman"/>
          <w:color w:val="0D0D0D" w:themeColor="text1" w:themeTint="F2"/>
          <w:sz w:val="28"/>
          <w:szCs w:val="28"/>
          <w:vertAlign w:val="superscript"/>
          <w:lang w:val="uk-UA"/>
        </w:rPr>
        <w:t xml:space="preserve">3 </w:t>
      </w:r>
      <w:r w:rsidR="00D842E2" w:rsidRPr="00F0359B">
        <w:rPr>
          <w:rFonts w:ascii="Times New Roman" w:hAnsi="Times New Roman" w:cs="Times New Roman"/>
          <w:color w:val="0D0D0D" w:themeColor="text1" w:themeTint="F2"/>
          <w:sz w:val="28"/>
          <w:szCs w:val="28"/>
          <w:lang w:val="uk-UA"/>
        </w:rPr>
        <w:t>кл/мл), після чого дода</w:t>
      </w:r>
      <w:r w:rsidR="003A2AF4" w:rsidRPr="00F0359B">
        <w:rPr>
          <w:rFonts w:ascii="Times New Roman" w:hAnsi="Times New Roman" w:cs="Times New Roman"/>
          <w:color w:val="0D0D0D" w:themeColor="text1" w:themeTint="F2"/>
          <w:sz w:val="28"/>
          <w:szCs w:val="28"/>
          <w:lang w:val="uk-UA"/>
        </w:rPr>
        <w:t>ють</w:t>
      </w:r>
      <w:r w:rsidR="00D842E2" w:rsidRPr="00F0359B">
        <w:rPr>
          <w:rFonts w:ascii="Times New Roman" w:hAnsi="Times New Roman" w:cs="Times New Roman"/>
          <w:color w:val="0D0D0D" w:themeColor="text1" w:themeTint="F2"/>
          <w:sz w:val="28"/>
          <w:szCs w:val="28"/>
          <w:lang w:val="uk-UA"/>
        </w:rPr>
        <w:t xml:space="preserve"> 0,004 м</w:t>
      </w:r>
      <w:r w:rsidR="00D842E2" w:rsidRPr="00F0359B">
        <w:rPr>
          <w:rFonts w:ascii="Times New Roman" w:hAnsi="Times New Roman" w:cs="Times New Roman"/>
          <w:color w:val="0D0D0D" w:themeColor="text1" w:themeTint="F2"/>
          <w:sz w:val="28"/>
          <w:szCs w:val="28"/>
          <w:vertAlign w:val="superscript"/>
          <w:lang w:val="uk-UA"/>
        </w:rPr>
        <w:t>3</w:t>
      </w:r>
      <w:r w:rsidR="00D842E2" w:rsidRPr="00F0359B">
        <w:rPr>
          <w:rFonts w:ascii="Times New Roman" w:hAnsi="Times New Roman" w:cs="Times New Roman"/>
          <w:color w:val="0D0D0D" w:themeColor="text1" w:themeTint="F2"/>
          <w:sz w:val="28"/>
          <w:szCs w:val="28"/>
          <w:lang w:val="uk-UA"/>
        </w:rPr>
        <w:t xml:space="preserve"> готового стерильного поживного середовища StemMACS HSC Expansion Cocktail (# 130-100-843). </w:t>
      </w:r>
      <w:r w:rsidR="00D842E2" w:rsidRPr="00F0359B">
        <w:rPr>
          <w:rFonts w:ascii="Times New Roman" w:hAnsi="Times New Roman" w:cs="Times New Roman"/>
          <w:color w:val="0D0D0D" w:themeColor="text1" w:themeTint="F2"/>
          <w:sz w:val="28"/>
          <w:szCs w:val="28"/>
        </w:rPr>
        <w:t>Культивування ГСК</w:t>
      </w:r>
      <w:r w:rsidR="00D842E2" w:rsidRPr="00F0359B">
        <w:rPr>
          <w:rFonts w:ascii="Times New Roman" w:hAnsi="Times New Roman" w:cs="Times New Roman"/>
          <w:i/>
          <w:color w:val="0D0D0D" w:themeColor="text1" w:themeTint="F2"/>
          <w:sz w:val="28"/>
          <w:szCs w:val="28"/>
        </w:rPr>
        <w:t xml:space="preserve"> </w:t>
      </w:r>
      <w:r w:rsidRPr="00F0359B">
        <w:rPr>
          <w:rFonts w:ascii="Times New Roman" w:hAnsi="Times New Roman" w:cs="Times New Roman"/>
          <w:color w:val="0D0D0D" w:themeColor="text1" w:themeTint="F2"/>
          <w:sz w:val="28"/>
          <w:szCs w:val="28"/>
        </w:rPr>
        <w:t xml:space="preserve">триває 4-5 діб </w:t>
      </w:r>
      <w:r w:rsidR="00D842E2" w:rsidRPr="00F0359B">
        <w:rPr>
          <w:rFonts w:ascii="Times New Roman" w:hAnsi="Times New Roman" w:cs="Times New Roman"/>
          <w:color w:val="0D0D0D" w:themeColor="text1" w:themeTint="F2"/>
          <w:sz w:val="28"/>
          <w:szCs w:val="28"/>
        </w:rPr>
        <w:t>за температури 37</w:t>
      </w:r>
      <w:r w:rsidR="003A2AF4" w:rsidRPr="00F0359B">
        <w:rPr>
          <w:rFonts w:ascii="Times New Roman" w:hAnsi="Times New Roman" w:cs="Times New Roman"/>
          <w:color w:val="0D0D0D" w:themeColor="text1" w:themeTint="F2"/>
          <w:sz w:val="28"/>
          <w:szCs w:val="28"/>
          <w:lang w:val="uk-UA"/>
        </w:rPr>
        <w:t xml:space="preserve"> </w:t>
      </w:r>
      <w:r w:rsidR="003B5A2E">
        <w:rPr>
          <w:rFonts w:ascii="Times New Roman" w:hAnsi="Times New Roman" w:cs="Times New Roman"/>
          <w:color w:val="0D0D0D" w:themeColor="text1" w:themeTint="F2"/>
          <w:sz w:val="28"/>
          <w:szCs w:val="28"/>
        </w:rPr>
        <w:t>°С та рН середовища 7,1</w:t>
      </w:r>
      <w:r w:rsidR="00D842E2" w:rsidRPr="00F0359B">
        <w:rPr>
          <w:rFonts w:ascii="Times New Roman" w:hAnsi="Times New Roman" w:cs="Times New Roman"/>
          <w:color w:val="0D0D0D" w:themeColor="text1" w:themeTint="F2"/>
          <w:sz w:val="28"/>
          <w:szCs w:val="28"/>
        </w:rPr>
        <w:t>-8,5. Культуральну рідину періодично барботують повітрям та перемішують лопатевою мішалкою з частотою обертання 10 хв</w:t>
      </w:r>
      <w:r w:rsidR="00D842E2" w:rsidRPr="00F0359B">
        <w:rPr>
          <w:rFonts w:ascii="Times New Roman" w:hAnsi="Times New Roman" w:cs="Times New Roman"/>
          <w:color w:val="0D0D0D" w:themeColor="text1" w:themeTint="F2"/>
          <w:sz w:val="28"/>
          <w:szCs w:val="28"/>
          <w:vertAlign w:val="superscript"/>
        </w:rPr>
        <w:t>-1</w:t>
      </w:r>
      <w:r w:rsidR="00D842E2" w:rsidRPr="00F0359B">
        <w:rPr>
          <w:rFonts w:ascii="Times New Roman" w:hAnsi="Times New Roman" w:cs="Times New Roman"/>
          <w:color w:val="0D0D0D" w:themeColor="text1" w:themeTint="F2"/>
          <w:sz w:val="28"/>
          <w:szCs w:val="28"/>
        </w:rPr>
        <w:t>. Вміст</w:t>
      </w:r>
      <w:r w:rsidR="00D842E2" w:rsidRPr="00F0359B">
        <w:rPr>
          <w:rFonts w:ascii="Times New Roman" w:hAnsi="Times New Roman" w:cs="Times New Roman"/>
          <w:color w:val="0D0D0D" w:themeColor="text1" w:themeTint="F2"/>
          <w:sz w:val="28"/>
          <w:szCs w:val="28"/>
          <w:lang w:val="uk-UA"/>
        </w:rPr>
        <w:t xml:space="preserve"> СО</w:t>
      </w:r>
      <w:r w:rsidR="00D842E2" w:rsidRPr="00F0359B">
        <w:rPr>
          <w:rFonts w:ascii="Times New Roman" w:hAnsi="Times New Roman" w:cs="Times New Roman"/>
          <w:color w:val="0D0D0D" w:themeColor="text1" w:themeTint="F2"/>
          <w:sz w:val="28"/>
          <w:szCs w:val="28"/>
          <w:vertAlign w:val="subscript"/>
          <w:lang w:val="uk-UA"/>
        </w:rPr>
        <w:t>2</w:t>
      </w:r>
      <w:r w:rsidR="00D842E2" w:rsidRPr="00F0359B">
        <w:rPr>
          <w:rFonts w:ascii="Times New Roman" w:hAnsi="Times New Roman" w:cs="Times New Roman"/>
          <w:color w:val="0D0D0D" w:themeColor="text1" w:themeTint="F2"/>
          <w:sz w:val="28"/>
          <w:szCs w:val="28"/>
          <w:vertAlign w:val="subscript"/>
        </w:rPr>
        <w:t xml:space="preserve"> </w:t>
      </w:r>
      <w:r w:rsidR="00D842E2" w:rsidRPr="00F0359B">
        <w:rPr>
          <w:rFonts w:ascii="Times New Roman" w:hAnsi="Times New Roman" w:cs="Times New Roman"/>
          <w:color w:val="0D0D0D" w:themeColor="text1" w:themeTint="F2"/>
          <w:sz w:val="28"/>
          <w:szCs w:val="28"/>
        </w:rPr>
        <w:t>підтримують на рівні 6%. Через кожні 24 години проводять відбір проб для мікробіологічного і біохімічного контролю процесу культивування та визначення концентрації клітин і ступен</w:t>
      </w:r>
      <w:r w:rsidR="003A2AF4" w:rsidRPr="00F0359B">
        <w:rPr>
          <w:rFonts w:ascii="Times New Roman" w:hAnsi="Times New Roman" w:cs="Times New Roman"/>
          <w:color w:val="0D0D0D" w:themeColor="text1" w:themeTint="F2"/>
          <w:sz w:val="28"/>
          <w:szCs w:val="28"/>
          <w:lang w:val="uk-UA"/>
        </w:rPr>
        <w:t>я</w:t>
      </w:r>
      <w:r w:rsidR="00D842E2" w:rsidRPr="00F0359B">
        <w:rPr>
          <w:rFonts w:ascii="Times New Roman" w:hAnsi="Times New Roman" w:cs="Times New Roman"/>
          <w:color w:val="0D0D0D" w:themeColor="text1" w:themeTint="F2"/>
          <w:sz w:val="28"/>
          <w:szCs w:val="28"/>
        </w:rPr>
        <w:t xml:space="preserve"> їх проліферації.</w:t>
      </w:r>
    </w:p>
    <w:p w14:paraId="01C0E460" w14:textId="77777777" w:rsidR="00BD26B2" w:rsidRDefault="00BD26B2" w:rsidP="00270D78">
      <w:pPr>
        <w:pStyle w:val="a3"/>
        <w:spacing w:line="360" w:lineRule="auto"/>
        <w:ind w:firstLine="708"/>
        <w:jc w:val="both"/>
        <w:rPr>
          <w:rFonts w:ascii="Times New Roman" w:hAnsi="Times New Roman" w:cs="Times New Roman"/>
          <w:color w:val="0D0D0D" w:themeColor="text1" w:themeTint="F2"/>
          <w:sz w:val="28"/>
          <w:szCs w:val="28"/>
        </w:rPr>
      </w:pPr>
    </w:p>
    <w:p w14:paraId="6005E507" w14:textId="77777777" w:rsidR="00BD26B2" w:rsidRDefault="00BD26B2" w:rsidP="00270D78">
      <w:pPr>
        <w:pStyle w:val="a3"/>
        <w:spacing w:line="360" w:lineRule="auto"/>
        <w:ind w:firstLine="708"/>
        <w:jc w:val="both"/>
        <w:rPr>
          <w:rFonts w:ascii="Times New Roman" w:hAnsi="Times New Roman" w:cs="Times New Roman"/>
          <w:color w:val="0D0D0D" w:themeColor="text1" w:themeTint="F2"/>
          <w:sz w:val="28"/>
          <w:szCs w:val="28"/>
        </w:rPr>
      </w:pPr>
    </w:p>
    <w:p w14:paraId="5D30398D" w14:textId="77777777" w:rsidR="00BD26B2" w:rsidRDefault="00BD26B2" w:rsidP="00270D78">
      <w:pPr>
        <w:pStyle w:val="a3"/>
        <w:spacing w:line="360" w:lineRule="auto"/>
        <w:ind w:firstLine="708"/>
        <w:jc w:val="both"/>
        <w:rPr>
          <w:rFonts w:ascii="Times New Roman" w:hAnsi="Times New Roman" w:cs="Times New Roman"/>
          <w:color w:val="0D0D0D" w:themeColor="text1" w:themeTint="F2"/>
          <w:sz w:val="28"/>
          <w:szCs w:val="28"/>
        </w:rPr>
      </w:pPr>
    </w:p>
    <w:p w14:paraId="1E1CB84E" w14:textId="77777777" w:rsidR="00D842E2" w:rsidRPr="00D842E2" w:rsidRDefault="00D842E2" w:rsidP="00270D78">
      <w:pPr>
        <w:pStyle w:val="a3"/>
        <w:spacing w:line="360" w:lineRule="auto"/>
        <w:ind w:firstLine="708"/>
        <w:jc w:val="both"/>
        <w:rPr>
          <w:rFonts w:ascii="Times New Roman" w:hAnsi="Times New Roman" w:cs="Times New Roman"/>
          <w:sz w:val="28"/>
          <w:szCs w:val="28"/>
          <w:lang w:val="uk-UA"/>
        </w:rPr>
      </w:pPr>
      <w:r w:rsidRPr="00F0359B">
        <w:rPr>
          <w:rFonts w:ascii="Times New Roman" w:hAnsi="Times New Roman" w:cs="Times New Roman"/>
          <w:color w:val="0D0D0D" w:themeColor="text1" w:themeTint="F2"/>
          <w:sz w:val="28"/>
          <w:szCs w:val="28"/>
        </w:rPr>
        <w:lastRenderedPageBreak/>
        <w:t xml:space="preserve"> </w:t>
      </w:r>
      <w:r w:rsidR="00BD26B2">
        <w:rPr>
          <w:rFonts w:ascii="Times New Roman" w:hAnsi="Times New Roman" w:cs="Times New Roman"/>
          <w:noProof/>
          <w:sz w:val="24"/>
          <w:szCs w:val="24"/>
          <w:lang w:val="uk-UA" w:eastAsia="uk-UA"/>
        </w:rPr>
        <mc:AlternateContent>
          <mc:Choice Requires="wpg">
            <w:drawing>
              <wp:anchor distT="0" distB="0" distL="114300" distR="114300" simplePos="0" relativeHeight="251824128" behindDoc="1" locked="1" layoutInCell="1" allowOverlap="1" wp14:anchorId="333936F3" wp14:editId="34FDD647">
                <wp:simplePos x="0" y="0"/>
                <wp:positionH relativeFrom="margin">
                  <wp:posOffset>-308610</wp:posOffset>
                </wp:positionH>
                <wp:positionV relativeFrom="margin">
                  <wp:posOffset>-253365</wp:posOffset>
                </wp:positionV>
                <wp:extent cx="6588760" cy="9887585"/>
                <wp:effectExtent l="0" t="0" r="40640" b="18415"/>
                <wp:wrapNone/>
                <wp:docPr id="1737" name="Группа 17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887585"/>
                          <a:chOff x="0" y="0"/>
                          <a:chExt cx="20000" cy="20000"/>
                        </a:xfrm>
                      </wpg:grpSpPr>
                      <wps:wsp>
                        <wps:cNvPr id="173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3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40"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74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74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74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74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45"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4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74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74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49" name="Rectangle 13"/>
                        <wps:cNvSpPr>
                          <a:spLocks noChangeArrowheads="1"/>
                        </wps:cNvSpPr>
                        <wps:spPr bwMode="auto">
                          <a:xfrm>
                            <a:off x="54" y="19660"/>
                            <a:ext cx="1000" cy="309"/>
                          </a:xfrm>
                          <a:prstGeom prst="rect">
                            <a:avLst/>
                          </a:prstGeom>
                          <a:noFill/>
                          <a:ln>
                            <a:noFill/>
                          </a:ln>
                        </wps:spPr>
                        <wps:txbx>
                          <w:txbxContent>
                            <w:p w14:paraId="28ABD966" w14:textId="77777777" w:rsidR="00922363" w:rsidRDefault="00922363" w:rsidP="00BD26B2">
                              <w:pPr>
                                <w:pStyle w:val="af4"/>
                                <w:jc w:val="center"/>
                                <w:rPr>
                                  <w:sz w:val="18"/>
                                </w:rPr>
                              </w:pPr>
                              <w:r>
                                <w:rPr>
                                  <w:rFonts w:ascii="GOST type A" w:hAnsi="GOST type A"/>
                                  <w:sz w:val="20"/>
                                </w:rPr>
                                <w:t>Зм</w:t>
                              </w:r>
                              <w:r>
                                <w:rPr>
                                  <w:sz w:val="18"/>
                                </w:rPr>
                                <w:t>.</w:t>
                              </w:r>
                            </w:p>
                            <w:p w14:paraId="63BFE024" w14:textId="77777777" w:rsidR="00922363" w:rsidRDefault="00922363" w:rsidP="00BD26B2">
                              <w:pPr>
                                <w:jc w:val="center"/>
                                <w:rPr>
                                  <w:sz w:val="18"/>
                                </w:rPr>
                              </w:pPr>
                              <w:r>
                                <w:rPr>
                                  <w:rFonts w:ascii="GOST type B" w:hAnsi="GOST type B"/>
                                  <w:i/>
                                </w:rPr>
                                <w:t>НТУУ «КПІ», ФБТ,</w:t>
                              </w:r>
                            </w:p>
                            <w:p w14:paraId="5306A6DC" w14:textId="77777777" w:rsidR="00922363" w:rsidRDefault="00922363" w:rsidP="00BD26B2"/>
                            <w:p w14:paraId="413C2156" w14:textId="77777777" w:rsidR="00922363" w:rsidRDefault="00922363" w:rsidP="00BD26B2">
                              <w:pPr>
                                <w:jc w:val="center"/>
                                <w:rPr>
                                  <w:rFonts w:ascii="GOST type B" w:hAnsi="GOST type B"/>
                                  <w:i/>
                                </w:rPr>
                              </w:pPr>
                              <w:r>
                                <w:rPr>
                                  <w:rFonts w:ascii="GOST type B" w:hAnsi="GOST type B"/>
                                  <w:i/>
                                </w:rPr>
                                <w:t>І-51</w:t>
                              </w:r>
                            </w:p>
                            <w:p w14:paraId="3AD7AACC" w14:textId="77777777" w:rsidR="00922363" w:rsidRDefault="00922363" w:rsidP="00BD26B2">
                              <w:pPr>
                                <w:rPr>
                                  <w:szCs w:val="26"/>
                                </w:rPr>
                              </w:pPr>
                            </w:p>
                          </w:txbxContent>
                        </wps:txbx>
                        <wps:bodyPr rot="0" vert="horz" wrap="square" lIns="12700" tIns="12700" rIns="12700" bIns="12700" anchor="t" anchorCtr="0" upright="1">
                          <a:noAutofit/>
                        </wps:bodyPr>
                      </wps:wsp>
                      <wps:wsp>
                        <wps:cNvPr id="1750" name="Rectangle 14"/>
                        <wps:cNvSpPr>
                          <a:spLocks noChangeArrowheads="1"/>
                        </wps:cNvSpPr>
                        <wps:spPr bwMode="auto">
                          <a:xfrm>
                            <a:off x="1139" y="19660"/>
                            <a:ext cx="1001" cy="309"/>
                          </a:xfrm>
                          <a:prstGeom prst="rect">
                            <a:avLst/>
                          </a:prstGeom>
                          <a:noFill/>
                          <a:ln>
                            <a:noFill/>
                          </a:ln>
                        </wps:spPr>
                        <wps:txbx>
                          <w:txbxContent>
                            <w:p w14:paraId="2C25C6AB" w14:textId="77777777" w:rsidR="00922363" w:rsidRDefault="00922363" w:rsidP="00BD26B2">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1751" name="Rectangle 15"/>
                        <wps:cNvSpPr>
                          <a:spLocks noChangeArrowheads="1"/>
                        </wps:cNvSpPr>
                        <wps:spPr bwMode="auto">
                          <a:xfrm>
                            <a:off x="2267" y="19660"/>
                            <a:ext cx="2573" cy="309"/>
                          </a:xfrm>
                          <a:prstGeom prst="rect">
                            <a:avLst/>
                          </a:prstGeom>
                          <a:noFill/>
                          <a:ln>
                            <a:noFill/>
                          </a:ln>
                        </wps:spPr>
                        <wps:txbx>
                          <w:txbxContent>
                            <w:p w14:paraId="7348ED6F" w14:textId="77777777" w:rsidR="00922363" w:rsidRDefault="00922363" w:rsidP="00BD26B2">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1752" name="Rectangle 16"/>
                        <wps:cNvSpPr>
                          <a:spLocks noChangeArrowheads="1"/>
                        </wps:cNvSpPr>
                        <wps:spPr bwMode="auto">
                          <a:xfrm>
                            <a:off x="4983" y="19660"/>
                            <a:ext cx="1534" cy="309"/>
                          </a:xfrm>
                          <a:prstGeom prst="rect">
                            <a:avLst/>
                          </a:prstGeom>
                          <a:noFill/>
                          <a:ln>
                            <a:noFill/>
                          </a:ln>
                        </wps:spPr>
                        <wps:txbx>
                          <w:txbxContent>
                            <w:p w14:paraId="09C17512"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1753" name="Rectangle 17"/>
                        <wps:cNvSpPr>
                          <a:spLocks noChangeArrowheads="1"/>
                        </wps:cNvSpPr>
                        <wps:spPr bwMode="auto">
                          <a:xfrm>
                            <a:off x="6604" y="19660"/>
                            <a:ext cx="1000" cy="309"/>
                          </a:xfrm>
                          <a:prstGeom prst="rect">
                            <a:avLst/>
                          </a:prstGeom>
                          <a:noFill/>
                          <a:ln>
                            <a:noFill/>
                          </a:ln>
                        </wps:spPr>
                        <wps:txbx>
                          <w:txbxContent>
                            <w:p w14:paraId="7DAB11AB" w14:textId="77777777" w:rsidR="00922363" w:rsidRDefault="00922363" w:rsidP="00BD26B2">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1754" name="Rectangle 18"/>
                        <wps:cNvSpPr>
                          <a:spLocks noChangeArrowheads="1"/>
                        </wps:cNvSpPr>
                        <wps:spPr bwMode="auto">
                          <a:xfrm>
                            <a:off x="18949" y="18977"/>
                            <a:ext cx="1001" cy="309"/>
                          </a:xfrm>
                          <a:prstGeom prst="rect">
                            <a:avLst/>
                          </a:prstGeom>
                          <a:noFill/>
                          <a:ln>
                            <a:noFill/>
                          </a:ln>
                        </wps:spPr>
                        <wps:txbx>
                          <w:txbxContent>
                            <w:p w14:paraId="58FE237D" w14:textId="77777777" w:rsidR="00922363" w:rsidRDefault="00922363" w:rsidP="00BD26B2">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1755" name="Rectangle 19"/>
                        <wps:cNvSpPr>
                          <a:spLocks noChangeArrowheads="1"/>
                        </wps:cNvSpPr>
                        <wps:spPr bwMode="auto">
                          <a:xfrm>
                            <a:off x="18949" y="19435"/>
                            <a:ext cx="1001" cy="423"/>
                          </a:xfrm>
                          <a:prstGeom prst="rect">
                            <a:avLst/>
                          </a:prstGeom>
                          <a:noFill/>
                          <a:ln>
                            <a:noFill/>
                          </a:ln>
                        </wps:spPr>
                        <wps:txbx>
                          <w:txbxContent>
                            <w:p w14:paraId="431F18A3" w14:textId="77777777" w:rsidR="00922363" w:rsidRDefault="00922363" w:rsidP="00BD26B2">
                              <w:pPr>
                                <w:pStyle w:val="af4"/>
                                <w:jc w:val="center"/>
                                <w:rPr>
                                  <w:sz w:val="24"/>
                                </w:rPr>
                              </w:pPr>
                              <w:r>
                                <w:rPr>
                                  <w:sz w:val="24"/>
                                </w:rPr>
                                <w:t>68</w:t>
                              </w:r>
                            </w:p>
                          </w:txbxContent>
                        </wps:txbx>
                        <wps:bodyPr rot="0" vert="horz" wrap="square" lIns="12700" tIns="12700" rIns="12700" bIns="12700" anchor="t" anchorCtr="0" upright="1">
                          <a:noAutofit/>
                        </wps:bodyPr>
                      </wps:wsp>
                      <wps:wsp>
                        <wps:cNvPr id="1756" name="Rectangle 20"/>
                        <wps:cNvSpPr>
                          <a:spLocks noChangeArrowheads="1"/>
                        </wps:cNvSpPr>
                        <wps:spPr bwMode="auto">
                          <a:xfrm>
                            <a:off x="7745" y="19221"/>
                            <a:ext cx="11075" cy="477"/>
                          </a:xfrm>
                          <a:prstGeom prst="rect">
                            <a:avLst/>
                          </a:prstGeom>
                          <a:noFill/>
                          <a:ln>
                            <a:noFill/>
                          </a:ln>
                        </wps:spPr>
                        <wps:txbx>
                          <w:txbxContent>
                            <w:p w14:paraId="0F067C1E" w14:textId="77777777" w:rsidR="00922363" w:rsidRDefault="00922363" w:rsidP="00BD26B2">
                              <w:pPr>
                                <w:jc w:val="center"/>
                                <w:rPr>
                                  <w:rFonts w:ascii="GOST type A" w:hAnsi="GOST type A"/>
                                  <w:i/>
                                  <w:sz w:val="36"/>
                                  <w:szCs w:val="36"/>
                                </w:rPr>
                              </w:pPr>
                              <w:r>
                                <w:rPr>
                                  <w:rFonts w:ascii="GOST type A" w:hAnsi="GOST type A"/>
                                  <w:i/>
                                  <w:sz w:val="36"/>
                                  <w:szCs w:val="36"/>
                                </w:rPr>
                                <w:t>ДП 0108.00.000 ПЗ</w:t>
                              </w:r>
                            </w:p>
                            <w:p w14:paraId="06D43B02" w14:textId="77777777" w:rsidR="00922363" w:rsidRDefault="00922363" w:rsidP="00BD26B2"/>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3936F3" id="Группа 1737" o:spid="_x0000_s2382" style="position:absolute;left:0;text-align:left;margin-left:-24.3pt;margin-top:-19.95pt;width:518.8pt;height:778.55pt;z-index:-25149235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">
                <v:rect id="Rectangle 2" o:spid="_x0000_s23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dvsYA&#10;AADdAAAADwAAAGRycy9kb3ducmV2LnhtbESPQWvCQBCF7wX/wzKCt7rRQqvRVWJB6Km00R8wZMck&#10;mJ2N2TWJ/fWdQ6G3Gd6b977Z7kfXqJ66UHs2sJgnoIgLb2suDZxPx+cVqBCRLTaeycCDAux3k6ct&#10;ptYP/E19HkslIRxSNFDF2KZah6Iih2HuW2LRLr5zGGXtSm07HCTcNXqZJK/aYc3SUGFL7xUV1/zu&#10;DFzj2H9mZf5zXJ8P6+LrkA33W2bMbDpmG1CRxvhv/rv+sIL/9iK48o2Mo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pudvsYAAADdAAAADwAAAAAAAAAAAAAAAACYAgAAZHJz&#10;L2Rvd25yZXYueG1sUEsFBgAAAAAEAAQA9QAAAIsDAAAAAA==&#10;" filled="f" strokeweight="2pt"/>
                <v:line id="Line 3" o:spid="_x0000_s23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WejcIAAADdAAAADwAAAGRycy9kb3ducmV2LnhtbERPS4vCMBC+C/6HMII3TVVctRpFhIq3&#10;ZasXb9Nm+sBmUpqo3X+/WVjY23x8z9kdetOIF3WutqxgNo1AEOdW11wquF2TyRqE88gaG8uk4Jsc&#10;HPbDwQ5jbd/8Ra/UlyKEsItRQeV9G0vp8ooMuqltiQNX2M6gD7Arpe7wHcJNI+dR9CEN1hwaKmzp&#10;VFH+SJ9GweN+Wybnz5O+NulRZ2Xi71mhlRqP+uMWhKfe/4v/3Bcd5q8WG/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uWejcIAAADdAAAADwAAAAAAAAAAAAAA&#10;AAChAgAAZHJzL2Rvd25yZXYueG1sUEsFBgAAAAAEAAQA+QAAAJADAAAAAA==&#10;" strokeweight="2pt"/>
                <v:line id="Line 4" o:spid="_x0000_s238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lEbcQAAADdAAAADwAAAGRycy9kb3ducmV2LnhtbESPQYvCQAyF7wv+hyHC3tapsqtSHUWE&#10;Lt4WqxdvsRPbYidTOqN2/705CN4S3st7X5br3jXqTl2oPRsYjxJQxIW3NZcGjofsaw4qRGSLjWcy&#10;8E8B1qvBxxJT6x+8p3seSyUhHFI0UMXYplqHoiKHYeRbYtEuvnMYZe1KbTt8SLhr9CRJptphzdJQ&#10;YUvbioprfnMGrqfjT/b7t7WHJt/Yc5nF0/lijfkc9psFqEh9fJtf1zsr+LNv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2URtxAAAAN0AAAAPAAAAAAAAAAAA&#10;AAAAAKECAABkcnMvZG93bnJldi54bWxQSwUGAAAAAAQABAD5AAAAkgMAAAAA&#10;" strokeweight="2pt"/>
                <v:line id="Line 5" o:spid="_x0000_s23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Xh9sEAAADdAAAADwAAAGRycy9kb3ducmV2LnhtbERPS4vCMBC+C/6HMII3myq+qEYRocve&#10;FqsXb9NmbIvNpDRZ7f77jSB4m4/vOdt9bxrxoM7VlhVMoxgEcWF1zaWCyzmdrEE4j6yxsUwK/sjB&#10;fjccbDHR9sknemS+FCGEXYIKKu/bREpXVGTQRbYlDtzNdgZ9gF0pdYfPEG4aOYvjpTRYc2iosKVj&#10;RcU9+zUK7tfLIv36Oepzkx10Xqb+mt+0UuNRf9iA8NT7j/jt/tZh/mo+hd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leH2wQAAAN0AAAAPAAAAAAAAAAAAAAAA&#10;AKECAABkcnMvZG93bnJldi54bWxQSwUGAAAAAAQABAD5AAAAjwMAAAAA&#10;" strokeweight="2pt"/>
                <v:line id="Line 6" o:spid="_x0000_s23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d/gcIAAADdAAAADwAAAGRycy9kb3ducmV2LnhtbERPS4vCMBC+C/sfwix403TFVek2iggV&#10;b7KtF29jM31gMylN1PrvzcKCt/n4npNsBtOKO/WusazgaxqBIC6sbrhScMrTyQqE88gaW8uk4EkO&#10;NuuPUYKxtg/+pXvmKxFC2MWooPa+i6V0RU0G3dR2xIErbW/QB9hXUvf4COGmlbMoWkiDDYeGGjva&#10;1VRcs5tRcD2fvtP9cafzNtvqS5X686XUSo0/h+0PCE+Df4v/3Qcd5i/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d/gcIAAADdAAAADwAAAAAAAAAAAAAA&#10;AAChAgAAZHJzL2Rvd25yZXYueG1sUEsFBgAAAAAEAAQA+QAAAJADAAAAAA==&#10;" strokeweight="2pt"/>
                <v:line id="Line 7" o:spid="_x0000_s23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vaGsIAAADdAAAADwAAAGRycy9kb3ducmV2LnhtbERPS4vCMBC+C/6HMII3TX2sSjWKCBVv&#10;y1Yv3qbN9IHNpDRRu/9+s7Cwt/n4nrM79KYRL+pcbVnBbBqBIM6trrlUcLsmkw0I55E1NpZJwTc5&#10;OOyHgx3G2r75i16pL0UIYRejgsr7NpbS5RUZdFPbEgeusJ1BH2BXSt3hO4SbRs6jaCUN1hwaKmzp&#10;VFH+SJ9GweN++0jOnyd9bdKjzsrE37NCKzUe9cctCE+9/xf/uS86zF8vF/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vaGsIAAADdAAAADwAAAAAAAAAAAAAA&#10;AAChAgAAZHJzL2Rvd25yZXYueG1sUEsFBgAAAAAEAAQA+QAAAJADAAAAAA==&#10;" strokeweight="2pt"/>
                <v:line id="Line 8" o:spid="_x0000_s23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JCbsMAAADdAAAADwAAAGRycy9kb3ducmV2LnhtbERPTWvCQBC9C/0PyxS86aZibUldQxAi&#10;vUmTXHIbs2MSzM6G7Krpv3cLBW/zeJ+zTSbTixuNrrOs4G0ZgSCure64UVAW2eIThPPIGnvLpOCX&#10;HCS7l9kWY23v/EO33DcihLCLUUHr/RBL6eqWDLqlHYgDd7ajQR/g2Eg94j2Em16uomgjDXYcGloc&#10;aN9SfcmvRsGlKt+zw3Gviz5P9anJfHU6a6Xmr1P6BcLT5J/if/e3DvM/1m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iQm7DAAAA3QAAAA8AAAAAAAAAAAAA&#10;AAAAoQIAAGRycy9kb3ducmV2LnhtbFBLBQYAAAAABAAEAPkAAACRAwAAAAA=&#10;" strokeweight="2pt"/>
                <v:line id="Line 9" o:spid="_x0000_s23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7n9cMAAADdAAAADwAAAGRycy9kb3ducmV2LnhtbERPTWvCQBC9C/0PyxS86aZSbUldQxBS&#10;vJUmueQ2ZsckmJ0N2VXjv3cLBW/zeJ+zTSbTiyuNrrOs4G0ZgSCure64UVAW2eIThPPIGnvLpOBO&#10;DpLdy2yLsbY3/qVr7hsRQtjFqKD1foildHVLBt3SDsSBO9nRoA9wbKQe8RbCTS9XUbSRBjsODS0O&#10;tG+pPucXo+Bclevs+2eviz5P9bHJfHU8aaXmr1P6BcLT5J/if/dBh/k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u5/XDAAAA3QAAAA8AAAAAAAAAAAAA&#10;AAAAoQIAAGRycy9kb3ducmV2LnhtbFBLBQYAAAAABAAEAPkAAACRAwAAAAA=&#10;" strokeweight="2pt"/>
                <v:line id="Line 10" o:spid="_x0000_s23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kfaMMAAADdAAAADwAAAGRycy9kb3ducmV2LnhtbERPzWoCMRC+C32HMAVvmrWItVujlFZB&#10;6UHc9gHGzXSzdTNZkqirT98UBG/z8f3ObNHZRpzIh9qxgtEwA0FcOl1zpeD7azWYgggRWWPjmBRc&#10;KMBi/tCbYa7dmXd0KmIlUgiHHBWYGNtcylAashiGriVO3I/zFmOCvpLa4zmF20Y+ZdlEWqw5NRhs&#10;6d1QeSiOVsHG7z8Po2tl5J43ftlsP16C/VWq/9i9vYKI1MW7+OZe6zT/eTyB/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5H2jDAAAA3QAAAA8AAAAAAAAAAAAA&#10;AAAAoQIAAGRycy9kb3ducmV2LnhtbFBLBQYAAAAABAAEAPkAAACRAwAAAAA=&#10;" strokeweight="1pt"/>
                <v:line id="Line 11" o:spid="_x0000_s23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DcGcEAAADdAAAADwAAAGRycy9kb3ducmV2LnhtbERPS4vCMBC+C/6HMII3TRVfVKOI0GVv&#10;i9WLt2kzfWAzKU1Wu/9+Iwje5uN7zu7Qm0Y8qHO1ZQWzaQSCOLe65lLB9ZJMNiCcR9bYWCYFf+Tg&#10;sB8Odhhr++QzPVJfihDCLkYFlfdtLKXLKzLoprYlDlxhO4M+wK6UusNnCDeNnEfRShqsOTRU2NKp&#10;ovye/hoF99t1mXz9nPSlSY86KxN/ywqt1HjUH7cgPPX+I367v3WYv16s4f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MNwZwQAAAN0AAAAPAAAAAAAAAAAAAAAA&#10;AKECAABkcnMvZG93bnJldi54bWxQSwUGAAAAAAQABAD5AAAAjwMAAAAA&#10;" strokeweight="2pt"/>
                <v:line id="Line 12" o:spid="_x0000_s23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ougcYAAADdAAAADwAAAGRycy9kb3ducmV2LnhtbESPQU8CMRCF7yb+h2ZMvEkXQhQXCjGC&#10;icQDAfkBw3bcrmynm7bCyq9nDibeZvLevPfNbNH7Vp0opiawgeGgAEVcBdtwbWD/+fYwAZUyssU2&#10;MBn4pQSL+e3NDEsbzryl0y7XSkI4lWjA5dyVWqfKkcc0CB2xaF8hesyyxlrbiGcJ960eFcWj9tiw&#10;NDjs6NVRddz9eAPrePg4Di+10wdex1W7WT4n/23M/V3/MgWVqc//5r/rdyv4T2PBlW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qLoHGAAAA3QAAAA8AAAAAAAAA&#10;AAAAAAAAoQIAAGRycy9kb3ducmV2LnhtbFBLBQYAAAAABAAEAPkAAACUAwAAAAA=&#10;" strokeweight="1pt"/>
                <v:rect id="Rectangle 13" o:spid="_x0000_s23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4bOcMA&#10;AADdAAAADwAAAGRycy9kb3ducmV2LnhtbERPTWvCQBC9F/wPywi9lGZjKVrTrKKFgoiXWsHrkB2T&#10;0OxsyE5i+u+7BcHbPN7n5OvRNWqgLtSeDcySFBRx4W3NpYHT9+fzG6ggyBYbz2TglwKsV5OHHDPr&#10;r/xFw1FKFUM4ZGigEmkzrUNRkcOQ+JY4chffOZQIu1LbDq8x3DX6JU3n2mHNsaHClj4qKn6OvTMw&#10;nM+HLZ16PRtQFk+7fS/1nIx5nI6bd1BCo9zFN/fOxvmL1yX8fxNP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4bOcMAAADdAAAADwAAAAAAAAAAAAAAAACYAgAAZHJzL2Rv&#10;d25yZXYueG1sUEsFBgAAAAAEAAQA9QAAAIgDAAAAAA==&#10;" filled="f" stroked="f">
                  <v:textbox inset="1pt,1pt,1pt,1pt">
                    <w:txbxContent>
                      <w:p w14:paraId="28ABD966" w14:textId="77777777" w:rsidR="00922363" w:rsidRDefault="00922363" w:rsidP="00BD26B2">
                        <w:pPr>
                          <w:pStyle w:val="af4"/>
                          <w:jc w:val="center"/>
                          <w:rPr>
                            <w:sz w:val="18"/>
                          </w:rPr>
                        </w:pPr>
                        <w:r>
                          <w:rPr>
                            <w:rFonts w:ascii="GOST type A" w:hAnsi="GOST type A"/>
                            <w:sz w:val="20"/>
                          </w:rPr>
                          <w:t>Зм</w:t>
                        </w:r>
                        <w:r>
                          <w:rPr>
                            <w:sz w:val="18"/>
                          </w:rPr>
                          <w:t>.</w:t>
                        </w:r>
                      </w:p>
                      <w:p w14:paraId="63BFE024" w14:textId="77777777" w:rsidR="00922363" w:rsidRDefault="00922363" w:rsidP="00BD26B2">
                        <w:pPr>
                          <w:jc w:val="center"/>
                          <w:rPr>
                            <w:sz w:val="18"/>
                          </w:rPr>
                        </w:pPr>
                        <w:r>
                          <w:rPr>
                            <w:rFonts w:ascii="GOST type B" w:hAnsi="GOST type B"/>
                            <w:i/>
                          </w:rPr>
                          <w:t>НТУУ «КПІ», ФБТ,</w:t>
                        </w:r>
                      </w:p>
                      <w:p w14:paraId="5306A6DC" w14:textId="77777777" w:rsidR="00922363" w:rsidRDefault="00922363" w:rsidP="00BD26B2"/>
                      <w:p w14:paraId="413C2156" w14:textId="77777777" w:rsidR="00922363" w:rsidRDefault="00922363" w:rsidP="00BD26B2">
                        <w:pPr>
                          <w:jc w:val="center"/>
                          <w:rPr>
                            <w:rFonts w:ascii="GOST type B" w:hAnsi="GOST type B"/>
                            <w:i/>
                          </w:rPr>
                        </w:pPr>
                        <w:r>
                          <w:rPr>
                            <w:rFonts w:ascii="GOST type B" w:hAnsi="GOST type B"/>
                            <w:i/>
                          </w:rPr>
                          <w:t>І-51</w:t>
                        </w:r>
                      </w:p>
                      <w:p w14:paraId="3AD7AACC" w14:textId="77777777" w:rsidR="00922363" w:rsidRDefault="00922363" w:rsidP="00BD26B2">
                        <w:pPr>
                          <w:rPr>
                            <w:szCs w:val="26"/>
                          </w:rPr>
                        </w:pPr>
                      </w:p>
                    </w:txbxContent>
                  </v:textbox>
                </v:rect>
                <v:rect id="Rectangle 14" o:spid="_x0000_s23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0kecUA&#10;AADdAAAADwAAAGRycy9kb3ducmV2LnhtbESPQWvCQBCF74X+h2UKXopuFKolukpbKEjppVbwOmTH&#10;JJidDdlJjP/eORR6m+G9ee+bzW4MjRmoS3VkB/NZBoa4iL7m0sHx93P6CiYJsscmMjm4UYLd9vFh&#10;g7mPV/6h4SCl0RBOOTqoRNrc2lRUFDDNYkus2jl2AUXXrrS+w6uGh8YusmxpA9asDRW29FFRcTn0&#10;wcFwOn2/07G38wFl9bz/6qVeknOTp/FtDUZolH/z3/XeK/7qRfn1Gx3B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rSR5xQAAAN0AAAAPAAAAAAAAAAAAAAAAAJgCAABkcnMv&#10;ZG93bnJldi54bWxQSwUGAAAAAAQABAD1AAAAigMAAAAA&#10;" filled="f" stroked="f">
                  <v:textbox inset="1pt,1pt,1pt,1pt">
                    <w:txbxContent>
                      <w:p w14:paraId="2C25C6AB" w14:textId="77777777" w:rsidR="00922363" w:rsidRDefault="00922363" w:rsidP="00BD26B2">
                        <w:pPr>
                          <w:pStyle w:val="af4"/>
                          <w:jc w:val="center"/>
                          <w:rPr>
                            <w:rFonts w:ascii="GOST type A" w:hAnsi="GOST type A"/>
                            <w:sz w:val="20"/>
                          </w:rPr>
                        </w:pPr>
                        <w:r>
                          <w:rPr>
                            <w:rFonts w:ascii="GOST type A" w:hAnsi="GOST type A"/>
                            <w:sz w:val="20"/>
                          </w:rPr>
                          <w:t>Арк.</w:t>
                        </w:r>
                      </w:p>
                    </w:txbxContent>
                  </v:textbox>
                </v:rect>
                <v:rect id="Rectangle 15" o:spid="_x0000_s23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B4sIA&#10;AADdAAAADwAAAGRycy9kb3ducmV2LnhtbERPTWvCQBC9F/wPywheim4iVCW6ii0IUnqpCl6H7JgE&#10;s7MhO4nx33cLhd7m8T5nsxtcrXpqQ+XZQDpLQBHn3lZcGLicD9MVqCDIFmvPZOBJAXbb0csGM+sf&#10;/E39SQoVQzhkaKAUaTKtQ16SwzDzDXHkbr51KBG2hbYtPmK4q/U8SRbaYcWxocSGPkrK76fOGeiv&#10;1693unQ67VGWr8fPTqoFGTMZD/s1KKFB/sV/7qON85dvK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4YHiwgAAAN0AAAAPAAAAAAAAAAAAAAAAAJgCAABkcnMvZG93&#10;bnJldi54bWxQSwUGAAAAAAQABAD1AAAAhwMAAAAA&#10;" filled="f" stroked="f">
                  <v:textbox inset="1pt,1pt,1pt,1pt">
                    <w:txbxContent>
                      <w:p w14:paraId="7348ED6F" w14:textId="77777777" w:rsidR="00922363" w:rsidRDefault="00922363" w:rsidP="00BD26B2">
                        <w:pPr>
                          <w:pStyle w:val="af4"/>
                          <w:jc w:val="center"/>
                          <w:rPr>
                            <w:rFonts w:ascii="GOST type A" w:hAnsi="GOST type A"/>
                            <w:sz w:val="20"/>
                          </w:rPr>
                        </w:pPr>
                        <w:r>
                          <w:rPr>
                            <w:rFonts w:ascii="GOST type A" w:hAnsi="GOST type A"/>
                            <w:sz w:val="20"/>
                          </w:rPr>
                          <w:t>№ докум.</w:t>
                        </w:r>
                      </w:p>
                    </w:txbxContent>
                  </v:textbox>
                </v:rect>
                <v:rect id="Rectangle 16" o:spid="_x0000_s23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MflcEA&#10;AADdAAAADwAAAGRycy9kb3ducmV2LnhtbERPTWvCQBC9F/wPywheim4U1BJdRQsFKV5qBa9DdkyC&#10;2dmQncT477uC0Ns83uest72rVEdNKD0bmE4SUMSZtyXnBs6/X+MPUEGQLVaeycCDAmw3g7c1ptbf&#10;+Ye6k+QqhnBI0UAhUqdah6wgh2Hia+LIXX3jUCJscm0bvMdwV+lZkiy0w5JjQ4E1fRaU3U6tM9Bd&#10;Lsc9nVs97VCW74fvVsoFGTMa9rsVKKFe/sUv98HG+cv5DJ7fxBP0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zH5XBAAAA3QAAAA8AAAAAAAAAAAAAAAAAmAIAAGRycy9kb3du&#10;cmV2LnhtbFBLBQYAAAAABAAEAPUAAACGAwAAAAA=&#10;" filled="f" stroked="f">
                  <v:textbox inset="1pt,1pt,1pt,1pt">
                    <w:txbxContent>
                      <w:p w14:paraId="09C17512"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v:textbox>
                </v:rect>
                <v:rect id="Rectangle 17" o:spid="_x0000_s23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6DsIA&#10;AADdAAAADwAAAGRycy9kb3ducmV2LnhtbERPTWvCQBC9F/wPywi9FN1YqUp0FVsoiPRSK3gdsmMS&#10;zM6G7CSm/94VBG/zeJ+z2vSuUh01ofRsYDJOQBFn3pacGzj+fY8WoIIgW6w8k4F/CrBZD15WmFp/&#10;5V/qDpKrGMIhRQOFSJ1qHbKCHIaxr4kjd/aNQ4mwybVt8BrDXaXfk2SmHZYcGwqs6aug7HJonYHu&#10;dPr5pGOrJx3K/G23b6WckTGvw367BCXUy1P8cO9snD//mML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f7oOwgAAAN0AAAAPAAAAAAAAAAAAAAAAAJgCAABkcnMvZG93&#10;bnJldi54bWxQSwUGAAAAAAQABAD1AAAAhwMAAAAA&#10;" filled="f" stroked="f">
                  <v:textbox inset="1pt,1pt,1pt,1pt">
                    <w:txbxContent>
                      <w:p w14:paraId="7DAB11AB" w14:textId="77777777" w:rsidR="00922363" w:rsidRDefault="00922363" w:rsidP="00BD26B2">
                        <w:pPr>
                          <w:pStyle w:val="af4"/>
                          <w:jc w:val="center"/>
                          <w:rPr>
                            <w:rFonts w:ascii="GOST type A" w:hAnsi="GOST type A"/>
                            <w:sz w:val="20"/>
                          </w:rPr>
                        </w:pPr>
                        <w:r>
                          <w:rPr>
                            <w:rFonts w:ascii="GOST type A" w:hAnsi="GOST type A"/>
                            <w:sz w:val="20"/>
                          </w:rPr>
                          <w:t>Дата</w:t>
                        </w:r>
                      </w:p>
                    </w:txbxContent>
                  </v:textbox>
                </v:rect>
                <v:rect id="Rectangle 18" o:spid="_x0000_s23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YiesIA&#10;AADdAAAADwAAAGRycy9kb3ducmV2LnhtbERPTWvCQBC9F/wPywi9FN1YrEp0FVsoiPRSK3gdsmMS&#10;zM6G7CSm/94VBG/zeJ+z2vSuUh01ofRsYDJOQBFn3pacGzj+fY8WoIIgW6w8k4F/CrBZD15WmFp/&#10;5V/qDpKrGMIhRQOFSJ1qHbKCHIaxr4kjd/aNQ4mwybVt8BrDXaXfk2SmHZYcGwqs6aug7HJonYHu&#10;dPr5pGOrJx3K/G23b6WckTGvw367BCXUy1P8cO9snD//mML9m3iC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liJ6wgAAAN0AAAAPAAAAAAAAAAAAAAAAAJgCAABkcnMvZG93&#10;bnJldi54bWxQSwUGAAAAAAQABAD1AAAAhwMAAAAA&#10;" filled="f" stroked="f">
                  <v:textbox inset="1pt,1pt,1pt,1pt">
                    <w:txbxContent>
                      <w:p w14:paraId="58FE237D" w14:textId="77777777" w:rsidR="00922363" w:rsidRDefault="00922363" w:rsidP="00BD26B2">
                        <w:pPr>
                          <w:pStyle w:val="af4"/>
                          <w:jc w:val="center"/>
                          <w:rPr>
                            <w:sz w:val="18"/>
                          </w:rPr>
                        </w:pPr>
                        <w:r>
                          <w:rPr>
                            <w:rFonts w:ascii="GOST type A" w:hAnsi="GOST type A"/>
                            <w:sz w:val="20"/>
                          </w:rPr>
                          <w:t>Арк</w:t>
                        </w:r>
                        <w:r>
                          <w:rPr>
                            <w:sz w:val="18"/>
                          </w:rPr>
                          <w:t>.</w:t>
                        </w:r>
                      </w:p>
                    </w:txbxContent>
                  </v:textbox>
                </v:rect>
                <v:rect id="Rectangle 19" o:spid="_x0000_s24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qH4cIA&#10;AADdAAAADwAAAGRycy9kb3ducmV2LnhtbERPS2vCQBC+F/wPywheim4UfBBdRQVBSi9VweuQHZNg&#10;djZkJzH9991Cobf5+J6z2fWuUh01ofRsYDpJQBFn3pacG7hdT+MVqCDIFivPZOCbAuy2g7cNpta/&#10;+Iu6i+QqhnBI0UAhUqdah6wgh2Hia+LIPXzjUCJscm0bfMVwV+lZkiy0w5JjQ4E1HQvKnpfWGeju&#10;988D3Vo97VCW7+ePVsoFGTMa9vs1KKFe/sV/7rON85fzOfx+E0/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2ofhwgAAAN0AAAAPAAAAAAAAAAAAAAAAAJgCAABkcnMvZG93&#10;bnJldi54bWxQSwUGAAAAAAQABAD1AAAAhwMAAAAA&#10;" filled="f" stroked="f">
                  <v:textbox inset="1pt,1pt,1pt,1pt">
                    <w:txbxContent>
                      <w:p w14:paraId="431F18A3" w14:textId="77777777" w:rsidR="00922363" w:rsidRDefault="00922363" w:rsidP="00BD26B2">
                        <w:pPr>
                          <w:pStyle w:val="af4"/>
                          <w:jc w:val="center"/>
                          <w:rPr>
                            <w:sz w:val="24"/>
                          </w:rPr>
                        </w:pPr>
                        <w:r>
                          <w:rPr>
                            <w:sz w:val="24"/>
                          </w:rPr>
                          <w:t>68</w:t>
                        </w:r>
                      </w:p>
                    </w:txbxContent>
                  </v:textbox>
                </v:rect>
                <v:rect id="Rectangle 20" o:spid="_x0000_s24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ZlsIA&#10;AADdAAAADwAAAGRycy9kb3ducmV2LnhtbERPTWvCQBC9C/6HZQpeRDcKjZK6ii0IUrxUBa9DdpqE&#10;ZmdDdhLjv+8WhN7m8T5nsxtcrXpqQ+XZwGKegCLOva24MHC9HGZrUEGQLdaeycCDAuy249EGM+vv&#10;/EX9WQoVQzhkaKAUaTKtQ16SwzD3DXHkvn3rUCJsC21bvMdwV+tlkqTaYcWxocSGPkrKf86dM9Df&#10;bqd3unZ60aOspsfPTqqUjJm8DPs3UEKD/Iuf7qON81evKfx9E0/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CBmWwgAAAN0AAAAPAAAAAAAAAAAAAAAAAJgCAABkcnMvZG93&#10;bnJldi54bWxQSwUGAAAAAAQABAD1AAAAhwMAAAAA&#10;" filled="f" stroked="f">
                  <v:textbox inset="1pt,1pt,1pt,1pt">
                    <w:txbxContent>
                      <w:p w14:paraId="0F067C1E" w14:textId="77777777" w:rsidR="00922363" w:rsidRDefault="00922363" w:rsidP="00BD26B2">
                        <w:pPr>
                          <w:jc w:val="center"/>
                          <w:rPr>
                            <w:rFonts w:ascii="GOST type A" w:hAnsi="GOST type A"/>
                            <w:i/>
                            <w:sz w:val="36"/>
                            <w:szCs w:val="36"/>
                          </w:rPr>
                        </w:pPr>
                        <w:r>
                          <w:rPr>
                            <w:rFonts w:ascii="GOST type A" w:hAnsi="GOST type A"/>
                            <w:i/>
                            <w:sz w:val="36"/>
                            <w:szCs w:val="36"/>
                          </w:rPr>
                          <w:t>ДП 0108.00.000 ПЗ</w:t>
                        </w:r>
                      </w:p>
                      <w:p w14:paraId="06D43B02" w14:textId="77777777" w:rsidR="00922363" w:rsidRDefault="00922363" w:rsidP="00BD26B2"/>
                    </w:txbxContent>
                  </v:textbox>
                </v:rect>
                <w10:wrap anchorx="margin" anchory="margin"/>
                <w10:anchorlock/>
              </v:group>
            </w:pict>
          </mc:Fallback>
        </mc:AlternateContent>
      </w:r>
      <w:r w:rsidRPr="00F0359B">
        <w:rPr>
          <w:rFonts w:ascii="Times New Roman" w:hAnsi="Times New Roman" w:cs="Times New Roman"/>
          <w:color w:val="0D0D0D" w:themeColor="text1" w:themeTint="F2"/>
          <w:sz w:val="28"/>
          <w:szCs w:val="28"/>
        </w:rPr>
        <w:t>П</w:t>
      </w:r>
      <w:r w:rsidR="003A2AF4" w:rsidRPr="00F0359B">
        <w:rPr>
          <w:rFonts w:ascii="Times New Roman" w:hAnsi="Times New Roman" w:cs="Times New Roman"/>
          <w:color w:val="0D0D0D" w:themeColor="text1" w:themeTint="F2"/>
          <w:sz w:val="28"/>
          <w:szCs w:val="28"/>
          <w:lang w:val="uk-UA"/>
        </w:rPr>
        <w:t>ісля</w:t>
      </w:r>
      <w:r w:rsidRPr="00F0359B">
        <w:rPr>
          <w:rFonts w:ascii="Times New Roman" w:hAnsi="Times New Roman" w:cs="Times New Roman"/>
          <w:color w:val="0D0D0D" w:themeColor="text1" w:themeTint="F2"/>
          <w:sz w:val="28"/>
          <w:szCs w:val="28"/>
        </w:rPr>
        <w:t xml:space="preserve"> завершенн</w:t>
      </w:r>
      <w:r w:rsidR="003A2AF4" w:rsidRPr="00F0359B">
        <w:rPr>
          <w:rFonts w:ascii="Times New Roman" w:hAnsi="Times New Roman" w:cs="Times New Roman"/>
          <w:color w:val="0D0D0D" w:themeColor="text1" w:themeTint="F2"/>
          <w:sz w:val="28"/>
          <w:szCs w:val="28"/>
          <w:lang w:val="uk-UA"/>
        </w:rPr>
        <w:t>я</w:t>
      </w:r>
      <w:r w:rsidRPr="00F0359B">
        <w:rPr>
          <w:rFonts w:ascii="Times New Roman" w:hAnsi="Times New Roman" w:cs="Times New Roman"/>
          <w:color w:val="0D0D0D" w:themeColor="text1" w:themeTint="F2"/>
          <w:sz w:val="28"/>
          <w:szCs w:val="28"/>
        </w:rPr>
        <w:t xml:space="preserve"> культивування отримують культуральну рідину, що складається із залишків поживного </w:t>
      </w:r>
      <w:r w:rsidR="00270D78" w:rsidRPr="00F0359B">
        <w:rPr>
          <w:rFonts w:ascii="Times New Roman" w:hAnsi="Times New Roman" w:cs="Times New Roman"/>
          <w:color w:val="0D0D0D" w:themeColor="text1" w:themeTint="F2"/>
          <w:sz w:val="28"/>
          <w:szCs w:val="28"/>
        </w:rPr>
        <w:t>середовища, біомаси</w:t>
      </w:r>
      <w:r w:rsidRPr="00F0359B">
        <w:rPr>
          <w:rFonts w:ascii="Times New Roman" w:hAnsi="Times New Roman" w:cs="Times New Roman"/>
          <w:color w:val="0D0D0D" w:themeColor="text1" w:themeTint="F2"/>
          <w:sz w:val="28"/>
          <w:szCs w:val="28"/>
        </w:rPr>
        <w:t xml:space="preserve"> гемопоетичних стовбурових клітин та продуктів їх метаболізму.</w:t>
      </w:r>
      <w:r w:rsidRPr="00F0359B">
        <w:rPr>
          <w:rFonts w:ascii="Times New Roman" w:hAnsi="Times New Roman" w:cs="Times New Roman"/>
          <w:i/>
          <w:color w:val="0D0D0D" w:themeColor="text1" w:themeTint="F2"/>
          <w:sz w:val="28"/>
          <w:szCs w:val="28"/>
        </w:rPr>
        <w:t xml:space="preserve"> </w:t>
      </w:r>
      <w:r w:rsidRPr="00F0359B">
        <w:rPr>
          <w:rFonts w:ascii="Times New Roman" w:hAnsi="Times New Roman" w:cs="Times New Roman"/>
          <w:color w:val="0D0D0D" w:themeColor="text1" w:themeTint="F2"/>
          <w:sz w:val="28"/>
          <w:szCs w:val="28"/>
        </w:rPr>
        <w:t xml:space="preserve">Концентрація ГСК становить </w:t>
      </w:r>
      <w:r w:rsidRPr="00F0359B">
        <w:rPr>
          <w:rFonts w:ascii="Times New Roman" w:hAnsi="Times New Roman" w:cs="Times New Roman"/>
          <w:color w:val="0D0D0D" w:themeColor="text1" w:themeTint="F2"/>
          <w:sz w:val="28"/>
          <w:szCs w:val="28"/>
          <w:lang w:val="uk-UA"/>
        </w:rPr>
        <w:t>5∙10</w:t>
      </w:r>
      <w:r w:rsidRPr="00F0359B">
        <w:rPr>
          <w:rFonts w:ascii="Times New Roman" w:hAnsi="Times New Roman" w:cs="Times New Roman"/>
          <w:color w:val="0D0D0D" w:themeColor="text1" w:themeTint="F2"/>
          <w:sz w:val="28"/>
          <w:szCs w:val="28"/>
          <w:vertAlign w:val="superscript"/>
          <w:lang w:val="uk-UA"/>
        </w:rPr>
        <w:t xml:space="preserve">4 </w:t>
      </w:r>
      <w:r w:rsidRPr="00F0359B">
        <w:rPr>
          <w:rFonts w:ascii="Times New Roman" w:hAnsi="Times New Roman" w:cs="Times New Roman"/>
          <w:color w:val="0D0D0D" w:themeColor="text1" w:themeTint="F2"/>
          <w:sz w:val="28"/>
          <w:szCs w:val="28"/>
          <w:lang w:val="uk-UA"/>
        </w:rPr>
        <w:t>кл / мл</w:t>
      </w:r>
      <w:r w:rsidRPr="00F0359B">
        <w:rPr>
          <w:rFonts w:ascii="Times New Roman" w:hAnsi="Times New Roman" w:cs="Times New Roman"/>
          <w:color w:val="0D0D0D" w:themeColor="text1" w:themeTint="F2"/>
          <w:sz w:val="28"/>
          <w:szCs w:val="28"/>
        </w:rPr>
        <w:t xml:space="preserve">. </w:t>
      </w:r>
      <w:r w:rsidRPr="00F0359B">
        <w:rPr>
          <w:rFonts w:ascii="Times New Roman" w:hAnsi="Times New Roman" w:cs="Times New Roman"/>
          <w:color w:val="0D0D0D" w:themeColor="text1" w:themeTint="F2"/>
          <w:sz w:val="28"/>
          <w:szCs w:val="28"/>
          <w:lang w:val="uk-UA"/>
        </w:rPr>
        <w:t>Контроль та підрахунок концентрації клітин здійсню</w:t>
      </w:r>
      <w:r w:rsidR="003A2AF4" w:rsidRPr="00F0359B">
        <w:rPr>
          <w:rFonts w:ascii="Times New Roman" w:hAnsi="Times New Roman" w:cs="Times New Roman"/>
          <w:color w:val="0D0D0D" w:themeColor="text1" w:themeTint="F2"/>
          <w:sz w:val="28"/>
          <w:szCs w:val="28"/>
          <w:lang w:val="uk-UA"/>
        </w:rPr>
        <w:t>ють після</w:t>
      </w:r>
      <w:r w:rsidRPr="00F0359B">
        <w:rPr>
          <w:rFonts w:ascii="Times New Roman" w:hAnsi="Times New Roman" w:cs="Times New Roman"/>
          <w:color w:val="0D0D0D" w:themeColor="text1" w:themeTint="F2"/>
          <w:sz w:val="28"/>
          <w:szCs w:val="28"/>
          <w:lang w:val="uk-UA"/>
        </w:rPr>
        <w:t xml:space="preserve"> відбору проби </w:t>
      </w:r>
      <w:r w:rsidR="003A2AF4" w:rsidRPr="00F0359B">
        <w:rPr>
          <w:rFonts w:ascii="Times New Roman" w:hAnsi="Times New Roman" w:cs="Times New Roman"/>
          <w:color w:val="0D0D0D" w:themeColor="text1" w:themeTint="F2"/>
          <w:sz w:val="28"/>
          <w:szCs w:val="28"/>
          <w:lang w:val="uk-UA"/>
        </w:rPr>
        <w:t>методом</w:t>
      </w:r>
      <w:r w:rsidRPr="00F0359B">
        <w:rPr>
          <w:rFonts w:ascii="Times New Roman" w:hAnsi="Times New Roman" w:cs="Times New Roman"/>
          <w:color w:val="0D0D0D" w:themeColor="text1" w:themeTint="F2"/>
          <w:sz w:val="28"/>
          <w:szCs w:val="28"/>
          <w:lang w:val="uk-UA"/>
        </w:rPr>
        <w:t xml:space="preserve"> підрахунку в камері Горяєва</w:t>
      </w:r>
      <w:r w:rsidRPr="00D842E2">
        <w:rPr>
          <w:rFonts w:ascii="Times New Roman" w:hAnsi="Times New Roman" w:cs="Times New Roman"/>
          <w:sz w:val="28"/>
          <w:szCs w:val="28"/>
          <w:lang w:val="uk-UA"/>
        </w:rPr>
        <w:t>.</w:t>
      </w:r>
    </w:p>
    <w:p w14:paraId="4ED75942" w14:textId="77777777" w:rsidR="00D842E2" w:rsidRPr="00F0359B" w:rsidRDefault="00D842E2" w:rsidP="00270D78">
      <w:pPr>
        <w:pStyle w:val="a3"/>
        <w:spacing w:line="360" w:lineRule="auto"/>
        <w:ind w:firstLine="708"/>
        <w:jc w:val="both"/>
        <w:rPr>
          <w:rFonts w:ascii="Times New Roman" w:hAnsi="Times New Roman" w:cs="Times New Roman"/>
          <w:color w:val="0D0D0D" w:themeColor="text1" w:themeTint="F2"/>
          <w:sz w:val="28"/>
          <w:szCs w:val="28"/>
        </w:rPr>
      </w:pPr>
      <w:r w:rsidRPr="00F0359B">
        <w:rPr>
          <w:rFonts w:ascii="Times New Roman" w:hAnsi="Times New Roman" w:cs="Times New Roman"/>
          <w:color w:val="0D0D0D" w:themeColor="text1" w:themeTint="F2"/>
          <w:sz w:val="28"/>
          <w:szCs w:val="28"/>
        </w:rPr>
        <w:t>Після стадії культивування культуральн</w:t>
      </w:r>
      <w:r w:rsidR="003A2AF4" w:rsidRPr="00F0359B">
        <w:rPr>
          <w:rFonts w:ascii="Times New Roman" w:hAnsi="Times New Roman" w:cs="Times New Roman"/>
          <w:color w:val="0D0D0D" w:themeColor="text1" w:themeTint="F2"/>
          <w:sz w:val="28"/>
          <w:szCs w:val="28"/>
          <w:lang w:val="uk-UA"/>
        </w:rPr>
        <w:t>у</w:t>
      </w:r>
      <w:r w:rsidRPr="00F0359B">
        <w:rPr>
          <w:rFonts w:ascii="Times New Roman" w:hAnsi="Times New Roman" w:cs="Times New Roman"/>
          <w:color w:val="0D0D0D" w:themeColor="text1" w:themeTint="F2"/>
          <w:sz w:val="28"/>
          <w:szCs w:val="28"/>
        </w:rPr>
        <w:t xml:space="preserve"> рідин</w:t>
      </w:r>
      <w:r w:rsidR="003A2AF4" w:rsidRPr="00F0359B">
        <w:rPr>
          <w:rFonts w:ascii="Times New Roman" w:hAnsi="Times New Roman" w:cs="Times New Roman"/>
          <w:color w:val="0D0D0D" w:themeColor="text1" w:themeTint="F2"/>
          <w:sz w:val="28"/>
          <w:szCs w:val="28"/>
          <w:lang w:val="uk-UA"/>
        </w:rPr>
        <w:t>у</w:t>
      </w:r>
      <w:r w:rsidRPr="00F0359B">
        <w:rPr>
          <w:rFonts w:ascii="Times New Roman" w:hAnsi="Times New Roman" w:cs="Times New Roman"/>
          <w:color w:val="0D0D0D" w:themeColor="text1" w:themeTint="F2"/>
          <w:sz w:val="28"/>
          <w:szCs w:val="28"/>
        </w:rPr>
        <w:t xml:space="preserve"> пода</w:t>
      </w:r>
      <w:r w:rsidR="003A2AF4" w:rsidRPr="00F0359B">
        <w:rPr>
          <w:rFonts w:ascii="Times New Roman" w:hAnsi="Times New Roman" w:cs="Times New Roman"/>
          <w:color w:val="0D0D0D" w:themeColor="text1" w:themeTint="F2"/>
          <w:sz w:val="28"/>
          <w:szCs w:val="28"/>
          <w:lang w:val="uk-UA"/>
        </w:rPr>
        <w:t>ють у</w:t>
      </w:r>
      <w:r w:rsidRPr="00F0359B">
        <w:rPr>
          <w:rFonts w:ascii="Times New Roman" w:hAnsi="Times New Roman" w:cs="Times New Roman"/>
          <w:color w:val="0D0D0D" w:themeColor="text1" w:themeTint="F2"/>
          <w:sz w:val="28"/>
          <w:szCs w:val="28"/>
        </w:rPr>
        <w:t xml:space="preserve"> збірник для подальшого концентрування та фасування в кріопробірки. </w:t>
      </w:r>
    </w:p>
    <w:p w14:paraId="36881969" w14:textId="77777777" w:rsidR="00D842E2" w:rsidRPr="00D842E2" w:rsidRDefault="00D842E2" w:rsidP="00270D78">
      <w:pPr>
        <w:pStyle w:val="a3"/>
        <w:spacing w:line="360" w:lineRule="auto"/>
        <w:jc w:val="both"/>
        <w:rPr>
          <w:rStyle w:val="longtext"/>
          <w:rFonts w:ascii="Times New Roman" w:hAnsi="Times New Roman"/>
          <w:sz w:val="28"/>
          <w:szCs w:val="28"/>
          <w:lang w:val="uk-UA"/>
        </w:rPr>
      </w:pPr>
    </w:p>
    <w:p w14:paraId="1E43A238" w14:textId="77777777" w:rsidR="00D842E2" w:rsidRPr="00270D78" w:rsidRDefault="00896738" w:rsidP="00270D78">
      <w:pPr>
        <w:pStyle w:val="a3"/>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D842E2" w:rsidRPr="00270D78">
        <w:rPr>
          <w:rFonts w:ascii="Times New Roman" w:hAnsi="Times New Roman" w:cs="Times New Roman"/>
          <w:b/>
          <w:sz w:val="28"/>
          <w:szCs w:val="28"/>
          <w:lang w:val="uk-UA"/>
        </w:rPr>
        <w:t>.3 Основні рішення  автоматизації</w:t>
      </w:r>
    </w:p>
    <w:p w14:paraId="23B3065A" w14:textId="77777777" w:rsidR="00D842E2" w:rsidRPr="00B00D12" w:rsidRDefault="00896738" w:rsidP="00270D78">
      <w:pPr>
        <w:pStyle w:val="a3"/>
        <w:spacing w:line="360" w:lineRule="auto"/>
        <w:ind w:firstLine="708"/>
        <w:jc w:val="both"/>
        <w:rPr>
          <w:rFonts w:ascii="Times New Roman" w:hAnsi="Times New Roman" w:cs="Times New Roman"/>
          <w:b/>
          <w:bCs/>
          <w:sz w:val="28"/>
          <w:szCs w:val="28"/>
          <w:lang w:val="uk-UA"/>
        </w:rPr>
      </w:pPr>
      <w:r w:rsidRPr="00B00D12">
        <w:rPr>
          <w:rFonts w:ascii="Times New Roman" w:hAnsi="Times New Roman" w:cs="Times New Roman"/>
          <w:b/>
          <w:bCs/>
          <w:sz w:val="28"/>
          <w:szCs w:val="28"/>
          <w:lang w:val="uk-UA"/>
        </w:rPr>
        <w:t>5</w:t>
      </w:r>
      <w:r w:rsidR="00D842E2" w:rsidRPr="00B00D12">
        <w:rPr>
          <w:rFonts w:ascii="Times New Roman" w:hAnsi="Times New Roman" w:cs="Times New Roman"/>
          <w:b/>
          <w:bCs/>
          <w:sz w:val="28"/>
          <w:szCs w:val="28"/>
          <w:lang w:val="uk-UA"/>
        </w:rPr>
        <w:t>.3.1 Технологічний контроль</w:t>
      </w:r>
    </w:p>
    <w:p w14:paraId="26077387" w14:textId="77777777" w:rsidR="00D842E2" w:rsidRPr="00F0359B"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D842E2">
        <w:rPr>
          <w:rFonts w:ascii="Times New Roman" w:hAnsi="Times New Roman" w:cs="Times New Roman"/>
          <w:sz w:val="28"/>
          <w:szCs w:val="28"/>
          <w:lang w:val="uk-UA"/>
        </w:rPr>
        <w:t xml:space="preserve">Процес виробництва ізольованої лінії гемопоетичних стовбурових </w:t>
      </w:r>
      <w:r w:rsidRPr="00D842E2">
        <w:rPr>
          <w:rFonts w:ascii="Times New Roman" w:hAnsi="Times New Roman" w:cs="Times New Roman"/>
          <w:sz w:val="28"/>
          <w:szCs w:val="28"/>
          <w:vertAlign w:val="subscript"/>
          <w:lang w:val="uk-UA"/>
        </w:rPr>
        <w:t xml:space="preserve"> </w:t>
      </w:r>
      <w:r w:rsidRPr="00D842E2">
        <w:rPr>
          <w:rFonts w:ascii="Times New Roman" w:hAnsi="Times New Roman" w:cs="Times New Roman"/>
          <w:sz w:val="28"/>
          <w:szCs w:val="28"/>
          <w:lang w:val="uk-UA"/>
        </w:rPr>
        <w:t xml:space="preserve">клітин </w:t>
      </w:r>
      <w:r w:rsidRPr="00F0359B">
        <w:rPr>
          <w:rFonts w:ascii="Times New Roman" w:hAnsi="Times New Roman" w:cs="Times New Roman"/>
          <w:color w:val="0D0D0D" w:themeColor="text1" w:themeTint="F2"/>
          <w:sz w:val="28"/>
          <w:szCs w:val="28"/>
          <w:lang w:val="uk-UA"/>
        </w:rPr>
        <w:t xml:space="preserve">підлягає контролю за </w:t>
      </w:r>
      <w:r w:rsidR="003A2AF4" w:rsidRPr="00F0359B">
        <w:rPr>
          <w:rFonts w:ascii="Times New Roman" w:hAnsi="Times New Roman" w:cs="Times New Roman"/>
          <w:color w:val="0D0D0D" w:themeColor="text1" w:themeTint="F2"/>
          <w:sz w:val="28"/>
          <w:szCs w:val="28"/>
          <w:lang w:val="uk-UA"/>
        </w:rPr>
        <w:t>так</w:t>
      </w:r>
      <w:r w:rsidRPr="00F0359B">
        <w:rPr>
          <w:rFonts w:ascii="Times New Roman" w:hAnsi="Times New Roman" w:cs="Times New Roman"/>
          <w:color w:val="0D0D0D" w:themeColor="text1" w:themeTint="F2"/>
          <w:sz w:val="28"/>
          <w:szCs w:val="28"/>
          <w:lang w:val="uk-UA"/>
        </w:rPr>
        <w:t>ими параметрами:</w:t>
      </w:r>
    </w:p>
    <w:p w14:paraId="06E7CACD" w14:textId="77777777" w:rsidR="00D842E2" w:rsidRPr="00F0359B" w:rsidRDefault="00270D78"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F0359B">
        <w:rPr>
          <w:rFonts w:ascii="Times New Roman" w:hAnsi="Times New Roman" w:cs="Times New Roman"/>
          <w:color w:val="0D0D0D" w:themeColor="text1" w:themeTint="F2"/>
          <w:sz w:val="28"/>
          <w:szCs w:val="28"/>
          <w:lang w:val="uk-UA"/>
        </w:rPr>
        <w:t xml:space="preserve">1) </w:t>
      </w:r>
      <w:r w:rsidR="00D842E2" w:rsidRPr="00F0359B">
        <w:rPr>
          <w:rFonts w:ascii="Times New Roman" w:hAnsi="Times New Roman" w:cs="Times New Roman"/>
          <w:color w:val="0D0D0D" w:themeColor="text1" w:themeTint="F2"/>
          <w:sz w:val="28"/>
          <w:szCs w:val="28"/>
          <w:lang w:val="uk-UA"/>
        </w:rPr>
        <w:t xml:space="preserve">Рівень культуральної рідини </w:t>
      </w:r>
      <w:r w:rsidR="003A2AF4" w:rsidRPr="00F0359B">
        <w:rPr>
          <w:rFonts w:ascii="Times New Roman" w:hAnsi="Times New Roman" w:cs="Times New Roman"/>
          <w:color w:val="0D0D0D" w:themeColor="text1" w:themeTint="F2"/>
          <w:sz w:val="28"/>
          <w:szCs w:val="28"/>
          <w:lang w:val="uk-UA"/>
        </w:rPr>
        <w:t>у</w:t>
      </w:r>
      <w:r w:rsidR="00D842E2" w:rsidRPr="00F0359B">
        <w:rPr>
          <w:rFonts w:ascii="Times New Roman" w:hAnsi="Times New Roman" w:cs="Times New Roman"/>
          <w:color w:val="0D0D0D" w:themeColor="text1" w:themeTint="F2"/>
          <w:sz w:val="28"/>
          <w:szCs w:val="28"/>
          <w:lang w:val="uk-UA"/>
        </w:rPr>
        <w:t xml:space="preserve"> </w:t>
      </w:r>
      <w:r w:rsidR="00F0359B" w:rsidRPr="00F0359B">
        <w:rPr>
          <w:rFonts w:ascii="Times New Roman" w:hAnsi="Times New Roman" w:cs="Times New Roman"/>
          <w:color w:val="0D0D0D" w:themeColor="text1" w:themeTint="F2"/>
          <w:sz w:val="28"/>
          <w:szCs w:val="28"/>
          <w:lang w:val="uk-UA"/>
        </w:rPr>
        <w:t>біореакторі</w:t>
      </w:r>
      <w:r w:rsidR="00D842E2" w:rsidRPr="00F0359B">
        <w:rPr>
          <w:rFonts w:ascii="Times New Roman" w:hAnsi="Times New Roman" w:cs="Times New Roman"/>
          <w:color w:val="0D0D0D" w:themeColor="text1" w:themeTint="F2"/>
          <w:sz w:val="28"/>
          <w:szCs w:val="28"/>
          <w:lang w:val="uk-UA"/>
        </w:rPr>
        <w:t xml:space="preserve"> контролю</w:t>
      </w:r>
      <w:r w:rsidR="003A2AF4" w:rsidRPr="00F0359B">
        <w:rPr>
          <w:rFonts w:ascii="Times New Roman" w:hAnsi="Times New Roman" w:cs="Times New Roman"/>
          <w:color w:val="0D0D0D" w:themeColor="text1" w:themeTint="F2"/>
          <w:sz w:val="28"/>
          <w:szCs w:val="28"/>
          <w:lang w:val="uk-UA"/>
        </w:rPr>
        <w:t>ють</w:t>
      </w:r>
      <w:r w:rsidR="00D842E2" w:rsidRPr="00F0359B">
        <w:rPr>
          <w:rFonts w:ascii="Times New Roman" w:hAnsi="Times New Roman" w:cs="Times New Roman"/>
          <w:color w:val="0D0D0D" w:themeColor="text1" w:themeTint="F2"/>
          <w:sz w:val="28"/>
          <w:szCs w:val="28"/>
          <w:lang w:val="uk-UA"/>
        </w:rPr>
        <w:t xml:space="preserve"> автоматично за допомогою</w:t>
      </w:r>
      <w:r w:rsidR="00F0359B" w:rsidRPr="00F0359B">
        <w:rPr>
          <w:rFonts w:ascii="Times New Roman" w:hAnsi="Times New Roman" w:cs="Times New Roman"/>
          <w:color w:val="0D0D0D" w:themeColor="text1" w:themeTint="F2"/>
          <w:sz w:val="28"/>
          <w:szCs w:val="28"/>
          <w:lang w:val="uk-UA"/>
        </w:rPr>
        <w:t xml:space="preserve"> електричного рівнеміра </w:t>
      </w:r>
      <w:r w:rsidR="00F0359B" w:rsidRPr="00F0359B">
        <w:rPr>
          <w:rFonts w:ascii="Times New Roman" w:hAnsi="Times New Roman" w:cs="Times New Roman"/>
          <w:color w:val="0D0D0D" w:themeColor="text1" w:themeTint="F2"/>
          <w:sz w:val="28"/>
          <w:szCs w:val="28"/>
          <w:lang w:val="en-US"/>
        </w:rPr>
        <w:t>Q</w:t>
      </w:r>
      <w:r w:rsidR="00F0359B" w:rsidRPr="00F0359B">
        <w:rPr>
          <w:rFonts w:ascii="Times New Roman" w:hAnsi="Times New Roman" w:cs="Times New Roman"/>
          <w:color w:val="0D0D0D" w:themeColor="text1" w:themeTint="F2"/>
          <w:sz w:val="28"/>
          <w:szCs w:val="28"/>
          <w:lang w:val="uk-UA"/>
        </w:rPr>
        <w:t>E (поз.3-1</w:t>
      </w:r>
      <w:r w:rsidR="00D842E2" w:rsidRPr="00F0359B">
        <w:rPr>
          <w:rFonts w:ascii="Times New Roman" w:hAnsi="Times New Roman" w:cs="Times New Roman"/>
          <w:color w:val="0D0D0D" w:themeColor="text1" w:themeTint="F2"/>
          <w:sz w:val="28"/>
          <w:szCs w:val="28"/>
          <w:lang w:val="uk-UA"/>
        </w:rPr>
        <w:t>), вт</w:t>
      </w:r>
      <w:r w:rsidR="00F0359B" w:rsidRPr="00F0359B">
        <w:rPr>
          <w:rFonts w:ascii="Times New Roman" w:hAnsi="Times New Roman" w:cs="Times New Roman"/>
          <w:color w:val="0D0D0D" w:themeColor="text1" w:themeTint="F2"/>
          <w:sz w:val="28"/>
          <w:szCs w:val="28"/>
          <w:lang w:val="uk-UA"/>
        </w:rPr>
        <w:t>оринного перетворювача LT (поз.3</w:t>
      </w:r>
      <w:r w:rsidR="00D842E2" w:rsidRPr="00F0359B">
        <w:rPr>
          <w:rFonts w:ascii="Times New Roman" w:hAnsi="Times New Roman" w:cs="Times New Roman"/>
          <w:color w:val="0D0D0D" w:themeColor="text1" w:themeTint="F2"/>
          <w:sz w:val="28"/>
          <w:szCs w:val="28"/>
          <w:lang w:val="uk-UA"/>
        </w:rPr>
        <w:t>-2) та вторинного показуючого, реєструючого і си</w:t>
      </w:r>
      <w:r w:rsidR="00F0359B" w:rsidRPr="00F0359B">
        <w:rPr>
          <w:rFonts w:ascii="Times New Roman" w:hAnsi="Times New Roman" w:cs="Times New Roman"/>
          <w:color w:val="0D0D0D" w:themeColor="text1" w:themeTint="F2"/>
          <w:sz w:val="28"/>
          <w:szCs w:val="28"/>
          <w:lang w:val="uk-UA"/>
        </w:rPr>
        <w:t>гналізуючого приладу LIRA (поз.3</w:t>
      </w:r>
      <w:r w:rsidR="00D842E2" w:rsidRPr="00F0359B">
        <w:rPr>
          <w:rFonts w:ascii="Times New Roman" w:hAnsi="Times New Roman" w:cs="Times New Roman"/>
          <w:color w:val="0D0D0D" w:themeColor="text1" w:themeTint="F2"/>
          <w:sz w:val="28"/>
          <w:szCs w:val="28"/>
          <w:lang w:val="uk-UA"/>
        </w:rPr>
        <w:t>-3), що розташований на щиті оператора. Через регулятор рівня рідини, отриманий сигнал порівнюється із заданим сигналом та за допомогою магнітного пускача NS (поз.</w:t>
      </w:r>
      <w:r w:rsidR="00F0359B" w:rsidRPr="00F0359B">
        <w:rPr>
          <w:rFonts w:ascii="Times New Roman" w:hAnsi="Times New Roman" w:cs="Times New Roman"/>
          <w:color w:val="0D0D0D" w:themeColor="text1" w:themeTint="F2"/>
          <w:sz w:val="28"/>
          <w:szCs w:val="28"/>
          <w:lang w:val="uk-UA"/>
        </w:rPr>
        <w:t>3-4</w:t>
      </w:r>
      <w:r w:rsidR="00D842E2" w:rsidRPr="00F0359B">
        <w:rPr>
          <w:rFonts w:ascii="Times New Roman" w:hAnsi="Times New Roman" w:cs="Times New Roman"/>
          <w:color w:val="0D0D0D" w:themeColor="text1" w:themeTint="F2"/>
          <w:sz w:val="28"/>
          <w:szCs w:val="28"/>
          <w:lang w:val="uk-UA"/>
        </w:rPr>
        <w:t>), поступає на регулюючий клапан подачі поживного середовища в біореактор</w:t>
      </w:r>
      <w:r w:rsidR="00D842E2" w:rsidRPr="00F0359B">
        <w:rPr>
          <w:rFonts w:ascii="Times New Roman" w:hAnsi="Times New Roman" w:cs="Times New Roman"/>
          <w:color w:val="0D0D0D" w:themeColor="text1" w:themeTint="F2"/>
          <w:spacing w:val="1"/>
          <w:sz w:val="28"/>
          <w:szCs w:val="28"/>
          <w:lang w:val="uk-UA"/>
        </w:rPr>
        <w:t>.</w:t>
      </w:r>
    </w:p>
    <w:p w14:paraId="055BDC43" w14:textId="77777777" w:rsidR="00D842E2" w:rsidRPr="003A2AF4" w:rsidRDefault="00270D78" w:rsidP="00270D78">
      <w:pPr>
        <w:pStyle w:val="a3"/>
        <w:spacing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pacing w:val="1"/>
          <w:sz w:val="28"/>
          <w:szCs w:val="28"/>
          <w:lang w:val="uk-UA"/>
        </w:rPr>
        <w:t xml:space="preserve">2) </w:t>
      </w:r>
      <w:r w:rsidR="00D842E2" w:rsidRPr="00F0359B">
        <w:rPr>
          <w:rFonts w:ascii="Times New Roman" w:hAnsi="Times New Roman" w:cs="Times New Roman"/>
          <w:color w:val="0D0D0D" w:themeColor="text1" w:themeTint="F2"/>
          <w:spacing w:val="1"/>
          <w:sz w:val="28"/>
          <w:szCs w:val="28"/>
          <w:lang w:val="uk-UA"/>
        </w:rPr>
        <w:t xml:space="preserve">Контроль температури </w:t>
      </w:r>
      <w:r w:rsidR="00D842E2" w:rsidRPr="00F0359B">
        <w:rPr>
          <w:rFonts w:ascii="Times New Roman" w:hAnsi="Times New Roman" w:cs="Times New Roman"/>
          <w:color w:val="0D0D0D" w:themeColor="text1" w:themeTint="F2"/>
          <w:sz w:val="28"/>
          <w:szCs w:val="28"/>
          <w:lang w:val="uk-UA"/>
        </w:rPr>
        <w:t>у біореакторі здійсню</w:t>
      </w:r>
      <w:r w:rsidR="003A2AF4" w:rsidRPr="00F0359B">
        <w:rPr>
          <w:rFonts w:ascii="Times New Roman" w:hAnsi="Times New Roman" w:cs="Times New Roman"/>
          <w:color w:val="0D0D0D" w:themeColor="text1" w:themeTint="F2"/>
          <w:sz w:val="28"/>
          <w:szCs w:val="28"/>
          <w:lang w:val="uk-UA"/>
        </w:rPr>
        <w:t>ють</w:t>
      </w:r>
      <w:r w:rsidR="00D842E2" w:rsidRPr="00F0359B">
        <w:rPr>
          <w:rFonts w:ascii="Times New Roman" w:hAnsi="Times New Roman" w:cs="Times New Roman"/>
          <w:color w:val="0D0D0D" w:themeColor="text1" w:themeTint="F2"/>
          <w:sz w:val="28"/>
          <w:szCs w:val="28"/>
          <w:lang w:val="uk-UA"/>
        </w:rPr>
        <w:t xml:space="preserve"> термопарою ТЕ </w:t>
      </w:r>
      <w:r w:rsidR="003A2AF4" w:rsidRPr="00F0359B">
        <w:rPr>
          <w:rFonts w:ascii="Times New Roman" w:hAnsi="Times New Roman" w:cs="Times New Roman"/>
          <w:color w:val="0D0D0D" w:themeColor="text1" w:themeTint="F2"/>
          <w:sz w:val="28"/>
          <w:szCs w:val="28"/>
          <w:lang w:val="uk-UA"/>
        </w:rPr>
        <w:br/>
      </w:r>
      <w:r w:rsidR="00F0359B" w:rsidRPr="00F0359B">
        <w:rPr>
          <w:rFonts w:ascii="Times New Roman" w:hAnsi="Times New Roman" w:cs="Times New Roman"/>
          <w:color w:val="0D0D0D" w:themeColor="text1" w:themeTint="F2"/>
          <w:sz w:val="28"/>
          <w:szCs w:val="28"/>
          <w:lang w:val="uk-UA"/>
        </w:rPr>
        <w:t>(поз.1</w:t>
      </w:r>
      <w:r w:rsidR="00D842E2" w:rsidRPr="00F0359B">
        <w:rPr>
          <w:rFonts w:ascii="Times New Roman" w:hAnsi="Times New Roman" w:cs="Times New Roman"/>
          <w:color w:val="0D0D0D" w:themeColor="text1" w:themeTint="F2"/>
          <w:sz w:val="28"/>
          <w:szCs w:val="28"/>
          <w:lang w:val="uk-UA"/>
        </w:rPr>
        <w:t>-1) та переда</w:t>
      </w:r>
      <w:r w:rsidR="003A2AF4" w:rsidRPr="00F0359B">
        <w:rPr>
          <w:rFonts w:ascii="Times New Roman" w:hAnsi="Times New Roman" w:cs="Times New Roman"/>
          <w:color w:val="0D0D0D" w:themeColor="text1" w:themeTint="F2"/>
          <w:sz w:val="28"/>
          <w:szCs w:val="28"/>
          <w:lang w:val="uk-UA"/>
        </w:rPr>
        <w:t>ють</w:t>
      </w:r>
      <w:r w:rsidR="00D842E2" w:rsidRPr="00F0359B">
        <w:rPr>
          <w:rFonts w:ascii="Times New Roman" w:hAnsi="Times New Roman" w:cs="Times New Roman"/>
          <w:color w:val="0D0D0D" w:themeColor="text1" w:themeTint="F2"/>
          <w:sz w:val="28"/>
          <w:szCs w:val="28"/>
          <w:lang w:val="uk-UA"/>
        </w:rPr>
        <w:t xml:space="preserve"> пристроєм дистанційної передачі </w:t>
      </w:r>
      <w:r w:rsidR="00F0359B" w:rsidRPr="00F0359B">
        <w:rPr>
          <w:rFonts w:ascii="Times New Roman" w:hAnsi="Times New Roman" w:cs="Times New Roman"/>
          <w:color w:val="0D0D0D" w:themeColor="text1" w:themeTint="F2"/>
          <w:sz w:val="28"/>
          <w:szCs w:val="28"/>
          <w:lang w:val="uk-UA"/>
        </w:rPr>
        <w:t>ТТ (поз.1</w:t>
      </w:r>
      <w:r w:rsidR="00D842E2" w:rsidRPr="00F0359B">
        <w:rPr>
          <w:rFonts w:ascii="Times New Roman" w:hAnsi="Times New Roman" w:cs="Times New Roman"/>
          <w:color w:val="0D0D0D" w:themeColor="text1" w:themeTint="F2"/>
          <w:sz w:val="28"/>
          <w:szCs w:val="28"/>
          <w:lang w:val="uk-UA"/>
        </w:rPr>
        <w:t xml:space="preserve">-2), що встановлений по місцю відбору сигналу, а також </w:t>
      </w:r>
      <w:r w:rsidR="00F0359B" w:rsidRPr="00F0359B">
        <w:rPr>
          <w:rFonts w:ascii="Times New Roman" w:hAnsi="Times New Roman" w:cs="Times New Roman"/>
          <w:color w:val="0D0D0D" w:themeColor="text1" w:themeTint="F2"/>
          <w:spacing w:val="1"/>
          <w:sz w:val="28"/>
          <w:szCs w:val="28"/>
          <w:lang w:val="uk-UA"/>
        </w:rPr>
        <w:t>реєструючим ТС (поз.1</w:t>
      </w:r>
      <w:r w:rsidR="00D842E2" w:rsidRPr="00F0359B">
        <w:rPr>
          <w:rFonts w:ascii="Times New Roman" w:hAnsi="Times New Roman" w:cs="Times New Roman"/>
          <w:color w:val="0D0D0D" w:themeColor="text1" w:themeTint="F2"/>
          <w:spacing w:val="1"/>
          <w:sz w:val="28"/>
          <w:szCs w:val="28"/>
          <w:lang w:val="uk-UA"/>
        </w:rPr>
        <w:t>-3) т</w:t>
      </w:r>
      <w:r w:rsidR="00F0359B" w:rsidRPr="00F0359B">
        <w:rPr>
          <w:rFonts w:ascii="Times New Roman" w:hAnsi="Times New Roman" w:cs="Times New Roman"/>
          <w:color w:val="0D0D0D" w:themeColor="text1" w:themeTint="F2"/>
          <w:spacing w:val="1"/>
          <w:sz w:val="28"/>
          <w:szCs w:val="28"/>
          <w:lang w:val="uk-UA"/>
        </w:rPr>
        <w:t>а показуючим приладом ТІR (поз.1</w:t>
      </w:r>
      <w:r w:rsidR="00D842E2" w:rsidRPr="00F0359B">
        <w:rPr>
          <w:rFonts w:ascii="Times New Roman" w:hAnsi="Times New Roman" w:cs="Times New Roman"/>
          <w:color w:val="0D0D0D" w:themeColor="text1" w:themeTint="F2"/>
          <w:spacing w:val="1"/>
          <w:sz w:val="28"/>
          <w:szCs w:val="28"/>
          <w:lang w:val="uk-UA"/>
        </w:rPr>
        <w:t xml:space="preserve">-4). </w:t>
      </w:r>
      <w:r w:rsidR="00D842E2" w:rsidRPr="00F0359B">
        <w:rPr>
          <w:rFonts w:ascii="Times New Roman" w:hAnsi="Times New Roman" w:cs="Times New Roman"/>
          <w:color w:val="0D0D0D" w:themeColor="text1" w:themeTint="F2"/>
          <w:sz w:val="28"/>
          <w:szCs w:val="28"/>
          <w:lang w:val="uk-UA"/>
        </w:rPr>
        <w:t>Отриманий сигнал порівнюється із заданим сигналом та за допомо</w:t>
      </w:r>
      <w:r w:rsidR="00F0359B" w:rsidRPr="00F0359B">
        <w:rPr>
          <w:rFonts w:ascii="Times New Roman" w:hAnsi="Times New Roman" w:cs="Times New Roman"/>
          <w:color w:val="0D0D0D" w:themeColor="text1" w:themeTint="F2"/>
          <w:sz w:val="28"/>
          <w:szCs w:val="28"/>
          <w:lang w:val="uk-UA"/>
        </w:rPr>
        <w:t>гою магнітного пускача NS (поз.13</w:t>
      </w:r>
      <w:r w:rsidR="00D842E2" w:rsidRPr="00F0359B">
        <w:rPr>
          <w:rFonts w:ascii="Times New Roman" w:hAnsi="Times New Roman" w:cs="Times New Roman"/>
          <w:color w:val="0D0D0D" w:themeColor="text1" w:themeTint="F2"/>
          <w:sz w:val="28"/>
          <w:szCs w:val="28"/>
          <w:lang w:val="uk-UA"/>
        </w:rPr>
        <w:t xml:space="preserve">-1) поступає на регулюючий клапан подачі води </w:t>
      </w:r>
      <w:r w:rsidR="003A2AF4" w:rsidRPr="00F0359B">
        <w:rPr>
          <w:rFonts w:ascii="Times New Roman" w:hAnsi="Times New Roman" w:cs="Times New Roman"/>
          <w:color w:val="0D0D0D" w:themeColor="text1" w:themeTint="F2"/>
          <w:sz w:val="28"/>
          <w:szCs w:val="28"/>
          <w:lang w:val="uk-UA"/>
        </w:rPr>
        <w:t>в</w:t>
      </w:r>
      <w:r w:rsidR="00F0359B" w:rsidRPr="00F0359B">
        <w:rPr>
          <w:rFonts w:ascii="Times New Roman" w:hAnsi="Times New Roman" w:cs="Times New Roman"/>
          <w:color w:val="0D0D0D" w:themeColor="text1" w:themeTint="F2"/>
          <w:sz w:val="28"/>
          <w:szCs w:val="28"/>
          <w:lang w:val="uk-UA"/>
        </w:rPr>
        <w:t xml:space="preserve"> сорочку</w:t>
      </w:r>
      <w:r w:rsidR="00D842E2" w:rsidRPr="00F0359B">
        <w:rPr>
          <w:rFonts w:ascii="Times New Roman" w:hAnsi="Times New Roman" w:cs="Times New Roman"/>
          <w:color w:val="0D0D0D" w:themeColor="text1" w:themeTint="F2"/>
          <w:sz w:val="28"/>
          <w:szCs w:val="28"/>
          <w:lang w:val="uk-UA"/>
        </w:rPr>
        <w:t xml:space="preserve"> біореактора.</w:t>
      </w:r>
      <w:r w:rsidR="003A2AF4" w:rsidRPr="00F0359B">
        <w:rPr>
          <w:rFonts w:ascii="Times New Roman" w:hAnsi="Times New Roman" w:cs="Times New Roman"/>
          <w:color w:val="0D0D0D" w:themeColor="text1" w:themeTint="F2"/>
          <w:sz w:val="28"/>
          <w:szCs w:val="28"/>
          <w:lang w:val="uk-UA"/>
        </w:rPr>
        <w:t xml:space="preserve"> </w:t>
      </w:r>
    </w:p>
    <w:p w14:paraId="301DBC40" w14:textId="77777777" w:rsidR="00D842E2" w:rsidRPr="00D842E2" w:rsidRDefault="00270D78" w:rsidP="00270D78">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0359B">
        <w:rPr>
          <w:rFonts w:ascii="Times New Roman" w:hAnsi="Times New Roman" w:cs="Times New Roman"/>
          <w:color w:val="0D0D0D" w:themeColor="text1" w:themeTint="F2"/>
          <w:sz w:val="28"/>
          <w:szCs w:val="28"/>
          <w:lang w:val="uk-UA"/>
        </w:rPr>
        <w:t xml:space="preserve">3) </w:t>
      </w:r>
      <w:r w:rsidR="00D842E2" w:rsidRPr="00F0359B">
        <w:rPr>
          <w:rFonts w:ascii="Times New Roman" w:hAnsi="Times New Roman" w:cs="Times New Roman"/>
          <w:color w:val="0D0D0D" w:themeColor="text1" w:themeTint="F2"/>
          <w:sz w:val="28"/>
          <w:szCs w:val="28"/>
          <w:lang w:val="uk-UA"/>
        </w:rPr>
        <w:t>Тиск у біореакторі контролю</w:t>
      </w:r>
      <w:r w:rsidR="003A2AF4" w:rsidRPr="00F0359B">
        <w:rPr>
          <w:rFonts w:ascii="Times New Roman" w:hAnsi="Times New Roman" w:cs="Times New Roman"/>
          <w:color w:val="0D0D0D" w:themeColor="text1" w:themeTint="F2"/>
          <w:sz w:val="28"/>
          <w:szCs w:val="28"/>
          <w:lang w:val="uk-UA"/>
        </w:rPr>
        <w:t>ють</w:t>
      </w:r>
      <w:r w:rsidR="00D842E2" w:rsidRPr="00F0359B">
        <w:rPr>
          <w:rFonts w:ascii="Times New Roman" w:hAnsi="Times New Roman" w:cs="Times New Roman"/>
          <w:color w:val="0D0D0D" w:themeColor="text1" w:themeTint="F2"/>
          <w:sz w:val="28"/>
          <w:szCs w:val="28"/>
          <w:lang w:val="uk-UA"/>
        </w:rPr>
        <w:t xml:space="preserve"> за допомогою електронного манометра РЕ (поз.5-1), який пристроєм дистанційної передачі РТ (поз.5-2) передає дані на реєстратор РС (поз.5-3), а далі на індикатор РСА (поз.5-4) з виходом на сигналізацію. Прийнятий сигнал порівнюється із заданим і </w:t>
      </w:r>
      <w:r w:rsidR="00BD26B2">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26176" behindDoc="1" locked="1" layoutInCell="1" allowOverlap="1" wp14:anchorId="09123F02" wp14:editId="1C07E1B5">
                <wp:simplePos x="0" y="0"/>
                <wp:positionH relativeFrom="margin">
                  <wp:align>center</wp:align>
                </wp:positionH>
                <wp:positionV relativeFrom="margin">
                  <wp:posOffset>-295910</wp:posOffset>
                </wp:positionV>
                <wp:extent cx="6588760" cy="10039350"/>
                <wp:effectExtent l="0" t="0" r="40640" b="38100"/>
                <wp:wrapNone/>
                <wp:docPr id="1757" name="Группа 17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175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5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24"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182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82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82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82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82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83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3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4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43" name="Rectangle 13"/>
                        <wps:cNvSpPr>
                          <a:spLocks noChangeArrowheads="1"/>
                        </wps:cNvSpPr>
                        <wps:spPr bwMode="auto">
                          <a:xfrm>
                            <a:off x="54" y="19660"/>
                            <a:ext cx="1000" cy="309"/>
                          </a:xfrm>
                          <a:prstGeom prst="rect">
                            <a:avLst/>
                          </a:prstGeom>
                          <a:noFill/>
                          <a:ln>
                            <a:noFill/>
                          </a:ln>
                        </wps:spPr>
                        <wps:txbx>
                          <w:txbxContent>
                            <w:p w14:paraId="6BC5C92B" w14:textId="77777777" w:rsidR="00922363" w:rsidRDefault="00922363" w:rsidP="00BD26B2">
                              <w:pPr>
                                <w:pStyle w:val="af4"/>
                                <w:jc w:val="center"/>
                                <w:rPr>
                                  <w:sz w:val="18"/>
                                </w:rPr>
                              </w:pPr>
                              <w:r>
                                <w:rPr>
                                  <w:rFonts w:ascii="GOST type A" w:hAnsi="GOST type A"/>
                                  <w:sz w:val="20"/>
                                </w:rPr>
                                <w:t>Зм</w:t>
                              </w:r>
                              <w:r>
                                <w:rPr>
                                  <w:sz w:val="18"/>
                                </w:rPr>
                                <w:t>.</w:t>
                              </w:r>
                            </w:p>
                            <w:p w14:paraId="1DC35A5A" w14:textId="77777777" w:rsidR="00922363" w:rsidRDefault="00922363" w:rsidP="00BD26B2">
                              <w:pPr>
                                <w:jc w:val="center"/>
                                <w:rPr>
                                  <w:sz w:val="18"/>
                                </w:rPr>
                              </w:pPr>
                              <w:r>
                                <w:rPr>
                                  <w:rFonts w:ascii="GOST type B" w:hAnsi="GOST type B"/>
                                  <w:i/>
                                </w:rPr>
                                <w:t>НТУУ «КПІ», ФБТ,</w:t>
                              </w:r>
                            </w:p>
                            <w:p w14:paraId="6A6DFF8A" w14:textId="77777777" w:rsidR="00922363" w:rsidRDefault="00922363" w:rsidP="00BD26B2"/>
                            <w:p w14:paraId="18F150F7" w14:textId="77777777" w:rsidR="00922363" w:rsidRDefault="00922363" w:rsidP="00BD26B2">
                              <w:pPr>
                                <w:jc w:val="center"/>
                                <w:rPr>
                                  <w:rFonts w:ascii="GOST type B" w:hAnsi="GOST type B"/>
                                  <w:i/>
                                </w:rPr>
                              </w:pPr>
                              <w:r>
                                <w:rPr>
                                  <w:rFonts w:ascii="GOST type B" w:hAnsi="GOST type B"/>
                                  <w:i/>
                                </w:rPr>
                                <w:t>І-51</w:t>
                              </w:r>
                            </w:p>
                            <w:p w14:paraId="7CBBC28F" w14:textId="77777777" w:rsidR="00922363" w:rsidRDefault="00922363" w:rsidP="00BD26B2">
                              <w:pPr>
                                <w:rPr>
                                  <w:szCs w:val="26"/>
                                </w:rPr>
                              </w:pPr>
                            </w:p>
                          </w:txbxContent>
                        </wps:txbx>
                        <wps:bodyPr rot="0" vert="horz" wrap="square" lIns="12700" tIns="12700" rIns="12700" bIns="12700" anchor="t" anchorCtr="0" upright="1">
                          <a:noAutofit/>
                        </wps:bodyPr>
                      </wps:wsp>
                      <wps:wsp>
                        <wps:cNvPr id="2044" name="Rectangle 14"/>
                        <wps:cNvSpPr>
                          <a:spLocks noChangeArrowheads="1"/>
                        </wps:cNvSpPr>
                        <wps:spPr bwMode="auto">
                          <a:xfrm>
                            <a:off x="1139" y="19660"/>
                            <a:ext cx="1001" cy="309"/>
                          </a:xfrm>
                          <a:prstGeom prst="rect">
                            <a:avLst/>
                          </a:prstGeom>
                          <a:noFill/>
                          <a:ln>
                            <a:noFill/>
                          </a:ln>
                        </wps:spPr>
                        <wps:txbx>
                          <w:txbxContent>
                            <w:p w14:paraId="5BD37144" w14:textId="77777777" w:rsidR="00922363" w:rsidRDefault="00922363" w:rsidP="00BD26B2">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45" name="Rectangle 15"/>
                        <wps:cNvSpPr>
                          <a:spLocks noChangeArrowheads="1"/>
                        </wps:cNvSpPr>
                        <wps:spPr bwMode="auto">
                          <a:xfrm>
                            <a:off x="2267" y="19660"/>
                            <a:ext cx="2573" cy="309"/>
                          </a:xfrm>
                          <a:prstGeom prst="rect">
                            <a:avLst/>
                          </a:prstGeom>
                          <a:noFill/>
                          <a:ln>
                            <a:noFill/>
                          </a:ln>
                        </wps:spPr>
                        <wps:txbx>
                          <w:txbxContent>
                            <w:p w14:paraId="60F41B17" w14:textId="77777777" w:rsidR="00922363" w:rsidRDefault="00922363" w:rsidP="00BD26B2">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46" name="Rectangle 16"/>
                        <wps:cNvSpPr>
                          <a:spLocks noChangeArrowheads="1"/>
                        </wps:cNvSpPr>
                        <wps:spPr bwMode="auto">
                          <a:xfrm>
                            <a:off x="4983" y="19660"/>
                            <a:ext cx="1534" cy="309"/>
                          </a:xfrm>
                          <a:prstGeom prst="rect">
                            <a:avLst/>
                          </a:prstGeom>
                          <a:noFill/>
                          <a:ln>
                            <a:noFill/>
                          </a:ln>
                        </wps:spPr>
                        <wps:txbx>
                          <w:txbxContent>
                            <w:p w14:paraId="578702D8"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47" name="Rectangle 17"/>
                        <wps:cNvSpPr>
                          <a:spLocks noChangeArrowheads="1"/>
                        </wps:cNvSpPr>
                        <wps:spPr bwMode="auto">
                          <a:xfrm>
                            <a:off x="6604" y="19660"/>
                            <a:ext cx="1000" cy="309"/>
                          </a:xfrm>
                          <a:prstGeom prst="rect">
                            <a:avLst/>
                          </a:prstGeom>
                          <a:noFill/>
                          <a:ln>
                            <a:noFill/>
                          </a:ln>
                        </wps:spPr>
                        <wps:txbx>
                          <w:txbxContent>
                            <w:p w14:paraId="16251D4B" w14:textId="77777777" w:rsidR="00922363" w:rsidRDefault="00922363" w:rsidP="00BD26B2">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48" name="Rectangle 18"/>
                        <wps:cNvSpPr>
                          <a:spLocks noChangeArrowheads="1"/>
                        </wps:cNvSpPr>
                        <wps:spPr bwMode="auto">
                          <a:xfrm>
                            <a:off x="18949" y="18977"/>
                            <a:ext cx="1001" cy="309"/>
                          </a:xfrm>
                          <a:prstGeom prst="rect">
                            <a:avLst/>
                          </a:prstGeom>
                          <a:noFill/>
                          <a:ln>
                            <a:noFill/>
                          </a:ln>
                        </wps:spPr>
                        <wps:txbx>
                          <w:txbxContent>
                            <w:p w14:paraId="6FCAA010" w14:textId="77777777" w:rsidR="00922363" w:rsidRDefault="00922363" w:rsidP="00BD26B2">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49" name="Rectangle 19"/>
                        <wps:cNvSpPr>
                          <a:spLocks noChangeArrowheads="1"/>
                        </wps:cNvSpPr>
                        <wps:spPr bwMode="auto">
                          <a:xfrm>
                            <a:off x="18949" y="19435"/>
                            <a:ext cx="1001" cy="423"/>
                          </a:xfrm>
                          <a:prstGeom prst="rect">
                            <a:avLst/>
                          </a:prstGeom>
                          <a:noFill/>
                          <a:ln>
                            <a:noFill/>
                          </a:ln>
                        </wps:spPr>
                        <wps:txbx>
                          <w:txbxContent>
                            <w:p w14:paraId="747D362A" w14:textId="77777777" w:rsidR="00922363" w:rsidRDefault="00922363" w:rsidP="00BD26B2">
                              <w:pPr>
                                <w:pStyle w:val="af4"/>
                                <w:jc w:val="center"/>
                                <w:rPr>
                                  <w:sz w:val="24"/>
                                </w:rPr>
                              </w:pPr>
                              <w:r>
                                <w:rPr>
                                  <w:sz w:val="24"/>
                                </w:rPr>
                                <w:t>69</w:t>
                              </w:r>
                            </w:p>
                          </w:txbxContent>
                        </wps:txbx>
                        <wps:bodyPr rot="0" vert="horz" wrap="square" lIns="12700" tIns="12700" rIns="12700" bIns="12700" anchor="t" anchorCtr="0" upright="1">
                          <a:noAutofit/>
                        </wps:bodyPr>
                      </wps:wsp>
                      <wps:wsp>
                        <wps:cNvPr id="2050" name="Rectangle 20"/>
                        <wps:cNvSpPr>
                          <a:spLocks noChangeArrowheads="1"/>
                        </wps:cNvSpPr>
                        <wps:spPr bwMode="auto">
                          <a:xfrm>
                            <a:off x="7745" y="19221"/>
                            <a:ext cx="11075" cy="477"/>
                          </a:xfrm>
                          <a:prstGeom prst="rect">
                            <a:avLst/>
                          </a:prstGeom>
                          <a:noFill/>
                          <a:ln>
                            <a:noFill/>
                          </a:ln>
                        </wps:spPr>
                        <wps:txbx>
                          <w:txbxContent>
                            <w:p w14:paraId="00C6364E" w14:textId="77777777" w:rsidR="00922363" w:rsidRDefault="00922363" w:rsidP="00BD26B2">
                              <w:pPr>
                                <w:jc w:val="center"/>
                                <w:rPr>
                                  <w:rFonts w:ascii="GOST type A" w:hAnsi="GOST type A"/>
                                  <w:i/>
                                  <w:sz w:val="36"/>
                                  <w:szCs w:val="36"/>
                                </w:rPr>
                              </w:pPr>
                              <w:r>
                                <w:rPr>
                                  <w:rFonts w:ascii="GOST type A" w:hAnsi="GOST type A"/>
                                  <w:i/>
                                  <w:sz w:val="36"/>
                                  <w:szCs w:val="36"/>
                                </w:rPr>
                                <w:t>ДП 0108.00.000 ПЗ</w:t>
                              </w:r>
                            </w:p>
                            <w:p w14:paraId="4F1DF141" w14:textId="77777777" w:rsidR="00922363" w:rsidRDefault="00922363" w:rsidP="00BD26B2"/>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123F02" id="Группа 1757" o:spid="_x0000_s2402" style="position:absolute;left:0;text-align:left;margin-left:0;margin-top:-23.3pt;width:518.8pt;height:790.5pt;z-index:-25149030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">
                <v:rect id="Rectangle 2" o:spid="_x0000_s24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R4HsYA&#10;AADdAAAADwAAAGRycy9kb3ducmV2LnhtbESPQWvCQBCF7wX/wzKCt7pRaKvRVWJB6Km00R8wZMck&#10;mJ2N2TWJ/fWdQ6G3Gd6b977Z7kfXqJ66UHs2sJgnoIgLb2suDZxPx+cVqBCRLTaeycCDAux3k6ct&#10;ptYP/E19HkslIRxSNFDF2KZah6Iih2HuW2LRLr5zGGXtSm07HCTcNXqZJK/aYc3SUGFL7xUV1/zu&#10;DFzj2H9mZf5zXJ8P6+LrkA33W2bMbDpmG1CRxvhv/rv+sIL/9iK48o2Mo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0R4HsYAAADdAAAADwAAAAAAAAAAAAAAAACYAgAAZHJz&#10;L2Rvd25yZXYueG1sUEsFBgAAAAAEAAQA9QAAAIsDAAAAAA==&#10;" filled="f" strokeweight="2pt"/>
                <v:line id="Line 3" o:spid="_x0000_s24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p7LcMAAADdAAAADwAAAGRycy9kb3ducmV2LnhtbERPTWvCQBC9C/0PyxS86aaCtU1dQxAi&#10;vUmTXHIbs2MSzM6G7Krpv3cLBW/zeJ+zTSbTixuNrrOs4G0ZgSCure64UVAW2eIDhPPIGnvLpOCX&#10;HCS7l9kWY23v/EO33DcihLCLUUHr/RBL6eqWDLqlHYgDd7ajQR/g2Eg94j2Em16uouhdGuw4NLQ4&#10;0L6l+pJfjYJLVa6zw3Gviz5P9anJfHU6a6Xmr1P6BcLT5J/if/e3DvM3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6ey3DAAAA3QAAAA8AAAAAAAAAAAAA&#10;AAAAoQIAAGRycy9kb3ducmV2LnhtbFBLBQYAAAAABAAEAPkAAACRAwAAAAA=&#10;" strokeweight="2pt"/>
                <v:line id="Line 4" o:spid="_x0000_s240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kzmL4AAADdAAAADwAAAGRycy9kb3ducmV2LnhtbERPvQrCMBDeBd8hnOCmqaIi1SgiVNzE&#10;6uJ2NmdbbC6liVrf3giC2318v7dct6YST2pcaVnBaBiBIM6sLjlXcD4lgzkI55E1VpZJwZscrFfd&#10;zhJjbV98pGfqcxFC2MWooPC+jqV0WUEG3dDWxIG72cagD7DJpW7wFcJNJcdRNJMGSw4NBda0LSi7&#10;pw+j4H45T5PdYatPVbrR1zzxl+tNK9XvtZsFCE+t/4t/7r0O8+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iTOYvgAAAN0AAAAPAAAAAAAAAAAAAAAAAKEC&#10;AABkcnMvZG93bnJldi54bWxQSwUGAAAAAAQABAD5AAAAjAMAAAAA&#10;" strokeweight="2pt"/>
                <v:line id="Line 5" o:spid="_x0000_s24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WWA74AAADdAAAADwAAAGRycy9kb3ducmV2LnhtbERPvQrCMBDeBd8hnOCmqYIi1SgiVNzE&#10;6tLtbM622FxKE7W+vREEt/v4fm+16UwtntS6yrKCyTgCQZxbXXGh4HJORgsQziNrrC2Tgjc52Kz7&#10;vRXG2r74RM/UFyKEsItRQel9E0vp8pIMurFtiAN3s61BH2BbSN3iK4SbWk6jaC4NVhwaSmxoV1J+&#10;Tx9GwT27zJL9cafPdbrV1yLx2fWmlRoOuu0ShKfO/8U/90GH+Yvp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xZYDvgAAAN0AAAAPAAAAAAAAAAAAAAAAAKEC&#10;AABkcnMvZG93bnJldi54bWxQSwUGAAAAAAQABAD5AAAAjAMAAAAA&#10;" strokeweight="2pt"/>
                <v:line id="Line 6" o:spid="_x0000_s24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cIdL4AAADdAAAADwAAAGRycy9kb3ducmV2LnhtbERPvQrCMBDeBd8hnOCmqYIi1SgiVNzE&#10;6tLtbM622FxKE7W+vREEt/v4fm+16UwtntS6yrKCyTgCQZxbXXGh4HJORgsQziNrrC2Tgjc52Kz7&#10;vRXG2r74RM/UFyKEsItRQel9E0vp8pIMurFtiAN3s61BH2BbSN3iK4SbWk6jaC4NVhwaSmxoV1J+&#10;Tx9GwT27zJL9cafPdbrV1yLx2fWmlRoOuu0ShKfO/8U/90GH+Yvp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Fwh0vgAAAN0AAAAPAAAAAAAAAAAAAAAAAKEC&#10;AABkcnMvZG93bnJldi54bWxQSwUGAAAAAAQABAD5AAAAjAMAAAAA&#10;" strokeweight="2pt"/>
                <v:line id="Line 7" o:spid="_x0000_s24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ut778AAADdAAAADwAAAGRycy9kb3ducmV2LnhtbERPSwrCMBDdC94hjOBOUwU/VKOIUHEn&#10;VjfuxmZsi82kNFHr7Y0guJvH+85y3ZpKPKlxpWUFo2EEgjizuuRcwfmUDOYgnEfWWFkmBW9ysF51&#10;O0uMtX3xkZ6pz0UIYRejgsL7OpbSZQUZdENbEwfuZhuDPsAml7rBVwg3lRxH0VQaLDk0FFjTtqDs&#10;nj6MgvvlPEl2h60+VelGX/PEX643rVS/124WIDy1/i/+ufc6zJ+P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1ut778AAADdAAAADwAAAAAAAAAAAAAAAACh&#10;AgAAZHJzL2Rvd25yZXYueG1sUEsFBgAAAAAEAAQA+QAAAI0DAAAAAA==&#10;" strokeweight="2pt"/>
                <v:line id="Line 8" o:spid="_x0000_s24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Q5ncMAAADdAAAADwAAAGRycy9kb3ducmV2LnhtbESPQYvCQAyF74L/YYjgTacKilRHEaGy&#10;N9nqxVvsxLbYyZTOqN1/bw4L3hLey3tfNrveNepFXag9G5hNE1DEhbc1lwYu52yyAhUissXGMxn4&#10;owC77XCwwdT6N//SK4+lkhAOKRqoYmxTrUNRkcMw9S2xaHffOYyydqW2Hb4l3DV6niRL7bBmaaiw&#10;pUNFxSN/OgOP62WRHU8He27yvb2VWbze7taY8ajfr0FF6uPX/H/9YwV/NRdc+UZG0N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EOZ3DAAAA3QAAAA8AAAAAAAAAAAAA&#10;AAAAoQIAAGRycy9kb3ducmV2LnhtbFBLBQYAAAAABAAEAPkAAACRAwAAAAA=&#10;" strokeweight="2pt"/>
                <v:line id="Line 9" o:spid="_x0000_s24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icBr4AAADdAAAADwAAAGRycy9kb3ducmV2LnhtbERPvQrCMBDeBd8hnOCmqYKi1SgiVNzE&#10;6uJ2NmdbbC6liVrf3giC2318v7dct6YST2pcaVnBaBiBIM6sLjlXcD4lgxkI55E1VpZJwZscrFfd&#10;zhJjbV98pGfqcxFC2MWooPC+jqV0WUEG3dDWxIG72cagD7DJpW7wFcJNJcdRNJUGSw4NBda0LSi7&#10;pw+j4H45T5LdYatPVbrR1zzxl+tNK9XvtZsFCE+t/4t/7r0O82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iJwGvgAAAN0AAAAPAAAAAAAAAAAAAAAAAKEC&#10;AABkcnMvZG93bnJldi54bWxQSwUGAAAAAAQABAD5AAAAjAMAAAAA&#10;" strokeweight="2pt"/>
                <v:line id="Line 10" o:spid="_x0000_s24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7FrMYAAADdAAAADwAAAGRycy9kb3ducmV2LnhtbESPzU7DMBCE70i8g7VI3FqnIKES4lSI&#10;H4mKQ9XAA2zjbZw2Xke2aQNPzx6QuO1qZme+rVaTH9SJYuoDG1jMC1DEbbA9dwY+P15nS1ApI1sc&#10;ApOBb0qwqi8vKixtOPOWTk3ulIRwKtGAy3kstU6tI49pHkZi0fYhesyyxk7biGcJ94O+KYo77bFn&#10;aXA40pOj9th8eQPruHs/Ln46p3e8ji/D5vk++YMx11fT4wOoTFP+N/9dv1nBX94Kv3wjI+j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OuxazGAAAA3QAAAA8AAAAAAAAA&#10;AAAAAAAAoQIAAGRycy9kb3ducmV2LnhtbFBLBQYAAAAABAAEAPkAAACUAwAAAAA=&#10;" strokeweight="1pt"/>
                <v:line id="Line 11" o:spid="_x0000_s24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cG3b4AAADdAAAADwAAAGRycy9kb3ducmV2LnhtbERPvQrCMBDeBd8hnOCmqYoi1SgiVNzE&#10;6uJ2NmdbbC6liVrf3giC2318v7dct6YST2pcaVnBaBiBIM6sLjlXcD4lgzkI55E1VpZJwZscrFfd&#10;zhJjbV98pGfqcxFC2MWooPC+jqV0WUEG3dDWxIG72cagD7DJpW7wFcJNJcdRNJMGSw4NBda0LSi7&#10;pw+j4H45T5PdYatPVbrR1zzxl+tNK9XvtZsFCE+t/4t/7r0O8+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WJwbdvgAAAN0AAAAPAAAAAAAAAAAAAAAAAKEC&#10;AABkcnMvZG93bnJldi54bWxQSwUGAAAAAAQABAD5AAAAjAMAAAAA&#10;" strokeweight="2pt"/>
                <v:line id="Line 12" o:spid="_x0000_s24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KpH8YAAADdAAAADwAAAGRycy9kb3ducmV2LnhtbESP3WoCMRSE7wu+QzhC72rWRYpujVL8&#10;gUovxJ8HOG5ON1s3J0sSdevTm0Khl8PMfMNM551txJV8qB0rGA4yEMSl0zVXCo6H9csYRIjIGhvH&#10;pOCHAsxnvacpFtrdeEfXfaxEgnAoUIGJsS2kDKUhi2HgWuLkfTlvMSbpK6k93hLcNjLPsldpsea0&#10;YLClhaHyvL9YBRt/+jwP75WRJ974VbNdToL9Vuq5372/gYjUxf/wX/tDK8izUQ6/b9ITkL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tCqR/GAAAA3QAAAA8AAAAAAAAA&#10;AAAAAAAAoQIAAGRycy9kb3ducmV2LnhtbFBLBQYAAAAABAAEAPkAAACUAwAAAAA=&#10;" strokeweight="1pt"/>
                <v:rect id="Rectangle 13" o:spid="_x0000_s24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acp8QA&#10;AADdAAAADwAAAGRycy9kb3ducmV2LnhtbESPQWvCQBSE7wX/w/IEL0U32qISXUUFQUovtYLXR/aZ&#10;BLNvQ/Ylxn/fLRR6HGbmG2a97V2lOmpC6dnAdJKAIs68LTk3cPk+jpeggiBbrDyTgScF2G4GL2tM&#10;rX/wF3VnyVWEcEjRQCFSp1qHrCCHYeJr4ujdfONQomxybRt8RLir9CxJ5tphyXGhwJoOBWX3c+sM&#10;dNfr554urZ52KIvX00cr5ZyMGQ373QqUUC//4b/2yRqYJe9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mnKfEAAAA3QAAAA8AAAAAAAAAAAAAAAAAmAIAAGRycy9k&#10;b3ducmV2LnhtbFBLBQYAAAAABAAEAPUAAACJAwAAAAA=&#10;" filled="f" stroked="f">
                  <v:textbox inset="1pt,1pt,1pt,1pt">
                    <w:txbxContent>
                      <w:p w14:paraId="6BC5C92B" w14:textId="77777777" w:rsidR="00922363" w:rsidRDefault="00922363" w:rsidP="00BD26B2">
                        <w:pPr>
                          <w:pStyle w:val="af4"/>
                          <w:jc w:val="center"/>
                          <w:rPr>
                            <w:sz w:val="18"/>
                          </w:rPr>
                        </w:pPr>
                        <w:r>
                          <w:rPr>
                            <w:rFonts w:ascii="GOST type A" w:hAnsi="GOST type A"/>
                            <w:sz w:val="20"/>
                          </w:rPr>
                          <w:t>Зм</w:t>
                        </w:r>
                        <w:r>
                          <w:rPr>
                            <w:sz w:val="18"/>
                          </w:rPr>
                          <w:t>.</w:t>
                        </w:r>
                      </w:p>
                      <w:p w14:paraId="1DC35A5A" w14:textId="77777777" w:rsidR="00922363" w:rsidRDefault="00922363" w:rsidP="00BD26B2">
                        <w:pPr>
                          <w:jc w:val="center"/>
                          <w:rPr>
                            <w:sz w:val="18"/>
                          </w:rPr>
                        </w:pPr>
                        <w:r>
                          <w:rPr>
                            <w:rFonts w:ascii="GOST type B" w:hAnsi="GOST type B"/>
                            <w:i/>
                          </w:rPr>
                          <w:t>НТУУ «КПІ», ФБТ,</w:t>
                        </w:r>
                      </w:p>
                      <w:p w14:paraId="6A6DFF8A" w14:textId="77777777" w:rsidR="00922363" w:rsidRDefault="00922363" w:rsidP="00BD26B2"/>
                      <w:p w14:paraId="18F150F7" w14:textId="77777777" w:rsidR="00922363" w:rsidRDefault="00922363" w:rsidP="00BD26B2">
                        <w:pPr>
                          <w:jc w:val="center"/>
                          <w:rPr>
                            <w:rFonts w:ascii="GOST type B" w:hAnsi="GOST type B"/>
                            <w:i/>
                          </w:rPr>
                        </w:pPr>
                        <w:r>
                          <w:rPr>
                            <w:rFonts w:ascii="GOST type B" w:hAnsi="GOST type B"/>
                            <w:i/>
                          </w:rPr>
                          <w:t>І-51</w:t>
                        </w:r>
                      </w:p>
                      <w:p w14:paraId="7CBBC28F" w14:textId="77777777" w:rsidR="00922363" w:rsidRDefault="00922363" w:rsidP="00BD26B2">
                        <w:pPr>
                          <w:rPr>
                            <w:szCs w:val="26"/>
                          </w:rPr>
                        </w:pPr>
                      </w:p>
                    </w:txbxContent>
                  </v:textbox>
                </v:rect>
                <v:rect id="Rectangle 14" o:spid="_x0000_s24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8E08QA&#10;AADdAAAADwAAAGRycy9kb3ducmV2LnhtbESPQWvCQBSE7wX/w/IEL0U3iliJrmILghQvtYLXR/aZ&#10;BLNvQ/Ylxn/vFoQeh5n5hllve1epjppQejYwnSSgiDNvS84NnH/34yWoIMgWK89k4EEBtpvB2xpT&#10;6+/8Q91JchUhHFI0UIjUqdYhK8hhmPiaOHpX3ziUKJtc2wbvEe4qPUuShXZYclwosKavgrLbqXUG&#10;usvl+EnnVk87lI/3w3cr5YKMGQ373QqUUC//4Vf7YA3Mkvkc/t7EJ6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BNPEAAAA3QAAAA8AAAAAAAAAAAAAAAAAmAIAAGRycy9k&#10;b3ducmV2LnhtbFBLBQYAAAAABAAEAPUAAACJAwAAAAA=&#10;" filled="f" stroked="f">
                  <v:textbox inset="1pt,1pt,1pt,1pt">
                    <w:txbxContent>
                      <w:p w14:paraId="5BD37144" w14:textId="77777777" w:rsidR="00922363" w:rsidRDefault="00922363" w:rsidP="00BD26B2">
                        <w:pPr>
                          <w:pStyle w:val="af4"/>
                          <w:jc w:val="center"/>
                          <w:rPr>
                            <w:rFonts w:ascii="GOST type A" w:hAnsi="GOST type A"/>
                            <w:sz w:val="20"/>
                          </w:rPr>
                        </w:pPr>
                        <w:r>
                          <w:rPr>
                            <w:rFonts w:ascii="GOST type A" w:hAnsi="GOST type A"/>
                            <w:sz w:val="20"/>
                          </w:rPr>
                          <w:t>Арк.</w:t>
                        </w:r>
                      </w:p>
                    </w:txbxContent>
                  </v:textbox>
                </v:rect>
                <v:rect id="Rectangle 15" o:spid="_x0000_s24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OhSMQA&#10;AADdAAAADwAAAGRycy9kb3ducmV2LnhtbESPQWvCQBSE7wX/w/IEL0U3SqsSXUUFQUovtYLXR/aZ&#10;BLNvQ/Ylxn/fLRR6HGbmG2a97V2lOmpC6dnAdJKAIs68LTk3cPk+jpeggiBbrDyTgScF2G4GL2tM&#10;rX/wF3VnyVWEcEjRQCFSp1qHrCCHYeJr4ujdfONQomxybRt8RLir9CxJ5tphyXGhwJoOBWX3c+sM&#10;dNfr554urZ52KIvX00cr5ZyMGQ373QqUUC//4b/2yRqYJW/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DoUjEAAAA3QAAAA8AAAAAAAAAAAAAAAAAmAIAAGRycy9k&#10;b3ducmV2LnhtbFBLBQYAAAAABAAEAPUAAACJAwAAAAA=&#10;" filled="f" stroked="f">
                  <v:textbox inset="1pt,1pt,1pt,1pt">
                    <w:txbxContent>
                      <w:p w14:paraId="60F41B17" w14:textId="77777777" w:rsidR="00922363" w:rsidRDefault="00922363" w:rsidP="00BD26B2">
                        <w:pPr>
                          <w:pStyle w:val="af4"/>
                          <w:jc w:val="center"/>
                          <w:rPr>
                            <w:rFonts w:ascii="GOST type A" w:hAnsi="GOST type A"/>
                            <w:sz w:val="20"/>
                          </w:rPr>
                        </w:pPr>
                        <w:r>
                          <w:rPr>
                            <w:rFonts w:ascii="GOST type A" w:hAnsi="GOST type A"/>
                            <w:sz w:val="20"/>
                          </w:rPr>
                          <w:t>№ докум.</w:t>
                        </w:r>
                      </w:p>
                    </w:txbxContent>
                  </v:textbox>
                </v:rect>
                <v:rect id="Rectangle 16" o:spid="_x0000_s24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E/P8QA&#10;AADdAAAADwAAAGRycy9kb3ducmV2LnhtbESPQWvCQBSE7wX/w/IEL0U3SokSXUULBSm9VAWvj+wz&#10;CWbfhuxLjP++Wyj0OMzMN8xmN7ha9dSGyrOB+SwBRZx7W3Fh4HL+mK5ABUG2WHsmA08KsNuOXjaY&#10;Wf/gb+pPUqgI4ZChgVKkybQOeUkOw8w3xNG7+dahRNkW2rb4iHBX60WSpNphxXGhxIbeS8rvp84Z&#10;6K/XrwNdOj3vUZavx89OqpSMmYyH/RqU0CD/4b/20RpYJG8p/L6JT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RPz/EAAAA3QAAAA8AAAAAAAAAAAAAAAAAmAIAAGRycy9k&#10;b3ducmV2LnhtbFBLBQYAAAAABAAEAPUAAACJAwAAAAA=&#10;" filled="f" stroked="f">
                  <v:textbox inset="1pt,1pt,1pt,1pt">
                    <w:txbxContent>
                      <w:p w14:paraId="578702D8" w14:textId="77777777" w:rsidR="00922363" w:rsidRDefault="00922363" w:rsidP="00BD26B2">
                        <w:pPr>
                          <w:pStyle w:val="af4"/>
                          <w:jc w:val="center"/>
                          <w:rPr>
                            <w:rFonts w:ascii="GOST type A" w:hAnsi="GOST type A"/>
                            <w:sz w:val="20"/>
                          </w:rPr>
                        </w:pPr>
                        <w:r>
                          <w:rPr>
                            <w:rFonts w:ascii="GOST type A" w:hAnsi="GOST type A"/>
                            <w:sz w:val="20"/>
                          </w:rPr>
                          <w:t>Підпис</w:t>
                        </w:r>
                      </w:p>
                    </w:txbxContent>
                  </v:textbox>
                </v:rect>
                <v:rect id="Rectangle 17" o:spid="_x0000_s24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2apMQA&#10;AADdAAAADwAAAGRycy9kb3ducmV2LnhtbESPQWvCQBSE7wX/w/IEL0U3imiJrqKFghQvtYLXR/aZ&#10;BLNvQ/Ylxn/fFYQeh5n5hllve1epjppQejYwnSSgiDNvS84NnH+/xh+ggiBbrDyTgQcF2G4Gb2tM&#10;rb/zD3UnyVWEcEjRQCFSp1qHrCCHYeJr4uhdfeNQomxybRu8R7ir9CxJFtphyXGhwJo+C8pup9YZ&#10;6C6X457OrZ52KMv3w3cr5YKMGQ373QqUUC//4Vf7YA3MkvkS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dmqTEAAAA3QAAAA8AAAAAAAAAAAAAAAAAmAIAAGRycy9k&#10;b3ducmV2LnhtbFBLBQYAAAAABAAEAPUAAACJAwAAAAA=&#10;" filled="f" stroked="f">
                  <v:textbox inset="1pt,1pt,1pt,1pt">
                    <w:txbxContent>
                      <w:p w14:paraId="16251D4B" w14:textId="77777777" w:rsidR="00922363" w:rsidRDefault="00922363" w:rsidP="00BD26B2">
                        <w:pPr>
                          <w:pStyle w:val="af4"/>
                          <w:jc w:val="center"/>
                          <w:rPr>
                            <w:rFonts w:ascii="GOST type A" w:hAnsi="GOST type A"/>
                            <w:sz w:val="20"/>
                          </w:rPr>
                        </w:pPr>
                        <w:r>
                          <w:rPr>
                            <w:rFonts w:ascii="GOST type A" w:hAnsi="GOST type A"/>
                            <w:sz w:val="20"/>
                          </w:rPr>
                          <w:t>Дата</w:t>
                        </w:r>
                      </w:p>
                    </w:txbxContent>
                  </v:textbox>
                </v:rect>
                <v:rect id="Rectangle 18" o:spid="_x0000_s24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IO1sEA&#10;AADdAAAADwAAAGRycy9kb3ducmV2LnhtbERPTYvCMBC9C/sfwgheZE0V0aUaZRUEkb2sCl6HZmyL&#10;zaQ001r/vTks7PHxvtfb3lWqoyaUng1MJwko4szbknMD18vh8wtUEGSLlWcy8KIA283HYI2p9U/+&#10;pe4suYohHFI0UIjUqdYhK8hhmPiaOHJ33ziUCJtc2wafMdxVepYkC+2w5NhQYE37grLHuXUGutvt&#10;Z0fXVk87lOX4eGqlXJAxo2H/vQIl1Mu/+M99tAZmyTzOjW/iE9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7CDtbBAAAA3QAAAA8AAAAAAAAAAAAAAAAAmAIAAGRycy9kb3du&#10;cmV2LnhtbFBLBQYAAAAABAAEAPUAAACGAwAAAAA=&#10;" filled="f" stroked="f">
                  <v:textbox inset="1pt,1pt,1pt,1pt">
                    <w:txbxContent>
                      <w:p w14:paraId="6FCAA010" w14:textId="77777777" w:rsidR="00922363" w:rsidRDefault="00922363" w:rsidP="00BD26B2">
                        <w:pPr>
                          <w:pStyle w:val="af4"/>
                          <w:jc w:val="center"/>
                          <w:rPr>
                            <w:sz w:val="18"/>
                          </w:rPr>
                        </w:pPr>
                        <w:r>
                          <w:rPr>
                            <w:rFonts w:ascii="GOST type A" w:hAnsi="GOST type A"/>
                            <w:sz w:val="20"/>
                          </w:rPr>
                          <w:t>Арк</w:t>
                        </w:r>
                        <w:r>
                          <w:rPr>
                            <w:sz w:val="18"/>
                          </w:rPr>
                          <w:t>.</w:t>
                        </w:r>
                      </w:p>
                    </w:txbxContent>
                  </v:textbox>
                </v:rect>
                <v:rect id="Rectangle 19" o:spid="_x0000_s24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6rTcQA&#10;AADdAAAADwAAAGRycy9kb3ducmV2LnhtbESPQWvCQBSE7wX/w/IEL0U3SrEaXcUWBCm9VAWvj+wz&#10;CWbfhuxLjP/eLRR6HGbmG2a97V2lOmpC6dnAdJKAIs68LTk3cD7txwtQQZAtVp7JwIMCbDeDlzWm&#10;1t/5h7qj5CpCOKRooBCpU61DVpDDMPE1cfSuvnEoUTa5tg3eI9xVepYkc+2w5LhQYE2fBWW3Y+sM&#10;dJfL9wedWz3tUN5fD1+tlHMyZjTsdytQQr38h//aB2tglrwt4f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Oq03EAAAA3QAAAA8AAAAAAAAAAAAAAAAAmAIAAGRycy9k&#10;b3ducmV2LnhtbFBLBQYAAAAABAAEAPUAAACJAwAAAAA=&#10;" filled="f" stroked="f">
                  <v:textbox inset="1pt,1pt,1pt,1pt">
                    <w:txbxContent>
                      <w:p w14:paraId="747D362A" w14:textId="77777777" w:rsidR="00922363" w:rsidRDefault="00922363" w:rsidP="00BD26B2">
                        <w:pPr>
                          <w:pStyle w:val="af4"/>
                          <w:jc w:val="center"/>
                          <w:rPr>
                            <w:sz w:val="24"/>
                          </w:rPr>
                        </w:pPr>
                        <w:r>
                          <w:rPr>
                            <w:sz w:val="24"/>
                          </w:rPr>
                          <w:t>69</w:t>
                        </w:r>
                      </w:p>
                    </w:txbxContent>
                  </v:textbox>
                </v:rect>
                <v:rect id="Rectangle 20" o:spid="_x0000_s24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2UDcEA&#10;AADdAAAADwAAAGRycy9kb3ducmV2LnhtbERPTYvCMBC9C/sfwgheZE0V1KUaZRUEkb2sCl6HZmyL&#10;zaQ001r/vTks7PHxvtfb3lWqoyaUng1MJwko4szbknMD18vh8wtUEGSLlWcy8KIA283HYI2p9U/+&#10;pe4suYohHFI0UIjUqdYhK8hhmPiaOHJ33ziUCJtc2wafMdxVepYkC+2w5NhQYE37grLHuXUGutvt&#10;Z0fXVk87lOX4eGqlXJAxo2H/vQIl1Mu/+M99tAZmyTzuj2/iE9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tlA3BAAAA3QAAAA8AAAAAAAAAAAAAAAAAmAIAAGRycy9kb3du&#10;cmV2LnhtbFBLBQYAAAAABAAEAPUAAACGAwAAAAA=&#10;" filled="f" stroked="f">
                  <v:textbox inset="1pt,1pt,1pt,1pt">
                    <w:txbxContent>
                      <w:p w14:paraId="00C6364E" w14:textId="77777777" w:rsidR="00922363" w:rsidRDefault="00922363" w:rsidP="00BD26B2">
                        <w:pPr>
                          <w:jc w:val="center"/>
                          <w:rPr>
                            <w:rFonts w:ascii="GOST type A" w:hAnsi="GOST type A"/>
                            <w:i/>
                            <w:sz w:val="36"/>
                            <w:szCs w:val="36"/>
                          </w:rPr>
                        </w:pPr>
                        <w:r>
                          <w:rPr>
                            <w:rFonts w:ascii="GOST type A" w:hAnsi="GOST type A"/>
                            <w:i/>
                            <w:sz w:val="36"/>
                            <w:szCs w:val="36"/>
                          </w:rPr>
                          <w:t>ДП 0108.00.000 ПЗ</w:t>
                        </w:r>
                      </w:p>
                      <w:p w14:paraId="4F1DF141" w14:textId="77777777" w:rsidR="00922363" w:rsidRDefault="00922363" w:rsidP="00BD26B2"/>
                    </w:txbxContent>
                  </v:textbox>
                </v:rect>
                <w10:wrap anchorx="margin" anchory="margin"/>
                <w10:anchorlock/>
              </v:group>
            </w:pict>
          </mc:Fallback>
        </mc:AlternateContent>
      </w:r>
      <w:r w:rsidR="00D842E2" w:rsidRPr="00F0359B">
        <w:rPr>
          <w:rFonts w:ascii="Times New Roman" w:hAnsi="Times New Roman" w:cs="Times New Roman"/>
          <w:color w:val="0D0D0D" w:themeColor="text1" w:themeTint="F2"/>
          <w:sz w:val="28"/>
          <w:szCs w:val="28"/>
          <w:lang w:val="uk-UA"/>
        </w:rPr>
        <w:t>передається за допомогою магнітного пускача NS (поз.5-5), поступає на регулюючий клапан виходу повітря</w:t>
      </w:r>
      <w:r w:rsidR="003A2AF4" w:rsidRPr="00F0359B">
        <w:rPr>
          <w:rFonts w:ascii="Times New Roman" w:hAnsi="Times New Roman" w:cs="Times New Roman"/>
          <w:color w:val="0D0D0D" w:themeColor="text1" w:themeTint="F2"/>
          <w:sz w:val="28"/>
          <w:szCs w:val="28"/>
          <w:lang w:val="uk-UA"/>
        </w:rPr>
        <w:t xml:space="preserve"> за перевищення</w:t>
      </w:r>
      <w:r w:rsidR="00D842E2" w:rsidRPr="00F0359B">
        <w:rPr>
          <w:rFonts w:ascii="Times New Roman" w:hAnsi="Times New Roman" w:cs="Times New Roman"/>
          <w:color w:val="0D0D0D" w:themeColor="text1" w:themeTint="F2"/>
          <w:sz w:val="28"/>
          <w:szCs w:val="28"/>
          <w:lang w:val="uk-UA"/>
        </w:rPr>
        <w:t xml:space="preserve"> значен</w:t>
      </w:r>
      <w:r w:rsidR="003A2AF4" w:rsidRPr="00F0359B">
        <w:rPr>
          <w:rFonts w:ascii="Times New Roman" w:hAnsi="Times New Roman" w:cs="Times New Roman"/>
          <w:color w:val="0D0D0D" w:themeColor="text1" w:themeTint="F2"/>
          <w:sz w:val="28"/>
          <w:szCs w:val="28"/>
          <w:lang w:val="uk-UA"/>
        </w:rPr>
        <w:t>ь</w:t>
      </w:r>
      <w:r w:rsidR="00D842E2" w:rsidRPr="00F0359B">
        <w:rPr>
          <w:rFonts w:ascii="Times New Roman" w:hAnsi="Times New Roman" w:cs="Times New Roman"/>
          <w:color w:val="0D0D0D" w:themeColor="text1" w:themeTint="F2"/>
          <w:sz w:val="28"/>
          <w:szCs w:val="28"/>
          <w:lang w:val="uk-UA"/>
        </w:rPr>
        <w:t xml:space="preserve"> тиску.</w:t>
      </w:r>
    </w:p>
    <w:p w14:paraId="7FCBA8C8" w14:textId="77777777" w:rsidR="00D842E2" w:rsidRPr="00D172F2" w:rsidRDefault="00270D78" w:rsidP="00270D78">
      <w:pPr>
        <w:pStyle w:val="a3"/>
        <w:spacing w:line="360" w:lineRule="auto"/>
        <w:ind w:firstLine="708"/>
        <w:jc w:val="both"/>
        <w:rPr>
          <w:rFonts w:ascii="Times New Roman" w:hAnsi="Times New Roman" w:cs="Times New Roman"/>
          <w:color w:val="0D0D0D" w:themeColor="text1" w:themeTint="F2"/>
          <w:spacing w:val="1"/>
          <w:sz w:val="28"/>
          <w:szCs w:val="28"/>
          <w:lang w:val="uk-UA"/>
        </w:rPr>
      </w:pPr>
      <w:r>
        <w:rPr>
          <w:rFonts w:ascii="Times New Roman" w:hAnsi="Times New Roman" w:cs="Times New Roman"/>
          <w:spacing w:val="1"/>
          <w:sz w:val="28"/>
          <w:szCs w:val="28"/>
          <w:lang w:val="uk-UA"/>
        </w:rPr>
        <w:t xml:space="preserve">4) </w:t>
      </w:r>
      <w:r w:rsidR="00D842E2" w:rsidRPr="00D842E2">
        <w:rPr>
          <w:rFonts w:ascii="Times New Roman" w:hAnsi="Times New Roman" w:cs="Times New Roman"/>
          <w:spacing w:val="1"/>
          <w:sz w:val="28"/>
          <w:szCs w:val="28"/>
          <w:lang w:val="uk-UA"/>
        </w:rPr>
        <w:t>Датчик рН культуральної рідини QE (поз.7-1) передає сигнал на пристрій дистанційної передачі QТ (поз.7-2), що встановлений по місцю відбору сигналу, після чого сигнал реєструється та відтворюється приладом QІR (поз.7-3).</w:t>
      </w:r>
      <w:r w:rsidR="003A2AF4">
        <w:rPr>
          <w:rFonts w:ascii="Times New Roman" w:hAnsi="Times New Roman" w:cs="Times New Roman"/>
          <w:spacing w:val="1"/>
          <w:sz w:val="28"/>
          <w:szCs w:val="28"/>
          <w:lang w:val="uk-UA"/>
        </w:rPr>
        <w:t xml:space="preserve"> </w:t>
      </w:r>
      <w:r w:rsidR="00F0359B" w:rsidRPr="00F0359B">
        <w:rPr>
          <w:rFonts w:ascii="Times New Roman" w:hAnsi="Times New Roman" w:cs="Times New Roman"/>
          <w:color w:val="0D0D0D" w:themeColor="text1" w:themeTint="F2"/>
          <w:sz w:val="28"/>
          <w:szCs w:val="28"/>
          <w:lang w:val="uk-UA"/>
        </w:rPr>
        <w:t>Отриманий сигнал порівнюється із заданим сигналом та за допомогою магнітного пускача NS (поз.13-1) поступає на регулюючий клапан п</w:t>
      </w:r>
      <w:r w:rsidR="00F0359B">
        <w:rPr>
          <w:rFonts w:ascii="Times New Roman" w:hAnsi="Times New Roman" w:cs="Times New Roman"/>
          <w:color w:val="0D0D0D" w:themeColor="text1" w:themeTint="F2"/>
          <w:sz w:val="28"/>
          <w:szCs w:val="28"/>
          <w:lang w:val="uk-UA"/>
        </w:rPr>
        <w:t xml:space="preserve">одачі </w:t>
      </w:r>
      <w:r w:rsidR="00F0359B" w:rsidRPr="00D172F2">
        <w:rPr>
          <w:rFonts w:ascii="Times New Roman" w:hAnsi="Times New Roman" w:cs="Times New Roman"/>
          <w:color w:val="0D0D0D" w:themeColor="text1" w:themeTint="F2"/>
          <w:sz w:val="28"/>
          <w:szCs w:val="28"/>
          <w:lang w:val="uk-UA"/>
        </w:rPr>
        <w:t>стерильного поживного середовища в біореактор.</w:t>
      </w:r>
    </w:p>
    <w:p w14:paraId="4316F013" w14:textId="77777777" w:rsidR="00D842E2" w:rsidRDefault="00270D78"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D172F2">
        <w:rPr>
          <w:rFonts w:ascii="Times New Roman" w:hAnsi="Times New Roman" w:cs="Times New Roman"/>
          <w:color w:val="0D0D0D" w:themeColor="text1" w:themeTint="F2"/>
          <w:spacing w:val="1"/>
          <w:sz w:val="28"/>
          <w:szCs w:val="28"/>
          <w:lang w:val="uk-UA"/>
        </w:rPr>
        <w:t xml:space="preserve">5) </w:t>
      </w:r>
      <w:r w:rsidR="00D842E2" w:rsidRPr="00D172F2">
        <w:rPr>
          <w:rFonts w:ascii="Times New Roman" w:hAnsi="Times New Roman" w:cs="Times New Roman"/>
          <w:color w:val="0D0D0D" w:themeColor="text1" w:themeTint="F2"/>
          <w:spacing w:val="1"/>
          <w:sz w:val="28"/>
          <w:szCs w:val="28"/>
          <w:lang w:val="uk-UA"/>
        </w:rPr>
        <w:t>Концентраці</w:t>
      </w:r>
      <w:r w:rsidR="003A2AF4" w:rsidRPr="00D172F2">
        <w:rPr>
          <w:rFonts w:ascii="Times New Roman" w:hAnsi="Times New Roman" w:cs="Times New Roman"/>
          <w:color w:val="0D0D0D" w:themeColor="text1" w:themeTint="F2"/>
          <w:spacing w:val="1"/>
          <w:sz w:val="28"/>
          <w:szCs w:val="28"/>
          <w:lang w:val="uk-UA"/>
        </w:rPr>
        <w:t>ю</w:t>
      </w:r>
      <w:r w:rsidR="00D842E2" w:rsidRPr="00D172F2">
        <w:rPr>
          <w:rFonts w:ascii="Times New Roman" w:hAnsi="Times New Roman" w:cs="Times New Roman"/>
          <w:color w:val="0D0D0D" w:themeColor="text1" w:themeTint="F2"/>
          <w:spacing w:val="1"/>
          <w:sz w:val="28"/>
          <w:szCs w:val="28"/>
          <w:lang w:val="uk-UA"/>
        </w:rPr>
        <w:t xml:space="preserve"> СО</w:t>
      </w:r>
      <w:r w:rsidR="00D842E2" w:rsidRPr="00D172F2">
        <w:rPr>
          <w:rFonts w:ascii="Times New Roman" w:hAnsi="Times New Roman" w:cs="Times New Roman"/>
          <w:color w:val="0D0D0D" w:themeColor="text1" w:themeTint="F2"/>
          <w:spacing w:val="1"/>
          <w:sz w:val="28"/>
          <w:szCs w:val="28"/>
          <w:vertAlign w:val="subscript"/>
          <w:lang w:val="uk-UA"/>
        </w:rPr>
        <w:t xml:space="preserve">2 </w:t>
      </w:r>
      <w:r w:rsidR="00D842E2" w:rsidRPr="00D172F2">
        <w:rPr>
          <w:rFonts w:ascii="Times New Roman" w:hAnsi="Times New Roman" w:cs="Times New Roman"/>
          <w:color w:val="0D0D0D" w:themeColor="text1" w:themeTint="F2"/>
          <w:spacing w:val="1"/>
          <w:sz w:val="28"/>
          <w:szCs w:val="28"/>
          <w:lang w:val="uk-UA"/>
        </w:rPr>
        <w:t xml:space="preserve"> </w:t>
      </w:r>
      <w:r w:rsidR="00D842E2" w:rsidRPr="00D172F2">
        <w:rPr>
          <w:rFonts w:ascii="Times New Roman" w:hAnsi="Times New Roman" w:cs="Times New Roman"/>
          <w:color w:val="0D0D0D" w:themeColor="text1" w:themeTint="F2"/>
          <w:sz w:val="28"/>
          <w:szCs w:val="28"/>
          <w:lang w:val="uk-UA"/>
        </w:rPr>
        <w:t>контролю</w:t>
      </w:r>
      <w:r w:rsidR="003A2AF4" w:rsidRPr="00D172F2">
        <w:rPr>
          <w:rFonts w:ascii="Times New Roman" w:hAnsi="Times New Roman" w:cs="Times New Roman"/>
          <w:color w:val="0D0D0D" w:themeColor="text1" w:themeTint="F2"/>
          <w:sz w:val="28"/>
          <w:szCs w:val="28"/>
          <w:lang w:val="uk-UA"/>
        </w:rPr>
        <w:t>ють</w:t>
      </w:r>
      <w:r w:rsidR="00D842E2" w:rsidRPr="00D172F2">
        <w:rPr>
          <w:rFonts w:ascii="Times New Roman" w:hAnsi="Times New Roman" w:cs="Times New Roman"/>
          <w:color w:val="0D0D0D" w:themeColor="text1" w:themeTint="F2"/>
          <w:sz w:val="28"/>
          <w:szCs w:val="28"/>
          <w:lang w:val="uk-UA"/>
        </w:rPr>
        <w:t xml:space="preserve"> за допомогою датчика конт</w:t>
      </w:r>
      <w:r w:rsidR="00D172F2" w:rsidRPr="00D172F2">
        <w:rPr>
          <w:rFonts w:ascii="Times New Roman" w:hAnsi="Times New Roman" w:cs="Times New Roman"/>
          <w:color w:val="0D0D0D" w:themeColor="text1" w:themeTint="F2"/>
          <w:sz w:val="28"/>
          <w:szCs w:val="28"/>
          <w:lang w:val="uk-UA"/>
        </w:rPr>
        <w:t>ролю вуглекислого газу СЕ (поз.9</w:t>
      </w:r>
      <w:r w:rsidR="00D842E2" w:rsidRPr="00D172F2">
        <w:rPr>
          <w:rFonts w:ascii="Times New Roman" w:hAnsi="Times New Roman" w:cs="Times New Roman"/>
          <w:color w:val="0D0D0D" w:themeColor="text1" w:themeTint="F2"/>
          <w:sz w:val="28"/>
          <w:szCs w:val="28"/>
          <w:lang w:val="uk-UA"/>
        </w:rPr>
        <w:t>-1), який пристроєм</w:t>
      </w:r>
      <w:r w:rsidR="00D172F2" w:rsidRPr="00D172F2">
        <w:rPr>
          <w:rFonts w:ascii="Times New Roman" w:hAnsi="Times New Roman" w:cs="Times New Roman"/>
          <w:color w:val="0D0D0D" w:themeColor="text1" w:themeTint="F2"/>
          <w:sz w:val="28"/>
          <w:szCs w:val="28"/>
          <w:lang w:val="uk-UA"/>
        </w:rPr>
        <w:t xml:space="preserve"> дистанційної передачі СТ (поз.9</w:t>
      </w:r>
      <w:r w:rsidR="00D842E2" w:rsidRPr="00D172F2">
        <w:rPr>
          <w:rFonts w:ascii="Times New Roman" w:hAnsi="Times New Roman" w:cs="Times New Roman"/>
          <w:color w:val="0D0D0D" w:themeColor="text1" w:themeTint="F2"/>
          <w:sz w:val="28"/>
          <w:szCs w:val="28"/>
          <w:lang w:val="uk-UA"/>
        </w:rPr>
        <w:t>-2) пере</w:t>
      </w:r>
      <w:r w:rsidR="00D172F2" w:rsidRPr="00D172F2">
        <w:rPr>
          <w:rFonts w:ascii="Times New Roman" w:hAnsi="Times New Roman" w:cs="Times New Roman"/>
          <w:color w:val="0D0D0D" w:themeColor="text1" w:themeTint="F2"/>
          <w:sz w:val="28"/>
          <w:szCs w:val="28"/>
          <w:lang w:val="uk-UA"/>
        </w:rPr>
        <w:t>дає дані на реєстратор СС (поз.9</w:t>
      </w:r>
      <w:r w:rsidR="00D842E2" w:rsidRPr="00D172F2">
        <w:rPr>
          <w:rFonts w:ascii="Times New Roman" w:hAnsi="Times New Roman" w:cs="Times New Roman"/>
          <w:color w:val="0D0D0D" w:themeColor="text1" w:themeTint="F2"/>
          <w:sz w:val="28"/>
          <w:szCs w:val="28"/>
          <w:lang w:val="uk-UA"/>
        </w:rPr>
        <w:t>-3)</w:t>
      </w:r>
      <w:r w:rsidR="00D172F2" w:rsidRPr="00D172F2">
        <w:rPr>
          <w:rFonts w:ascii="Times New Roman" w:hAnsi="Times New Roman" w:cs="Times New Roman"/>
          <w:color w:val="0D0D0D" w:themeColor="text1" w:themeTint="F2"/>
          <w:sz w:val="28"/>
          <w:szCs w:val="28"/>
          <w:lang w:val="uk-UA"/>
        </w:rPr>
        <w:t>, а далі на індикатор ССА (поз.9</w:t>
      </w:r>
      <w:r w:rsidR="00D842E2" w:rsidRPr="00D172F2">
        <w:rPr>
          <w:rFonts w:ascii="Times New Roman" w:hAnsi="Times New Roman" w:cs="Times New Roman"/>
          <w:color w:val="0D0D0D" w:themeColor="text1" w:themeTint="F2"/>
          <w:sz w:val="28"/>
          <w:szCs w:val="28"/>
          <w:lang w:val="uk-UA"/>
        </w:rPr>
        <w:t>-4) з виходом на сигналізацію. Прийнятий сигнал порівнюється із заданим і передається за допомо</w:t>
      </w:r>
      <w:r w:rsidR="00D172F2" w:rsidRPr="00D172F2">
        <w:rPr>
          <w:rFonts w:ascii="Times New Roman" w:hAnsi="Times New Roman" w:cs="Times New Roman"/>
          <w:color w:val="0D0D0D" w:themeColor="text1" w:themeTint="F2"/>
          <w:sz w:val="28"/>
          <w:szCs w:val="28"/>
          <w:lang w:val="uk-UA"/>
        </w:rPr>
        <w:t>гою магнітного пускача NS (поз.13-1</w:t>
      </w:r>
      <w:r w:rsidR="00D842E2" w:rsidRPr="00D172F2">
        <w:rPr>
          <w:rFonts w:ascii="Times New Roman" w:hAnsi="Times New Roman" w:cs="Times New Roman"/>
          <w:color w:val="0D0D0D" w:themeColor="text1" w:themeTint="F2"/>
          <w:sz w:val="28"/>
          <w:szCs w:val="28"/>
          <w:lang w:val="uk-UA"/>
        </w:rPr>
        <w:t xml:space="preserve">) на регулюючий клапан впуску повітря через барботер </w:t>
      </w:r>
      <w:r w:rsidR="003A2AF4" w:rsidRPr="00D172F2">
        <w:rPr>
          <w:rFonts w:ascii="Times New Roman" w:hAnsi="Times New Roman" w:cs="Times New Roman"/>
          <w:color w:val="0D0D0D" w:themeColor="text1" w:themeTint="F2"/>
          <w:sz w:val="28"/>
          <w:szCs w:val="28"/>
          <w:lang w:val="uk-UA"/>
        </w:rPr>
        <w:t>у разі перевищення</w:t>
      </w:r>
      <w:r w:rsidR="00D842E2" w:rsidRPr="00D172F2">
        <w:rPr>
          <w:rFonts w:ascii="Times New Roman" w:hAnsi="Times New Roman" w:cs="Times New Roman"/>
          <w:color w:val="0D0D0D" w:themeColor="text1" w:themeTint="F2"/>
          <w:sz w:val="28"/>
          <w:szCs w:val="28"/>
          <w:lang w:val="uk-UA"/>
        </w:rPr>
        <w:t xml:space="preserve"> значен</w:t>
      </w:r>
      <w:r w:rsidR="003A2AF4" w:rsidRPr="00D172F2">
        <w:rPr>
          <w:rFonts w:ascii="Times New Roman" w:hAnsi="Times New Roman" w:cs="Times New Roman"/>
          <w:color w:val="0D0D0D" w:themeColor="text1" w:themeTint="F2"/>
          <w:sz w:val="28"/>
          <w:szCs w:val="28"/>
          <w:lang w:val="uk-UA"/>
        </w:rPr>
        <w:t>ь</w:t>
      </w:r>
      <w:r w:rsidR="00D842E2" w:rsidRPr="00D172F2">
        <w:rPr>
          <w:rFonts w:ascii="Times New Roman" w:hAnsi="Times New Roman" w:cs="Times New Roman"/>
          <w:color w:val="0D0D0D" w:themeColor="text1" w:themeTint="F2"/>
          <w:sz w:val="28"/>
          <w:szCs w:val="28"/>
          <w:lang w:val="uk-UA"/>
        </w:rPr>
        <w:t xml:space="preserve"> </w:t>
      </w:r>
      <w:r w:rsidR="00D842E2" w:rsidRPr="00D172F2">
        <w:rPr>
          <w:rFonts w:ascii="Times New Roman" w:hAnsi="Times New Roman" w:cs="Times New Roman"/>
          <w:color w:val="0D0D0D" w:themeColor="text1" w:themeTint="F2"/>
          <w:spacing w:val="1"/>
          <w:sz w:val="28"/>
          <w:szCs w:val="28"/>
          <w:lang w:val="uk-UA"/>
        </w:rPr>
        <w:t>СО</w:t>
      </w:r>
      <w:r w:rsidR="00D842E2" w:rsidRPr="00D172F2">
        <w:rPr>
          <w:rFonts w:ascii="Times New Roman" w:hAnsi="Times New Roman" w:cs="Times New Roman"/>
          <w:color w:val="0D0D0D" w:themeColor="text1" w:themeTint="F2"/>
          <w:spacing w:val="1"/>
          <w:sz w:val="28"/>
          <w:szCs w:val="28"/>
          <w:vertAlign w:val="subscript"/>
          <w:lang w:val="uk-UA"/>
        </w:rPr>
        <w:t>2</w:t>
      </w:r>
      <w:r w:rsidR="00D842E2" w:rsidRPr="00D172F2">
        <w:rPr>
          <w:rFonts w:ascii="Times New Roman" w:hAnsi="Times New Roman" w:cs="Times New Roman"/>
          <w:color w:val="0D0D0D" w:themeColor="text1" w:themeTint="F2"/>
          <w:sz w:val="28"/>
          <w:szCs w:val="28"/>
          <w:lang w:val="uk-UA"/>
        </w:rPr>
        <w:t>.</w:t>
      </w:r>
    </w:p>
    <w:p w14:paraId="6204E6A3" w14:textId="77777777" w:rsidR="00D172F2" w:rsidRPr="00D172F2" w:rsidRDefault="00D172F2" w:rsidP="00D172F2">
      <w:pPr>
        <w:pStyle w:val="a3"/>
        <w:spacing w:line="360" w:lineRule="auto"/>
        <w:ind w:firstLine="708"/>
        <w:jc w:val="both"/>
        <w:rPr>
          <w:rFonts w:ascii="Times New Roman" w:hAnsi="Times New Roman" w:cs="Times New Roman"/>
          <w:color w:val="0D0D0D" w:themeColor="text1" w:themeTint="F2"/>
          <w:sz w:val="28"/>
          <w:szCs w:val="28"/>
          <w:lang w:val="uk-UA"/>
        </w:rPr>
      </w:pPr>
      <w:r w:rsidRPr="00D172F2">
        <w:rPr>
          <w:rFonts w:ascii="Times New Roman" w:hAnsi="Times New Roman" w:cs="Times New Roman"/>
          <w:color w:val="0D0D0D" w:themeColor="text1" w:themeTint="F2"/>
          <w:spacing w:val="1"/>
          <w:sz w:val="28"/>
          <w:szCs w:val="28"/>
          <w:lang w:val="uk-UA"/>
        </w:rPr>
        <w:t xml:space="preserve">5) </w:t>
      </w:r>
      <w:r>
        <w:rPr>
          <w:rFonts w:ascii="Times New Roman" w:hAnsi="Times New Roman" w:cs="Times New Roman"/>
          <w:color w:val="0D0D0D" w:themeColor="text1" w:themeTint="F2"/>
          <w:spacing w:val="1"/>
          <w:sz w:val="28"/>
          <w:szCs w:val="28"/>
          <w:lang w:val="uk-UA"/>
        </w:rPr>
        <w:t xml:space="preserve">Вміст </w:t>
      </w:r>
      <w:r w:rsidRPr="00D172F2">
        <w:rPr>
          <w:rFonts w:ascii="Times New Roman" w:hAnsi="Times New Roman" w:cs="Times New Roman"/>
          <w:color w:val="0D0D0D" w:themeColor="text1" w:themeTint="F2"/>
          <w:spacing w:val="1"/>
          <w:sz w:val="28"/>
          <w:szCs w:val="28"/>
          <w:lang w:val="uk-UA"/>
        </w:rPr>
        <w:t>О</w:t>
      </w:r>
      <w:r w:rsidRPr="00D172F2">
        <w:rPr>
          <w:rFonts w:ascii="Times New Roman" w:hAnsi="Times New Roman" w:cs="Times New Roman"/>
          <w:color w:val="0D0D0D" w:themeColor="text1" w:themeTint="F2"/>
          <w:spacing w:val="1"/>
          <w:sz w:val="28"/>
          <w:szCs w:val="28"/>
          <w:vertAlign w:val="subscript"/>
          <w:lang w:val="uk-UA"/>
        </w:rPr>
        <w:t xml:space="preserve">2 </w:t>
      </w:r>
      <w:r w:rsidRPr="00D172F2">
        <w:rPr>
          <w:rFonts w:ascii="Times New Roman" w:hAnsi="Times New Roman" w:cs="Times New Roman"/>
          <w:color w:val="0D0D0D" w:themeColor="text1" w:themeTint="F2"/>
          <w:spacing w:val="1"/>
          <w:sz w:val="28"/>
          <w:szCs w:val="28"/>
          <w:lang w:val="uk-UA"/>
        </w:rPr>
        <w:t xml:space="preserve"> під час культивування </w:t>
      </w:r>
      <w:r w:rsidRPr="00D172F2">
        <w:rPr>
          <w:rFonts w:ascii="Times New Roman" w:hAnsi="Times New Roman" w:cs="Times New Roman"/>
          <w:color w:val="0D0D0D" w:themeColor="text1" w:themeTint="F2"/>
          <w:sz w:val="28"/>
          <w:szCs w:val="28"/>
          <w:lang w:val="uk-UA"/>
        </w:rPr>
        <w:t>контролюють за допомогою датчика конт</w:t>
      </w:r>
      <w:r>
        <w:rPr>
          <w:rFonts w:ascii="Times New Roman" w:hAnsi="Times New Roman" w:cs="Times New Roman"/>
          <w:color w:val="0D0D0D" w:themeColor="text1" w:themeTint="F2"/>
          <w:sz w:val="28"/>
          <w:szCs w:val="28"/>
          <w:lang w:val="uk-UA"/>
        </w:rPr>
        <w:t>ролю концентрації кисню ОЕ (поз.11</w:t>
      </w:r>
      <w:r w:rsidRPr="00D172F2">
        <w:rPr>
          <w:rFonts w:ascii="Times New Roman" w:hAnsi="Times New Roman" w:cs="Times New Roman"/>
          <w:color w:val="0D0D0D" w:themeColor="text1" w:themeTint="F2"/>
          <w:sz w:val="28"/>
          <w:szCs w:val="28"/>
          <w:lang w:val="uk-UA"/>
        </w:rPr>
        <w:t>-1), який пристроєм</w:t>
      </w:r>
      <w:r>
        <w:rPr>
          <w:rFonts w:ascii="Times New Roman" w:hAnsi="Times New Roman" w:cs="Times New Roman"/>
          <w:color w:val="0D0D0D" w:themeColor="text1" w:themeTint="F2"/>
          <w:sz w:val="28"/>
          <w:szCs w:val="28"/>
          <w:lang w:val="uk-UA"/>
        </w:rPr>
        <w:t xml:space="preserve"> дистанційної передачі ОТ (поз.11</w:t>
      </w:r>
      <w:r w:rsidRPr="00D172F2">
        <w:rPr>
          <w:rFonts w:ascii="Times New Roman" w:hAnsi="Times New Roman" w:cs="Times New Roman"/>
          <w:color w:val="0D0D0D" w:themeColor="text1" w:themeTint="F2"/>
          <w:sz w:val="28"/>
          <w:szCs w:val="28"/>
          <w:lang w:val="uk-UA"/>
        </w:rPr>
        <w:t>-2) пере</w:t>
      </w:r>
      <w:r>
        <w:rPr>
          <w:rFonts w:ascii="Times New Roman" w:hAnsi="Times New Roman" w:cs="Times New Roman"/>
          <w:color w:val="0D0D0D" w:themeColor="text1" w:themeTint="F2"/>
          <w:sz w:val="28"/>
          <w:szCs w:val="28"/>
          <w:lang w:val="uk-UA"/>
        </w:rPr>
        <w:t>дає дані на реєстратор ОС (поз.11</w:t>
      </w:r>
      <w:r w:rsidRPr="00D172F2">
        <w:rPr>
          <w:rFonts w:ascii="Times New Roman" w:hAnsi="Times New Roman" w:cs="Times New Roman"/>
          <w:color w:val="0D0D0D" w:themeColor="text1" w:themeTint="F2"/>
          <w:sz w:val="28"/>
          <w:szCs w:val="28"/>
          <w:lang w:val="uk-UA"/>
        </w:rPr>
        <w:t>-3)</w:t>
      </w:r>
      <w:r>
        <w:rPr>
          <w:rFonts w:ascii="Times New Roman" w:hAnsi="Times New Roman" w:cs="Times New Roman"/>
          <w:color w:val="0D0D0D" w:themeColor="text1" w:themeTint="F2"/>
          <w:sz w:val="28"/>
          <w:szCs w:val="28"/>
          <w:lang w:val="uk-UA"/>
        </w:rPr>
        <w:t>, а далі на індикатор ОСА (поз.11</w:t>
      </w:r>
      <w:r w:rsidRPr="00D172F2">
        <w:rPr>
          <w:rFonts w:ascii="Times New Roman" w:hAnsi="Times New Roman" w:cs="Times New Roman"/>
          <w:color w:val="0D0D0D" w:themeColor="text1" w:themeTint="F2"/>
          <w:sz w:val="28"/>
          <w:szCs w:val="28"/>
          <w:lang w:val="uk-UA"/>
        </w:rPr>
        <w:t xml:space="preserve">-4) з виходом на сигналізацію. Прийнятий сигнал порівнюється із заданим і передається за допомогою магнітного пускача NS (поз.13-1) на регулюючий клапан впуску повітря через барботер у разі </w:t>
      </w:r>
      <w:r>
        <w:rPr>
          <w:rFonts w:ascii="Times New Roman" w:hAnsi="Times New Roman" w:cs="Times New Roman"/>
          <w:color w:val="0D0D0D" w:themeColor="text1" w:themeTint="F2"/>
          <w:sz w:val="28"/>
          <w:szCs w:val="28"/>
          <w:lang w:val="uk-UA"/>
        </w:rPr>
        <w:t>зниження</w:t>
      </w:r>
      <w:r w:rsidRPr="00D172F2">
        <w:rPr>
          <w:rFonts w:ascii="Times New Roman" w:hAnsi="Times New Roman" w:cs="Times New Roman"/>
          <w:color w:val="0D0D0D" w:themeColor="text1" w:themeTint="F2"/>
          <w:sz w:val="28"/>
          <w:szCs w:val="28"/>
          <w:lang w:val="uk-UA"/>
        </w:rPr>
        <w:t xml:space="preserve"> значень </w:t>
      </w:r>
      <w:r>
        <w:rPr>
          <w:rFonts w:ascii="Times New Roman" w:hAnsi="Times New Roman" w:cs="Times New Roman"/>
          <w:color w:val="0D0D0D" w:themeColor="text1" w:themeTint="F2"/>
          <w:sz w:val="28"/>
          <w:szCs w:val="28"/>
          <w:lang w:val="uk-UA"/>
        </w:rPr>
        <w:t xml:space="preserve">концентрації </w:t>
      </w:r>
      <w:r w:rsidRPr="00D172F2">
        <w:rPr>
          <w:rFonts w:ascii="Times New Roman" w:hAnsi="Times New Roman" w:cs="Times New Roman"/>
          <w:color w:val="0D0D0D" w:themeColor="text1" w:themeTint="F2"/>
          <w:spacing w:val="1"/>
          <w:sz w:val="28"/>
          <w:szCs w:val="28"/>
          <w:lang w:val="uk-UA"/>
        </w:rPr>
        <w:t>О</w:t>
      </w:r>
      <w:r w:rsidRPr="00D172F2">
        <w:rPr>
          <w:rFonts w:ascii="Times New Roman" w:hAnsi="Times New Roman" w:cs="Times New Roman"/>
          <w:color w:val="0D0D0D" w:themeColor="text1" w:themeTint="F2"/>
          <w:spacing w:val="1"/>
          <w:sz w:val="28"/>
          <w:szCs w:val="28"/>
          <w:vertAlign w:val="subscript"/>
          <w:lang w:val="uk-UA"/>
        </w:rPr>
        <w:t>2</w:t>
      </w:r>
      <w:r w:rsidRPr="00D172F2">
        <w:rPr>
          <w:rFonts w:ascii="Times New Roman" w:hAnsi="Times New Roman" w:cs="Times New Roman"/>
          <w:color w:val="0D0D0D" w:themeColor="text1" w:themeTint="F2"/>
          <w:sz w:val="28"/>
          <w:szCs w:val="28"/>
          <w:lang w:val="uk-UA"/>
        </w:rPr>
        <w:t>.</w:t>
      </w:r>
    </w:p>
    <w:p w14:paraId="7110DDF8" w14:textId="77777777" w:rsidR="00D842E2" w:rsidRPr="00D842E2" w:rsidRDefault="00D842E2" w:rsidP="00270D78">
      <w:pPr>
        <w:pStyle w:val="a3"/>
        <w:spacing w:line="360" w:lineRule="auto"/>
        <w:jc w:val="both"/>
        <w:rPr>
          <w:rFonts w:ascii="Times New Roman" w:hAnsi="Times New Roman" w:cs="Times New Roman"/>
          <w:sz w:val="28"/>
          <w:szCs w:val="28"/>
          <w:lang w:val="uk-UA"/>
        </w:rPr>
      </w:pPr>
    </w:p>
    <w:p w14:paraId="2F205C5F" w14:textId="77777777" w:rsidR="00D842E2" w:rsidRPr="00B00D12" w:rsidRDefault="00896738" w:rsidP="00270D78">
      <w:pPr>
        <w:pStyle w:val="a3"/>
        <w:spacing w:line="360" w:lineRule="auto"/>
        <w:ind w:firstLine="708"/>
        <w:jc w:val="both"/>
        <w:rPr>
          <w:rFonts w:ascii="Times New Roman" w:hAnsi="Times New Roman" w:cs="Times New Roman"/>
          <w:b/>
          <w:bCs/>
          <w:sz w:val="28"/>
          <w:szCs w:val="28"/>
          <w:lang w:val="uk-UA"/>
        </w:rPr>
      </w:pPr>
      <w:r w:rsidRPr="00B00D12">
        <w:rPr>
          <w:rFonts w:ascii="Times New Roman" w:hAnsi="Times New Roman" w:cs="Times New Roman"/>
          <w:b/>
          <w:bCs/>
          <w:sz w:val="28"/>
          <w:szCs w:val="28"/>
          <w:lang w:val="uk-UA"/>
        </w:rPr>
        <w:t>5</w:t>
      </w:r>
      <w:r w:rsidR="00D842E2" w:rsidRPr="00B00D12">
        <w:rPr>
          <w:rFonts w:ascii="Times New Roman" w:hAnsi="Times New Roman" w:cs="Times New Roman"/>
          <w:b/>
          <w:bCs/>
          <w:sz w:val="28"/>
          <w:szCs w:val="28"/>
          <w:lang w:val="uk-UA"/>
        </w:rPr>
        <w:t>.3.2 Автоматичне регулювання</w:t>
      </w:r>
    </w:p>
    <w:p w14:paraId="078463EF" w14:textId="77777777" w:rsidR="00D842E2" w:rsidRPr="00B70AC6"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 xml:space="preserve">Автоматичному регулюванню підлягає регулювання рівня рідини у біореакторі, рН, </w:t>
      </w:r>
      <w:r w:rsidR="008D0362" w:rsidRPr="00B70AC6">
        <w:rPr>
          <w:rFonts w:ascii="Times New Roman" w:hAnsi="Times New Roman" w:cs="Times New Roman"/>
          <w:color w:val="0D0D0D" w:themeColor="text1" w:themeTint="F2"/>
          <w:sz w:val="28"/>
          <w:szCs w:val="28"/>
          <w:lang w:val="uk-UA"/>
        </w:rPr>
        <w:t xml:space="preserve">тиску, </w:t>
      </w:r>
      <w:r w:rsidR="00D172F2" w:rsidRPr="00B70AC6">
        <w:rPr>
          <w:rFonts w:ascii="Times New Roman" w:hAnsi="Times New Roman" w:cs="Times New Roman"/>
          <w:color w:val="0D0D0D" w:themeColor="text1" w:themeTint="F2"/>
          <w:sz w:val="28"/>
          <w:szCs w:val="28"/>
          <w:lang w:val="uk-UA"/>
        </w:rPr>
        <w:t>температури</w:t>
      </w:r>
      <w:r w:rsidR="00540517" w:rsidRPr="00B70AC6">
        <w:rPr>
          <w:rFonts w:ascii="Times New Roman" w:hAnsi="Times New Roman" w:cs="Times New Roman"/>
          <w:color w:val="0D0D0D" w:themeColor="text1" w:themeTint="F2"/>
          <w:sz w:val="28"/>
          <w:szCs w:val="28"/>
          <w:lang w:val="uk-UA"/>
        </w:rPr>
        <w:t>,</w:t>
      </w:r>
      <w:r w:rsidRPr="00B70AC6">
        <w:rPr>
          <w:rFonts w:ascii="Times New Roman" w:hAnsi="Times New Roman" w:cs="Times New Roman"/>
          <w:color w:val="0D0D0D" w:themeColor="text1" w:themeTint="F2"/>
          <w:sz w:val="28"/>
          <w:szCs w:val="28"/>
          <w:lang w:val="uk-UA"/>
        </w:rPr>
        <w:t xml:space="preserve"> </w:t>
      </w:r>
      <w:r w:rsidRPr="00B70AC6">
        <w:rPr>
          <w:rFonts w:ascii="Times New Roman" w:hAnsi="Times New Roman" w:cs="Times New Roman"/>
          <w:i/>
          <w:color w:val="0D0D0D" w:themeColor="text1" w:themeTint="F2"/>
          <w:sz w:val="28"/>
          <w:szCs w:val="28"/>
          <w:lang w:val="uk-UA"/>
        </w:rPr>
        <w:t>р</w:t>
      </w:r>
      <w:r w:rsidRPr="00B70AC6">
        <w:rPr>
          <w:rFonts w:ascii="Times New Roman" w:hAnsi="Times New Roman" w:cs="Times New Roman"/>
          <w:color w:val="0D0D0D" w:themeColor="text1" w:themeTint="F2"/>
          <w:spacing w:val="1"/>
          <w:sz w:val="28"/>
          <w:szCs w:val="28"/>
          <w:lang w:val="uk-UA"/>
        </w:rPr>
        <w:t>СО</w:t>
      </w:r>
      <w:r w:rsidRPr="00B70AC6">
        <w:rPr>
          <w:rFonts w:ascii="Times New Roman" w:hAnsi="Times New Roman" w:cs="Times New Roman"/>
          <w:color w:val="0D0D0D" w:themeColor="text1" w:themeTint="F2"/>
          <w:spacing w:val="1"/>
          <w:sz w:val="28"/>
          <w:szCs w:val="28"/>
          <w:vertAlign w:val="subscript"/>
          <w:lang w:val="uk-UA"/>
        </w:rPr>
        <w:t>2</w:t>
      </w:r>
      <w:r w:rsidR="00540517" w:rsidRPr="00B70AC6">
        <w:rPr>
          <w:rFonts w:ascii="Times New Roman" w:hAnsi="Times New Roman" w:cs="Times New Roman"/>
          <w:color w:val="0D0D0D" w:themeColor="text1" w:themeTint="F2"/>
          <w:spacing w:val="1"/>
          <w:sz w:val="28"/>
          <w:szCs w:val="28"/>
          <w:lang w:val="uk-UA"/>
        </w:rPr>
        <w:t xml:space="preserve"> та </w:t>
      </w:r>
      <w:r w:rsidR="00540517" w:rsidRPr="00B70AC6">
        <w:rPr>
          <w:rFonts w:ascii="Times New Roman" w:hAnsi="Times New Roman" w:cs="Times New Roman"/>
          <w:i/>
          <w:color w:val="0D0D0D" w:themeColor="text1" w:themeTint="F2"/>
          <w:sz w:val="28"/>
          <w:szCs w:val="28"/>
          <w:lang w:val="uk-UA"/>
        </w:rPr>
        <w:t>р</w:t>
      </w:r>
      <w:r w:rsidR="00540517" w:rsidRPr="00B70AC6">
        <w:rPr>
          <w:rFonts w:ascii="Times New Roman" w:hAnsi="Times New Roman" w:cs="Times New Roman"/>
          <w:color w:val="0D0D0D" w:themeColor="text1" w:themeTint="F2"/>
          <w:spacing w:val="1"/>
          <w:sz w:val="28"/>
          <w:szCs w:val="28"/>
          <w:lang w:val="uk-UA"/>
        </w:rPr>
        <w:t>О</w:t>
      </w:r>
      <w:r w:rsidR="00540517" w:rsidRPr="00B70AC6">
        <w:rPr>
          <w:rFonts w:ascii="Times New Roman" w:hAnsi="Times New Roman" w:cs="Times New Roman"/>
          <w:color w:val="0D0D0D" w:themeColor="text1" w:themeTint="F2"/>
          <w:spacing w:val="1"/>
          <w:sz w:val="28"/>
          <w:szCs w:val="28"/>
          <w:vertAlign w:val="subscript"/>
          <w:lang w:val="uk-UA"/>
        </w:rPr>
        <w:t>2.</w:t>
      </w:r>
    </w:p>
    <w:p w14:paraId="7CFA7CDF" w14:textId="77777777" w:rsidR="00D842E2" w:rsidRPr="00B70AC6"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Регулювання рівня рідини в біореакторі (Р-</w:t>
      </w:r>
      <w:r w:rsidR="00D172F2" w:rsidRPr="00B70AC6">
        <w:rPr>
          <w:rFonts w:ascii="Times New Roman" w:hAnsi="Times New Roman" w:cs="Times New Roman"/>
          <w:color w:val="0D0D0D" w:themeColor="text1" w:themeTint="F2"/>
          <w:sz w:val="28"/>
          <w:szCs w:val="28"/>
          <w:lang w:val="uk-UA"/>
        </w:rPr>
        <w:t>45</w:t>
      </w:r>
      <w:r w:rsidRPr="00B70AC6">
        <w:rPr>
          <w:rFonts w:ascii="Times New Roman" w:hAnsi="Times New Roman" w:cs="Times New Roman"/>
          <w:color w:val="0D0D0D" w:themeColor="text1" w:themeTint="F2"/>
          <w:sz w:val="28"/>
          <w:szCs w:val="28"/>
          <w:lang w:val="uk-UA"/>
        </w:rPr>
        <w:t>) здійснюється за допомогою електричного рівнеміра LSD-30, який складається з двох первинних перетворювачів, які встановл</w:t>
      </w:r>
      <w:r w:rsidR="008D0362" w:rsidRPr="00B70AC6">
        <w:rPr>
          <w:rFonts w:ascii="Times New Roman" w:hAnsi="Times New Roman" w:cs="Times New Roman"/>
          <w:color w:val="0D0D0D" w:themeColor="text1" w:themeTint="F2"/>
          <w:sz w:val="28"/>
          <w:szCs w:val="28"/>
          <w:lang w:val="uk-UA"/>
        </w:rPr>
        <w:t>ено</w:t>
      </w:r>
      <w:r w:rsidRPr="00B70AC6">
        <w:rPr>
          <w:rFonts w:ascii="Times New Roman" w:hAnsi="Times New Roman" w:cs="Times New Roman"/>
          <w:color w:val="0D0D0D" w:themeColor="text1" w:themeTint="F2"/>
          <w:sz w:val="28"/>
          <w:szCs w:val="28"/>
          <w:lang w:val="uk-UA"/>
        </w:rPr>
        <w:t xml:space="preserve"> на мінімально та максимально допустим</w:t>
      </w:r>
      <w:r w:rsidR="00540517" w:rsidRPr="00B70AC6">
        <w:rPr>
          <w:rFonts w:ascii="Times New Roman" w:hAnsi="Times New Roman" w:cs="Times New Roman"/>
          <w:color w:val="0D0D0D" w:themeColor="text1" w:themeTint="F2"/>
          <w:sz w:val="28"/>
          <w:szCs w:val="28"/>
          <w:lang w:val="uk-UA"/>
        </w:rPr>
        <w:t>их значеннях рівня рідини (поз.3-1</w:t>
      </w:r>
      <w:r w:rsidRPr="00B70AC6">
        <w:rPr>
          <w:rFonts w:ascii="Times New Roman" w:hAnsi="Times New Roman" w:cs="Times New Roman"/>
          <w:color w:val="0D0D0D" w:themeColor="text1" w:themeTint="F2"/>
          <w:sz w:val="28"/>
          <w:szCs w:val="28"/>
          <w:lang w:val="uk-UA"/>
        </w:rPr>
        <w:t>), а також</w:t>
      </w:r>
      <w:r w:rsidR="00540517" w:rsidRPr="00B70AC6">
        <w:rPr>
          <w:rFonts w:ascii="Times New Roman" w:hAnsi="Times New Roman" w:cs="Times New Roman"/>
          <w:color w:val="0D0D0D" w:themeColor="text1" w:themeTint="F2"/>
          <w:sz w:val="28"/>
          <w:szCs w:val="28"/>
          <w:lang w:val="uk-UA"/>
        </w:rPr>
        <w:t xml:space="preserve"> вторинного перетворювача (поз.3-2</w:t>
      </w:r>
      <w:r w:rsidRPr="00B70AC6">
        <w:rPr>
          <w:rFonts w:ascii="Times New Roman" w:hAnsi="Times New Roman" w:cs="Times New Roman"/>
          <w:color w:val="0D0D0D" w:themeColor="text1" w:themeTint="F2"/>
          <w:sz w:val="28"/>
          <w:szCs w:val="28"/>
          <w:lang w:val="uk-UA"/>
        </w:rPr>
        <w:t xml:space="preserve">), що на вході дає сигнал на посилювач у вигляді зміни напруги, а на виході з </w:t>
      </w:r>
      <w:r w:rsidR="00C57DEF">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28224" behindDoc="1" locked="1" layoutInCell="1" allowOverlap="1" wp14:anchorId="756A9625" wp14:editId="150F0EE4">
                <wp:simplePos x="0" y="0"/>
                <wp:positionH relativeFrom="margin">
                  <wp:align>center</wp:align>
                </wp:positionH>
                <wp:positionV relativeFrom="margin">
                  <wp:posOffset>-295910</wp:posOffset>
                </wp:positionV>
                <wp:extent cx="6588760" cy="10039350"/>
                <wp:effectExtent l="0" t="0" r="40640" b="38100"/>
                <wp:wrapNone/>
                <wp:docPr id="734" name="Группа 7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73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1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36"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73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3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3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4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4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4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4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4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45" name="Rectangle 13"/>
                        <wps:cNvSpPr>
                          <a:spLocks noChangeArrowheads="1"/>
                        </wps:cNvSpPr>
                        <wps:spPr bwMode="auto">
                          <a:xfrm>
                            <a:off x="54" y="19660"/>
                            <a:ext cx="1000" cy="309"/>
                          </a:xfrm>
                          <a:prstGeom prst="rect">
                            <a:avLst/>
                          </a:prstGeom>
                          <a:noFill/>
                          <a:ln>
                            <a:noFill/>
                          </a:ln>
                        </wps:spPr>
                        <wps:txbx>
                          <w:txbxContent>
                            <w:p w14:paraId="56935E2D" w14:textId="77777777" w:rsidR="00922363" w:rsidRDefault="00922363" w:rsidP="00C57DEF">
                              <w:pPr>
                                <w:pStyle w:val="af4"/>
                                <w:jc w:val="center"/>
                                <w:rPr>
                                  <w:sz w:val="18"/>
                                </w:rPr>
                              </w:pPr>
                              <w:r>
                                <w:rPr>
                                  <w:rFonts w:ascii="GOST type A" w:hAnsi="GOST type A"/>
                                  <w:sz w:val="20"/>
                                </w:rPr>
                                <w:t>Зм</w:t>
                              </w:r>
                              <w:r>
                                <w:rPr>
                                  <w:sz w:val="18"/>
                                </w:rPr>
                                <w:t>.</w:t>
                              </w:r>
                            </w:p>
                            <w:p w14:paraId="6E90C77A" w14:textId="77777777" w:rsidR="00922363" w:rsidRDefault="00922363" w:rsidP="00C57DEF">
                              <w:pPr>
                                <w:jc w:val="center"/>
                                <w:rPr>
                                  <w:sz w:val="18"/>
                                </w:rPr>
                              </w:pPr>
                              <w:r>
                                <w:rPr>
                                  <w:rFonts w:ascii="GOST type B" w:hAnsi="GOST type B"/>
                                  <w:i/>
                                </w:rPr>
                                <w:t>НТУУ «КПІ», ФБТ,</w:t>
                              </w:r>
                            </w:p>
                            <w:p w14:paraId="43417913" w14:textId="77777777" w:rsidR="00922363" w:rsidRDefault="00922363" w:rsidP="00C57DEF"/>
                            <w:p w14:paraId="41CE9B27" w14:textId="77777777" w:rsidR="00922363" w:rsidRDefault="00922363" w:rsidP="00C57DEF">
                              <w:pPr>
                                <w:jc w:val="center"/>
                                <w:rPr>
                                  <w:rFonts w:ascii="GOST type B" w:hAnsi="GOST type B"/>
                                  <w:i/>
                                </w:rPr>
                              </w:pPr>
                              <w:r>
                                <w:rPr>
                                  <w:rFonts w:ascii="GOST type B" w:hAnsi="GOST type B"/>
                                  <w:i/>
                                </w:rPr>
                                <w:t>І-51</w:t>
                              </w:r>
                            </w:p>
                            <w:p w14:paraId="2E230B6C" w14:textId="77777777" w:rsidR="00922363" w:rsidRDefault="00922363" w:rsidP="00C57DEF">
                              <w:pPr>
                                <w:rPr>
                                  <w:szCs w:val="26"/>
                                </w:rPr>
                              </w:pPr>
                            </w:p>
                          </w:txbxContent>
                        </wps:txbx>
                        <wps:bodyPr rot="0" vert="horz" wrap="square" lIns="12700" tIns="12700" rIns="12700" bIns="12700" anchor="t" anchorCtr="0" upright="1">
                          <a:noAutofit/>
                        </wps:bodyPr>
                      </wps:wsp>
                      <wps:wsp>
                        <wps:cNvPr id="2123" name="Rectangle 14"/>
                        <wps:cNvSpPr>
                          <a:spLocks noChangeArrowheads="1"/>
                        </wps:cNvSpPr>
                        <wps:spPr bwMode="auto">
                          <a:xfrm>
                            <a:off x="1139" y="19660"/>
                            <a:ext cx="1001" cy="309"/>
                          </a:xfrm>
                          <a:prstGeom prst="rect">
                            <a:avLst/>
                          </a:prstGeom>
                          <a:noFill/>
                          <a:ln>
                            <a:noFill/>
                          </a:ln>
                        </wps:spPr>
                        <wps:txbx>
                          <w:txbxContent>
                            <w:p w14:paraId="11C85040" w14:textId="77777777" w:rsidR="00922363" w:rsidRDefault="00922363" w:rsidP="00C57D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124" name="Rectangle 15"/>
                        <wps:cNvSpPr>
                          <a:spLocks noChangeArrowheads="1"/>
                        </wps:cNvSpPr>
                        <wps:spPr bwMode="auto">
                          <a:xfrm>
                            <a:off x="2267" y="19660"/>
                            <a:ext cx="2573" cy="309"/>
                          </a:xfrm>
                          <a:prstGeom prst="rect">
                            <a:avLst/>
                          </a:prstGeom>
                          <a:noFill/>
                          <a:ln>
                            <a:noFill/>
                          </a:ln>
                        </wps:spPr>
                        <wps:txbx>
                          <w:txbxContent>
                            <w:p w14:paraId="4AE4DF9F" w14:textId="77777777" w:rsidR="00922363" w:rsidRDefault="00922363" w:rsidP="00C57D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125" name="Rectangle 16"/>
                        <wps:cNvSpPr>
                          <a:spLocks noChangeArrowheads="1"/>
                        </wps:cNvSpPr>
                        <wps:spPr bwMode="auto">
                          <a:xfrm>
                            <a:off x="4983" y="19660"/>
                            <a:ext cx="1534" cy="309"/>
                          </a:xfrm>
                          <a:prstGeom prst="rect">
                            <a:avLst/>
                          </a:prstGeom>
                          <a:noFill/>
                          <a:ln>
                            <a:noFill/>
                          </a:ln>
                        </wps:spPr>
                        <wps:txbx>
                          <w:txbxContent>
                            <w:p w14:paraId="105E16EA" w14:textId="77777777" w:rsidR="00922363" w:rsidRDefault="00922363" w:rsidP="00C57D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126" name="Rectangle 17"/>
                        <wps:cNvSpPr>
                          <a:spLocks noChangeArrowheads="1"/>
                        </wps:cNvSpPr>
                        <wps:spPr bwMode="auto">
                          <a:xfrm>
                            <a:off x="6604" y="19660"/>
                            <a:ext cx="1000" cy="309"/>
                          </a:xfrm>
                          <a:prstGeom prst="rect">
                            <a:avLst/>
                          </a:prstGeom>
                          <a:noFill/>
                          <a:ln>
                            <a:noFill/>
                          </a:ln>
                        </wps:spPr>
                        <wps:txbx>
                          <w:txbxContent>
                            <w:p w14:paraId="4D0ADC94" w14:textId="77777777" w:rsidR="00922363" w:rsidRDefault="00922363" w:rsidP="00C57D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127" name="Rectangle 18"/>
                        <wps:cNvSpPr>
                          <a:spLocks noChangeArrowheads="1"/>
                        </wps:cNvSpPr>
                        <wps:spPr bwMode="auto">
                          <a:xfrm>
                            <a:off x="18949" y="18977"/>
                            <a:ext cx="1001" cy="309"/>
                          </a:xfrm>
                          <a:prstGeom prst="rect">
                            <a:avLst/>
                          </a:prstGeom>
                          <a:noFill/>
                          <a:ln>
                            <a:noFill/>
                          </a:ln>
                        </wps:spPr>
                        <wps:txbx>
                          <w:txbxContent>
                            <w:p w14:paraId="5304EE82" w14:textId="77777777" w:rsidR="00922363" w:rsidRDefault="00922363" w:rsidP="00C57D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128" name="Rectangle 19"/>
                        <wps:cNvSpPr>
                          <a:spLocks noChangeArrowheads="1"/>
                        </wps:cNvSpPr>
                        <wps:spPr bwMode="auto">
                          <a:xfrm>
                            <a:off x="18949" y="19435"/>
                            <a:ext cx="1001" cy="423"/>
                          </a:xfrm>
                          <a:prstGeom prst="rect">
                            <a:avLst/>
                          </a:prstGeom>
                          <a:noFill/>
                          <a:ln>
                            <a:noFill/>
                          </a:ln>
                        </wps:spPr>
                        <wps:txbx>
                          <w:txbxContent>
                            <w:p w14:paraId="2B006ECF" w14:textId="77777777" w:rsidR="00922363" w:rsidRDefault="00922363" w:rsidP="00C57DEF">
                              <w:pPr>
                                <w:pStyle w:val="af4"/>
                                <w:jc w:val="center"/>
                                <w:rPr>
                                  <w:sz w:val="24"/>
                                </w:rPr>
                              </w:pPr>
                              <w:r>
                                <w:rPr>
                                  <w:sz w:val="24"/>
                                </w:rPr>
                                <w:t>70</w:t>
                              </w:r>
                            </w:p>
                          </w:txbxContent>
                        </wps:txbx>
                        <wps:bodyPr rot="0" vert="horz" wrap="square" lIns="12700" tIns="12700" rIns="12700" bIns="12700" anchor="t" anchorCtr="0" upright="1">
                          <a:noAutofit/>
                        </wps:bodyPr>
                      </wps:wsp>
                      <wps:wsp>
                        <wps:cNvPr id="2129" name="Rectangle 20"/>
                        <wps:cNvSpPr>
                          <a:spLocks noChangeArrowheads="1"/>
                        </wps:cNvSpPr>
                        <wps:spPr bwMode="auto">
                          <a:xfrm>
                            <a:off x="7745" y="19221"/>
                            <a:ext cx="11075" cy="477"/>
                          </a:xfrm>
                          <a:prstGeom prst="rect">
                            <a:avLst/>
                          </a:prstGeom>
                          <a:noFill/>
                          <a:ln>
                            <a:noFill/>
                          </a:ln>
                        </wps:spPr>
                        <wps:txbx>
                          <w:txbxContent>
                            <w:p w14:paraId="2234C2DC" w14:textId="77777777" w:rsidR="00922363" w:rsidRDefault="00922363" w:rsidP="00C57DEF">
                              <w:pPr>
                                <w:jc w:val="center"/>
                                <w:rPr>
                                  <w:rFonts w:ascii="GOST type A" w:hAnsi="GOST type A"/>
                                  <w:i/>
                                  <w:sz w:val="36"/>
                                  <w:szCs w:val="36"/>
                                </w:rPr>
                              </w:pPr>
                              <w:r>
                                <w:rPr>
                                  <w:rFonts w:ascii="GOST type A" w:hAnsi="GOST type A"/>
                                  <w:i/>
                                  <w:sz w:val="36"/>
                                  <w:szCs w:val="36"/>
                                </w:rPr>
                                <w:t>ДП 0108.00.000 ПЗ</w:t>
                              </w:r>
                            </w:p>
                            <w:p w14:paraId="5D2441B8" w14:textId="77777777" w:rsidR="00922363" w:rsidRDefault="00922363" w:rsidP="00C57D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6A9625" id="Группа 734" o:spid="_x0000_s2422" style="position:absolute;left:0;text-align:left;margin-left:0;margin-top:-23.3pt;width:518.8pt;height:790.5pt;z-index:-25148825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">
                <v:rect id="Rectangle 2" o:spid="_x0000_s24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liyMUA&#10;AADcAAAADwAAAGRycy9kb3ducmV2LnhtbESP0WrCQBRE34X+w3ILfTMbW7QaXSUWhD6Jpn7AJXtN&#10;gtm7aXZN0n69Kwg+DjNzhlltBlOLjlpXWVYwiWIQxLnVFRcKTj+78RyE88gaa8uk4I8cbNYvoxUm&#10;2vZ8pC7zhQgQdgkqKL1vEildXpJBF9mGOHhn2xr0QbaF1C32AW5q+R7HM2mw4rBQYkNfJeWX7GoU&#10;XPzQ7dMi+98tTttFftim/fU3VertdUiXIDwN/hl+tL+1gs+PKdzPh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GWLIxQAAANwAAAAPAAAAAAAAAAAAAAAAAJgCAABkcnMv&#10;ZG93bnJldi54bWxQSwUGAAAAAAQABAD1AAAAigMAAAAA&#10;" filled="f" strokeweight="2pt"/>
                <v:line id="Line 3" o:spid="_x0000_s24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5qMAAAADdAAAADwAAAGRycy9kb3ducmV2LnhtbESPwQrCMBBE74L/EFbwpqkFRapRRKh4&#10;E6sXb2uztsVmU5qo9e+NIHgcZuYNs1x3phZPal1lWcFkHIEgzq2uuFBwPqWjOQjnkTXWlknBmxys&#10;V/3eEhNtX3ykZ+YLESDsElRQet8kUrq8JINubBvi4N1sa9AH2RZSt/gKcFPLOIpm0mDFYaHEhrYl&#10;5ffsYRTcL+dpujts9anONvpapP5yvWmlhoNuswDhqfP/8K+91wriS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EMeajAAAAA3QAAAA8AAAAAAAAAAAAAAAAA&#10;oQIAAGRycy9kb3ducmV2LnhtbFBLBQYAAAAABAAEAPkAAACOAwAAAAA=&#10;" strokeweight="2pt"/>
                <v:line id="Line 4" o:spid="_x0000_s242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RfsIAAADcAAAADwAAAGRycy9kb3ducmV2LnhtbESPQYvCMBSE74L/ITzBm6a66C7VKCJ0&#10;8Sa2Xrw9m2dbbF5KE7X+eyMIHoeZ+YZZrjtTizu1rrKsYDKOQBDnVldcKDhmyegPhPPIGmvLpOBJ&#10;Dtarfm+JsbYPPtA99YUIEHYxKii9b2IpXV6SQTe2DXHwLrY16INsC6lbfAS4qeU0iubSYMVhocSG&#10;tiXl1/RmFFxPx1nyv9/qrE43+lwk/nS+aKWGg26zAOGp89/wp73TCn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RfsIAAADcAAAADwAAAAAAAAAAAAAA&#10;AAChAgAAZHJzL2Rvd25yZXYueG1sUEsFBgAAAAAEAAQA+QAAAJADAAAAAA==&#10;" strokeweight="2pt"/>
                <v:line id="Line 5" o:spid="_x0000_s24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205cMAAADcAAAADwAAAGRycy9kb3ducmV2LnhtbESPS4vCQBCE74L/YWjBm05UfBAdRYQs&#10;e1uMXrx1Mp0HZnpCZlaz/35HEDwWVfUVtTv0phEP6lxtWcFsGoEgzq2uuVRwvSSTDQjnkTU2lknB&#10;Hzk47IeDHcbaPvlMj9SXIkDYxaig8r6NpXR5RQbd1LbEwStsZ9AH2ZVSd/gMcNPIeRStpMGaw0KF&#10;LZ0qyu/pr1Fwv12XydfPSV+a9KizMvG3rNBKjUf9cQvCU+8/4Xf7WytYL9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tOXDAAAA3AAAAA8AAAAAAAAAAAAA&#10;AAAAoQIAAGRycy9kb3ducmV2LnhtbFBLBQYAAAAABAAEAPkAAACRAwAAAAA=&#10;" strokeweight="2pt"/>
                <v:line id="Line 6" o:spid="_x0000_s24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gl70AAADcAAAADwAAAGRycy9kb3ducmV2LnhtbERPuwrCMBTdBf8hXMFNUxUfVKOIUHET&#10;q4vbtbm2xeamNFHr35tBcDyc92rTmkq8qHGlZQWjYQSCOLO65FzB5ZwMFiCcR9ZYWSYFH3KwWXc7&#10;K4y1ffOJXqnPRQhhF6OCwvs6ltJlBRl0Q1sTB+5uG4M+wCaXusF3CDeVHEfRTBosOTQUWNOuoOyR&#10;Po2Cx/UyTfbHnT5X6Vbf8sRfb3etVL/XbpcgPLX+L/65D1rBfBLWhjPhCM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IiIJe9AAAA3AAAAA8AAAAAAAAAAAAAAAAAoQIA&#10;AGRycy9kb3ducmV2LnhtbFBLBQYAAAAABAAEAPkAAACLAwAAAAA=&#10;" strokeweight="2pt"/>
                <v:line id="Line 7" o:spid="_x0000_s24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6FDMMAAADcAAAADwAAAGRycy9kb3ducmV2LnhtbESPT4vCMBTE74LfITzBm6YqrlqNIkLF&#10;27LVi7fX5vUPNi+lidr99puFhT0OM/MbZnfoTSNe1LnasoLZNAJBnFtdc6ngdk0maxDOI2tsLJOC&#10;b3Jw2A8HO4y1ffMXvVJfigBhF6OCyvs2ltLlFRl0U9sSB6+wnUEfZFdK3eE7wE0j51H0IQ3WHBYq&#10;bOlUUf5In0bB435bJufPk7426VFnZeLvWaGVGo/64xaEp97/h//aF61gtdj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uhQzDAAAA3AAAAA8AAAAAAAAAAAAA&#10;AAAAoQIAAGRycy9kb3ducmV2LnhtbFBLBQYAAAAABAAEAPkAAACRAwAAAAA=&#10;" strokeweight="2pt"/>
                <v:line id="Line 8" o:spid="_x0000_s24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f7L0AAADcAAAADwAAAGRycy9kb3ducmV2LnhtbERPuwrCMBTdBf8hXMFNU8UX1SgiVNzE&#10;6uJ2ba5tsbkpTdT692YQHA/nvdq0phIvalxpWcFoGIEgzqwuOVdwOSeDBQjnkTVWlknBhxxs1t3O&#10;CmNt33yiV+pzEULYxaig8L6OpXRZQQbd0NbEgbvbxqAPsMmlbvAdwk0lx1E0kwZLDg0F1rQrKHuk&#10;T6Pgcb1Mk/1xp89VutW3PPHX210r1e+12yUIT63/i3/ug1Ywn4T5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SX+y9AAAA3AAAAA8AAAAAAAAAAAAAAAAAoQIA&#10;AGRycy9kb3ducmV2LnhtbFBLBQYAAAAABAAEAPkAAACLAwAAAAA=&#10;" strokeweight="2pt"/>
                <v:line id="Line 9" o:spid="_x0000_s24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76d8MAAADcAAAADwAAAGRycy9kb3ducmV2LnhtbESPT4vCMBTE74LfITzBm00V/1GNIkKX&#10;vS1WL95em2dbbF5Kk9Xut98IgsdhZn7DbPe9acSDOldbVjCNYhDEhdU1lwou53SyBuE8ssbGMin4&#10;Iwf73XCwxUTbJ5/okflSBAi7BBVU3reJlK6oyKCLbEscvJvtDPogu1LqDp8Bbho5i+OlNFhzWKiw&#10;pWNFxT37NQru18si/fo56nOTHXRepv6a37RS41F/2IDw1PtP+N3+1gpW8ym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e+nfDAAAA3AAAAA8AAAAAAAAAAAAA&#10;AAAAoQIAAGRycy9kb3ducmV2LnhtbFBLBQYAAAAABAAEAPkAAACRAwAAAAA=&#10;" strokeweight="2pt"/>
                <v:line id="Line 10" o:spid="_x0000_s24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ms8UAAADcAAAADwAAAGRycy9kb3ducmV2LnhtbESP3WoCMRSE7wXfIRyhdzWrlKqrUcS2&#10;UOmF+PMAx81xs7o5WZJUt336Rih4OczMN8xs0dpaXMmHyrGCQT8DQVw4XXGp4LD/eB6DCBFZY+2Y&#10;FPxQgMW825lhrt2Nt3TdxVIkCIccFZgYm1zKUBiyGPquIU7eyXmLMUlfSu3xluC2lsMse5UWK04L&#10;BhtaGSouu2+rYO2PX5fBb2nkkdf+vd68TYI9K/XUa5dTEJHa+Aj/tz+1gtHL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3/ms8UAAADcAAAADwAAAAAAAAAA&#10;AAAAAAChAgAAZHJzL2Rvd25yZXYueG1sUEsFBgAAAAAEAAQA+QAAAJMDAAAAAA==&#10;" strokeweight="1pt"/>
                <v:line id="Line 11" o:spid="_x0000_s24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DBm8QAAADcAAAADwAAAGRycy9kb3ducmV2LnhtbESPS4vCQBCE74L/YWjBm058rEp0FBEi&#10;3paNXrx1Mp0HZnpCZtTsv99ZWNhjUVVfUbtDbxrxos7VlhXMphEI4tzqmksFt2sy2YBwHlljY5kU&#10;fJODw3442GGs7Zu/6JX6UgQIuxgVVN63sZQur8igm9qWOHiF7Qz6ILtS6g7fAW4aOY+ilTRYc1io&#10;sKVTRfkjfRoFj/vtIzl/nvS1SY86KxN/zwqt1HjUH7cgPPX+P/zXvmgF6+UC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gMGbxAAAANwAAAAPAAAAAAAAAAAA&#10;AAAAAKECAABkcnMvZG93bnJldi54bWxQSwUGAAAAAAQABAD5AAAAkgMAAAAA&#10;" strokeweight="2pt"/>
                <v:line id="Line 12" o:spid="_x0000_s24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rbXMUAAADcAAAADwAAAGRycy9kb3ducmV2LnhtbESP3WoCMRSE7wXfIRyhdzVrkaqrUcS2&#10;UOmF+PMAx81xs7o5WZJUt336Rih4OczMN8xs0dpaXMmHyrGCQT8DQVw4XXGp4LD/eB6DCBFZY+2Y&#10;FPxQgMW825lhrt2Nt3TdxVIkCIccFZgYm1zKUBiyGPquIU7eyXmLMUlfSu3xluC2li9Z9iotVpwW&#10;DDa0MlRcdt9Wwdofvy6D39LII6/9e715mwR7Vuqp1y6nICK18RH+b39qBaPh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9rbXMUAAADcAAAADwAAAAAAAAAA&#10;AAAAAAChAgAAZHJzL2Rvd25yZXYueG1sUEsFBgAAAAAEAAQA+QAAAJMDAAAAAA==&#10;" strokeweight="1pt"/>
                <v:rect id="Rectangle 13" o:spid="_x0000_s24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xjsMA&#10;AADcAAAADwAAAGRycy9kb3ducmV2LnhtbESPQWvCQBSE7wX/w/KEXopuLFYluootFER6qRW8PrLP&#10;JJh9G7IvMf33riB4HGbmG2a16V2lOmpC6dnAZJyAIs68LTk3cPz7Hi1ABUG2WHkmA/8UYLMevKww&#10;tf7Kv9QdJFcRwiFFA4VInWodsoIchrGviaN39o1DibLJtW3wGuGu0u9JMtMOS44LBdb0VVB2ObTO&#10;QHc6/XzSsdWTDmX+ttu3Us7ImNdhv12CEurlGX60d9bAfPoB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xjsMAAADcAAAADwAAAAAAAAAAAAAAAACYAgAAZHJzL2Rv&#10;d25yZXYueG1sUEsFBgAAAAAEAAQA9QAAAIgDAAAAAA==&#10;" filled="f" stroked="f">
                  <v:textbox inset="1pt,1pt,1pt,1pt">
                    <w:txbxContent>
                      <w:p w14:paraId="56935E2D" w14:textId="77777777" w:rsidR="00922363" w:rsidRDefault="00922363" w:rsidP="00C57DEF">
                        <w:pPr>
                          <w:pStyle w:val="af4"/>
                          <w:jc w:val="center"/>
                          <w:rPr>
                            <w:sz w:val="18"/>
                          </w:rPr>
                        </w:pPr>
                        <w:r>
                          <w:rPr>
                            <w:rFonts w:ascii="GOST type A" w:hAnsi="GOST type A"/>
                            <w:sz w:val="20"/>
                          </w:rPr>
                          <w:t>Зм</w:t>
                        </w:r>
                        <w:r>
                          <w:rPr>
                            <w:sz w:val="18"/>
                          </w:rPr>
                          <w:t>.</w:t>
                        </w:r>
                      </w:p>
                      <w:p w14:paraId="6E90C77A" w14:textId="77777777" w:rsidR="00922363" w:rsidRDefault="00922363" w:rsidP="00C57DEF">
                        <w:pPr>
                          <w:jc w:val="center"/>
                          <w:rPr>
                            <w:sz w:val="18"/>
                          </w:rPr>
                        </w:pPr>
                        <w:r>
                          <w:rPr>
                            <w:rFonts w:ascii="GOST type B" w:hAnsi="GOST type B"/>
                            <w:i/>
                          </w:rPr>
                          <w:t>НТУУ «КПІ», ФБТ,</w:t>
                        </w:r>
                      </w:p>
                      <w:p w14:paraId="43417913" w14:textId="77777777" w:rsidR="00922363" w:rsidRDefault="00922363" w:rsidP="00C57DEF"/>
                      <w:p w14:paraId="41CE9B27" w14:textId="77777777" w:rsidR="00922363" w:rsidRDefault="00922363" w:rsidP="00C57DEF">
                        <w:pPr>
                          <w:jc w:val="center"/>
                          <w:rPr>
                            <w:rFonts w:ascii="GOST type B" w:hAnsi="GOST type B"/>
                            <w:i/>
                          </w:rPr>
                        </w:pPr>
                        <w:r>
                          <w:rPr>
                            <w:rFonts w:ascii="GOST type B" w:hAnsi="GOST type B"/>
                            <w:i/>
                          </w:rPr>
                          <w:t>І-51</w:t>
                        </w:r>
                      </w:p>
                      <w:p w14:paraId="2E230B6C" w14:textId="77777777" w:rsidR="00922363" w:rsidRDefault="00922363" w:rsidP="00C57DEF">
                        <w:pPr>
                          <w:rPr>
                            <w:szCs w:val="26"/>
                          </w:rPr>
                        </w:pPr>
                      </w:p>
                    </w:txbxContent>
                  </v:textbox>
                </v:rect>
                <v:rect id="Rectangle 14" o:spid="_x0000_s24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h2msQA&#10;AADdAAAADwAAAGRycy9kb3ducmV2LnhtbESPQWvCQBSE74X+h+UVvJS6SQRbUldpBUGkl6rg9ZF9&#10;JsHs25B9ifHfu0Khx2FmvmEWq9E1aqAu1J4NpNMEFHHhbc2lgeNh8/YBKgiyxcYzGbhRgNXy+WmB&#10;ufVX/qVhL6WKEA45GqhE2lzrUFTkMEx9Sxy9s+8cSpRdqW2H1wh3jc6SZK4d1hwXKmxpXVFx2ffO&#10;wHA6/XzTsdfpgPL+ut31Us/JmMnL+PUJSmiU//Bfe2sNZGk2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YdprEAAAA3QAAAA8AAAAAAAAAAAAAAAAAmAIAAGRycy9k&#10;b3ducmV2LnhtbFBLBQYAAAAABAAEAPUAAACJAwAAAAA=&#10;" filled="f" stroked="f">
                  <v:textbox inset="1pt,1pt,1pt,1pt">
                    <w:txbxContent>
                      <w:p w14:paraId="11C85040" w14:textId="77777777" w:rsidR="00922363" w:rsidRDefault="00922363" w:rsidP="00C57DEF">
                        <w:pPr>
                          <w:pStyle w:val="af4"/>
                          <w:jc w:val="center"/>
                          <w:rPr>
                            <w:rFonts w:ascii="GOST type A" w:hAnsi="GOST type A"/>
                            <w:sz w:val="20"/>
                          </w:rPr>
                        </w:pPr>
                        <w:r>
                          <w:rPr>
                            <w:rFonts w:ascii="GOST type A" w:hAnsi="GOST type A"/>
                            <w:sz w:val="20"/>
                          </w:rPr>
                          <w:t>Арк.</w:t>
                        </w:r>
                      </w:p>
                    </w:txbxContent>
                  </v:textbox>
                </v:rect>
                <v:rect id="Rectangle 15" o:spid="_x0000_s24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Hu7sQA&#10;AADdAAAADwAAAGRycy9kb3ducmV2LnhtbESPQWvCQBSE74X+h+UVvJS6SRBbUldpBUGkl6rg9ZF9&#10;JsHs25B9ifHfu0Khx2FmvmEWq9E1aqAu1J4NpNMEFHHhbc2lgeNh8/YBKgiyxcYzGbhRgNXy+WmB&#10;ufVX/qVhL6WKEA45GqhE2lzrUFTkMEx9Sxy9s+8cSpRdqW2H1wh3jc6SZK4d1hwXKmxpXVFx2ffO&#10;wHA6/XzTsdfpgPL+ut31Us/JmMnL+PUJSmiU//Bfe2sNZGk2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x7u7EAAAA3QAAAA8AAAAAAAAAAAAAAAAAmAIAAGRycy9k&#10;b3ducmV2LnhtbFBLBQYAAAAABAAEAPUAAACJAwAAAAA=&#10;" filled="f" stroked="f">
                  <v:textbox inset="1pt,1pt,1pt,1pt">
                    <w:txbxContent>
                      <w:p w14:paraId="4AE4DF9F" w14:textId="77777777" w:rsidR="00922363" w:rsidRDefault="00922363" w:rsidP="00C57DEF">
                        <w:pPr>
                          <w:pStyle w:val="af4"/>
                          <w:jc w:val="center"/>
                          <w:rPr>
                            <w:rFonts w:ascii="GOST type A" w:hAnsi="GOST type A"/>
                            <w:sz w:val="20"/>
                          </w:rPr>
                        </w:pPr>
                        <w:r>
                          <w:rPr>
                            <w:rFonts w:ascii="GOST type A" w:hAnsi="GOST type A"/>
                            <w:sz w:val="20"/>
                          </w:rPr>
                          <w:t>№ докум.</w:t>
                        </w:r>
                      </w:p>
                    </w:txbxContent>
                  </v:textbox>
                </v:rect>
                <v:rect id="Rectangle 16" o:spid="_x0000_s24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LdcQA&#10;AADdAAAADwAAAGRycy9kb3ducmV2LnhtbESPQWvCQBSE74X+h+UVvJS6SUBbUldpBUGkl6rg9ZF9&#10;JsHs25B9ifHfu0Khx2FmvmEWq9E1aqAu1J4NpNMEFHHhbc2lgeNh8/YBKgiyxcYzGbhRgNXy+WmB&#10;ufVX/qVhL6WKEA45GqhE2lzrUFTkMEx9Sxy9s+8cSpRdqW2H1wh3jc6SZK4d1hwXKmxpXVFx2ffO&#10;wHA6/XzTsdfpgPL+ut31Us/JmMnL+PUJSmiU//Bfe2sNZGk2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9S3XEAAAA3QAAAA8AAAAAAAAAAAAAAAAAmAIAAGRycy9k&#10;b3ducmV2LnhtbFBLBQYAAAAABAAEAPUAAACJAwAAAAA=&#10;" filled="f" stroked="f">
                  <v:textbox inset="1pt,1pt,1pt,1pt">
                    <w:txbxContent>
                      <w:p w14:paraId="105E16EA" w14:textId="77777777" w:rsidR="00922363" w:rsidRDefault="00922363" w:rsidP="00C57DEF">
                        <w:pPr>
                          <w:pStyle w:val="af4"/>
                          <w:jc w:val="center"/>
                          <w:rPr>
                            <w:rFonts w:ascii="GOST type A" w:hAnsi="GOST type A"/>
                            <w:sz w:val="20"/>
                          </w:rPr>
                        </w:pPr>
                        <w:r>
                          <w:rPr>
                            <w:rFonts w:ascii="GOST type A" w:hAnsi="GOST type A"/>
                            <w:sz w:val="20"/>
                          </w:rPr>
                          <w:t>Підпис</w:t>
                        </w:r>
                      </w:p>
                    </w:txbxContent>
                  </v:textbox>
                </v:rect>
                <v:rect id="Rectangle 17" o:spid="_x0000_s24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VAsUA&#10;AADdAAAADwAAAGRycy9kb3ducmV2LnhtbESPwWrDMBBE74X+g9hCL6WR7YNT3CihDQRC6SWpIdfF&#10;2tgm1spYa8f9+6oQyHGYmTfMajO7Tk00hNazgXSRgCKuvG25NlD+7F7fQAVBtth5JgO/FGCzfnxY&#10;YWH9lQ80HaVWEcKhQAONSF9oHaqGHIaF74mjd/aDQ4lyqLUd8BrhrtNZkuTaYctxocGetg1Vl+Po&#10;DEyn0/cnlaNOJ5Tly/5rlDYnY56f5o93UEKz3MO39t4ayNIsh/838Qn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L9UCxQAAAN0AAAAPAAAAAAAAAAAAAAAAAJgCAABkcnMv&#10;ZG93bnJldi54bWxQSwUGAAAAAAQABAD1AAAAigMAAAAA&#10;" filled="f" stroked="f">
                  <v:textbox inset="1pt,1pt,1pt,1pt">
                    <w:txbxContent>
                      <w:p w14:paraId="4D0ADC94" w14:textId="77777777" w:rsidR="00922363" w:rsidRDefault="00922363" w:rsidP="00C57DEF">
                        <w:pPr>
                          <w:pStyle w:val="af4"/>
                          <w:jc w:val="center"/>
                          <w:rPr>
                            <w:rFonts w:ascii="GOST type A" w:hAnsi="GOST type A"/>
                            <w:sz w:val="20"/>
                          </w:rPr>
                        </w:pPr>
                        <w:r>
                          <w:rPr>
                            <w:rFonts w:ascii="GOST type A" w:hAnsi="GOST type A"/>
                            <w:sz w:val="20"/>
                          </w:rPr>
                          <w:t>Дата</w:t>
                        </w:r>
                      </w:p>
                    </w:txbxContent>
                  </v:textbox>
                </v:rect>
                <v:rect id="Rectangle 18" o:spid="_x0000_s24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NwmcQA&#10;AADdAAAADwAAAGRycy9kb3ducmV2LnhtbESPT2vCQBTE70K/w/IKvUjdJAct0VVsoSDSi3/A6yP7&#10;TILZtyH7EtNv3xUKHoeZ+Q2z2oyuUQN1ofZsIJ0loIgLb2suDZxP3+8foIIgW2w8k4FfCrBZv0xW&#10;mFt/5wMNRylVhHDI0UAl0uZah6Iih2HmW+LoXX3nUKLsSm07vEe4a3SWJHPtsOa4UGFLXxUVt2Pv&#10;DAyXy88nnXudDiiL6W7fSz0nY95ex+0SlNAoz/B/e2cNZGm2gM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jcJnEAAAA3QAAAA8AAAAAAAAAAAAAAAAAmAIAAGRycy9k&#10;b3ducmV2LnhtbFBLBQYAAAAABAAEAPUAAACJAwAAAAA=&#10;" filled="f" stroked="f">
                  <v:textbox inset="1pt,1pt,1pt,1pt">
                    <w:txbxContent>
                      <w:p w14:paraId="5304EE82" w14:textId="77777777" w:rsidR="00922363" w:rsidRDefault="00922363" w:rsidP="00C57DEF">
                        <w:pPr>
                          <w:pStyle w:val="af4"/>
                          <w:jc w:val="center"/>
                          <w:rPr>
                            <w:sz w:val="18"/>
                          </w:rPr>
                        </w:pPr>
                        <w:r>
                          <w:rPr>
                            <w:rFonts w:ascii="GOST type A" w:hAnsi="GOST type A"/>
                            <w:sz w:val="20"/>
                          </w:rPr>
                          <w:t>Арк</w:t>
                        </w:r>
                        <w:r>
                          <w:rPr>
                            <w:sz w:val="18"/>
                          </w:rPr>
                          <w:t>.</w:t>
                        </w:r>
                      </w:p>
                    </w:txbxContent>
                  </v:textbox>
                </v:rect>
                <v:rect id="Rectangle 19" o:spid="_x0000_s24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zk68EA&#10;AADdAAAADwAAAGRycy9kb3ducmV2LnhtbERPTWvCQBC9F/wPywi9FN0kByvRVVQoSOmlKngdsmMS&#10;zM6G7CTGf+8eCj0+3vd6O7pGDdSF2rOBdJ6AIi68rbk0cDl/zZaggiBbbDyTgScF2G4mb2vMrX/w&#10;Lw0nKVUM4ZCjgUqkzbUORUUOw9y3xJG7+c6hRNiV2nb4iOGu0VmSLLTDmmNDhS0dKirup94ZGK7X&#10;nz1dep0OKJ8fx+9e6gUZ8z4ddytQQqP8i//cR2sgS7M4N76JT0Bv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85OvBAAAA3QAAAA8AAAAAAAAAAAAAAAAAmAIAAGRycy9kb3du&#10;cmV2LnhtbFBLBQYAAAAABAAEAPUAAACGAwAAAAA=&#10;" filled="f" stroked="f">
                  <v:textbox inset="1pt,1pt,1pt,1pt">
                    <w:txbxContent>
                      <w:p w14:paraId="2B006ECF" w14:textId="77777777" w:rsidR="00922363" w:rsidRDefault="00922363" w:rsidP="00C57DEF">
                        <w:pPr>
                          <w:pStyle w:val="af4"/>
                          <w:jc w:val="center"/>
                          <w:rPr>
                            <w:sz w:val="24"/>
                          </w:rPr>
                        </w:pPr>
                        <w:r>
                          <w:rPr>
                            <w:sz w:val="24"/>
                          </w:rPr>
                          <w:t>70</w:t>
                        </w:r>
                      </w:p>
                    </w:txbxContent>
                  </v:textbox>
                </v:rect>
                <v:rect id="Rectangle 20" o:spid="_x0000_s24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BBcMQA&#10;AADdAAAADwAAAGRycy9kb3ducmV2LnhtbESPQWvCQBSE74X+h+UVvJS6SQ62TV2lFQQRL1XB6yP7&#10;TILZtyH7EuO/dwsFj8PMfMPMl6Nr1EBdqD0bSKcJKOLC25pLA8fD+u0DVBBki41nMnCjAMvF89Mc&#10;c+uv/EvDXkoVIRxyNFCJtLnWoajIYZj6ljh6Z985lCi7UtsOrxHuGp0lyUw7rDkuVNjSqqLisu+d&#10;geF02v3QsdfpgPL+utn2Us/ImMnL+P0FSmiUR/i/vbEGsjT7hL838Qno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wQXDEAAAA3QAAAA8AAAAAAAAAAAAAAAAAmAIAAGRycy9k&#10;b3ducmV2LnhtbFBLBQYAAAAABAAEAPUAAACJAwAAAAA=&#10;" filled="f" stroked="f">
                  <v:textbox inset="1pt,1pt,1pt,1pt">
                    <w:txbxContent>
                      <w:p w14:paraId="2234C2DC" w14:textId="77777777" w:rsidR="00922363" w:rsidRDefault="00922363" w:rsidP="00C57DEF">
                        <w:pPr>
                          <w:jc w:val="center"/>
                          <w:rPr>
                            <w:rFonts w:ascii="GOST type A" w:hAnsi="GOST type A"/>
                            <w:i/>
                            <w:sz w:val="36"/>
                            <w:szCs w:val="36"/>
                          </w:rPr>
                        </w:pPr>
                        <w:r>
                          <w:rPr>
                            <w:rFonts w:ascii="GOST type A" w:hAnsi="GOST type A"/>
                            <w:i/>
                            <w:sz w:val="36"/>
                            <w:szCs w:val="36"/>
                          </w:rPr>
                          <w:t>ДП 0108.00.000 ПЗ</w:t>
                        </w:r>
                      </w:p>
                      <w:p w14:paraId="5D2441B8" w14:textId="77777777" w:rsidR="00922363" w:rsidRDefault="00922363" w:rsidP="00C57DEF"/>
                    </w:txbxContent>
                  </v:textbox>
                </v:rect>
                <w10:wrap anchorx="margin" anchory="margin"/>
                <w10:anchorlock/>
              </v:group>
            </w:pict>
          </mc:Fallback>
        </mc:AlternateContent>
      </w:r>
      <w:r w:rsidRPr="00B70AC6">
        <w:rPr>
          <w:rFonts w:ascii="Times New Roman" w:hAnsi="Times New Roman" w:cs="Times New Roman"/>
          <w:color w:val="0D0D0D" w:themeColor="text1" w:themeTint="F2"/>
          <w:sz w:val="28"/>
          <w:szCs w:val="28"/>
          <w:lang w:val="uk-UA"/>
        </w:rPr>
        <w:t>первинного утворюється сигнал постійного струму, що подається на вторинний показуючий, реє</w:t>
      </w:r>
      <w:r w:rsidR="00540517" w:rsidRPr="00B70AC6">
        <w:rPr>
          <w:rFonts w:ascii="Times New Roman" w:hAnsi="Times New Roman" w:cs="Times New Roman"/>
          <w:color w:val="0D0D0D" w:themeColor="text1" w:themeTint="F2"/>
          <w:sz w:val="28"/>
          <w:szCs w:val="28"/>
          <w:lang w:val="uk-UA"/>
        </w:rPr>
        <w:t>струючий і сигналізуючий прилад</w:t>
      </w:r>
      <w:r w:rsidRPr="00B70AC6">
        <w:rPr>
          <w:rFonts w:ascii="Times New Roman" w:hAnsi="Times New Roman" w:cs="Times New Roman"/>
          <w:color w:val="0D0D0D" w:themeColor="text1" w:themeTint="F2"/>
          <w:sz w:val="28"/>
          <w:szCs w:val="28"/>
          <w:lang w:val="uk-UA"/>
        </w:rPr>
        <w:t xml:space="preserve"> (п</w:t>
      </w:r>
      <w:r w:rsidR="00540517" w:rsidRPr="00B70AC6">
        <w:rPr>
          <w:rFonts w:ascii="Times New Roman" w:hAnsi="Times New Roman" w:cs="Times New Roman"/>
          <w:color w:val="0D0D0D" w:themeColor="text1" w:themeTint="F2"/>
          <w:sz w:val="28"/>
          <w:szCs w:val="28"/>
          <w:lang w:val="uk-UA"/>
        </w:rPr>
        <w:t>оз.3-3</w:t>
      </w:r>
      <w:r w:rsidRPr="00B70AC6">
        <w:rPr>
          <w:rFonts w:ascii="Times New Roman" w:hAnsi="Times New Roman" w:cs="Times New Roman"/>
          <w:color w:val="0D0D0D" w:themeColor="text1" w:themeTint="F2"/>
          <w:sz w:val="28"/>
          <w:szCs w:val="28"/>
          <w:lang w:val="uk-UA"/>
        </w:rPr>
        <w:t xml:space="preserve">).  </w:t>
      </w:r>
    </w:p>
    <w:p w14:paraId="309567EE" w14:textId="77777777" w:rsidR="00D842E2" w:rsidRPr="00B70AC6"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Регулювання рН в біореаторі (Р-</w:t>
      </w:r>
      <w:r w:rsidR="00540517" w:rsidRPr="00B70AC6">
        <w:rPr>
          <w:rFonts w:ascii="Times New Roman" w:hAnsi="Times New Roman" w:cs="Times New Roman"/>
          <w:color w:val="0D0D0D" w:themeColor="text1" w:themeTint="F2"/>
          <w:sz w:val="28"/>
          <w:szCs w:val="28"/>
          <w:lang w:val="uk-UA"/>
        </w:rPr>
        <w:t>45</w:t>
      </w:r>
      <w:r w:rsidRPr="00B70AC6">
        <w:rPr>
          <w:rFonts w:ascii="Times New Roman" w:hAnsi="Times New Roman" w:cs="Times New Roman"/>
          <w:color w:val="0D0D0D" w:themeColor="text1" w:themeTint="F2"/>
          <w:sz w:val="28"/>
          <w:szCs w:val="28"/>
          <w:lang w:val="uk-UA"/>
        </w:rPr>
        <w:t>) здійснюється у випадку відхилення показників рН від норми (</w:t>
      </w:r>
      <w:r w:rsidR="00540517" w:rsidRPr="00B70AC6">
        <w:rPr>
          <w:rFonts w:ascii="Times New Roman" w:hAnsi="Times New Roman" w:cs="Times New Roman"/>
          <w:color w:val="0D0D0D" w:themeColor="text1" w:themeTint="F2"/>
          <w:sz w:val="28"/>
          <w:szCs w:val="28"/>
          <w:lang w:val="uk-UA"/>
        </w:rPr>
        <w:t>7,1</w:t>
      </w:r>
      <w:r w:rsidRPr="00B70AC6">
        <w:rPr>
          <w:rFonts w:ascii="Times New Roman" w:hAnsi="Times New Roman" w:cs="Times New Roman"/>
          <w:color w:val="0D0D0D" w:themeColor="text1" w:themeTint="F2"/>
          <w:sz w:val="28"/>
          <w:szCs w:val="28"/>
          <w:lang w:val="uk-UA"/>
        </w:rPr>
        <w:t xml:space="preserve">-8,5). При цьому сигнал від датчика РН-метра </w:t>
      </w:r>
      <w:r w:rsidR="00540517" w:rsidRPr="00B70AC6">
        <w:rPr>
          <w:rFonts w:ascii="Times New Roman" w:hAnsi="Times New Roman" w:cs="Times New Roman"/>
          <w:color w:val="0D0D0D" w:themeColor="text1" w:themeTint="F2"/>
          <w:sz w:val="28"/>
          <w:szCs w:val="28"/>
          <w:lang w:val="uk-UA"/>
        </w:rPr>
        <w:t>(поз.7.1) передається до</w:t>
      </w:r>
      <w:r w:rsidRPr="00B70AC6">
        <w:rPr>
          <w:rFonts w:ascii="Times New Roman" w:hAnsi="Times New Roman" w:cs="Times New Roman"/>
          <w:color w:val="0D0D0D" w:themeColor="text1" w:themeTint="F2"/>
          <w:sz w:val="28"/>
          <w:szCs w:val="28"/>
          <w:lang w:val="uk-UA"/>
        </w:rPr>
        <w:t xml:space="preserve"> перетворювача рН-</w:t>
      </w:r>
      <w:r w:rsidR="00540517" w:rsidRPr="00B70AC6">
        <w:rPr>
          <w:rFonts w:ascii="Times New Roman" w:hAnsi="Times New Roman" w:cs="Times New Roman"/>
          <w:color w:val="0D0D0D" w:themeColor="text1" w:themeTint="F2"/>
          <w:sz w:val="28"/>
          <w:szCs w:val="28"/>
          <w:lang w:val="uk-UA"/>
        </w:rPr>
        <w:t xml:space="preserve">метра-мілівольтметра (поз.7-2,), потім </w:t>
      </w:r>
      <w:r w:rsidRPr="00B70AC6">
        <w:rPr>
          <w:rFonts w:ascii="Times New Roman" w:hAnsi="Times New Roman" w:cs="Times New Roman"/>
          <w:color w:val="0D0D0D" w:themeColor="text1" w:themeTint="F2"/>
          <w:sz w:val="28"/>
          <w:szCs w:val="28"/>
          <w:lang w:val="uk-UA"/>
        </w:rPr>
        <w:t>надходить до вторинного пока</w:t>
      </w:r>
      <w:r w:rsidR="00540517" w:rsidRPr="00B70AC6">
        <w:rPr>
          <w:rFonts w:ascii="Times New Roman" w:hAnsi="Times New Roman" w:cs="Times New Roman"/>
          <w:color w:val="0D0D0D" w:themeColor="text1" w:themeTint="F2"/>
          <w:sz w:val="28"/>
          <w:szCs w:val="28"/>
          <w:lang w:val="uk-UA"/>
        </w:rPr>
        <w:t>зуючого реєструючого пристрою (поз. 7-3)</w:t>
      </w:r>
      <w:r w:rsidRPr="00B70AC6">
        <w:rPr>
          <w:rFonts w:ascii="Times New Roman" w:hAnsi="Times New Roman" w:cs="Times New Roman"/>
          <w:color w:val="0D0D0D" w:themeColor="text1" w:themeTint="F2"/>
          <w:sz w:val="28"/>
          <w:szCs w:val="28"/>
          <w:lang w:val="uk-UA"/>
        </w:rPr>
        <w:t xml:space="preserve">. Інформація з регулюючого пристрою порівнюється із заданою </w:t>
      </w:r>
      <w:r w:rsidR="00540517" w:rsidRPr="00B70AC6">
        <w:rPr>
          <w:rFonts w:ascii="Times New Roman" w:hAnsi="Times New Roman" w:cs="Times New Roman"/>
          <w:color w:val="0D0D0D" w:themeColor="text1" w:themeTint="F2"/>
          <w:sz w:val="28"/>
          <w:szCs w:val="28"/>
          <w:lang w:val="uk-UA"/>
        </w:rPr>
        <w:t>та через магнітний пускач (поз.13-1</w:t>
      </w:r>
      <w:r w:rsidRPr="00B70AC6">
        <w:rPr>
          <w:rFonts w:ascii="Times New Roman" w:hAnsi="Times New Roman" w:cs="Times New Roman"/>
          <w:color w:val="0D0D0D" w:themeColor="text1" w:themeTint="F2"/>
          <w:sz w:val="28"/>
          <w:szCs w:val="28"/>
          <w:lang w:val="uk-UA"/>
        </w:rPr>
        <w:t>) сигнал поступає на виконавчий пристрій ВМ2, що регулює подачу свіжого поживного середовища.</w:t>
      </w:r>
      <w:r w:rsidR="008D0362" w:rsidRPr="00B70AC6">
        <w:rPr>
          <w:rFonts w:ascii="Times New Roman" w:hAnsi="Times New Roman" w:cs="Times New Roman"/>
          <w:color w:val="0D0D0D" w:themeColor="text1" w:themeTint="F2"/>
          <w:sz w:val="28"/>
          <w:szCs w:val="28"/>
          <w:lang w:val="uk-UA"/>
        </w:rPr>
        <w:t xml:space="preserve"> </w:t>
      </w:r>
    </w:p>
    <w:p w14:paraId="6EC0E51B" w14:textId="77777777" w:rsidR="00D842E2" w:rsidRPr="00B70AC6"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 xml:space="preserve">Регулювання температури в біореакторі відбувається в разі відхилення від показника  </w:t>
      </w:r>
      <w:r w:rsidRPr="00B70AC6">
        <w:rPr>
          <w:rFonts w:ascii="Times New Roman" w:hAnsi="Times New Roman" w:cs="Times New Roman"/>
          <w:color w:val="0D0D0D" w:themeColor="text1" w:themeTint="F2"/>
          <w:sz w:val="28"/>
          <w:szCs w:val="28"/>
        </w:rPr>
        <w:t>37</w:t>
      </w:r>
      <w:r w:rsidR="008D0362" w:rsidRPr="00B70AC6">
        <w:rPr>
          <w:rFonts w:ascii="Times New Roman" w:hAnsi="Times New Roman" w:cs="Times New Roman"/>
          <w:color w:val="0D0D0D" w:themeColor="text1" w:themeTint="F2"/>
          <w:sz w:val="28"/>
          <w:szCs w:val="28"/>
          <w:lang w:val="uk-UA"/>
        </w:rPr>
        <w:t xml:space="preserve"> </w:t>
      </w:r>
      <w:r w:rsidRPr="00B70AC6">
        <w:rPr>
          <w:rFonts w:ascii="Times New Roman" w:hAnsi="Times New Roman" w:cs="Times New Roman"/>
          <w:color w:val="0D0D0D" w:themeColor="text1" w:themeTint="F2"/>
          <w:sz w:val="28"/>
          <w:szCs w:val="28"/>
        </w:rPr>
        <w:t xml:space="preserve">°С </w:t>
      </w:r>
      <w:r w:rsidRPr="00B70AC6">
        <w:rPr>
          <w:rFonts w:ascii="Times New Roman" w:hAnsi="Times New Roman" w:cs="Times New Roman"/>
          <w:color w:val="0D0D0D" w:themeColor="text1" w:themeTint="F2"/>
          <w:sz w:val="28"/>
          <w:szCs w:val="28"/>
          <w:lang w:val="uk-UA"/>
        </w:rPr>
        <w:t xml:space="preserve"> за допомогою термометра опору, встано</w:t>
      </w:r>
      <w:r w:rsidR="00540517" w:rsidRPr="00B70AC6">
        <w:rPr>
          <w:rFonts w:ascii="Times New Roman" w:hAnsi="Times New Roman" w:cs="Times New Roman"/>
          <w:color w:val="0D0D0D" w:themeColor="text1" w:themeTint="F2"/>
          <w:sz w:val="28"/>
          <w:szCs w:val="28"/>
          <w:lang w:val="uk-UA"/>
        </w:rPr>
        <w:t>вленого в місці заміру ТЕ (поз.1</w:t>
      </w:r>
      <w:r w:rsidRPr="00B70AC6">
        <w:rPr>
          <w:rFonts w:ascii="Times New Roman" w:hAnsi="Times New Roman" w:cs="Times New Roman"/>
          <w:color w:val="0D0D0D" w:themeColor="text1" w:themeTint="F2"/>
          <w:sz w:val="28"/>
          <w:szCs w:val="28"/>
          <w:lang w:val="uk-UA"/>
        </w:rPr>
        <w:t>-1). Сигнал  від приладу переда</w:t>
      </w:r>
      <w:r w:rsidR="00540517" w:rsidRPr="00B70AC6">
        <w:rPr>
          <w:rFonts w:ascii="Times New Roman" w:hAnsi="Times New Roman" w:cs="Times New Roman"/>
          <w:color w:val="0D0D0D" w:themeColor="text1" w:themeTint="F2"/>
          <w:sz w:val="28"/>
          <w:szCs w:val="28"/>
          <w:lang w:val="uk-UA"/>
        </w:rPr>
        <w:t>ється до перетворювача ТТ (поз.1</w:t>
      </w:r>
      <w:r w:rsidRPr="00B70AC6">
        <w:rPr>
          <w:rFonts w:ascii="Times New Roman" w:hAnsi="Times New Roman" w:cs="Times New Roman"/>
          <w:color w:val="0D0D0D" w:themeColor="text1" w:themeTint="F2"/>
          <w:sz w:val="28"/>
          <w:szCs w:val="28"/>
          <w:lang w:val="uk-UA"/>
        </w:rPr>
        <w:t>-2), а звідти на показуючи</w:t>
      </w:r>
      <w:r w:rsidR="00540517" w:rsidRPr="00B70AC6">
        <w:rPr>
          <w:rFonts w:ascii="Times New Roman" w:hAnsi="Times New Roman" w:cs="Times New Roman"/>
          <w:color w:val="0D0D0D" w:themeColor="text1" w:themeTint="F2"/>
          <w:sz w:val="28"/>
          <w:szCs w:val="28"/>
          <w:lang w:val="uk-UA"/>
        </w:rPr>
        <w:t>й реєструючий пристрій ТС (поз.1</w:t>
      </w:r>
      <w:r w:rsidRPr="00B70AC6">
        <w:rPr>
          <w:rFonts w:ascii="Times New Roman" w:hAnsi="Times New Roman" w:cs="Times New Roman"/>
          <w:color w:val="0D0D0D" w:themeColor="text1" w:themeTint="F2"/>
          <w:sz w:val="28"/>
          <w:szCs w:val="28"/>
          <w:lang w:val="uk-UA"/>
        </w:rPr>
        <w:t>-</w:t>
      </w:r>
      <w:r w:rsidR="00540517" w:rsidRPr="00B70AC6">
        <w:rPr>
          <w:rFonts w:ascii="Times New Roman" w:hAnsi="Times New Roman" w:cs="Times New Roman"/>
          <w:color w:val="0D0D0D" w:themeColor="text1" w:themeTint="F2"/>
          <w:sz w:val="28"/>
          <w:szCs w:val="28"/>
          <w:lang w:val="uk-UA"/>
        </w:rPr>
        <w:t>3) і на сигналізацію ТСА (поз. 1</w:t>
      </w:r>
      <w:r w:rsidRPr="00B70AC6">
        <w:rPr>
          <w:rFonts w:ascii="Times New Roman" w:hAnsi="Times New Roman" w:cs="Times New Roman"/>
          <w:color w:val="0D0D0D" w:themeColor="text1" w:themeTint="F2"/>
          <w:sz w:val="28"/>
          <w:szCs w:val="28"/>
          <w:lang w:val="uk-UA"/>
        </w:rPr>
        <w:t>-4).</w:t>
      </w:r>
    </w:p>
    <w:p w14:paraId="7922403B" w14:textId="77777777" w:rsidR="00D842E2" w:rsidRPr="00B70AC6" w:rsidRDefault="00D842E2" w:rsidP="00270D78">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 xml:space="preserve">Регулювання концентрації </w:t>
      </w:r>
      <w:r w:rsidRPr="00B70AC6">
        <w:rPr>
          <w:rFonts w:ascii="Times New Roman" w:hAnsi="Times New Roman" w:cs="Times New Roman"/>
          <w:color w:val="0D0D0D" w:themeColor="text1" w:themeTint="F2"/>
          <w:spacing w:val="1"/>
          <w:sz w:val="28"/>
          <w:szCs w:val="28"/>
          <w:lang w:val="uk-UA"/>
        </w:rPr>
        <w:t>СО</w:t>
      </w:r>
      <w:r w:rsidRPr="00B70AC6">
        <w:rPr>
          <w:rFonts w:ascii="Times New Roman" w:hAnsi="Times New Roman" w:cs="Times New Roman"/>
          <w:color w:val="0D0D0D" w:themeColor="text1" w:themeTint="F2"/>
          <w:spacing w:val="1"/>
          <w:sz w:val="28"/>
          <w:szCs w:val="28"/>
          <w:vertAlign w:val="subscript"/>
          <w:lang w:val="uk-UA"/>
        </w:rPr>
        <w:t xml:space="preserve">2 </w:t>
      </w:r>
      <w:r w:rsidRPr="00B70AC6">
        <w:rPr>
          <w:rFonts w:ascii="Times New Roman" w:hAnsi="Times New Roman" w:cs="Times New Roman"/>
          <w:color w:val="0D0D0D" w:themeColor="text1" w:themeTint="F2"/>
          <w:sz w:val="28"/>
          <w:szCs w:val="28"/>
          <w:lang w:val="uk-UA"/>
        </w:rPr>
        <w:t>здійснюється у випадку відхилення значення від показни</w:t>
      </w:r>
      <w:r w:rsidR="00540517" w:rsidRPr="00B70AC6">
        <w:rPr>
          <w:rFonts w:ascii="Times New Roman" w:hAnsi="Times New Roman" w:cs="Times New Roman"/>
          <w:color w:val="0D0D0D" w:themeColor="text1" w:themeTint="F2"/>
          <w:sz w:val="28"/>
          <w:szCs w:val="28"/>
          <w:lang w:val="uk-UA"/>
        </w:rPr>
        <w:t>ка  6%. При цьому від SE (поз.9</w:t>
      </w:r>
      <w:r w:rsidRPr="00B70AC6">
        <w:rPr>
          <w:rFonts w:ascii="Times New Roman" w:hAnsi="Times New Roman" w:cs="Times New Roman"/>
          <w:color w:val="0D0D0D" w:themeColor="text1" w:themeTint="F2"/>
          <w:sz w:val="28"/>
          <w:szCs w:val="28"/>
          <w:lang w:val="uk-UA"/>
        </w:rPr>
        <w:t>-1), сигнал передаєть</w:t>
      </w:r>
      <w:r w:rsidR="00540517" w:rsidRPr="00B70AC6">
        <w:rPr>
          <w:rFonts w:ascii="Times New Roman" w:hAnsi="Times New Roman" w:cs="Times New Roman"/>
          <w:color w:val="0D0D0D" w:themeColor="text1" w:themeTint="F2"/>
          <w:sz w:val="28"/>
          <w:szCs w:val="28"/>
          <w:lang w:val="uk-UA"/>
        </w:rPr>
        <w:t>ся до перетворювача  ST (поз. 9</w:t>
      </w:r>
      <w:r w:rsidRPr="00B70AC6">
        <w:rPr>
          <w:rFonts w:ascii="Times New Roman" w:hAnsi="Times New Roman" w:cs="Times New Roman"/>
          <w:color w:val="0D0D0D" w:themeColor="text1" w:themeTint="F2"/>
          <w:sz w:val="28"/>
          <w:szCs w:val="28"/>
          <w:lang w:val="uk-UA"/>
        </w:rPr>
        <w:t>-2), а звідти на показуючий реєструючий пристрій S</w:t>
      </w:r>
      <w:r w:rsidR="00540517" w:rsidRPr="00B70AC6">
        <w:rPr>
          <w:rFonts w:ascii="Times New Roman" w:hAnsi="Times New Roman" w:cs="Times New Roman"/>
          <w:color w:val="0D0D0D" w:themeColor="text1" w:themeTint="F2"/>
          <w:sz w:val="28"/>
          <w:szCs w:val="28"/>
          <w:lang w:val="uk-UA"/>
        </w:rPr>
        <w:t>C (поз.9</w:t>
      </w:r>
      <w:r w:rsidRPr="00B70AC6">
        <w:rPr>
          <w:rFonts w:ascii="Times New Roman" w:hAnsi="Times New Roman" w:cs="Times New Roman"/>
          <w:color w:val="0D0D0D" w:themeColor="text1" w:themeTint="F2"/>
          <w:sz w:val="28"/>
          <w:szCs w:val="28"/>
          <w:lang w:val="uk-UA"/>
        </w:rPr>
        <w:t>-</w:t>
      </w:r>
      <w:r w:rsidR="00540517" w:rsidRPr="00B70AC6">
        <w:rPr>
          <w:rFonts w:ascii="Times New Roman" w:hAnsi="Times New Roman" w:cs="Times New Roman"/>
          <w:color w:val="0D0D0D" w:themeColor="text1" w:themeTint="F2"/>
          <w:sz w:val="28"/>
          <w:szCs w:val="28"/>
          <w:lang w:val="uk-UA"/>
        </w:rPr>
        <w:t>3) і на сигналізацію SCA (поз.13-1</w:t>
      </w:r>
      <w:r w:rsidRPr="00B70AC6">
        <w:rPr>
          <w:rFonts w:ascii="Times New Roman" w:hAnsi="Times New Roman" w:cs="Times New Roman"/>
          <w:color w:val="0D0D0D" w:themeColor="text1" w:themeTint="F2"/>
          <w:sz w:val="28"/>
          <w:szCs w:val="28"/>
          <w:lang w:val="uk-UA"/>
        </w:rPr>
        <w:t>).</w:t>
      </w:r>
    </w:p>
    <w:p w14:paraId="3207085A" w14:textId="77777777" w:rsidR="00D842E2" w:rsidRPr="00D842E2" w:rsidRDefault="00D842E2" w:rsidP="00270D78">
      <w:pPr>
        <w:pStyle w:val="a3"/>
        <w:spacing w:line="360" w:lineRule="auto"/>
        <w:jc w:val="both"/>
        <w:rPr>
          <w:rFonts w:ascii="Times New Roman" w:hAnsi="Times New Roman" w:cs="Times New Roman"/>
          <w:sz w:val="28"/>
          <w:szCs w:val="28"/>
          <w:lang w:val="uk-UA"/>
        </w:rPr>
      </w:pPr>
    </w:p>
    <w:p w14:paraId="52D83458" w14:textId="77777777" w:rsidR="00D842E2" w:rsidRPr="00B00D12" w:rsidRDefault="00896738" w:rsidP="00270D78">
      <w:pPr>
        <w:pStyle w:val="a3"/>
        <w:spacing w:line="360" w:lineRule="auto"/>
        <w:ind w:firstLine="708"/>
        <w:jc w:val="both"/>
        <w:rPr>
          <w:rFonts w:ascii="Times New Roman" w:hAnsi="Times New Roman" w:cs="Times New Roman"/>
          <w:b/>
          <w:bCs/>
          <w:color w:val="0D0D0D" w:themeColor="text1" w:themeTint="F2"/>
          <w:sz w:val="28"/>
          <w:szCs w:val="28"/>
          <w:lang w:val="uk-UA"/>
        </w:rPr>
      </w:pPr>
      <w:r w:rsidRPr="00B00D12">
        <w:rPr>
          <w:rFonts w:ascii="Times New Roman" w:hAnsi="Times New Roman" w:cs="Times New Roman"/>
          <w:b/>
          <w:bCs/>
          <w:sz w:val="28"/>
          <w:szCs w:val="28"/>
          <w:lang w:val="uk-UA"/>
        </w:rPr>
        <w:t>5</w:t>
      </w:r>
      <w:r w:rsidR="00D842E2" w:rsidRPr="00B00D12">
        <w:rPr>
          <w:rFonts w:ascii="Times New Roman" w:hAnsi="Times New Roman" w:cs="Times New Roman"/>
          <w:b/>
          <w:bCs/>
          <w:sz w:val="28"/>
          <w:szCs w:val="28"/>
          <w:lang w:val="uk-UA"/>
        </w:rPr>
        <w:t>.</w:t>
      </w:r>
      <w:r w:rsidR="00D842E2" w:rsidRPr="00B00D12">
        <w:rPr>
          <w:rFonts w:ascii="Times New Roman" w:hAnsi="Times New Roman" w:cs="Times New Roman"/>
          <w:b/>
          <w:bCs/>
          <w:color w:val="0D0D0D" w:themeColor="text1" w:themeTint="F2"/>
          <w:sz w:val="28"/>
          <w:szCs w:val="28"/>
          <w:lang w:val="uk-UA"/>
        </w:rPr>
        <w:t xml:space="preserve">3.3 Сигналізація та захист </w:t>
      </w:r>
    </w:p>
    <w:p w14:paraId="4B5CF108" w14:textId="77777777" w:rsidR="00D842E2" w:rsidRPr="00D842E2" w:rsidRDefault="00D842E2" w:rsidP="00270D78">
      <w:pPr>
        <w:pStyle w:val="a3"/>
        <w:spacing w:line="360" w:lineRule="auto"/>
        <w:ind w:firstLine="708"/>
        <w:jc w:val="both"/>
        <w:rPr>
          <w:rFonts w:ascii="Times New Roman" w:hAnsi="Times New Roman" w:cs="Times New Roman"/>
          <w:sz w:val="28"/>
          <w:szCs w:val="28"/>
          <w:lang w:val="uk-UA"/>
        </w:rPr>
      </w:pPr>
      <w:r w:rsidRPr="00B70AC6">
        <w:rPr>
          <w:rFonts w:ascii="Times New Roman" w:hAnsi="Times New Roman" w:cs="Times New Roman"/>
          <w:color w:val="0D0D0D" w:themeColor="text1" w:themeTint="F2"/>
          <w:sz w:val="28"/>
          <w:szCs w:val="28"/>
          <w:lang w:val="uk-UA"/>
        </w:rPr>
        <w:t xml:space="preserve">До світлової та звукової сигналізації приєднано </w:t>
      </w:r>
      <w:r w:rsidR="008D0362" w:rsidRPr="00B70AC6">
        <w:rPr>
          <w:rFonts w:ascii="Times New Roman" w:hAnsi="Times New Roman" w:cs="Times New Roman"/>
          <w:color w:val="0D0D0D" w:themeColor="text1" w:themeTint="F2"/>
          <w:sz w:val="28"/>
          <w:szCs w:val="28"/>
          <w:lang w:val="uk-UA"/>
        </w:rPr>
        <w:t>так</w:t>
      </w:r>
      <w:r w:rsidRPr="00B70AC6">
        <w:rPr>
          <w:rFonts w:ascii="Times New Roman" w:hAnsi="Times New Roman" w:cs="Times New Roman"/>
          <w:color w:val="0D0D0D" w:themeColor="text1" w:themeTint="F2"/>
          <w:sz w:val="28"/>
          <w:szCs w:val="28"/>
          <w:lang w:val="uk-UA"/>
        </w:rPr>
        <w:t>і контури: регулювання рівн</w:t>
      </w:r>
      <w:r w:rsidR="00B70AC6" w:rsidRPr="00B70AC6">
        <w:rPr>
          <w:rFonts w:ascii="Times New Roman" w:hAnsi="Times New Roman" w:cs="Times New Roman"/>
          <w:color w:val="0D0D0D" w:themeColor="text1" w:themeTint="F2"/>
          <w:sz w:val="28"/>
          <w:szCs w:val="28"/>
          <w:lang w:val="uk-UA"/>
        </w:rPr>
        <w:t>я рідини у біореакторі (контур 3</w:t>
      </w:r>
      <w:r w:rsidRPr="00B70AC6">
        <w:rPr>
          <w:rFonts w:ascii="Times New Roman" w:hAnsi="Times New Roman" w:cs="Times New Roman"/>
          <w:color w:val="0D0D0D" w:themeColor="text1" w:themeTint="F2"/>
          <w:sz w:val="28"/>
          <w:szCs w:val="28"/>
          <w:lang w:val="uk-UA"/>
        </w:rPr>
        <w:t xml:space="preserve">), регулювання концентрації </w:t>
      </w:r>
      <w:r w:rsidRPr="00B70AC6">
        <w:rPr>
          <w:rFonts w:ascii="Times New Roman" w:hAnsi="Times New Roman" w:cs="Times New Roman"/>
          <w:color w:val="0D0D0D" w:themeColor="text1" w:themeTint="F2"/>
          <w:spacing w:val="1"/>
          <w:sz w:val="28"/>
          <w:szCs w:val="28"/>
          <w:lang w:val="uk-UA"/>
        </w:rPr>
        <w:t>СО</w:t>
      </w:r>
      <w:r w:rsidRPr="00B70AC6">
        <w:rPr>
          <w:rFonts w:ascii="Times New Roman" w:hAnsi="Times New Roman" w:cs="Times New Roman"/>
          <w:color w:val="0D0D0D" w:themeColor="text1" w:themeTint="F2"/>
          <w:spacing w:val="1"/>
          <w:sz w:val="28"/>
          <w:szCs w:val="28"/>
          <w:vertAlign w:val="subscript"/>
          <w:lang w:val="uk-UA"/>
        </w:rPr>
        <w:t>2</w:t>
      </w:r>
      <w:r w:rsidR="00B70AC6" w:rsidRPr="00B70AC6">
        <w:rPr>
          <w:rFonts w:ascii="Times New Roman" w:hAnsi="Times New Roman" w:cs="Times New Roman"/>
          <w:color w:val="0D0D0D" w:themeColor="text1" w:themeTint="F2"/>
          <w:sz w:val="28"/>
          <w:szCs w:val="28"/>
          <w:lang w:val="uk-UA"/>
        </w:rPr>
        <w:t xml:space="preserve"> (контур 9</w:t>
      </w:r>
      <w:r w:rsidRPr="00B70AC6">
        <w:rPr>
          <w:rFonts w:ascii="Times New Roman" w:hAnsi="Times New Roman" w:cs="Times New Roman"/>
          <w:color w:val="0D0D0D" w:themeColor="text1" w:themeTint="F2"/>
          <w:sz w:val="28"/>
          <w:szCs w:val="28"/>
          <w:lang w:val="uk-UA"/>
        </w:rPr>
        <w:t>), регулювання рН в бі</w:t>
      </w:r>
      <w:r w:rsidR="00B70AC6" w:rsidRPr="00B70AC6">
        <w:rPr>
          <w:rFonts w:ascii="Times New Roman" w:hAnsi="Times New Roman" w:cs="Times New Roman"/>
          <w:color w:val="0D0D0D" w:themeColor="text1" w:themeTint="F2"/>
          <w:sz w:val="28"/>
          <w:szCs w:val="28"/>
          <w:lang w:val="uk-UA"/>
        </w:rPr>
        <w:t xml:space="preserve">ореакторі ФР-1 (контур </w:t>
      </w:r>
      <w:r w:rsidR="00B70AC6">
        <w:rPr>
          <w:rFonts w:ascii="Times New Roman" w:hAnsi="Times New Roman" w:cs="Times New Roman"/>
          <w:sz w:val="28"/>
          <w:szCs w:val="28"/>
          <w:lang w:val="uk-UA"/>
        </w:rPr>
        <w:t>7</w:t>
      </w:r>
      <w:r w:rsidRPr="00D842E2">
        <w:rPr>
          <w:rFonts w:ascii="Times New Roman" w:hAnsi="Times New Roman" w:cs="Times New Roman"/>
          <w:sz w:val="28"/>
          <w:szCs w:val="28"/>
          <w:lang w:val="uk-UA"/>
        </w:rPr>
        <w:t>), рег</w:t>
      </w:r>
      <w:r w:rsidR="00B70AC6">
        <w:rPr>
          <w:rFonts w:ascii="Times New Roman" w:hAnsi="Times New Roman" w:cs="Times New Roman"/>
          <w:sz w:val="28"/>
          <w:szCs w:val="28"/>
          <w:lang w:val="uk-UA"/>
        </w:rPr>
        <w:t>улювання температури (контур 5</w:t>
      </w:r>
      <w:r w:rsidRPr="00D842E2">
        <w:rPr>
          <w:rFonts w:ascii="Times New Roman" w:hAnsi="Times New Roman" w:cs="Times New Roman"/>
          <w:sz w:val="28"/>
          <w:szCs w:val="28"/>
          <w:lang w:val="uk-UA"/>
        </w:rPr>
        <w:t>).  Система сигналізації починає діяти у разі відхилення значення параметрів, що регулюються від заданих.</w:t>
      </w:r>
    </w:p>
    <w:p w14:paraId="47978A4F" w14:textId="77777777" w:rsidR="00C57DEF" w:rsidRPr="00D842E2" w:rsidRDefault="00D842E2" w:rsidP="00C57DEF">
      <w:pPr>
        <w:pStyle w:val="a3"/>
        <w:spacing w:line="360" w:lineRule="auto"/>
        <w:ind w:firstLine="708"/>
        <w:jc w:val="both"/>
        <w:rPr>
          <w:rFonts w:ascii="Times New Roman" w:hAnsi="Times New Roman" w:cs="Times New Roman"/>
          <w:sz w:val="28"/>
          <w:szCs w:val="28"/>
          <w:lang w:val="uk-UA"/>
        </w:rPr>
      </w:pPr>
      <w:r w:rsidRPr="00D842E2">
        <w:rPr>
          <w:rFonts w:ascii="Times New Roman" w:hAnsi="Times New Roman" w:cs="Times New Roman"/>
          <w:sz w:val="28"/>
          <w:szCs w:val="28"/>
          <w:lang w:val="uk-UA"/>
        </w:rPr>
        <w:t xml:space="preserve">У біореакторі  сигналізація та захист вмикаються у випадку відхилення від заданого значення рН, концентрації </w:t>
      </w:r>
      <w:r w:rsidRPr="00D842E2">
        <w:rPr>
          <w:rFonts w:ascii="Times New Roman" w:hAnsi="Times New Roman" w:cs="Times New Roman"/>
          <w:spacing w:val="1"/>
          <w:sz w:val="28"/>
          <w:szCs w:val="28"/>
          <w:lang w:val="uk-UA"/>
        </w:rPr>
        <w:t>СО</w:t>
      </w:r>
      <w:r w:rsidRPr="00D842E2">
        <w:rPr>
          <w:rFonts w:ascii="Times New Roman" w:hAnsi="Times New Roman" w:cs="Times New Roman"/>
          <w:spacing w:val="1"/>
          <w:sz w:val="28"/>
          <w:szCs w:val="28"/>
          <w:vertAlign w:val="subscript"/>
          <w:lang w:val="uk-UA"/>
        </w:rPr>
        <w:t>2</w:t>
      </w:r>
      <w:r w:rsidRPr="00D842E2">
        <w:rPr>
          <w:rFonts w:ascii="Times New Roman" w:hAnsi="Times New Roman" w:cs="Times New Roman"/>
          <w:sz w:val="28"/>
          <w:szCs w:val="28"/>
          <w:lang w:val="uk-UA"/>
        </w:rPr>
        <w:t xml:space="preserve"> та температури. При цьому на панелі загоряється індикатор червоного кольору, який свідчить про підвищення рН біль</w:t>
      </w:r>
      <w:r w:rsidR="00C57DEF">
        <w:rPr>
          <w:rFonts w:ascii="Times New Roman" w:hAnsi="Times New Roman" w:cs="Times New Roman"/>
          <w:sz w:val="28"/>
          <w:szCs w:val="28"/>
          <w:lang w:val="uk-UA"/>
        </w:rPr>
        <w:t>ше як на 1</w:t>
      </w:r>
      <w:r w:rsidRPr="00D842E2">
        <w:rPr>
          <w:rFonts w:ascii="Times New Roman" w:hAnsi="Times New Roman" w:cs="Times New Roman"/>
          <w:sz w:val="28"/>
          <w:szCs w:val="28"/>
          <w:lang w:val="uk-UA"/>
        </w:rPr>
        <w:t xml:space="preserve">, рівня </w:t>
      </w:r>
      <w:r w:rsidRPr="00D842E2">
        <w:rPr>
          <w:rFonts w:ascii="Times New Roman" w:hAnsi="Times New Roman" w:cs="Times New Roman"/>
          <w:spacing w:val="1"/>
          <w:sz w:val="28"/>
          <w:szCs w:val="28"/>
          <w:lang w:val="uk-UA"/>
        </w:rPr>
        <w:t>СО</w:t>
      </w:r>
      <w:r w:rsidRPr="00D842E2">
        <w:rPr>
          <w:rFonts w:ascii="Times New Roman" w:hAnsi="Times New Roman" w:cs="Times New Roman"/>
          <w:spacing w:val="1"/>
          <w:sz w:val="28"/>
          <w:szCs w:val="28"/>
          <w:vertAlign w:val="subscript"/>
          <w:lang w:val="uk-UA"/>
        </w:rPr>
        <w:t xml:space="preserve">2  </w:t>
      </w:r>
      <w:r w:rsidR="00C57DEF">
        <w:rPr>
          <w:rFonts w:ascii="Times New Roman" w:hAnsi="Times New Roman" w:cs="Times New Roman"/>
          <w:spacing w:val="1"/>
          <w:sz w:val="28"/>
          <w:szCs w:val="28"/>
          <w:lang w:val="uk-UA"/>
        </w:rPr>
        <w:t>на</w:t>
      </w:r>
      <w:r w:rsidRPr="00D842E2">
        <w:rPr>
          <w:rFonts w:ascii="Times New Roman" w:hAnsi="Times New Roman" w:cs="Times New Roman"/>
          <w:spacing w:val="1"/>
          <w:sz w:val="28"/>
          <w:szCs w:val="28"/>
          <w:vertAlign w:val="subscript"/>
          <w:lang w:val="uk-UA"/>
        </w:rPr>
        <w:t xml:space="preserve"> </w:t>
      </w:r>
      <w:r w:rsidRPr="00D842E2">
        <w:rPr>
          <w:rFonts w:ascii="Times New Roman" w:hAnsi="Times New Roman" w:cs="Times New Roman"/>
          <w:spacing w:val="1"/>
          <w:sz w:val="28"/>
          <w:szCs w:val="28"/>
          <w:lang w:val="uk-UA"/>
        </w:rPr>
        <w:t>1%</w:t>
      </w:r>
      <w:r w:rsidRPr="00D842E2">
        <w:rPr>
          <w:rFonts w:ascii="Times New Roman" w:hAnsi="Times New Roman" w:cs="Times New Roman"/>
          <w:sz w:val="28"/>
          <w:szCs w:val="28"/>
          <w:lang w:val="uk-UA"/>
        </w:rPr>
        <w:t xml:space="preserve"> і температури на </w:t>
      </w:r>
      <w:r w:rsidR="00C57DEF">
        <w:rPr>
          <w:rFonts w:ascii="Times New Roman" w:hAnsi="Times New Roman" w:cs="Times New Roman"/>
          <w:sz w:val="28"/>
          <w:szCs w:val="28"/>
          <w:lang w:val="uk-UA"/>
        </w:rPr>
        <w:t xml:space="preserve">1 </w:t>
      </w:r>
      <w:r w:rsidRPr="00D842E2">
        <w:rPr>
          <w:rFonts w:ascii="Times New Roman" w:hAnsi="Times New Roman" w:cs="Times New Roman"/>
          <w:sz w:val="28"/>
          <w:szCs w:val="28"/>
          <w:lang w:val="uk-UA"/>
        </w:rPr>
        <w:t xml:space="preserve">°С, а також вмикається звукова сигналізація зміни параметрів процесу культивування. </w:t>
      </w:r>
    </w:p>
    <w:p w14:paraId="1BA1E0B4" w14:textId="77777777" w:rsidR="00B61FA7" w:rsidRPr="00093F8C" w:rsidRDefault="00093F8C" w:rsidP="00B61FA7">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ab/>
      </w:r>
      <w:r w:rsidRPr="00093F8C">
        <w:rPr>
          <w:rFonts w:ascii="Times New Roman" w:hAnsi="Times New Roman" w:cs="Times New Roman"/>
          <w:b/>
          <w:sz w:val="28"/>
          <w:szCs w:val="28"/>
          <w:lang w:val="uk-UA"/>
        </w:rPr>
        <w:t>5.</w:t>
      </w:r>
      <w:r w:rsidR="00B61FA7" w:rsidRPr="00093F8C">
        <w:rPr>
          <w:rFonts w:ascii="Times New Roman" w:hAnsi="Times New Roman" w:cs="Times New Roman"/>
          <w:b/>
          <w:sz w:val="28"/>
          <w:szCs w:val="28"/>
          <w:lang w:val="uk-UA"/>
        </w:rPr>
        <w:t>4 Специфікація на технічні засоби</w:t>
      </w:r>
    </w:p>
    <w:p w14:paraId="2C36115D" w14:textId="77777777" w:rsidR="00D842E2" w:rsidRPr="00D842E2" w:rsidRDefault="00C57DEF" w:rsidP="00270D78">
      <w:pPr>
        <w:spacing w:line="360" w:lineRule="auto"/>
        <w:jc w:val="center"/>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g">
            <w:drawing>
              <wp:anchor distT="0" distB="0" distL="114300" distR="114300" simplePos="0" relativeHeight="251830272" behindDoc="1" locked="1" layoutInCell="1" allowOverlap="1" wp14:anchorId="7DBB07A2" wp14:editId="0B20C4A5">
                <wp:simplePos x="0" y="0"/>
                <wp:positionH relativeFrom="margin">
                  <wp:posOffset>-323850</wp:posOffset>
                </wp:positionH>
                <wp:positionV relativeFrom="margin">
                  <wp:posOffset>-334010</wp:posOffset>
                </wp:positionV>
                <wp:extent cx="6588760" cy="10039350"/>
                <wp:effectExtent l="0" t="0" r="40640" b="38100"/>
                <wp:wrapNone/>
                <wp:docPr id="2130" name="Группа 2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13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13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13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13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13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13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13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13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13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14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14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142" name="Rectangle 13"/>
                        <wps:cNvSpPr>
                          <a:spLocks noChangeArrowheads="1"/>
                        </wps:cNvSpPr>
                        <wps:spPr bwMode="auto">
                          <a:xfrm>
                            <a:off x="54" y="19660"/>
                            <a:ext cx="1000" cy="309"/>
                          </a:xfrm>
                          <a:prstGeom prst="rect">
                            <a:avLst/>
                          </a:prstGeom>
                          <a:noFill/>
                          <a:ln>
                            <a:noFill/>
                          </a:ln>
                        </wps:spPr>
                        <wps:txbx>
                          <w:txbxContent>
                            <w:p w14:paraId="5FE492A1" w14:textId="77777777" w:rsidR="00922363" w:rsidRDefault="00922363" w:rsidP="00C57DEF">
                              <w:pPr>
                                <w:pStyle w:val="af4"/>
                                <w:jc w:val="center"/>
                                <w:rPr>
                                  <w:sz w:val="18"/>
                                </w:rPr>
                              </w:pPr>
                              <w:r>
                                <w:rPr>
                                  <w:rFonts w:ascii="GOST type A" w:hAnsi="GOST type A"/>
                                  <w:sz w:val="20"/>
                                </w:rPr>
                                <w:t>Зм</w:t>
                              </w:r>
                              <w:r>
                                <w:rPr>
                                  <w:sz w:val="18"/>
                                </w:rPr>
                                <w:t>.</w:t>
                              </w:r>
                            </w:p>
                            <w:p w14:paraId="5EDA133D" w14:textId="77777777" w:rsidR="00922363" w:rsidRDefault="00922363" w:rsidP="00C57DEF">
                              <w:pPr>
                                <w:jc w:val="center"/>
                                <w:rPr>
                                  <w:sz w:val="18"/>
                                </w:rPr>
                              </w:pPr>
                              <w:r>
                                <w:rPr>
                                  <w:rFonts w:ascii="GOST type B" w:hAnsi="GOST type B"/>
                                  <w:i/>
                                </w:rPr>
                                <w:t>НТУУ «КПІ», ФБТ,</w:t>
                              </w:r>
                            </w:p>
                            <w:p w14:paraId="6F20E273" w14:textId="77777777" w:rsidR="00922363" w:rsidRDefault="00922363" w:rsidP="00C57DEF"/>
                            <w:p w14:paraId="5B9C4711" w14:textId="77777777" w:rsidR="00922363" w:rsidRDefault="00922363" w:rsidP="00C57DEF">
                              <w:pPr>
                                <w:jc w:val="center"/>
                                <w:rPr>
                                  <w:rFonts w:ascii="GOST type B" w:hAnsi="GOST type B"/>
                                  <w:i/>
                                </w:rPr>
                              </w:pPr>
                              <w:r>
                                <w:rPr>
                                  <w:rFonts w:ascii="GOST type B" w:hAnsi="GOST type B"/>
                                  <w:i/>
                                </w:rPr>
                                <w:t>І-51</w:t>
                              </w:r>
                            </w:p>
                            <w:p w14:paraId="155F4998" w14:textId="77777777" w:rsidR="00922363" w:rsidRDefault="00922363" w:rsidP="00C57DEF">
                              <w:pPr>
                                <w:rPr>
                                  <w:szCs w:val="26"/>
                                </w:rPr>
                              </w:pPr>
                            </w:p>
                          </w:txbxContent>
                        </wps:txbx>
                        <wps:bodyPr rot="0" vert="horz" wrap="square" lIns="12700" tIns="12700" rIns="12700" bIns="12700" anchor="t" anchorCtr="0" upright="1">
                          <a:noAutofit/>
                        </wps:bodyPr>
                      </wps:wsp>
                      <wps:wsp>
                        <wps:cNvPr id="2143" name="Rectangle 14"/>
                        <wps:cNvSpPr>
                          <a:spLocks noChangeArrowheads="1"/>
                        </wps:cNvSpPr>
                        <wps:spPr bwMode="auto">
                          <a:xfrm>
                            <a:off x="1139" y="19660"/>
                            <a:ext cx="1001" cy="309"/>
                          </a:xfrm>
                          <a:prstGeom prst="rect">
                            <a:avLst/>
                          </a:prstGeom>
                          <a:noFill/>
                          <a:ln>
                            <a:noFill/>
                          </a:ln>
                        </wps:spPr>
                        <wps:txbx>
                          <w:txbxContent>
                            <w:p w14:paraId="54F5A927" w14:textId="77777777" w:rsidR="00922363" w:rsidRDefault="00922363" w:rsidP="00C57D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803" name="Rectangle 15"/>
                        <wps:cNvSpPr>
                          <a:spLocks noChangeArrowheads="1"/>
                        </wps:cNvSpPr>
                        <wps:spPr bwMode="auto">
                          <a:xfrm>
                            <a:off x="2267" y="19660"/>
                            <a:ext cx="2573" cy="309"/>
                          </a:xfrm>
                          <a:prstGeom prst="rect">
                            <a:avLst/>
                          </a:prstGeom>
                          <a:noFill/>
                          <a:ln>
                            <a:noFill/>
                          </a:ln>
                        </wps:spPr>
                        <wps:txbx>
                          <w:txbxContent>
                            <w:p w14:paraId="6057DFFE" w14:textId="77777777" w:rsidR="00922363" w:rsidRDefault="00922363" w:rsidP="00C57D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804" name="Rectangle 16"/>
                        <wps:cNvSpPr>
                          <a:spLocks noChangeArrowheads="1"/>
                        </wps:cNvSpPr>
                        <wps:spPr bwMode="auto">
                          <a:xfrm>
                            <a:off x="4983" y="19660"/>
                            <a:ext cx="1534" cy="309"/>
                          </a:xfrm>
                          <a:prstGeom prst="rect">
                            <a:avLst/>
                          </a:prstGeom>
                          <a:noFill/>
                          <a:ln>
                            <a:noFill/>
                          </a:ln>
                        </wps:spPr>
                        <wps:txbx>
                          <w:txbxContent>
                            <w:p w14:paraId="739F242A" w14:textId="77777777" w:rsidR="00922363" w:rsidRDefault="00922363" w:rsidP="00C57D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805" name="Rectangle 17"/>
                        <wps:cNvSpPr>
                          <a:spLocks noChangeArrowheads="1"/>
                        </wps:cNvSpPr>
                        <wps:spPr bwMode="auto">
                          <a:xfrm>
                            <a:off x="6604" y="19660"/>
                            <a:ext cx="1000" cy="309"/>
                          </a:xfrm>
                          <a:prstGeom prst="rect">
                            <a:avLst/>
                          </a:prstGeom>
                          <a:noFill/>
                          <a:ln>
                            <a:noFill/>
                          </a:ln>
                        </wps:spPr>
                        <wps:txbx>
                          <w:txbxContent>
                            <w:p w14:paraId="70FAB5E7" w14:textId="77777777" w:rsidR="00922363" w:rsidRDefault="00922363" w:rsidP="00C57D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806" name="Rectangle 18"/>
                        <wps:cNvSpPr>
                          <a:spLocks noChangeArrowheads="1"/>
                        </wps:cNvSpPr>
                        <wps:spPr bwMode="auto">
                          <a:xfrm>
                            <a:off x="18949" y="18977"/>
                            <a:ext cx="1001" cy="309"/>
                          </a:xfrm>
                          <a:prstGeom prst="rect">
                            <a:avLst/>
                          </a:prstGeom>
                          <a:noFill/>
                          <a:ln>
                            <a:noFill/>
                          </a:ln>
                        </wps:spPr>
                        <wps:txbx>
                          <w:txbxContent>
                            <w:p w14:paraId="630BE849" w14:textId="77777777" w:rsidR="00922363" w:rsidRDefault="00922363" w:rsidP="00C57D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807" name="Rectangle 19"/>
                        <wps:cNvSpPr>
                          <a:spLocks noChangeArrowheads="1"/>
                        </wps:cNvSpPr>
                        <wps:spPr bwMode="auto">
                          <a:xfrm>
                            <a:off x="18949" y="19435"/>
                            <a:ext cx="1001" cy="423"/>
                          </a:xfrm>
                          <a:prstGeom prst="rect">
                            <a:avLst/>
                          </a:prstGeom>
                          <a:noFill/>
                          <a:ln>
                            <a:noFill/>
                          </a:ln>
                        </wps:spPr>
                        <wps:txbx>
                          <w:txbxContent>
                            <w:p w14:paraId="269A88B3" w14:textId="77777777" w:rsidR="00922363" w:rsidRDefault="00922363" w:rsidP="00C57DEF">
                              <w:pPr>
                                <w:pStyle w:val="af4"/>
                                <w:jc w:val="center"/>
                                <w:rPr>
                                  <w:sz w:val="24"/>
                                </w:rPr>
                              </w:pPr>
                              <w:r>
                                <w:rPr>
                                  <w:sz w:val="24"/>
                                </w:rPr>
                                <w:t>71</w:t>
                              </w:r>
                            </w:p>
                          </w:txbxContent>
                        </wps:txbx>
                        <wps:bodyPr rot="0" vert="horz" wrap="square" lIns="12700" tIns="12700" rIns="12700" bIns="12700" anchor="t" anchorCtr="0" upright="1">
                          <a:noAutofit/>
                        </wps:bodyPr>
                      </wps:wsp>
                      <wps:wsp>
                        <wps:cNvPr id="808" name="Rectangle 20"/>
                        <wps:cNvSpPr>
                          <a:spLocks noChangeArrowheads="1"/>
                        </wps:cNvSpPr>
                        <wps:spPr bwMode="auto">
                          <a:xfrm>
                            <a:off x="7745" y="19221"/>
                            <a:ext cx="11075" cy="477"/>
                          </a:xfrm>
                          <a:prstGeom prst="rect">
                            <a:avLst/>
                          </a:prstGeom>
                          <a:noFill/>
                          <a:ln>
                            <a:noFill/>
                          </a:ln>
                        </wps:spPr>
                        <wps:txbx>
                          <w:txbxContent>
                            <w:p w14:paraId="38D6C617" w14:textId="77777777" w:rsidR="00922363" w:rsidRDefault="00922363" w:rsidP="00C57DEF">
                              <w:pPr>
                                <w:jc w:val="center"/>
                                <w:rPr>
                                  <w:rFonts w:ascii="GOST type A" w:hAnsi="GOST type A"/>
                                  <w:i/>
                                  <w:sz w:val="36"/>
                                  <w:szCs w:val="36"/>
                                </w:rPr>
                              </w:pPr>
                              <w:r>
                                <w:rPr>
                                  <w:rFonts w:ascii="GOST type A" w:hAnsi="GOST type A"/>
                                  <w:i/>
                                  <w:sz w:val="36"/>
                                  <w:szCs w:val="36"/>
                                </w:rPr>
                                <w:t>ДП 0108.00.000 ПЗ</w:t>
                              </w:r>
                            </w:p>
                            <w:p w14:paraId="227A3121" w14:textId="77777777" w:rsidR="00922363" w:rsidRDefault="00922363" w:rsidP="00C57D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BB07A2" id="Группа 2130" o:spid="_x0000_s2442" style="position:absolute;left:0;text-align:left;margin-left:-25.5pt;margin-top:-26.3pt;width:518.8pt;height:790.5pt;z-index:-2514862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">
                <v:rect id="Rectangle 2" o:spid="_x0000_s24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CLysQA&#10;AADdAAAADwAAAGRycy9kb3ducmV2LnhtbESP0YrCMBRE3xf8h3AF39a0CstajVIFwadFqx9waa5t&#10;sbmpTWzrfr1ZEPZxmJkzzGozmFp01LrKsoJ4GoEgzq2uuFBwOe8/v0E4j6yxtkwKnuRgsx59rDDR&#10;tucTdZkvRICwS1BB6X2TSOnykgy6qW2Ig3e1rUEfZFtI3WIf4KaWsyj6kgYrDgslNrQrKb9lD6Pg&#10;5ofuJy2y3/3isl3kx23aP+6pUpPxkC5BeBr8f/jdPmgFs3gew9+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Ai8rEAAAA3QAAAA8AAAAAAAAAAAAAAAAAmAIAAGRycy9k&#10;b3ducmV2LnhtbFBLBQYAAAAABAAEAPUAAACJAwAAAAA=&#10;" filled="f" strokeweight="2pt"/>
                <v:line id="Line 3" o:spid="_x0000_s24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CzFcIAAADdAAAADwAAAGRycy9kb3ducmV2LnhtbESPQavCMBCE7w/8D2EFb8/UiiLVKCJU&#10;vInVi7e1WdtisylN1PrvjSB4HGbmG2ax6kwtHtS6yrKC0TACQZxbXXGh4HRM/2cgnEfWWFsmBS9y&#10;sFr2/haYaPvkAz0yX4gAYZeggtL7JpHS5SUZdEPbEAfvaluDPsi2kLrFZ4CbWsZRNJUGKw4LJTa0&#10;KSm/ZXej4HY+TdLtfqOPdbbWlyL158tVKzXod+s5CE+d/4W/7Z1WEI/G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2CzFcIAAADdAAAADwAAAAAAAAAAAAAA&#10;AAChAgAAZHJzL2Rvd25yZXYueG1sUEsFBgAAAAAEAAQA+QAAAJADAAAAAA==&#10;" strokeweight="2pt"/>
                <v:line id="Line 4" o:spid="_x0000_s244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WjsEAAADdAAAADwAAAGRycy9kb3ducmV2LnhtbESPwQrCMBBE74L/EFbwpqmKItUoIlS8&#10;idWLt7VZ22KzKU3U+vdGEDwOM/OGWa5bU4knNa60rGA0jEAQZ1aXnCs4n5LBHITzyBory6TgTQ7W&#10;q25nibG2Lz7SM/W5CBB2MSoovK9jKV1WkEE3tDVx8G62MeiDbHKpG3wFuKnkOIpm0mDJYaHAmrYF&#10;Zff0YRTcL+dpsjts9alKN/qaJ/5yvWml+r12swDhqfX/8K+91wrGo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LBaOwQAAAN0AAAAPAAAAAAAAAAAAAAAA&#10;AKECAABkcnMvZG93bnJldi54bWxQSwUGAAAAAAQABAD5AAAAjwMAAAAA&#10;" strokeweight="2pt"/>
                <v:line id="Line 5" o:spid="_x0000_s24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O+sQAAADdAAAADwAAAGRycy9kb3ducmV2LnhtbESPT4vCMBTE74LfITxhb5rqqizdRhGh&#10;y97E1ou3Z/P6B5uX0mS1++2NIHgcZuY3TLIdTCtu1LvGsoL5LAJBXFjdcKXglKfTLxDOI2tsLZOC&#10;f3Kw3YxHCcba3vlIt8xXIkDYxaig9r6LpXRFTQbdzHbEwSttb9AH2VdS93gPcNPKRRStpcGGw0KN&#10;He1rKq7Zn1FwPZ9W6c9hr/M22+lLlfrzpdRKfUyG3TcIT4N/h1/tX61gMf9c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76xAAAAN0AAAAPAAAAAAAAAAAA&#10;AAAAAKECAABkcnMvZG93bnJldi54bWxQSwUGAAAAAAQABAD5AAAAkgMAAAAA&#10;" strokeweight="2pt"/>
                <v:line id="Line 6" o:spid="_x0000_s24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krYcEAAADdAAAADwAAAGRycy9kb3ducmV2LnhtbESPwQrCMBBE74L/EFbwpqmKItUoIlS8&#10;idWLt7VZ22KzKU3U+vdGEDwOM/OGWa5bU4knNa60rGA0jEAQZ1aXnCs4n5LBHITzyBory6TgTQ7W&#10;q25nibG2Lz7SM/W5CBB2MSoovK9jKV1WkEE3tDVx8G62MeiDbHKpG3wFuKnkOIpm0mDJYaHAmrYF&#10;Zff0YRTcL+dpsjts9alKN/qaJ/5yvWml+r12swDhqfX/8K+91wrGo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iSthwQAAAN0AAAAPAAAAAAAAAAAAAAAA&#10;AKECAABkcnMvZG93bnJldi54bWxQSwUGAAAAAAQABAD5AAAAjwMAAAAA&#10;" strokeweight="2pt"/>
                <v:line id="Line 7" o:spid="_x0000_s24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u1FsEAAADdAAAADwAAAGRycy9kb3ducmV2LnhtbESPwQrCMBBE74L/EFbwpqmKItUoIlS8&#10;idWLt7VZ22KzKU3U+vdGEDwOM/OGWa5bU4knNa60rGA0jEAQZ1aXnCs4n5LBHITzyBory6TgTQ7W&#10;q25nibG2Lz7SM/W5CBB2MSoovK9jKV1WkEE3tDVx8G62MeiDbHKpG3wFuKnkOIpm0mDJYaHAmrYF&#10;Zff0YRTcL+dpsjts9alKN/qaJ/5yvWml+r12swDhqfX/8K+91wrGo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7UWwQAAAN0AAAAPAAAAAAAAAAAAAAAA&#10;AKECAABkcnMvZG93bnJldi54bWxQSwUGAAAAAAQABAD5AAAAjwMAAAAA&#10;" strokeweight="2pt"/>
                <v:line id="Line 8" o:spid="_x0000_s24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cQjcQAAADdAAAADwAAAGRycy9kb3ducmV2LnhtbESPT4vCMBTE74LfITxhb5rqoi7dRhGh&#10;y97E1ou3Z/P6B5uX0mS1++2NIHgcZuY3TLIdTCtu1LvGsoL5LAJBXFjdcKXglKfTLxDOI2tsLZOC&#10;f3Kw3YxHCcba3vlIt8xXIkDYxaig9r6LpXRFTQbdzHbEwSttb9AH2VdS93gPcNPKRRStpMGGw0KN&#10;He1rKq7Zn1FwPZ+W6c9hr/M22+lLlfrzpdRKfUyG3TcIT4N/h1/tX61gMf9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FxCNxAAAAN0AAAAPAAAAAAAAAAAA&#10;AAAAAKECAABkcnMvZG93bnJldi54bWxQSwUGAAAAAAQABAD5AAAAkgMAAAAA&#10;" strokeweight="2pt"/>
                <v:line id="Line 9" o:spid="_x0000_s24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E/74AAADdAAAADwAAAGRycy9kb3ducmV2LnhtbERPvQrCMBDeBd8hnOCmqYoi1SgiVNzE&#10;2sXtbM622FxKE7W+vRkEx4/vf73tTC1e1LrKsoLJOAJBnFtdcaEguySjJQjnkTXWlknBhxxsN/3e&#10;GmNt33ymV+oLEULYxaig9L6JpXR5SQbd2DbEgbvb1qAPsC2kbvEdwk0tp1G0kAYrDg0lNrQvKX+k&#10;T6Pgcc3myeG015c63elbkfjr7a6VGg663QqEp87/xT/3USuYTm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IT/vgAAAN0AAAAPAAAAAAAAAAAAAAAAAKEC&#10;AABkcnMvZG93bnJldi54bWxQSwUGAAAAAAQABAD5AAAAjAMAAAAA&#10;" strokeweight="2pt"/>
                <v:line id="Line 10" o:spid="_x0000_s24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FHjsUAAADdAAAADwAAAGRycy9kb3ducmV2LnhtbESP3WoCMRSE7wu+QzhC72p2LRRdjSJq&#10;odKL4s8DHDfHzermZElS3fbpm4Lg5TAz3zDTeWcbcSUfascK8kEGgrh0uuZKwWH//jICESKyxsYx&#10;KfihAPNZ72mKhXY33tJ1FyuRIBwKVGBibAspQ2nIYhi4ljh5J+ctxiR9JbXHW4LbRg6z7E1arDkt&#10;GGxpaai87L6tgo0/fl7y38rII2/8uvlajYM9K/Xc7xYTEJG6+Ajf2x9awTB/Hc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FHjsUAAADdAAAADwAAAAAAAAAA&#10;AAAAAAChAgAAZHJzL2Rvd25yZXYueG1sUEsFBgAAAAAEAAQA+QAAAJMDAAAAAA==&#10;" strokeweight="1pt"/>
                <v:line id="Line 11" o:spid="_x0000_s24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7hL4AAADdAAAADwAAAGRycy9kb3ducmV2LnhtbERPvQrCMBDeBd8hnOCmqaI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PuEvgAAAN0AAAAPAAAAAAAAAAAAAAAAAKEC&#10;AABkcnMvZG93bnJldi54bWxQSwUGAAAAAAQABAD5AAAAjAMAAAAA&#10;" strokeweight="2pt"/>
                <v:line id="Line 12" o:spid="_x0000_s24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49cYAAADdAAAADwAAAGRycy9kb3ducmV2LnhtbESP3WoCMRSE7wXfIRyhd5pdkdJujVL8&#10;gUovSlcf4Lg53WzdnCxJ1G2fvikIXg4z8w0zX/a2FRfyoXGsIJ9kIIgrpxuuFRz22/ETiBCRNbaO&#10;ScEPBVguhoM5Ftpd+ZMuZaxFgnAoUIGJsSukDJUhi2HiOuLkfTlvMSbpa6k9XhPctnKaZY/SYsNp&#10;wWBHK0PVqTxbBTt/fD/lv7WRR975Tfuxfg72W6mHUf/6AiJSH+/hW/tNK5jmsx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xOPXGAAAA3QAAAA8AAAAAAAAA&#10;AAAAAAAAoQIAAGRycy9kb3ducmV2LnhtbFBLBQYAAAAABAAEAPkAAACUAwAAAAA=&#10;" strokeweight="1pt"/>
                <v:rect id="Rectangle 13" o:spid="_x0000_s24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s2ocQA&#10;AADdAAAADwAAAGRycy9kb3ducmV2LnhtbESPQWvCQBSE74X+h+UVvJS6SRBbUldpBUGkl6rg9ZF9&#10;JsHs25B9ifHfu0Khx2FmvmEWq9E1aqAu1J4NpNMEFHHhbc2lgeNh8/YBKgiyxcYzGbhRgNXy+WmB&#10;ufVX/qVhL6WKEA45GqhE2lzrUFTkMEx9Sxy9s+8cSpRdqW2H1wh3jc6SZK4d1hwXKmxpXVFx2ffO&#10;wHA6/XzTsdfpgPL+ut31Us/JmMnL+PUJSmiU//Bfe2sNZOks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LNqHEAAAA3QAAAA8AAAAAAAAAAAAAAAAAmAIAAGRycy9k&#10;b3ducmV2LnhtbFBLBQYAAAAABAAEAPUAAACJAwAAAAA=&#10;" filled="f" stroked="f">
                  <v:textbox inset="1pt,1pt,1pt,1pt">
                    <w:txbxContent>
                      <w:p w14:paraId="5FE492A1" w14:textId="77777777" w:rsidR="00922363" w:rsidRDefault="00922363" w:rsidP="00C57DEF">
                        <w:pPr>
                          <w:pStyle w:val="af4"/>
                          <w:jc w:val="center"/>
                          <w:rPr>
                            <w:sz w:val="18"/>
                          </w:rPr>
                        </w:pPr>
                        <w:r>
                          <w:rPr>
                            <w:rFonts w:ascii="GOST type A" w:hAnsi="GOST type A"/>
                            <w:sz w:val="20"/>
                          </w:rPr>
                          <w:t>Зм</w:t>
                        </w:r>
                        <w:r>
                          <w:rPr>
                            <w:sz w:val="18"/>
                          </w:rPr>
                          <w:t>.</w:t>
                        </w:r>
                      </w:p>
                      <w:p w14:paraId="5EDA133D" w14:textId="77777777" w:rsidR="00922363" w:rsidRDefault="00922363" w:rsidP="00C57DEF">
                        <w:pPr>
                          <w:jc w:val="center"/>
                          <w:rPr>
                            <w:sz w:val="18"/>
                          </w:rPr>
                        </w:pPr>
                        <w:r>
                          <w:rPr>
                            <w:rFonts w:ascii="GOST type B" w:hAnsi="GOST type B"/>
                            <w:i/>
                          </w:rPr>
                          <w:t>НТУУ «КПІ», ФБТ,</w:t>
                        </w:r>
                      </w:p>
                      <w:p w14:paraId="6F20E273" w14:textId="77777777" w:rsidR="00922363" w:rsidRDefault="00922363" w:rsidP="00C57DEF"/>
                      <w:p w14:paraId="5B9C4711" w14:textId="77777777" w:rsidR="00922363" w:rsidRDefault="00922363" w:rsidP="00C57DEF">
                        <w:pPr>
                          <w:jc w:val="center"/>
                          <w:rPr>
                            <w:rFonts w:ascii="GOST type B" w:hAnsi="GOST type B"/>
                            <w:i/>
                          </w:rPr>
                        </w:pPr>
                        <w:r>
                          <w:rPr>
                            <w:rFonts w:ascii="GOST type B" w:hAnsi="GOST type B"/>
                            <w:i/>
                          </w:rPr>
                          <w:t>І-51</w:t>
                        </w:r>
                      </w:p>
                      <w:p w14:paraId="155F4998" w14:textId="77777777" w:rsidR="00922363" w:rsidRDefault="00922363" w:rsidP="00C57DEF">
                        <w:pPr>
                          <w:rPr>
                            <w:szCs w:val="26"/>
                          </w:rPr>
                        </w:pPr>
                      </w:p>
                    </w:txbxContent>
                  </v:textbox>
                </v:rect>
                <v:rect id="Rectangle 14" o:spid="_x0000_s24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eTOsUA&#10;AADdAAAADwAAAGRycy9kb3ducmV2LnhtbESPzWrDMBCE74G+g9hCL6GRnQa3uFFCUgiEkkt+INfF&#10;2tqm1spYa8d5+6pQ6HGYmW+Y5Xp0jRqoC7VnA+ksAUVceFtzaeBy3j2/gQqCbLHxTAbuFGC9epgs&#10;Mbf+xkcaTlKqCOGQo4FKpM21DkVFDsPMt8TR+/KdQ4myK7Xt8BbhrtHzJMm0w5rjQoUtfVRUfJ96&#10;Z2C4Xg9buvQ6HVBep/vPXuqMjHl6HDfvoIRG+Q//tffWwDxdvM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h5M6xQAAAN0AAAAPAAAAAAAAAAAAAAAAAJgCAABkcnMv&#10;ZG93bnJldi54bWxQSwUGAAAAAAQABAD1AAAAigMAAAAA&#10;" filled="f" stroked="f">
                  <v:textbox inset="1pt,1pt,1pt,1pt">
                    <w:txbxContent>
                      <w:p w14:paraId="54F5A927" w14:textId="77777777" w:rsidR="00922363" w:rsidRDefault="00922363" w:rsidP="00C57DEF">
                        <w:pPr>
                          <w:pStyle w:val="af4"/>
                          <w:jc w:val="center"/>
                          <w:rPr>
                            <w:rFonts w:ascii="GOST type A" w:hAnsi="GOST type A"/>
                            <w:sz w:val="20"/>
                          </w:rPr>
                        </w:pPr>
                        <w:r>
                          <w:rPr>
                            <w:rFonts w:ascii="GOST type A" w:hAnsi="GOST type A"/>
                            <w:sz w:val="20"/>
                          </w:rPr>
                          <w:t>Арк.</w:t>
                        </w:r>
                      </w:p>
                    </w:txbxContent>
                  </v:textbox>
                </v:rect>
                <v:rect id="Rectangle 15" o:spid="_x0000_s24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Zh98MA&#10;AADcAAAADwAAAGRycy9kb3ducmV2LnhtbESPQWvCQBSE7wX/w/KEXopuVFCJrmILghQvVcHrI/tM&#10;gtm3IfsS03/fFYQeh5n5hllve1epjppQejYwGSegiDNvS84NXM770RJUEGSLlWcy8EsBtpvB2xpT&#10;6x/8Q91JchUhHFI0UIjUqdYhK8hhGPuaOHo33ziUKJtc2wYfEe4qPU2SuXZYclwosKavgrL7qXUG&#10;uuv1+EmXVk86lMXH4buVck7GvA/73QqUUC//4Vf7YA0skxk8z8Qj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Zh98MAAADcAAAADwAAAAAAAAAAAAAAAACYAgAAZHJzL2Rv&#10;d25yZXYueG1sUEsFBgAAAAAEAAQA9QAAAIgDAAAAAA==&#10;" filled="f" stroked="f">
                  <v:textbox inset="1pt,1pt,1pt,1pt">
                    <w:txbxContent>
                      <w:p w14:paraId="6057DFFE" w14:textId="77777777" w:rsidR="00922363" w:rsidRDefault="00922363" w:rsidP="00C57DEF">
                        <w:pPr>
                          <w:pStyle w:val="af4"/>
                          <w:jc w:val="center"/>
                          <w:rPr>
                            <w:rFonts w:ascii="GOST type A" w:hAnsi="GOST type A"/>
                            <w:sz w:val="20"/>
                          </w:rPr>
                        </w:pPr>
                        <w:r>
                          <w:rPr>
                            <w:rFonts w:ascii="GOST type A" w:hAnsi="GOST type A"/>
                            <w:sz w:val="20"/>
                          </w:rPr>
                          <w:t>№ докум.</w:t>
                        </w:r>
                      </w:p>
                    </w:txbxContent>
                  </v:textbox>
                </v:rect>
                <v:rect id="Rectangle 16" o:spid="_x0000_s24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5g8MA&#10;AADcAAAADwAAAGRycy9kb3ducmV2LnhtbESPQWvCQBSE7wX/w/KEXopuFFGJrmILghQvVcHrI/tM&#10;gtm3IfsS03/fFYQeh5n5hllve1epjppQejYwGSegiDNvS84NXM770RJUEGSLlWcy8EsBtpvB2xpT&#10;6x/8Q91JchUhHFI0UIjUqdYhK8hhGPuaOHo33ziUKJtc2wYfEe4qPU2SuXZYclwosKavgrL7qXUG&#10;uuv1+EmXVk86lMXH4buVck7GvA/73QqUUC//4Vf7YA0skxk8z8Qj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5g8MAAADcAAAADwAAAAAAAAAAAAAAAACYAgAAZHJzL2Rv&#10;d25yZXYueG1sUEsFBgAAAAAEAAQA9QAAAIgDAAAAAA==&#10;" filled="f" stroked="f">
                  <v:textbox inset="1pt,1pt,1pt,1pt">
                    <w:txbxContent>
                      <w:p w14:paraId="739F242A" w14:textId="77777777" w:rsidR="00922363" w:rsidRDefault="00922363" w:rsidP="00C57DEF">
                        <w:pPr>
                          <w:pStyle w:val="af4"/>
                          <w:jc w:val="center"/>
                          <w:rPr>
                            <w:rFonts w:ascii="GOST type A" w:hAnsi="GOST type A"/>
                            <w:sz w:val="20"/>
                          </w:rPr>
                        </w:pPr>
                        <w:r>
                          <w:rPr>
                            <w:rFonts w:ascii="GOST type A" w:hAnsi="GOST type A"/>
                            <w:sz w:val="20"/>
                          </w:rPr>
                          <w:t>Підпис</w:t>
                        </w:r>
                      </w:p>
                    </w:txbxContent>
                  </v:textbox>
                </v:rect>
                <v:rect id="Rectangle 17" o:spid="_x0000_s24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cGMMA&#10;AADcAAAADwAAAGRycy9kb3ducmV2LnhtbESPX2vCQBDE3wt+h2OFvhS9KPiH6Cm2IEjxpSr4uuTW&#10;JJjbC7lNTL99TxD6OMzMb5j1tneV6qgJpWcDk3ECijjztuTcwOW8Hy1BBUG2WHkmA78UYLsZvK0x&#10;tf7BP9SdJFcRwiFFA4VInWodsoIchrGviaN3841DibLJtW3wEeGu0tMkmWuHJceFAmv6Kii7n1pn&#10;oLtej590afWkQ1l8HL5bKedkzPuw361ACfXyH361D9bAMpnB80w8An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NcGMMAAADcAAAADwAAAAAAAAAAAAAAAACYAgAAZHJzL2Rv&#10;d25yZXYueG1sUEsFBgAAAAAEAAQA9QAAAIgDAAAAAA==&#10;" filled="f" stroked="f">
                  <v:textbox inset="1pt,1pt,1pt,1pt">
                    <w:txbxContent>
                      <w:p w14:paraId="70FAB5E7" w14:textId="77777777" w:rsidR="00922363" w:rsidRDefault="00922363" w:rsidP="00C57DEF">
                        <w:pPr>
                          <w:pStyle w:val="af4"/>
                          <w:jc w:val="center"/>
                          <w:rPr>
                            <w:rFonts w:ascii="GOST type A" w:hAnsi="GOST type A"/>
                            <w:sz w:val="20"/>
                          </w:rPr>
                        </w:pPr>
                        <w:r>
                          <w:rPr>
                            <w:rFonts w:ascii="GOST type A" w:hAnsi="GOST type A"/>
                            <w:sz w:val="20"/>
                          </w:rPr>
                          <w:t>Дата</w:t>
                        </w:r>
                      </w:p>
                    </w:txbxContent>
                  </v:textbox>
                </v:rect>
                <v:rect id="Rectangle 18" o:spid="_x0000_s24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Cb8MA&#10;AADcAAAADwAAAGRycy9kb3ducmV2LnhtbESPQWvCQBSE7wX/w/IEL0U39pBKdBUVClJ6qQpeH9ln&#10;Esy+DdmXGP99tyB4HGbmG2a1GVytempD5dnAfJaAIs69rbgwcD59TReggiBbrD2TgQcF2KxHbyvM&#10;rL/zL/VHKVSEcMjQQCnSZFqHvCSHYeYb4uhdfetQomwLbVu8R7ir9UeSpNphxXGhxIb2JeW3Y+cM&#10;9JfLz47OnZ73KJ/vh+9OqpSMmYyH7RKU0CCv8LN9sAYWSQr/Z+IR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Cb8MAAADcAAAADwAAAAAAAAAAAAAAAACYAgAAZHJzL2Rv&#10;d25yZXYueG1sUEsFBgAAAAAEAAQA9QAAAIgDAAAAAA==&#10;" filled="f" stroked="f">
                  <v:textbox inset="1pt,1pt,1pt,1pt">
                    <w:txbxContent>
                      <w:p w14:paraId="630BE849" w14:textId="77777777" w:rsidR="00922363" w:rsidRDefault="00922363" w:rsidP="00C57DEF">
                        <w:pPr>
                          <w:pStyle w:val="af4"/>
                          <w:jc w:val="center"/>
                          <w:rPr>
                            <w:sz w:val="18"/>
                          </w:rPr>
                        </w:pPr>
                        <w:r>
                          <w:rPr>
                            <w:rFonts w:ascii="GOST type A" w:hAnsi="GOST type A"/>
                            <w:sz w:val="20"/>
                          </w:rPr>
                          <w:t>Арк</w:t>
                        </w:r>
                        <w:r>
                          <w:rPr>
                            <w:sz w:val="18"/>
                          </w:rPr>
                          <w:t>.</w:t>
                        </w:r>
                      </w:p>
                    </w:txbxContent>
                  </v:textbox>
                </v:rect>
                <v:rect id="Rectangle 19" o:spid="_x0000_s24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1n9MIA&#10;AADcAAAADwAAAGRycy9kb3ducmV2LnhtbESPwYrCQBBE7wv+w9CCl0UnelCJjqILCyJeVgWvTaZN&#10;gpmekOnE7N/vCMIei6p6Ra23vatUR00oPRuYThJQxJm3JecGrpfv8RJUEGSLlWcy8EsBtpvBxxpT&#10;65/8Q91ZchUhHFI0UIjUqdYhK8hhmPiaOHp33ziUKJtc2wafEe4qPUuSuXZYclwosKavgrLHuXUG&#10;utvttKdrq6cdyuLzcGylnJMxo2G/W4ES6uU//G4frIFlsoDXmXgE9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rWf0wgAAANwAAAAPAAAAAAAAAAAAAAAAAJgCAABkcnMvZG93&#10;bnJldi54bWxQSwUGAAAAAAQABAD1AAAAhwMAAAAA&#10;" filled="f" stroked="f">
                  <v:textbox inset="1pt,1pt,1pt,1pt">
                    <w:txbxContent>
                      <w:p w14:paraId="269A88B3" w14:textId="77777777" w:rsidR="00922363" w:rsidRDefault="00922363" w:rsidP="00C57DEF">
                        <w:pPr>
                          <w:pStyle w:val="af4"/>
                          <w:jc w:val="center"/>
                          <w:rPr>
                            <w:sz w:val="24"/>
                          </w:rPr>
                        </w:pPr>
                        <w:r>
                          <w:rPr>
                            <w:sz w:val="24"/>
                          </w:rPr>
                          <w:t>71</w:t>
                        </w:r>
                      </w:p>
                    </w:txbxContent>
                  </v:textbox>
                </v:rect>
                <v:rect id="Rectangle 20" o:spid="_x0000_s24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LzhsAA&#10;AADcAAAADwAAAGRycy9kb3ducmV2LnhtbERPS4vCMBC+C/sfwgh7kTV1D1q6RnEFQcSLD/A6NGNb&#10;bCalmdbuv98cBI8f33u5HlytempD5dnAbJqAIs69rbgwcL3svlJQQZAt1p7JwB8FWK8+RkvMrH/y&#10;ifqzFCqGcMjQQCnSZFqHvCSHYeob4sjdfetQImwLbVt8xnBX6+8kmWuHFceGEhvalpQ/zp0z0N9u&#10;x1+6dnrWoywm+0Mn1ZyM+RwPmx9QQoO8xS/33hpIk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TLzhsAAAADcAAAADwAAAAAAAAAAAAAAAACYAgAAZHJzL2Rvd25y&#10;ZXYueG1sUEsFBgAAAAAEAAQA9QAAAIUDAAAAAA==&#10;" filled="f" stroked="f">
                  <v:textbox inset="1pt,1pt,1pt,1pt">
                    <w:txbxContent>
                      <w:p w14:paraId="38D6C617" w14:textId="77777777" w:rsidR="00922363" w:rsidRDefault="00922363" w:rsidP="00C57DEF">
                        <w:pPr>
                          <w:jc w:val="center"/>
                          <w:rPr>
                            <w:rFonts w:ascii="GOST type A" w:hAnsi="GOST type A"/>
                            <w:i/>
                            <w:sz w:val="36"/>
                            <w:szCs w:val="36"/>
                          </w:rPr>
                        </w:pPr>
                        <w:r>
                          <w:rPr>
                            <w:rFonts w:ascii="GOST type A" w:hAnsi="GOST type A"/>
                            <w:i/>
                            <w:sz w:val="36"/>
                            <w:szCs w:val="36"/>
                          </w:rPr>
                          <w:t>ДП 0108.00.000 ПЗ</w:t>
                        </w:r>
                      </w:p>
                      <w:p w14:paraId="227A3121" w14:textId="77777777" w:rsidR="00922363" w:rsidRDefault="00922363" w:rsidP="00C57DEF"/>
                    </w:txbxContent>
                  </v:textbox>
                </v:rect>
                <w10:wrap anchorx="margin" anchory="margin"/>
                <w10:anchorlock/>
              </v:group>
            </w:pict>
          </mc:Fallback>
        </mc:AlternateContent>
      </w:r>
      <w:r w:rsidR="00D842E2" w:rsidRPr="00D842E2">
        <w:rPr>
          <w:rFonts w:ascii="Times New Roman" w:hAnsi="Times New Roman" w:cs="Times New Roman"/>
          <w:sz w:val="28"/>
          <w:szCs w:val="28"/>
          <w:lang w:val="uk-UA"/>
        </w:rPr>
        <w:t>СПЕЦИФІКАЦІЯ НА ТЕХНІЧНІ ЗАСОБИ</w:t>
      </w:r>
    </w:p>
    <w:tbl>
      <w:tblPr>
        <w:tblW w:w="0" w:type="auto"/>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76"/>
        <w:gridCol w:w="567"/>
        <w:gridCol w:w="1698"/>
        <w:gridCol w:w="766"/>
        <w:gridCol w:w="1222"/>
        <w:gridCol w:w="2126"/>
        <w:gridCol w:w="1134"/>
        <w:gridCol w:w="709"/>
        <w:gridCol w:w="702"/>
      </w:tblGrid>
      <w:tr w:rsidR="00270D78" w:rsidRPr="00270D78" w14:paraId="52DE2842" w14:textId="77777777" w:rsidTr="00270D78">
        <w:trPr>
          <w:cantSplit/>
          <w:trHeight w:val="1975"/>
          <w:tblHeader/>
        </w:trPr>
        <w:tc>
          <w:tcPr>
            <w:tcW w:w="776" w:type="dxa"/>
            <w:textDirection w:val="btLr"/>
            <w:vAlign w:val="center"/>
          </w:tcPr>
          <w:p w14:paraId="3144EA90"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 позиції за схемою</w:t>
            </w:r>
          </w:p>
        </w:tc>
        <w:tc>
          <w:tcPr>
            <w:tcW w:w="567" w:type="dxa"/>
            <w:textDirection w:val="btLr"/>
            <w:vAlign w:val="center"/>
          </w:tcPr>
          <w:p w14:paraId="3BE75E9E" w14:textId="77777777" w:rsidR="00D842E2" w:rsidRPr="00270D78" w:rsidRDefault="00270D78" w:rsidP="00270D78">
            <w:pPr>
              <w:pStyle w:val="a3"/>
              <w:jc w:val="center"/>
              <w:rPr>
                <w:rFonts w:ascii="Times New Roman" w:hAnsi="Times New Roman" w:cs="Times New Roman"/>
                <w:b/>
                <w:sz w:val="24"/>
                <w:szCs w:val="24"/>
                <w:lang w:val="uk-UA"/>
              </w:rPr>
            </w:pPr>
            <w:r>
              <w:rPr>
                <w:rFonts w:ascii="Times New Roman" w:hAnsi="Times New Roman" w:cs="Times New Roman"/>
                <w:b/>
                <w:sz w:val="24"/>
                <w:szCs w:val="24"/>
                <w:lang w:val="uk-UA"/>
              </w:rPr>
              <w:t>Ш</w:t>
            </w:r>
            <w:r w:rsidR="00D842E2" w:rsidRPr="00270D78">
              <w:rPr>
                <w:rFonts w:ascii="Times New Roman" w:hAnsi="Times New Roman" w:cs="Times New Roman"/>
                <w:b/>
                <w:sz w:val="24"/>
                <w:szCs w:val="24"/>
                <w:lang w:val="uk-UA"/>
              </w:rPr>
              <w:t>ифр</w:t>
            </w:r>
          </w:p>
        </w:tc>
        <w:tc>
          <w:tcPr>
            <w:tcW w:w="1698" w:type="dxa"/>
            <w:textDirection w:val="btLr"/>
            <w:vAlign w:val="center"/>
          </w:tcPr>
          <w:p w14:paraId="3625B81A"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Найменування параметру, середовища та місце відбору сигналу</w:t>
            </w:r>
          </w:p>
        </w:tc>
        <w:tc>
          <w:tcPr>
            <w:tcW w:w="766" w:type="dxa"/>
            <w:textDirection w:val="btLr"/>
            <w:vAlign w:val="center"/>
          </w:tcPr>
          <w:p w14:paraId="60149C14"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Граничне значення параметру</w:t>
            </w:r>
          </w:p>
        </w:tc>
        <w:tc>
          <w:tcPr>
            <w:tcW w:w="1222" w:type="dxa"/>
            <w:textDirection w:val="btLr"/>
            <w:vAlign w:val="center"/>
          </w:tcPr>
          <w:p w14:paraId="11B494EB"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Місце установки</w:t>
            </w:r>
          </w:p>
        </w:tc>
        <w:tc>
          <w:tcPr>
            <w:tcW w:w="2126" w:type="dxa"/>
            <w:textDirection w:val="btLr"/>
            <w:vAlign w:val="center"/>
          </w:tcPr>
          <w:p w14:paraId="57C1B331"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Найменування, характеристика</w:t>
            </w:r>
          </w:p>
        </w:tc>
        <w:tc>
          <w:tcPr>
            <w:tcW w:w="1134" w:type="dxa"/>
            <w:textDirection w:val="btLr"/>
            <w:vAlign w:val="center"/>
          </w:tcPr>
          <w:p w14:paraId="3D044501"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Тип моделі</w:t>
            </w:r>
          </w:p>
        </w:tc>
        <w:tc>
          <w:tcPr>
            <w:tcW w:w="709" w:type="dxa"/>
            <w:textDirection w:val="btLr"/>
            <w:vAlign w:val="center"/>
          </w:tcPr>
          <w:p w14:paraId="67D807E9"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Число по проекту</w:t>
            </w:r>
          </w:p>
        </w:tc>
        <w:tc>
          <w:tcPr>
            <w:tcW w:w="702" w:type="dxa"/>
            <w:textDirection w:val="btLr"/>
            <w:vAlign w:val="center"/>
          </w:tcPr>
          <w:p w14:paraId="65B45999" w14:textId="77777777" w:rsidR="00D842E2" w:rsidRPr="00270D78" w:rsidRDefault="00D842E2" w:rsidP="00270D78">
            <w:pPr>
              <w:pStyle w:val="a3"/>
              <w:jc w:val="center"/>
              <w:rPr>
                <w:rFonts w:ascii="Times New Roman" w:hAnsi="Times New Roman" w:cs="Times New Roman"/>
                <w:b/>
                <w:sz w:val="24"/>
                <w:szCs w:val="24"/>
                <w:lang w:val="uk-UA"/>
              </w:rPr>
            </w:pPr>
            <w:r w:rsidRPr="00270D78">
              <w:rPr>
                <w:rFonts w:ascii="Times New Roman" w:hAnsi="Times New Roman" w:cs="Times New Roman"/>
                <w:b/>
                <w:sz w:val="24"/>
                <w:szCs w:val="24"/>
                <w:lang w:val="uk-UA"/>
              </w:rPr>
              <w:t>Потрібно фактично</w:t>
            </w:r>
          </w:p>
        </w:tc>
      </w:tr>
      <w:tr w:rsidR="00270D78" w:rsidRPr="00270D78" w14:paraId="6DF9893E" w14:textId="77777777" w:rsidTr="00270D78">
        <w:tc>
          <w:tcPr>
            <w:tcW w:w="776" w:type="dxa"/>
            <w:vAlign w:val="center"/>
          </w:tcPr>
          <w:p w14:paraId="2FBB587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1-1</w:t>
            </w:r>
          </w:p>
        </w:tc>
        <w:tc>
          <w:tcPr>
            <w:tcW w:w="567" w:type="dxa"/>
            <w:vAlign w:val="center"/>
          </w:tcPr>
          <w:p w14:paraId="413DF46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w:t>
            </w:r>
          </w:p>
        </w:tc>
        <w:tc>
          <w:tcPr>
            <w:tcW w:w="1698" w:type="dxa"/>
            <w:vAlign w:val="center"/>
          </w:tcPr>
          <w:p w14:paraId="00D5A9C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Рівень культуральної рідини у біореаторі</w:t>
            </w:r>
          </w:p>
        </w:tc>
        <w:tc>
          <w:tcPr>
            <w:tcW w:w="766" w:type="dxa"/>
            <w:vAlign w:val="center"/>
          </w:tcPr>
          <w:p w14:paraId="1FDDE32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0-20 см</w:t>
            </w:r>
          </w:p>
        </w:tc>
        <w:tc>
          <w:tcPr>
            <w:tcW w:w="1222" w:type="dxa"/>
            <w:vAlign w:val="center"/>
          </w:tcPr>
          <w:p w14:paraId="1E60E03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vAlign w:val="center"/>
          </w:tcPr>
          <w:p w14:paraId="058632B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Електричний рівнемір</w:t>
            </w:r>
          </w:p>
        </w:tc>
        <w:tc>
          <w:tcPr>
            <w:tcW w:w="1134" w:type="dxa"/>
            <w:vAlign w:val="center"/>
          </w:tcPr>
          <w:p w14:paraId="0853CC4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LSD-30</w:t>
            </w:r>
          </w:p>
        </w:tc>
        <w:tc>
          <w:tcPr>
            <w:tcW w:w="709" w:type="dxa"/>
            <w:vAlign w:val="center"/>
          </w:tcPr>
          <w:p w14:paraId="11D0169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vAlign w:val="center"/>
          </w:tcPr>
          <w:p w14:paraId="77009FA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53C7DCE3" w14:textId="77777777" w:rsidTr="00270D78">
        <w:trPr>
          <w:trHeight w:val="312"/>
        </w:trPr>
        <w:tc>
          <w:tcPr>
            <w:tcW w:w="776" w:type="dxa"/>
            <w:tcBorders>
              <w:bottom w:val="single" w:sz="4" w:space="0" w:color="auto"/>
            </w:tcBorders>
            <w:vAlign w:val="center"/>
          </w:tcPr>
          <w:p w14:paraId="1913015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1-2</w:t>
            </w:r>
          </w:p>
        </w:tc>
        <w:tc>
          <w:tcPr>
            <w:tcW w:w="567" w:type="dxa"/>
            <w:tcBorders>
              <w:bottom w:val="single" w:sz="4" w:space="0" w:color="auto"/>
            </w:tcBorders>
            <w:vAlign w:val="center"/>
          </w:tcPr>
          <w:p w14:paraId="09273D2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w:t>
            </w:r>
          </w:p>
        </w:tc>
        <w:tc>
          <w:tcPr>
            <w:tcW w:w="1698" w:type="dxa"/>
            <w:tcBorders>
              <w:bottom w:val="single" w:sz="4" w:space="0" w:color="auto"/>
            </w:tcBorders>
            <w:vAlign w:val="center"/>
          </w:tcPr>
          <w:p w14:paraId="4161ACC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5B2E1D3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1322C4E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bottom w:val="single" w:sz="4" w:space="0" w:color="auto"/>
            </w:tcBorders>
            <w:vAlign w:val="center"/>
          </w:tcPr>
          <w:p w14:paraId="37E8C58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Перетворювач сигналу</w:t>
            </w:r>
          </w:p>
        </w:tc>
        <w:tc>
          <w:tcPr>
            <w:tcW w:w="1134" w:type="dxa"/>
            <w:tcBorders>
              <w:bottom w:val="single" w:sz="4" w:space="0" w:color="auto"/>
            </w:tcBorders>
            <w:vAlign w:val="center"/>
          </w:tcPr>
          <w:p w14:paraId="77EED6A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ПП-04-ОМ-2</w:t>
            </w:r>
          </w:p>
        </w:tc>
        <w:tc>
          <w:tcPr>
            <w:tcW w:w="709" w:type="dxa"/>
            <w:tcBorders>
              <w:bottom w:val="single" w:sz="4" w:space="0" w:color="auto"/>
            </w:tcBorders>
            <w:vAlign w:val="center"/>
          </w:tcPr>
          <w:p w14:paraId="20ADEC9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bottom w:val="single" w:sz="4" w:space="0" w:color="auto"/>
            </w:tcBorders>
            <w:vAlign w:val="center"/>
          </w:tcPr>
          <w:p w14:paraId="4B59EC3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B959617" w14:textId="77777777" w:rsidTr="00270D78">
        <w:trPr>
          <w:trHeight w:val="502"/>
        </w:trPr>
        <w:tc>
          <w:tcPr>
            <w:tcW w:w="776" w:type="dxa"/>
            <w:tcBorders>
              <w:top w:val="single" w:sz="4" w:space="0" w:color="auto"/>
              <w:bottom w:val="single" w:sz="4" w:space="0" w:color="auto"/>
            </w:tcBorders>
            <w:vAlign w:val="center"/>
          </w:tcPr>
          <w:p w14:paraId="3571C15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2-1</w:t>
            </w:r>
          </w:p>
        </w:tc>
        <w:tc>
          <w:tcPr>
            <w:tcW w:w="567" w:type="dxa"/>
            <w:tcBorders>
              <w:top w:val="single" w:sz="4" w:space="0" w:color="auto"/>
            </w:tcBorders>
            <w:vAlign w:val="center"/>
          </w:tcPr>
          <w:p w14:paraId="6811F386" w14:textId="77777777" w:rsidR="00D842E2" w:rsidRPr="00270D78" w:rsidRDefault="00D842E2" w:rsidP="00270D78">
            <w:pPr>
              <w:pStyle w:val="a3"/>
              <w:jc w:val="center"/>
              <w:rPr>
                <w:rFonts w:ascii="Times New Roman" w:hAnsi="Times New Roman" w:cs="Times New Roman"/>
                <w:sz w:val="24"/>
                <w:szCs w:val="24"/>
                <w:lang w:val="uk-UA"/>
              </w:rPr>
            </w:pPr>
          </w:p>
          <w:p w14:paraId="13B8573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T</w:t>
            </w:r>
          </w:p>
        </w:tc>
        <w:tc>
          <w:tcPr>
            <w:tcW w:w="1698" w:type="dxa"/>
            <w:tcBorders>
              <w:top w:val="single" w:sz="4" w:space="0" w:color="auto"/>
              <w:bottom w:val="single" w:sz="4" w:space="0" w:color="auto"/>
            </w:tcBorders>
            <w:vAlign w:val="center"/>
          </w:tcPr>
          <w:p w14:paraId="21F786C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Температура культуральної рідини у біореакторі</w:t>
            </w:r>
          </w:p>
        </w:tc>
        <w:tc>
          <w:tcPr>
            <w:tcW w:w="766" w:type="dxa"/>
            <w:tcBorders>
              <w:top w:val="single" w:sz="4" w:space="0" w:color="auto"/>
              <w:bottom w:val="single" w:sz="4" w:space="0" w:color="auto"/>
            </w:tcBorders>
            <w:vAlign w:val="center"/>
          </w:tcPr>
          <w:p w14:paraId="2FFAE61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37ºС</w:t>
            </w:r>
          </w:p>
        </w:tc>
        <w:tc>
          <w:tcPr>
            <w:tcW w:w="1222" w:type="dxa"/>
            <w:tcBorders>
              <w:top w:val="single" w:sz="4" w:space="0" w:color="auto"/>
              <w:bottom w:val="single" w:sz="4" w:space="0" w:color="auto"/>
            </w:tcBorders>
            <w:vAlign w:val="center"/>
          </w:tcPr>
          <w:p w14:paraId="475A2A7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top w:val="single" w:sz="4" w:space="0" w:color="auto"/>
            </w:tcBorders>
            <w:vAlign w:val="center"/>
          </w:tcPr>
          <w:p w14:paraId="691B175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Термоперетворювач опору</w:t>
            </w:r>
          </w:p>
        </w:tc>
        <w:tc>
          <w:tcPr>
            <w:tcW w:w="1134" w:type="dxa"/>
            <w:tcBorders>
              <w:top w:val="single" w:sz="4" w:space="0" w:color="auto"/>
            </w:tcBorders>
            <w:vAlign w:val="center"/>
          </w:tcPr>
          <w:p w14:paraId="4F5AC90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ТСПУ-0288</w:t>
            </w:r>
          </w:p>
        </w:tc>
        <w:tc>
          <w:tcPr>
            <w:tcW w:w="709" w:type="dxa"/>
            <w:tcBorders>
              <w:top w:val="single" w:sz="4" w:space="0" w:color="auto"/>
            </w:tcBorders>
            <w:vAlign w:val="center"/>
          </w:tcPr>
          <w:p w14:paraId="68DF17B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auto"/>
            </w:tcBorders>
            <w:vAlign w:val="center"/>
          </w:tcPr>
          <w:p w14:paraId="519E93B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AE72AC5" w14:textId="77777777" w:rsidTr="00270D78">
        <w:trPr>
          <w:trHeight w:val="326"/>
        </w:trPr>
        <w:tc>
          <w:tcPr>
            <w:tcW w:w="776" w:type="dxa"/>
            <w:tcBorders>
              <w:top w:val="single" w:sz="4" w:space="0" w:color="auto"/>
            </w:tcBorders>
            <w:vAlign w:val="center"/>
          </w:tcPr>
          <w:p w14:paraId="44ABDC8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5-1</w:t>
            </w:r>
          </w:p>
        </w:tc>
        <w:tc>
          <w:tcPr>
            <w:tcW w:w="567" w:type="dxa"/>
            <w:tcBorders>
              <w:top w:val="single" w:sz="4" w:space="0" w:color="auto"/>
            </w:tcBorders>
            <w:vAlign w:val="center"/>
          </w:tcPr>
          <w:p w14:paraId="1038F22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P</w:t>
            </w:r>
          </w:p>
        </w:tc>
        <w:tc>
          <w:tcPr>
            <w:tcW w:w="1698" w:type="dxa"/>
            <w:tcBorders>
              <w:top w:val="single" w:sz="4" w:space="0" w:color="auto"/>
            </w:tcBorders>
            <w:vAlign w:val="center"/>
          </w:tcPr>
          <w:p w14:paraId="73AE8F5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Тиск у біореакторі</w:t>
            </w:r>
          </w:p>
        </w:tc>
        <w:tc>
          <w:tcPr>
            <w:tcW w:w="766" w:type="dxa"/>
            <w:tcBorders>
              <w:top w:val="single" w:sz="4" w:space="0" w:color="auto"/>
            </w:tcBorders>
            <w:vAlign w:val="center"/>
          </w:tcPr>
          <w:p w14:paraId="0ABE004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0,1-0,06 МПа</w:t>
            </w:r>
          </w:p>
        </w:tc>
        <w:tc>
          <w:tcPr>
            <w:tcW w:w="1222" w:type="dxa"/>
            <w:tcBorders>
              <w:top w:val="single" w:sz="4" w:space="0" w:color="auto"/>
            </w:tcBorders>
            <w:vAlign w:val="center"/>
          </w:tcPr>
          <w:p w14:paraId="361C9CF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top w:val="single" w:sz="4" w:space="0" w:color="auto"/>
            </w:tcBorders>
            <w:vAlign w:val="center"/>
          </w:tcPr>
          <w:p w14:paraId="02BFC53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Пружинний прилад для вимірювання тиску</w:t>
            </w:r>
          </w:p>
        </w:tc>
        <w:tc>
          <w:tcPr>
            <w:tcW w:w="1134" w:type="dxa"/>
            <w:tcBorders>
              <w:top w:val="single" w:sz="4" w:space="0" w:color="auto"/>
            </w:tcBorders>
            <w:vAlign w:val="center"/>
          </w:tcPr>
          <w:p w14:paraId="11FEB6D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МВПЗ-У</w:t>
            </w:r>
          </w:p>
        </w:tc>
        <w:tc>
          <w:tcPr>
            <w:tcW w:w="709" w:type="dxa"/>
            <w:tcBorders>
              <w:top w:val="single" w:sz="4" w:space="0" w:color="auto"/>
            </w:tcBorders>
            <w:vAlign w:val="center"/>
          </w:tcPr>
          <w:p w14:paraId="73B9FFD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auto"/>
            </w:tcBorders>
            <w:vAlign w:val="center"/>
          </w:tcPr>
          <w:p w14:paraId="4199F8B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7C0DEC85" w14:textId="77777777" w:rsidTr="00270D78">
        <w:trPr>
          <w:trHeight w:val="353"/>
        </w:trPr>
        <w:tc>
          <w:tcPr>
            <w:tcW w:w="776" w:type="dxa"/>
            <w:tcBorders>
              <w:bottom w:val="single" w:sz="4" w:space="0" w:color="auto"/>
            </w:tcBorders>
            <w:vAlign w:val="center"/>
          </w:tcPr>
          <w:p w14:paraId="21609A7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5-2</w:t>
            </w:r>
          </w:p>
        </w:tc>
        <w:tc>
          <w:tcPr>
            <w:tcW w:w="567" w:type="dxa"/>
            <w:tcBorders>
              <w:bottom w:val="single" w:sz="4" w:space="0" w:color="auto"/>
            </w:tcBorders>
            <w:vAlign w:val="center"/>
          </w:tcPr>
          <w:p w14:paraId="1211907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P</w:t>
            </w:r>
          </w:p>
        </w:tc>
        <w:tc>
          <w:tcPr>
            <w:tcW w:w="1698" w:type="dxa"/>
            <w:tcBorders>
              <w:bottom w:val="single" w:sz="4" w:space="0" w:color="auto"/>
            </w:tcBorders>
            <w:vAlign w:val="center"/>
          </w:tcPr>
          <w:p w14:paraId="46E097B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31287FC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79BAAF4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bottom w:val="single" w:sz="4" w:space="0" w:color="auto"/>
            </w:tcBorders>
            <w:vAlign w:val="center"/>
          </w:tcPr>
          <w:p w14:paraId="09E373F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Перетворювач сигналу</w:t>
            </w:r>
          </w:p>
        </w:tc>
        <w:tc>
          <w:tcPr>
            <w:tcW w:w="1134" w:type="dxa"/>
            <w:tcBorders>
              <w:bottom w:val="single" w:sz="4" w:space="0" w:color="auto"/>
            </w:tcBorders>
            <w:vAlign w:val="center"/>
          </w:tcPr>
          <w:p w14:paraId="75E57D1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shd w:val="clear" w:color="auto" w:fill="FFFFFF"/>
                <w:lang w:val="uk-UA"/>
              </w:rPr>
              <w:t>OE-PS-A-I1</w:t>
            </w:r>
          </w:p>
        </w:tc>
        <w:tc>
          <w:tcPr>
            <w:tcW w:w="709" w:type="dxa"/>
            <w:tcBorders>
              <w:bottom w:val="single" w:sz="4" w:space="0" w:color="auto"/>
            </w:tcBorders>
            <w:vAlign w:val="center"/>
          </w:tcPr>
          <w:p w14:paraId="7FFD90F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bottom w:val="single" w:sz="4" w:space="0" w:color="auto"/>
            </w:tcBorders>
            <w:vAlign w:val="center"/>
          </w:tcPr>
          <w:p w14:paraId="3DAEF58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BFD99C3" w14:textId="77777777" w:rsidTr="00270D78">
        <w:tc>
          <w:tcPr>
            <w:tcW w:w="776" w:type="dxa"/>
            <w:vAlign w:val="center"/>
          </w:tcPr>
          <w:p w14:paraId="3D37982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7-1</w:t>
            </w:r>
          </w:p>
        </w:tc>
        <w:tc>
          <w:tcPr>
            <w:tcW w:w="567" w:type="dxa"/>
            <w:vAlign w:val="center"/>
          </w:tcPr>
          <w:p w14:paraId="18D541D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Q</w:t>
            </w:r>
          </w:p>
        </w:tc>
        <w:tc>
          <w:tcPr>
            <w:tcW w:w="1698" w:type="dxa"/>
            <w:vAlign w:val="center"/>
          </w:tcPr>
          <w:p w14:paraId="484B08D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рH у біореакторі</w:t>
            </w:r>
          </w:p>
        </w:tc>
        <w:tc>
          <w:tcPr>
            <w:tcW w:w="766" w:type="dxa"/>
            <w:vAlign w:val="center"/>
          </w:tcPr>
          <w:p w14:paraId="019E8A4E" w14:textId="77777777" w:rsidR="00D842E2" w:rsidRPr="00270D78" w:rsidRDefault="003B5A2E" w:rsidP="00270D78">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7,1</w:t>
            </w:r>
            <w:r w:rsidR="00D842E2" w:rsidRPr="00270D78">
              <w:rPr>
                <w:rFonts w:ascii="Times New Roman" w:hAnsi="Times New Roman" w:cs="Times New Roman"/>
                <w:sz w:val="24"/>
                <w:szCs w:val="24"/>
                <w:lang w:val="uk-UA"/>
              </w:rPr>
              <w:t>-8,5</w:t>
            </w:r>
          </w:p>
        </w:tc>
        <w:tc>
          <w:tcPr>
            <w:tcW w:w="1222" w:type="dxa"/>
            <w:vAlign w:val="center"/>
          </w:tcPr>
          <w:p w14:paraId="3A2C8B4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vAlign w:val="center"/>
          </w:tcPr>
          <w:p w14:paraId="59E824C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Датчик рН</w:t>
            </w:r>
          </w:p>
        </w:tc>
        <w:tc>
          <w:tcPr>
            <w:tcW w:w="1134" w:type="dxa"/>
            <w:vAlign w:val="center"/>
          </w:tcPr>
          <w:p w14:paraId="39D86AA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П-02С</w:t>
            </w:r>
          </w:p>
        </w:tc>
        <w:tc>
          <w:tcPr>
            <w:tcW w:w="709" w:type="dxa"/>
            <w:vAlign w:val="center"/>
          </w:tcPr>
          <w:p w14:paraId="3E8103A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vAlign w:val="center"/>
          </w:tcPr>
          <w:p w14:paraId="7676F0B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6B781C5F" w14:textId="77777777" w:rsidTr="00270D78">
        <w:trPr>
          <w:trHeight w:val="312"/>
        </w:trPr>
        <w:tc>
          <w:tcPr>
            <w:tcW w:w="776" w:type="dxa"/>
            <w:tcBorders>
              <w:bottom w:val="single" w:sz="4" w:space="0" w:color="auto"/>
            </w:tcBorders>
            <w:vAlign w:val="center"/>
          </w:tcPr>
          <w:p w14:paraId="5B009C4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7-2</w:t>
            </w:r>
          </w:p>
        </w:tc>
        <w:tc>
          <w:tcPr>
            <w:tcW w:w="567" w:type="dxa"/>
            <w:tcBorders>
              <w:bottom w:val="single" w:sz="4" w:space="0" w:color="auto"/>
            </w:tcBorders>
            <w:vAlign w:val="center"/>
          </w:tcPr>
          <w:p w14:paraId="4178A38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Q</w:t>
            </w:r>
          </w:p>
        </w:tc>
        <w:tc>
          <w:tcPr>
            <w:tcW w:w="1698" w:type="dxa"/>
            <w:tcBorders>
              <w:bottom w:val="single" w:sz="4" w:space="0" w:color="auto"/>
            </w:tcBorders>
            <w:vAlign w:val="center"/>
          </w:tcPr>
          <w:p w14:paraId="4C26CB1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074AD32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5C9455A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bottom w:val="single" w:sz="4" w:space="0" w:color="auto"/>
            </w:tcBorders>
            <w:vAlign w:val="center"/>
          </w:tcPr>
          <w:p w14:paraId="41A73F5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Перетворювач сигналу</w:t>
            </w:r>
          </w:p>
        </w:tc>
        <w:tc>
          <w:tcPr>
            <w:tcW w:w="1134" w:type="dxa"/>
            <w:tcBorders>
              <w:bottom w:val="single" w:sz="4" w:space="0" w:color="auto"/>
            </w:tcBorders>
            <w:vAlign w:val="center"/>
          </w:tcPr>
          <w:p w14:paraId="4834B0C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рН-101П</w:t>
            </w:r>
          </w:p>
        </w:tc>
        <w:tc>
          <w:tcPr>
            <w:tcW w:w="709" w:type="dxa"/>
            <w:tcBorders>
              <w:bottom w:val="single" w:sz="4" w:space="0" w:color="auto"/>
            </w:tcBorders>
            <w:vAlign w:val="center"/>
          </w:tcPr>
          <w:p w14:paraId="286DF45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bottom w:val="single" w:sz="4" w:space="0" w:color="auto"/>
            </w:tcBorders>
            <w:vAlign w:val="center"/>
          </w:tcPr>
          <w:p w14:paraId="1D44979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7E6A0BF7" w14:textId="77777777" w:rsidTr="00270D78">
        <w:trPr>
          <w:trHeight w:val="299"/>
        </w:trPr>
        <w:tc>
          <w:tcPr>
            <w:tcW w:w="776" w:type="dxa"/>
            <w:tcBorders>
              <w:top w:val="single" w:sz="4" w:space="0" w:color="auto"/>
            </w:tcBorders>
            <w:vAlign w:val="center"/>
          </w:tcPr>
          <w:p w14:paraId="79E5624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8-1</w:t>
            </w:r>
          </w:p>
        </w:tc>
        <w:tc>
          <w:tcPr>
            <w:tcW w:w="567" w:type="dxa"/>
            <w:tcBorders>
              <w:top w:val="single" w:sz="4" w:space="0" w:color="auto"/>
            </w:tcBorders>
            <w:vAlign w:val="center"/>
          </w:tcPr>
          <w:p w14:paraId="6FF7D15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С</w:t>
            </w:r>
          </w:p>
        </w:tc>
        <w:tc>
          <w:tcPr>
            <w:tcW w:w="1698" w:type="dxa"/>
            <w:tcBorders>
              <w:top w:val="single" w:sz="4" w:space="0" w:color="auto"/>
            </w:tcBorders>
            <w:vAlign w:val="center"/>
          </w:tcPr>
          <w:p w14:paraId="11272CE9" w14:textId="77777777" w:rsidR="00D842E2" w:rsidRPr="00270D78" w:rsidRDefault="00D842E2" w:rsidP="00270D78">
            <w:pPr>
              <w:pStyle w:val="a3"/>
              <w:jc w:val="center"/>
              <w:rPr>
                <w:rFonts w:ascii="Times New Roman" w:hAnsi="Times New Roman" w:cs="Times New Roman"/>
                <w:spacing w:val="1"/>
                <w:sz w:val="24"/>
                <w:szCs w:val="24"/>
                <w:vertAlign w:val="subscript"/>
                <w:lang w:val="uk-UA"/>
              </w:rPr>
            </w:pPr>
            <w:r w:rsidRPr="00270D78">
              <w:rPr>
                <w:rFonts w:ascii="Times New Roman" w:hAnsi="Times New Roman" w:cs="Times New Roman"/>
                <w:sz w:val="24"/>
                <w:szCs w:val="24"/>
                <w:lang w:val="uk-UA"/>
              </w:rPr>
              <w:t xml:space="preserve">Рівень </w:t>
            </w:r>
            <w:r w:rsidRPr="00270D78">
              <w:rPr>
                <w:rFonts w:ascii="Times New Roman" w:hAnsi="Times New Roman" w:cs="Times New Roman"/>
                <w:spacing w:val="1"/>
                <w:sz w:val="24"/>
                <w:szCs w:val="24"/>
                <w:lang w:val="uk-UA"/>
              </w:rPr>
              <w:t>СО</w:t>
            </w:r>
            <w:r w:rsidRPr="00270D78">
              <w:rPr>
                <w:rFonts w:ascii="Times New Roman" w:hAnsi="Times New Roman" w:cs="Times New Roman"/>
                <w:spacing w:val="1"/>
                <w:sz w:val="24"/>
                <w:szCs w:val="24"/>
                <w:vertAlign w:val="subscript"/>
                <w:lang w:val="uk-UA"/>
              </w:rPr>
              <w:t>2</w:t>
            </w:r>
          </w:p>
          <w:p w14:paraId="26F2979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pacing w:val="1"/>
                <w:sz w:val="24"/>
                <w:szCs w:val="24"/>
                <w:lang w:val="uk-UA"/>
              </w:rPr>
              <w:t>у біореакторі</w:t>
            </w:r>
          </w:p>
        </w:tc>
        <w:tc>
          <w:tcPr>
            <w:tcW w:w="766" w:type="dxa"/>
            <w:tcBorders>
              <w:top w:val="single" w:sz="4" w:space="0" w:color="auto"/>
            </w:tcBorders>
            <w:vAlign w:val="center"/>
          </w:tcPr>
          <w:p w14:paraId="43ADAD5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6%</w:t>
            </w:r>
          </w:p>
        </w:tc>
        <w:tc>
          <w:tcPr>
            <w:tcW w:w="1222" w:type="dxa"/>
            <w:tcBorders>
              <w:top w:val="single" w:sz="4" w:space="0" w:color="auto"/>
            </w:tcBorders>
            <w:vAlign w:val="center"/>
          </w:tcPr>
          <w:p w14:paraId="78DF61E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top w:val="single" w:sz="4" w:space="0" w:color="auto"/>
            </w:tcBorders>
            <w:vAlign w:val="center"/>
          </w:tcPr>
          <w:p w14:paraId="2CBCCF5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 xml:space="preserve">Датчик </w:t>
            </w:r>
            <w:r w:rsidRPr="00270D78">
              <w:rPr>
                <w:rFonts w:ascii="Times New Roman" w:hAnsi="Times New Roman" w:cs="Times New Roman"/>
                <w:spacing w:val="1"/>
                <w:sz w:val="24"/>
                <w:szCs w:val="24"/>
                <w:lang w:val="uk-UA"/>
              </w:rPr>
              <w:t>СО</w:t>
            </w:r>
            <w:r w:rsidRPr="00270D78">
              <w:rPr>
                <w:rFonts w:ascii="Times New Roman" w:hAnsi="Times New Roman" w:cs="Times New Roman"/>
                <w:spacing w:val="1"/>
                <w:sz w:val="24"/>
                <w:szCs w:val="24"/>
                <w:vertAlign w:val="subscript"/>
                <w:lang w:val="uk-UA"/>
              </w:rPr>
              <w:t>2</w:t>
            </w:r>
          </w:p>
        </w:tc>
        <w:tc>
          <w:tcPr>
            <w:tcW w:w="1134" w:type="dxa"/>
            <w:tcBorders>
              <w:top w:val="single" w:sz="4" w:space="0" w:color="auto"/>
            </w:tcBorders>
            <w:vAlign w:val="center"/>
          </w:tcPr>
          <w:p w14:paraId="626A009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InPro- 5000i</w:t>
            </w:r>
          </w:p>
        </w:tc>
        <w:tc>
          <w:tcPr>
            <w:tcW w:w="709" w:type="dxa"/>
            <w:tcBorders>
              <w:top w:val="single" w:sz="4" w:space="0" w:color="auto"/>
            </w:tcBorders>
            <w:vAlign w:val="center"/>
          </w:tcPr>
          <w:p w14:paraId="17A644A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auto"/>
            </w:tcBorders>
            <w:vAlign w:val="center"/>
          </w:tcPr>
          <w:p w14:paraId="60A393C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1DC452E" w14:textId="77777777" w:rsidTr="00270D78">
        <w:trPr>
          <w:trHeight w:val="312"/>
        </w:trPr>
        <w:tc>
          <w:tcPr>
            <w:tcW w:w="776" w:type="dxa"/>
            <w:tcBorders>
              <w:bottom w:val="single" w:sz="4" w:space="0" w:color="auto"/>
            </w:tcBorders>
            <w:vAlign w:val="center"/>
          </w:tcPr>
          <w:p w14:paraId="455A038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8-2</w:t>
            </w:r>
          </w:p>
        </w:tc>
        <w:tc>
          <w:tcPr>
            <w:tcW w:w="567" w:type="dxa"/>
            <w:tcBorders>
              <w:bottom w:val="single" w:sz="4" w:space="0" w:color="auto"/>
            </w:tcBorders>
            <w:vAlign w:val="center"/>
          </w:tcPr>
          <w:p w14:paraId="29465B8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С</w:t>
            </w:r>
          </w:p>
        </w:tc>
        <w:tc>
          <w:tcPr>
            <w:tcW w:w="1698" w:type="dxa"/>
            <w:tcBorders>
              <w:bottom w:val="single" w:sz="4" w:space="0" w:color="auto"/>
            </w:tcBorders>
            <w:vAlign w:val="center"/>
          </w:tcPr>
          <w:p w14:paraId="0B327C8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2ADFEDC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6BB1E7F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bottom w:val="single" w:sz="4" w:space="0" w:color="auto"/>
            </w:tcBorders>
            <w:vAlign w:val="center"/>
          </w:tcPr>
          <w:p w14:paraId="231D1EE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Перетворювач сигналу</w:t>
            </w:r>
          </w:p>
        </w:tc>
        <w:tc>
          <w:tcPr>
            <w:tcW w:w="1134" w:type="dxa"/>
            <w:tcBorders>
              <w:bottom w:val="single" w:sz="4" w:space="0" w:color="auto"/>
            </w:tcBorders>
            <w:vAlign w:val="center"/>
          </w:tcPr>
          <w:p w14:paraId="2F36C5C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4G25</w:t>
            </w:r>
          </w:p>
        </w:tc>
        <w:tc>
          <w:tcPr>
            <w:tcW w:w="709" w:type="dxa"/>
            <w:tcBorders>
              <w:bottom w:val="single" w:sz="4" w:space="0" w:color="auto"/>
            </w:tcBorders>
            <w:vAlign w:val="center"/>
          </w:tcPr>
          <w:p w14:paraId="634F336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bottom w:val="single" w:sz="4" w:space="0" w:color="auto"/>
            </w:tcBorders>
            <w:vAlign w:val="center"/>
          </w:tcPr>
          <w:p w14:paraId="707489E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748F68C" w14:textId="77777777" w:rsidTr="00270D78">
        <w:trPr>
          <w:trHeight w:val="380"/>
        </w:trPr>
        <w:tc>
          <w:tcPr>
            <w:tcW w:w="776" w:type="dxa"/>
            <w:tcBorders>
              <w:bottom w:val="single" w:sz="4" w:space="0" w:color="auto"/>
            </w:tcBorders>
            <w:vAlign w:val="center"/>
          </w:tcPr>
          <w:p w14:paraId="3A56C7C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1-3</w:t>
            </w:r>
          </w:p>
          <w:p w14:paraId="2E3A335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3-2</w:t>
            </w:r>
          </w:p>
        </w:tc>
        <w:tc>
          <w:tcPr>
            <w:tcW w:w="567" w:type="dxa"/>
            <w:tcBorders>
              <w:bottom w:val="single" w:sz="4" w:space="0" w:color="auto"/>
            </w:tcBorders>
            <w:vAlign w:val="center"/>
          </w:tcPr>
          <w:p w14:paraId="09D096F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Q</w:t>
            </w:r>
          </w:p>
          <w:p w14:paraId="223BDC4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T</w:t>
            </w:r>
          </w:p>
        </w:tc>
        <w:tc>
          <w:tcPr>
            <w:tcW w:w="1698" w:type="dxa"/>
            <w:tcBorders>
              <w:bottom w:val="single" w:sz="4" w:space="0" w:color="auto"/>
            </w:tcBorders>
            <w:vAlign w:val="center"/>
          </w:tcPr>
          <w:p w14:paraId="6D7DFD6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1570784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16C2CD1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На щиті</w:t>
            </w:r>
          </w:p>
        </w:tc>
        <w:tc>
          <w:tcPr>
            <w:tcW w:w="2126" w:type="dxa"/>
            <w:tcBorders>
              <w:bottom w:val="single" w:sz="4" w:space="0" w:color="auto"/>
            </w:tcBorders>
            <w:vAlign w:val="center"/>
          </w:tcPr>
          <w:p w14:paraId="4A4336B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Показуючий реєструючий прилад</w:t>
            </w:r>
          </w:p>
        </w:tc>
        <w:tc>
          <w:tcPr>
            <w:tcW w:w="1134" w:type="dxa"/>
            <w:tcBorders>
              <w:bottom w:val="single" w:sz="4" w:space="0" w:color="auto"/>
            </w:tcBorders>
            <w:vAlign w:val="center"/>
          </w:tcPr>
          <w:p w14:paraId="0F96BCE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РМТ-49Д</w:t>
            </w:r>
          </w:p>
        </w:tc>
        <w:tc>
          <w:tcPr>
            <w:tcW w:w="709" w:type="dxa"/>
            <w:tcBorders>
              <w:bottom w:val="single" w:sz="4" w:space="0" w:color="auto"/>
            </w:tcBorders>
            <w:vAlign w:val="center"/>
          </w:tcPr>
          <w:p w14:paraId="24D9F37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3</w:t>
            </w:r>
          </w:p>
        </w:tc>
        <w:tc>
          <w:tcPr>
            <w:tcW w:w="702" w:type="dxa"/>
            <w:tcBorders>
              <w:bottom w:val="single" w:sz="4" w:space="0" w:color="auto"/>
            </w:tcBorders>
            <w:vAlign w:val="center"/>
          </w:tcPr>
          <w:p w14:paraId="585EC8C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3</w:t>
            </w:r>
          </w:p>
        </w:tc>
      </w:tr>
      <w:tr w:rsidR="00270D78" w:rsidRPr="00270D78" w14:paraId="1FB26500" w14:textId="77777777" w:rsidTr="00270D78">
        <w:trPr>
          <w:trHeight w:val="250"/>
        </w:trPr>
        <w:tc>
          <w:tcPr>
            <w:tcW w:w="776" w:type="dxa"/>
            <w:tcBorders>
              <w:top w:val="single" w:sz="4" w:space="0" w:color="auto"/>
              <w:bottom w:val="single" w:sz="4" w:space="0" w:color="auto"/>
            </w:tcBorders>
            <w:vAlign w:val="center"/>
          </w:tcPr>
          <w:p w14:paraId="55272F8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7-2</w:t>
            </w:r>
          </w:p>
        </w:tc>
        <w:tc>
          <w:tcPr>
            <w:tcW w:w="567" w:type="dxa"/>
            <w:tcBorders>
              <w:top w:val="single" w:sz="4" w:space="0" w:color="auto"/>
              <w:bottom w:val="single" w:sz="4" w:space="0" w:color="auto"/>
            </w:tcBorders>
            <w:vAlign w:val="center"/>
          </w:tcPr>
          <w:p w14:paraId="5B58142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w:t>
            </w:r>
          </w:p>
          <w:p w14:paraId="5D09230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w:t>
            </w:r>
          </w:p>
        </w:tc>
        <w:tc>
          <w:tcPr>
            <w:tcW w:w="1698" w:type="dxa"/>
            <w:tcBorders>
              <w:top w:val="single" w:sz="4" w:space="0" w:color="auto"/>
              <w:bottom w:val="single" w:sz="4" w:space="0" w:color="auto"/>
            </w:tcBorders>
            <w:vAlign w:val="center"/>
          </w:tcPr>
          <w:p w14:paraId="4290E895"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top w:val="single" w:sz="4" w:space="0" w:color="auto"/>
              <w:bottom w:val="single" w:sz="4" w:space="0" w:color="auto"/>
            </w:tcBorders>
            <w:vAlign w:val="center"/>
          </w:tcPr>
          <w:p w14:paraId="4C37625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top w:val="single" w:sz="4" w:space="0" w:color="auto"/>
              <w:bottom w:val="single" w:sz="4" w:space="0" w:color="auto"/>
            </w:tcBorders>
            <w:vAlign w:val="center"/>
          </w:tcPr>
          <w:p w14:paraId="03C45EA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На щиті</w:t>
            </w:r>
          </w:p>
        </w:tc>
        <w:tc>
          <w:tcPr>
            <w:tcW w:w="2126" w:type="dxa"/>
            <w:tcBorders>
              <w:top w:val="single" w:sz="4" w:space="0" w:color="auto"/>
              <w:bottom w:val="single" w:sz="4" w:space="0" w:color="auto"/>
            </w:tcBorders>
            <w:vAlign w:val="center"/>
          </w:tcPr>
          <w:p w14:paraId="1F6FE53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Показуючий реєструючий прилад</w:t>
            </w:r>
          </w:p>
        </w:tc>
        <w:tc>
          <w:tcPr>
            <w:tcW w:w="1134" w:type="dxa"/>
            <w:tcBorders>
              <w:top w:val="single" w:sz="4" w:space="0" w:color="auto"/>
              <w:bottom w:val="single" w:sz="4" w:space="0" w:color="auto"/>
            </w:tcBorders>
            <w:vAlign w:val="center"/>
          </w:tcPr>
          <w:p w14:paraId="22BA345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А100</w:t>
            </w:r>
          </w:p>
        </w:tc>
        <w:tc>
          <w:tcPr>
            <w:tcW w:w="709" w:type="dxa"/>
            <w:tcBorders>
              <w:top w:val="single" w:sz="4" w:space="0" w:color="auto"/>
              <w:bottom w:val="single" w:sz="4" w:space="0" w:color="auto"/>
            </w:tcBorders>
            <w:vAlign w:val="center"/>
          </w:tcPr>
          <w:p w14:paraId="5C75FB7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auto"/>
              <w:bottom w:val="single" w:sz="4" w:space="0" w:color="auto"/>
            </w:tcBorders>
            <w:vAlign w:val="center"/>
          </w:tcPr>
          <w:p w14:paraId="353DD21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4B3D3192" w14:textId="77777777" w:rsidTr="00270D78">
        <w:trPr>
          <w:trHeight w:val="368"/>
        </w:trPr>
        <w:tc>
          <w:tcPr>
            <w:tcW w:w="776" w:type="dxa"/>
            <w:tcBorders>
              <w:top w:val="single" w:sz="4" w:space="0" w:color="auto"/>
              <w:bottom w:val="single" w:sz="4" w:space="0" w:color="auto"/>
            </w:tcBorders>
            <w:vAlign w:val="center"/>
          </w:tcPr>
          <w:p w14:paraId="19D968E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3-4</w:t>
            </w:r>
          </w:p>
          <w:p w14:paraId="449A065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8-4</w:t>
            </w:r>
          </w:p>
          <w:p w14:paraId="63F2EA3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7-3</w:t>
            </w:r>
          </w:p>
        </w:tc>
        <w:tc>
          <w:tcPr>
            <w:tcW w:w="567" w:type="dxa"/>
            <w:tcBorders>
              <w:top w:val="single" w:sz="4" w:space="0" w:color="auto"/>
              <w:bottom w:val="single" w:sz="4" w:space="0" w:color="auto"/>
            </w:tcBorders>
            <w:vAlign w:val="center"/>
          </w:tcPr>
          <w:p w14:paraId="790FFDF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T</w:t>
            </w:r>
          </w:p>
          <w:p w14:paraId="758E0F1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L</w:t>
            </w:r>
          </w:p>
          <w:p w14:paraId="65E4FD9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Q</w:t>
            </w:r>
          </w:p>
        </w:tc>
        <w:tc>
          <w:tcPr>
            <w:tcW w:w="1698" w:type="dxa"/>
            <w:tcBorders>
              <w:top w:val="single" w:sz="4" w:space="0" w:color="auto"/>
              <w:bottom w:val="single" w:sz="4" w:space="0" w:color="auto"/>
            </w:tcBorders>
            <w:vAlign w:val="center"/>
          </w:tcPr>
          <w:p w14:paraId="1CE1011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top w:val="single" w:sz="4" w:space="0" w:color="auto"/>
              <w:bottom w:val="single" w:sz="4" w:space="0" w:color="auto"/>
            </w:tcBorders>
            <w:vAlign w:val="center"/>
          </w:tcPr>
          <w:p w14:paraId="7EF39F8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top w:val="single" w:sz="4" w:space="0" w:color="auto"/>
              <w:bottom w:val="single" w:sz="4" w:space="0" w:color="auto"/>
            </w:tcBorders>
            <w:vAlign w:val="center"/>
          </w:tcPr>
          <w:p w14:paraId="633BE584"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На щиті</w:t>
            </w:r>
          </w:p>
        </w:tc>
        <w:tc>
          <w:tcPr>
            <w:tcW w:w="2126" w:type="dxa"/>
            <w:tcBorders>
              <w:top w:val="single" w:sz="4" w:space="0" w:color="auto"/>
              <w:bottom w:val="single" w:sz="4" w:space="0" w:color="auto"/>
            </w:tcBorders>
            <w:vAlign w:val="center"/>
          </w:tcPr>
          <w:p w14:paraId="0BE0F35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Регулюючий пристрій</w:t>
            </w:r>
          </w:p>
        </w:tc>
        <w:tc>
          <w:tcPr>
            <w:tcW w:w="1134" w:type="dxa"/>
            <w:tcBorders>
              <w:top w:val="single" w:sz="4" w:space="0" w:color="auto"/>
              <w:bottom w:val="single" w:sz="4" w:space="0" w:color="auto"/>
            </w:tcBorders>
            <w:vAlign w:val="center"/>
          </w:tcPr>
          <w:p w14:paraId="4FE30F4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Р-12</w:t>
            </w:r>
          </w:p>
        </w:tc>
        <w:tc>
          <w:tcPr>
            <w:tcW w:w="709" w:type="dxa"/>
            <w:tcBorders>
              <w:top w:val="single" w:sz="4" w:space="0" w:color="auto"/>
              <w:bottom w:val="single" w:sz="4" w:space="0" w:color="auto"/>
            </w:tcBorders>
            <w:vAlign w:val="center"/>
          </w:tcPr>
          <w:p w14:paraId="54CE71C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4</w:t>
            </w:r>
          </w:p>
        </w:tc>
        <w:tc>
          <w:tcPr>
            <w:tcW w:w="702" w:type="dxa"/>
            <w:tcBorders>
              <w:top w:val="single" w:sz="4" w:space="0" w:color="auto"/>
              <w:bottom w:val="single" w:sz="4" w:space="0" w:color="auto"/>
            </w:tcBorders>
            <w:vAlign w:val="center"/>
          </w:tcPr>
          <w:p w14:paraId="0EF0E99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4</w:t>
            </w:r>
          </w:p>
        </w:tc>
      </w:tr>
      <w:tr w:rsidR="00270D78" w:rsidRPr="00270D78" w14:paraId="139ED3A3" w14:textId="77777777" w:rsidTr="00270D78">
        <w:trPr>
          <w:trHeight w:val="339"/>
        </w:trPr>
        <w:tc>
          <w:tcPr>
            <w:tcW w:w="776" w:type="dxa"/>
            <w:tcBorders>
              <w:bottom w:val="single" w:sz="4" w:space="0" w:color="auto"/>
            </w:tcBorders>
            <w:vAlign w:val="center"/>
          </w:tcPr>
          <w:p w14:paraId="05A39C56"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11-1</w:t>
            </w:r>
          </w:p>
        </w:tc>
        <w:tc>
          <w:tcPr>
            <w:tcW w:w="567" w:type="dxa"/>
            <w:tcBorders>
              <w:bottom w:val="single" w:sz="4" w:space="0" w:color="auto"/>
            </w:tcBorders>
            <w:vAlign w:val="center"/>
          </w:tcPr>
          <w:p w14:paraId="70B1511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ВМ</w:t>
            </w:r>
          </w:p>
        </w:tc>
        <w:tc>
          <w:tcPr>
            <w:tcW w:w="1698" w:type="dxa"/>
            <w:tcBorders>
              <w:bottom w:val="single" w:sz="4" w:space="0" w:color="auto"/>
            </w:tcBorders>
            <w:vAlign w:val="center"/>
          </w:tcPr>
          <w:p w14:paraId="5D8145AF"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bottom w:val="single" w:sz="4" w:space="0" w:color="auto"/>
            </w:tcBorders>
            <w:vAlign w:val="center"/>
          </w:tcPr>
          <w:p w14:paraId="435B3280"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bottom w:val="single" w:sz="4" w:space="0" w:color="auto"/>
            </w:tcBorders>
            <w:vAlign w:val="center"/>
          </w:tcPr>
          <w:p w14:paraId="1CAD2FDE"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bottom w:val="single" w:sz="4" w:space="0" w:color="auto"/>
            </w:tcBorders>
            <w:vAlign w:val="center"/>
          </w:tcPr>
          <w:p w14:paraId="3B12298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Виконавчий механізм</w:t>
            </w:r>
          </w:p>
        </w:tc>
        <w:tc>
          <w:tcPr>
            <w:tcW w:w="1134" w:type="dxa"/>
            <w:tcBorders>
              <w:bottom w:val="single" w:sz="4" w:space="0" w:color="auto"/>
            </w:tcBorders>
            <w:vAlign w:val="center"/>
          </w:tcPr>
          <w:p w14:paraId="42D0A7C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ПМЕ-222</w:t>
            </w:r>
          </w:p>
        </w:tc>
        <w:tc>
          <w:tcPr>
            <w:tcW w:w="709" w:type="dxa"/>
            <w:tcBorders>
              <w:bottom w:val="single" w:sz="4" w:space="0" w:color="auto"/>
            </w:tcBorders>
            <w:vAlign w:val="center"/>
          </w:tcPr>
          <w:p w14:paraId="59C1D89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bottom w:val="single" w:sz="4" w:space="0" w:color="auto"/>
            </w:tcBorders>
            <w:vAlign w:val="center"/>
          </w:tcPr>
          <w:p w14:paraId="7C9FA58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25AA47B0" w14:textId="77777777" w:rsidTr="00270D78">
        <w:trPr>
          <w:trHeight w:val="339"/>
        </w:trPr>
        <w:tc>
          <w:tcPr>
            <w:tcW w:w="776" w:type="dxa"/>
            <w:tcBorders>
              <w:top w:val="single" w:sz="4" w:space="0" w:color="000000"/>
              <w:left w:val="single" w:sz="4" w:space="0" w:color="000000"/>
              <w:bottom w:val="single" w:sz="4" w:space="0" w:color="auto"/>
              <w:right w:val="single" w:sz="4" w:space="0" w:color="000000"/>
            </w:tcBorders>
            <w:vAlign w:val="center"/>
          </w:tcPr>
          <w:p w14:paraId="4F29DDB8" w14:textId="77777777" w:rsidR="00D842E2" w:rsidRPr="00270D78" w:rsidRDefault="00D842E2" w:rsidP="00270D78">
            <w:pPr>
              <w:pStyle w:val="a3"/>
              <w:jc w:val="center"/>
              <w:rPr>
                <w:rFonts w:ascii="Times New Roman" w:hAnsi="Times New Roman" w:cs="Times New Roman"/>
                <w:sz w:val="24"/>
                <w:szCs w:val="24"/>
                <w:lang w:val="uk-UA"/>
              </w:rPr>
            </w:pPr>
          </w:p>
        </w:tc>
        <w:tc>
          <w:tcPr>
            <w:tcW w:w="567" w:type="dxa"/>
            <w:tcBorders>
              <w:top w:val="single" w:sz="4" w:space="0" w:color="000000"/>
              <w:left w:val="single" w:sz="4" w:space="0" w:color="000000"/>
              <w:bottom w:val="single" w:sz="4" w:space="0" w:color="auto"/>
              <w:right w:val="single" w:sz="4" w:space="0" w:color="000000"/>
            </w:tcBorders>
            <w:vAlign w:val="center"/>
          </w:tcPr>
          <w:p w14:paraId="142BBCF4" w14:textId="77777777" w:rsidR="00D842E2" w:rsidRPr="00270D78" w:rsidRDefault="00D842E2" w:rsidP="00270D78">
            <w:pPr>
              <w:pStyle w:val="a3"/>
              <w:jc w:val="center"/>
              <w:rPr>
                <w:rFonts w:ascii="Times New Roman" w:hAnsi="Times New Roman" w:cs="Times New Roman"/>
                <w:sz w:val="24"/>
                <w:szCs w:val="24"/>
                <w:lang w:val="uk-UA"/>
              </w:rPr>
            </w:pPr>
          </w:p>
        </w:tc>
        <w:tc>
          <w:tcPr>
            <w:tcW w:w="1698" w:type="dxa"/>
            <w:tcBorders>
              <w:top w:val="single" w:sz="4" w:space="0" w:color="000000"/>
              <w:left w:val="single" w:sz="4" w:space="0" w:color="000000"/>
              <w:bottom w:val="single" w:sz="4" w:space="0" w:color="auto"/>
              <w:right w:val="single" w:sz="4" w:space="0" w:color="000000"/>
            </w:tcBorders>
            <w:vAlign w:val="center"/>
          </w:tcPr>
          <w:p w14:paraId="6CFC9FB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top w:val="single" w:sz="4" w:space="0" w:color="000000"/>
              <w:left w:val="single" w:sz="4" w:space="0" w:color="000000"/>
              <w:bottom w:val="single" w:sz="4" w:space="0" w:color="auto"/>
              <w:right w:val="single" w:sz="4" w:space="0" w:color="000000"/>
            </w:tcBorders>
            <w:vAlign w:val="center"/>
          </w:tcPr>
          <w:p w14:paraId="328785A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1222" w:type="dxa"/>
            <w:tcBorders>
              <w:top w:val="single" w:sz="4" w:space="0" w:color="000000"/>
              <w:left w:val="single" w:sz="4" w:space="0" w:color="000000"/>
              <w:bottom w:val="single" w:sz="4" w:space="0" w:color="auto"/>
              <w:right w:val="single" w:sz="4" w:space="0" w:color="000000"/>
            </w:tcBorders>
            <w:vAlign w:val="center"/>
          </w:tcPr>
          <w:p w14:paraId="141FE3D7"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По місцю</w:t>
            </w:r>
          </w:p>
        </w:tc>
        <w:tc>
          <w:tcPr>
            <w:tcW w:w="2126" w:type="dxa"/>
            <w:tcBorders>
              <w:top w:val="single" w:sz="4" w:space="0" w:color="000000"/>
              <w:left w:val="single" w:sz="4" w:space="0" w:color="000000"/>
              <w:bottom w:val="single" w:sz="4" w:space="0" w:color="auto"/>
              <w:right w:val="single" w:sz="4" w:space="0" w:color="000000"/>
            </w:tcBorders>
            <w:vAlign w:val="center"/>
          </w:tcPr>
          <w:p w14:paraId="2674661B"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Кулачковий перемикач ланцюга живлення МП</w:t>
            </w:r>
          </w:p>
        </w:tc>
        <w:tc>
          <w:tcPr>
            <w:tcW w:w="1134" w:type="dxa"/>
            <w:tcBorders>
              <w:top w:val="single" w:sz="4" w:space="0" w:color="000000"/>
              <w:left w:val="single" w:sz="4" w:space="0" w:color="000000"/>
              <w:bottom w:val="single" w:sz="4" w:space="0" w:color="auto"/>
              <w:right w:val="single" w:sz="4" w:space="0" w:color="000000"/>
            </w:tcBorders>
            <w:vAlign w:val="center"/>
          </w:tcPr>
          <w:p w14:paraId="5A7DD9B9"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4G25</w:t>
            </w:r>
          </w:p>
        </w:tc>
        <w:tc>
          <w:tcPr>
            <w:tcW w:w="709" w:type="dxa"/>
            <w:tcBorders>
              <w:top w:val="single" w:sz="4" w:space="0" w:color="000000"/>
              <w:left w:val="single" w:sz="4" w:space="0" w:color="000000"/>
              <w:bottom w:val="single" w:sz="4" w:space="0" w:color="auto"/>
              <w:right w:val="single" w:sz="4" w:space="0" w:color="000000"/>
            </w:tcBorders>
            <w:vAlign w:val="center"/>
          </w:tcPr>
          <w:p w14:paraId="291665B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000000"/>
              <w:left w:val="single" w:sz="4" w:space="0" w:color="000000"/>
              <w:bottom w:val="single" w:sz="4" w:space="0" w:color="auto"/>
              <w:right w:val="single" w:sz="4" w:space="0" w:color="000000"/>
            </w:tcBorders>
            <w:vAlign w:val="center"/>
          </w:tcPr>
          <w:p w14:paraId="5B494A0A"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r w:rsidR="00270D78" w:rsidRPr="00270D78" w14:paraId="20FD5D8E" w14:textId="77777777" w:rsidTr="00270D78">
        <w:trPr>
          <w:trHeight w:val="1300"/>
        </w:trPr>
        <w:tc>
          <w:tcPr>
            <w:tcW w:w="776" w:type="dxa"/>
            <w:tcBorders>
              <w:top w:val="single" w:sz="4" w:space="0" w:color="000000"/>
              <w:left w:val="single" w:sz="4" w:space="0" w:color="000000"/>
              <w:bottom w:val="single" w:sz="4" w:space="0" w:color="auto"/>
              <w:right w:val="single" w:sz="4" w:space="0" w:color="000000"/>
            </w:tcBorders>
            <w:vAlign w:val="center"/>
          </w:tcPr>
          <w:p w14:paraId="108CED8D" w14:textId="77777777" w:rsidR="00D842E2" w:rsidRPr="00270D78" w:rsidRDefault="00B61FA7" w:rsidP="00270D78">
            <w:pPr>
              <w:pStyle w:val="a3"/>
              <w:jc w:val="center"/>
              <w:rPr>
                <w:rFonts w:ascii="Times New Roman" w:hAnsi="Times New Roman" w:cs="Times New Roman"/>
                <w:sz w:val="24"/>
                <w:szCs w:val="24"/>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32320" behindDoc="1" locked="1" layoutInCell="1" allowOverlap="1" wp14:anchorId="0324ABE9" wp14:editId="30E3C570">
                      <wp:simplePos x="0" y="0"/>
                      <wp:positionH relativeFrom="margin">
                        <wp:posOffset>-332105</wp:posOffset>
                      </wp:positionH>
                      <wp:positionV relativeFrom="margin">
                        <wp:posOffset>-1686560</wp:posOffset>
                      </wp:positionV>
                      <wp:extent cx="6588760" cy="10039350"/>
                      <wp:effectExtent l="0" t="0" r="40640" b="38100"/>
                      <wp:wrapNone/>
                      <wp:docPr id="809" name="Группа 8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81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1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12"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81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14"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15"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1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17"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1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1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2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21" name="Rectangle 13"/>
                              <wps:cNvSpPr>
                                <a:spLocks noChangeArrowheads="1"/>
                              </wps:cNvSpPr>
                              <wps:spPr bwMode="auto">
                                <a:xfrm>
                                  <a:off x="54" y="19660"/>
                                  <a:ext cx="1000" cy="309"/>
                                </a:xfrm>
                                <a:prstGeom prst="rect">
                                  <a:avLst/>
                                </a:prstGeom>
                                <a:noFill/>
                                <a:ln>
                                  <a:noFill/>
                                </a:ln>
                              </wps:spPr>
                              <wps:txbx>
                                <w:txbxContent>
                                  <w:p w14:paraId="6AC91B5C" w14:textId="77777777" w:rsidR="00922363" w:rsidRDefault="00922363" w:rsidP="00B61FA7">
                                    <w:pPr>
                                      <w:pStyle w:val="af4"/>
                                      <w:jc w:val="center"/>
                                      <w:rPr>
                                        <w:sz w:val="18"/>
                                      </w:rPr>
                                    </w:pPr>
                                    <w:r>
                                      <w:rPr>
                                        <w:rFonts w:ascii="GOST type A" w:hAnsi="GOST type A"/>
                                        <w:sz w:val="20"/>
                                      </w:rPr>
                                      <w:t>Зм</w:t>
                                    </w:r>
                                    <w:r>
                                      <w:rPr>
                                        <w:sz w:val="18"/>
                                      </w:rPr>
                                      <w:t>.</w:t>
                                    </w:r>
                                  </w:p>
                                  <w:p w14:paraId="402B860B" w14:textId="77777777" w:rsidR="00922363" w:rsidRDefault="00922363" w:rsidP="00B61FA7">
                                    <w:pPr>
                                      <w:jc w:val="center"/>
                                      <w:rPr>
                                        <w:sz w:val="18"/>
                                      </w:rPr>
                                    </w:pPr>
                                    <w:r>
                                      <w:rPr>
                                        <w:rFonts w:ascii="GOST type B" w:hAnsi="GOST type B"/>
                                        <w:i/>
                                      </w:rPr>
                                      <w:t>НТУУ «КПІ», ФБТ,</w:t>
                                    </w:r>
                                  </w:p>
                                  <w:p w14:paraId="60C223F1" w14:textId="77777777" w:rsidR="00922363" w:rsidRDefault="00922363" w:rsidP="00B61FA7"/>
                                  <w:p w14:paraId="12E9CD7D" w14:textId="77777777" w:rsidR="00922363" w:rsidRDefault="00922363" w:rsidP="00B61FA7">
                                    <w:pPr>
                                      <w:jc w:val="center"/>
                                      <w:rPr>
                                        <w:rFonts w:ascii="GOST type B" w:hAnsi="GOST type B"/>
                                        <w:i/>
                                      </w:rPr>
                                    </w:pPr>
                                    <w:r>
                                      <w:rPr>
                                        <w:rFonts w:ascii="GOST type B" w:hAnsi="GOST type B"/>
                                        <w:i/>
                                      </w:rPr>
                                      <w:t>І-51</w:t>
                                    </w:r>
                                  </w:p>
                                  <w:p w14:paraId="2E7CEE55" w14:textId="77777777" w:rsidR="00922363" w:rsidRDefault="00922363" w:rsidP="00B61FA7">
                                    <w:pPr>
                                      <w:rPr>
                                        <w:szCs w:val="26"/>
                                      </w:rPr>
                                    </w:pPr>
                                  </w:p>
                                </w:txbxContent>
                              </wps:txbx>
                              <wps:bodyPr rot="0" vert="horz" wrap="square" lIns="12700" tIns="12700" rIns="12700" bIns="12700" anchor="t" anchorCtr="0" upright="1">
                                <a:noAutofit/>
                              </wps:bodyPr>
                            </wps:wsp>
                            <wps:wsp>
                              <wps:cNvPr id="822" name="Rectangle 14"/>
                              <wps:cNvSpPr>
                                <a:spLocks noChangeArrowheads="1"/>
                              </wps:cNvSpPr>
                              <wps:spPr bwMode="auto">
                                <a:xfrm>
                                  <a:off x="1139" y="19660"/>
                                  <a:ext cx="1001" cy="309"/>
                                </a:xfrm>
                                <a:prstGeom prst="rect">
                                  <a:avLst/>
                                </a:prstGeom>
                                <a:noFill/>
                                <a:ln>
                                  <a:noFill/>
                                </a:ln>
                              </wps:spPr>
                              <wps:txbx>
                                <w:txbxContent>
                                  <w:p w14:paraId="0A1DC7B4" w14:textId="77777777" w:rsidR="00922363" w:rsidRDefault="00922363" w:rsidP="00B61FA7">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144" name="Rectangle 15"/>
                              <wps:cNvSpPr>
                                <a:spLocks noChangeArrowheads="1"/>
                              </wps:cNvSpPr>
                              <wps:spPr bwMode="auto">
                                <a:xfrm>
                                  <a:off x="2267" y="19660"/>
                                  <a:ext cx="2573" cy="309"/>
                                </a:xfrm>
                                <a:prstGeom prst="rect">
                                  <a:avLst/>
                                </a:prstGeom>
                                <a:noFill/>
                                <a:ln>
                                  <a:noFill/>
                                </a:ln>
                              </wps:spPr>
                              <wps:txbx>
                                <w:txbxContent>
                                  <w:p w14:paraId="45824DC1" w14:textId="77777777" w:rsidR="00922363" w:rsidRDefault="00922363" w:rsidP="00B61FA7">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145" name="Rectangle 16"/>
                              <wps:cNvSpPr>
                                <a:spLocks noChangeArrowheads="1"/>
                              </wps:cNvSpPr>
                              <wps:spPr bwMode="auto">
                                <a:xfrm>
                                  <a:off x="4983" y="19660"/>
                                  <a:ext cx="1534" cy="309"/>
                                </a:xfrm>
                                <a:prstGeom prst="rect">
                                  <a:avLst/>
                                </a:prstGeom>
                                <a:noFill/>
                                <a:ln>
                                  <a:noFill/>
                                </a:ln>
                              </wps:spPr>
                              <wps:txbx>
                                <w:txbxContent>
                                  <w:p w14:paraId="6855AAB2" w14:textId="77777777" w:rsidR="00922363" w:rsidRDefault="00922363" w:rsidP="00B61FA7">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146" name="Rectangle 17"/>
                              <wps:cNvSpPr>
                                <a:spLocks noChangeArrowheads="1"/>
                              </wps:cNvSpPr>
                              <wps:spPr bwMode="auto">
                                <a:xfrm>
                                  <a:off x="6604" y="19660"/>
                                  <a:ext cx="1000" cy="309"/>
                                </a:xfrm>
                                <a:prstGeom prst="rect">
                                  <a:avLst/>
                                </a:prstGeom>
                                <a:noFill/>
                                <a:ln>
                                  <a:noFill/>
                                </a:ln>
                              </wps:spPr>
                              <wps:txbx>
                                <w:txbxContent>
                                  <w:p w14:paraId="586054CC" w14:textId="77777777" w:rsidR="00922363" w:rsidRDefault="00922363" w:rsidP="00B61FA7">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147" name="Rectangle 18"/>
                              <wps:cNvSpPr>
                                <a:spLocks noChangeArrowheads="1"/>
                              </wps:cNvSpPr>
                              <wps:spPr bwMode="auto">
                                <a:xfrm>
                                  <a:off x="18949" y="18977"/>
                                  <a:ext cx="1001" cy="309"/>
                                </a:xfrm>
                                <a:prstGeom prst="rect">
                                  <a:avLst/>
                                </a:prstGeom>
                                <a:noFill/>
                                <a:ln>
                                  <a:noFill/>
                                </a:ln>
                              </wps:spPr>
                              <wps:txbx>
                                <w:txbxContent>
                                  <w:p w14:paraId="1D02C679" w14:textId="77777777" w:rsidR="00922363" w:rsidRDefault="00922363" w:rsidP="00B61FA7">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148" name="Rectangle 19"/>
                              <wps:cNvSpPr>
                                <a:spLocks noChangeArrowheads="1"/>
                              </wps:cNvSpPr>
                              <wps:spPr bwMode="auto">
                                <a:xfrm>
                                  <a:off x="18949" y="19435"/>
                                  <a:ext cx="1001" cy="423"/>
                                </a:xfrm>
                                <a:prstGeom prst="rect">
                                  <a:avLst/>
                                </a:prstGeom>
                                <a:noFill/>
                                <a:ln>
                                  <a:noFill/>
                                </a:ln>
                              </wps:spPr>
                              <wps:txbx>
                                <w:txbxContent>
                                  <w:p w14:paraId="1863E9D1" w14:textId="77777777" w:rsidR="00922363" w:rsidRDefault="00922363" w:rsidP="00B61FA7">
                                    <w:pPr>
                                      <w:pStyle w:val="af4"/>
                                      <w:jc w:val="center"/>
                                      <w:rPr>
                                        <w:sz w:val="24"/>
                                      </w:rPr>
                                    </w:pPr>
                                    <w:r>
                                      <w:rPr>
                                        <w:sz w:val="24"/>
                                      </w:rPr>
                                      <w:t>72</w:t>
                                    </w:r>
                                  </w:p>
                                </w:txbxContent>
                              </wps:txbx>
                              <wps:bodyPr rot="0" vert="horz" wrap="square" lIns="12700" tIns="12700" rIns="12700" bIns="12700" anchor="t" anchorCtr="0" upright="1">
                                <a:noAutofit/>
                              </wps:bodyPr>
                            </wps:wsp>
                            <wps:wsp>
                              <wps:cNvPr id="2149" name="Rectangle 20"/>
                              <wps:cNvSpPr>
                                <a:spLocks noChangeArrowheads="1"/>
                              </wps:cNvSpPr>
                              <wps:spPr bwMode="auto">
                                <a:xfrm>
                                  <a:off x="7745" y="19221"/>
                                  <a:ext cx="11075" cy="477"/>
                                </a:xfrm>
                                <a:prstGeom prst="rect">
                                  <a:avLst/>
                                </a:prstGeom>
                                <a:noFill/>
                                <a:ln>
                                  <a:noFill/>
                                </a:ln>
                              </wps:spPr>
                              <wps:txbx>
                                <w:txbxContent>
                                  <w:p w14:paraId="4720571E" w14:textId="77777777" w:rsidR="00922363" w:rsidRDefault="00922363" w:rsidP="00B61FA7">
                                    <w:pPr>
                                      <w:jc w:val="center"/>
                                      <w:rPr>
                                        <w:rFonts w:ascii="GOST type A" w:hAnsi="GOST type A"/>
                                        <w:i/>
                                        <w:sz w:val="36"/>
                                        <w:szCs w:val="36"/>
                                      </w:rPr>
                                    </w:pPr>
                                    <w:r>
                                      <w:rPr>
                                        <w:rFonts w:ascii="GOST type A" w:hAnsi="GOST type A"/>
                                        <w:i/>
                                        <w:sz w:val="36"/>
                                        <w:szCs w:val="36"/>
                                      </w:rPr>
                                      <w:t>ДП 0108.00.000 ПЗ</w:t>
                                    </w:r>
                                  </w:p>
                                  <w:p w14:paraId="3EBB0592" w14:textId="77777777" w:rsidR="00922363" w:rsidRDefault="00922363" w:rsidP="00B61FA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24ABE9" id="Группа 809" o:spid="_x0000_s2462" style="position:absolute;left:0;text-align:left;margin-left:-26.15pt;margin-top:-132.8pt;width:518.8pt;height:790.5pt;z-index:-25148416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">
                      <v:rect id="Rectangle 2" o:spid="_x0000_s24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8JZsEA&#10;AADcAAAADwAAAGRycy9kb3ducmV2LnhtbERPzYrCMBC+C75DGMGbpu5h0Wos7YKwp0VrH2BoZtti&#10;M+k2se369OYgePz4/g/JZFoxUO8aywo26wgEcWl1w5WC4npabUE4j6yxtUwK/slBcpzPDhhrO/KF&#10;htxXIoSwi1FB7X0XS+nKmgy6te2IA/dre4M+wL6SuscxhJtWfkTRpzTYcGiosaOvmspbfjcKbn4a&#10;ftIqf5x2RbYrz1k63v9SpZaLKd2D8DT5t/jl/tYKtpswP5wJR0Ae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vCWbBAAAA3AAAAA8AAAAAAAAAAAAAAAAAmAIAAGRycy9kb3du&#10;cmV2LnhtbFBLBQYAAAAABAAEAPUAAACGAwAAAAA=&#10;" filled="f" strokeweight="2pt"/>
                      <v:line id="Line 3" o:spid="_x0000_s24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lBPL8AAADcAAAADwAAAGRycy9kb3ducmV2LnhtbESPwQrCMBBE74L/EFbwpmkFRapRRKh4&#10;E6sXb2uztsVmU5qo9e+NIHgcZuYNs1x3phZPal1lWUE8jkAQ51ZXXCg4n9LRHITzyBpry6TgTQ7W&#10;q35viYm2Lz7SM/OFCBB2CSoovW8SKV1ekkE3tg1x8G62NeiDbAupW3wFuKnlJIpm0mDFYaHEhrYl&#10;5ffsYRTcL+dpujts9anONvpapP5yvWmlhoNuswDhqfP/8K+91wr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hlBPL8AAADcAAAADwAAAAAAAAAAAAAAAACh&#10;AgAAZHJzL2Rvd25yZXYueG1sUEsFBgAAAAAEAAQA+QAAAI0DAAAAAA==&#10;" strokeweight="2pt"/>
                      <v:line id="Line 4" o:spid="_x0000_s246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vfS8AAAADcAAAADwAAAGRycy9kb3ducmV2LnhtbESPwQrCMBBE74L/EFbwpqmCItUoIlS8&#10;idVLb2uztsVmU5qo9e+NIHgcZuYNs9p0phZPal1lWcFkHIEgzq2uuFBwOSejBQjnkTXWlknBmxxs&#10;1v3eCmNtX3yiZ+oLESDsYlRQet/EUrq8JINubBvi4N1sa9AH2RZSt/gKcFPLaRTNpcGKw0KJDe1K&#10;yu/pwyi4Z5dZsj/u9LlOt/paJD673rRSw0G3XYLw1Pl/+Nc+aAWLyR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7L30vAAAAA3AAAAA8AAAAAAAAAAAAAAAAA&#10;oQIAAGRycy9kb3ducmV2LnhtbFBLBQYAAAAABAAEAPkAAACOAwAAAAA=&#10;" strokeweight="2pt"/>
                      <v:line id="Line 5" o:spid="_x0000_s24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d60MAAAADcAAAADwAAAGRycy9kb3ducmV2LnhtbESPwQrCMBBE74L/EFbwpqmKItUoIlS8&#10;idWLt7VZ22KzKU3U+vdGEDwOM/OGWa5bU4knNa60rGA0jEAQZ1aXnCs4n5LBHITzyBory6TgTQ7W&#10;q25nibG2Lz7SM/W5CBB2MSoovK9jKV1WkEE3tDVx8G62MeiDbHKpG3wFuKnkOIpm0mDJYaHAmrYF&#10;Zff0YRTcL+dpsjts9alKN/qaJ/5yvWml+r12swDhqfX/8K+91wr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GHetDAAAAA3AAAAA8AAAAAAAAAAAAAAAAA&#10;oQIAAGRycy9kb3ducmV2LnhtbFBLBQYAAAAABAAEAPkAAACOAwAAAAA=&#10;" strokeweight="2pt"/>
                      <v:line id="Line 6" o:spid="_x0000_s24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7ipMAAAADcAAAADwAAAGRycy9kb3ducmV2LnhtbESPwQrCMBBE74L/EFbwpqmiItUoIlS8&#10;idWLt7VZ22KzKU3U+vdGEDwOM/OGWa5bU4knNa60rGA0jEAQZ1aXnCs4n5LBHITzyBory6TgTQ7W&#10;q25nibG2Lz7SM/W5CBB2MSoovK9jKV1WkEE3tDVx8G62MeiDbHKpG3wFuKnkOIpm0mDJYaHAmrYF&#10;Zff0YRTcL+dpsjts9alKN/qaJ/5yvWml+r12swDhqfX/8K+91wr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5u4qTAAAAA3AAAAA8AAAAAAAAAAAAAAAAA&#10;oQIAAGRycy9kb3ducmV2LnhtbFBLBQYAAAAABAAEAPkAAACOAwAAAAA=&#10;" strokeweight="2pt"/>
                      <v:line id="Line 7" o:spid="_x0000_s24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JHP8AAAADcAAAADwAAAGRycy9kb3ducmV2LnhtbESPwQrCMBBE74L/EFbwpqmCItUoIlS8&#10;idVLb2uztsVmU5qo9e+NIHgcZuYNs9p0phZPal1lWcFkHIEgzq2uuFBwOSejBQjnkTXWlknBmxxs&#10;1v3eCmNtX3yiZ+oLESDsYlRQet/EUrq8JINubBvi4N1sa9AH2RZSt/gKcFPLaRTNpcGKw0KJDe1K&#10;yu/pwyi4Z5dZsj/u9LlOt/paJD673rRSw0G3XYLw1Pl/+Nc+aAWLyQ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EiRz/AAAAA3AAAAA8AAAAAAAAAAAAAAAAA&#10;oQIAAGRycy9kb3ducmV2LnhtbFBLBQYAAAAABAAEAPkAAACOAwAAAAA=&#10;" strokeweight="2pt"/>
                      <v:line id="Line 8" o:spid="_x0000_s24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DZSMAAAADcAAAADwAAAGRycy9kb3ducmV2LnhtbESPwQrCMBBE74L/EFbwpqmCItUoIlS8&#10;idVLb2uztsVmU5qo9e+NIHgcZuYNs9p0phZPal1lWcFkHIEgzq2uuFBwOSejBQjnkTXWlknBmxxs&#10;1v3eCmNtX3yiZ+oLESDsYlRQet/EUrq8JINubBvi4N1sa9AH2RZSt/gKcFPLaRTNpcGKw0KJDe1K&#10;yu/pwyi4Z5dZsj/u9LlOt/paJD673rRSw0G3XYLw1Pl/+Nc+aAWLy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Hw2UjAAAAA3AAAAA8AAAAAAAAAAAAAAAAA&#10;oQIAAGRycy9kb3ducmV2LnhtbFBLBQYAAAAABAAEAPkAAACOAwAAAAA=&#10;" strokeweight="2pt"/>
                      <v:line id="Line 9" o:spid="_x0000_s24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x808AAAADcAAAADwAAAGRycy9kb3ducmV2LnhtbESPzQrCMBCE74LvEFbwpqmCP1SjiFDx&#10;JlYv3tZmbYvNpjRR69sbQfA4zMw3zHLdmko8qXGlZQWjYQSCOLO65FzB+ZQM5iCcR9ZYWSYFb3Kw&#10;XnU7S4y1ffGRnqnPRYCwi1FB4X0dS+myggy6oa2Jg3ezjUEfZJNL3eArwE0lx1E0lQZLDgsF1rQt&#10;KLunD6PgfjlPkt1hq09VutHXPPGX600r1e+1mwUIT63/h3/tvVYwH8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68fNPAAAAA3AAAAA8AAAAAAAAAAAAAAAAA&#10;oQIAAGRycy9kb3ducmV2LnhtbFBLBQYAAAAABAAEAPkAAACOAwAAAAA=&#10;" strokeweight="2pt"/>
                      <v:line id="Line 10" o:spid="_x0000_s24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BqEsIAAADcAAAADwAAAGRycy9kb3ducmV2LnhtbERPS27CMBDdI/UO1lTqDpywqCCNg1BL&#10;paIuEIEDDPE0DsTjyHYh7enxolKXT+9frkbbiyv50DlWkM8yEMSN0x23Co6H9+kCRIjIGnvHpOCH&#10;Aqyqh0mJhXY33tO1jq1IIRwKVGBiHAopQ2PIYpi5gThxX85bjAn6VmqPtxRueznPsmdpsePUYHCg&#10;V0PNpf62Crb+9HnJf1sjT7z1m373tgz2rNTT47h+ARFpjP/iP/eHVrDI09p0Jh0BW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5BqEsIAAADcAAAADwAAAAAAAAAAAAAA&#10;AAChAgAAZHJzL2Rvd25yZXYueG1sUEsFBgAAAAAEAAQA+QAAAJADAAAAAA==&#10;" strokeweight="1pt"/>
                      <v:line id="Line 11" o:spid="_x0000_s24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9NOsAAAADcAAAADwAAAGRycy9kb3ducmV2LnhtbESPwQrCMBBE74L/EFbwpqmCotUoIlS8&#10;idWLt7VZ22KzKU3U+vdGEDwOM/OGWa5bU4knNa60rGA0jEAQZ1aXnCs4n5LBDITzyBory6TgTQ7W&#10;q25nibG2Lz7SM/W5CBB2MSoovK9jKV1WkEE3tDVx8G62MeiDbHKpG3wFuKnkOIqm0mDJYaHAmrYF&#10;Zff0YRTcL+dJsjts9alKN/qaJ/5yvWml+r12swDhqfX/8K+91wp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BvTTrAAAAA3AAAAA8AAAAAAAAAAAAAAAAA&#10;oQIAAGRycy9kb3ducmV2LnhtbFBLBQYAAAAABAAEAPkAAACOAwAAAAA=&#10;" strokeweight="2pt"/>
                      <v:line id="Line 12" o:spid="_x0000_s24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qsqcEAAADcAAAADwAAAGRycy9kb3ducmV2LnhtbERPy4rCMBTdC/5DuII7TXUxaDXKMDPC&#10;yCzExwdcm2tTbW5KErXO15uF4PJw3vNla2txIx8qxwpGwwwEceF0xaWCw341mIAIEVlj7ZgUPCjA&#10;ctHtzDHX7s5buu1iKVIIhxwVmBibXMpQGLIYhq4hTtzJeYsxQV9K7fGewm0tx1n2IS1WnBoMNvRl&#10;qLjsrlbB2h//LqP/0sgjr/1PvfmeBntWqt9rP2cgIrXxLX65f7WCyTjNT2fSEZC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iqypwQAAANwAAAAPAAAAAAAAAAAAAAAA&#10;AKECAABkcnMvZG93bnJldi54bWxQSwUGAAAAAAQABAD5AAAAjwMAAAAA&#10;" strokeweight="1pt"/>
                      <v:rect id="Rectangle 13" o:spid="_x0000_s24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0Ge8QA&#10;AADcAAAADwAAAGRycy9kb3ducmV2LnhtbESPQWvCQBSE7wX/w/KEXopu4sFKdBO0UJDSS1Xw+sg+&#10;k2D2bci+xPTfdwuFHoeZ+YbZFZNr1Uh9aDwbSJcJKOLS24YrA5fz+2IDKgiyxdYzGfimAEU+e9ph&#10;Zv2Dv2g8SaUihEOGBmqRLtM6lDU5DEvfEUfv5nuHEmVfadvjI8Jdq1dJstYOG44LNXb0VlN5Pw3O&#10;wHi9fh7oMuh0RHl9OX4M0qzJmOf5tN+CEprkP/zXPloDm1UKv2fiEdD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9BnvEAAAA3AAAAA8AAAAAAAAAAAAAAAAAmAIAAGRycy9k&#10;b3ducmV2LnhtbFBLBQYAAAAABAAEAPUAAACJAwAAAAA=&#10;" filled="f" stroked="f">
                        <v:textbox inset="1pt,1pt,1pt,1pt">
                          <w:txbxContent>
                            <w:p w14:paraId="6AC91B5C" w14:textId="77777777" w:rsidR="00922363" w:rsidRDefault="00922363" w:rsidP="00B61FA7">
                              <w:pPr>
                                <w:pStyle w:val="af4"/>
                                <w:jc w:val="center"/>
                                <w:rPr>
                                  <w:sz w:val="18"/>
                                </w:rPr>
                              </w:pPr>
                              <w:r>
                                <w:rPr>
                                  <w:rFonts w:ascii="GOST type A" w:hAnsi="GOST type A"/>
                                  <w:sz w:val="20"/>
                                </w:rPr>
                                <w:t>Зм</w:t>
                              </w:r>
                              <w:r>
                                <w:rPr>
                                  <w:sz w:val="18"/>
                                </w:rPr>
                                <w:t>.</w:t>
                              </w:r>
                            </w:p>
                            <w:p w14:paraId="402B860B" w14:textId="77777777" w:rsidR="00922363" w:rsidRDefault="00922363" w:rsidP="00B61FA7">
                              <w:pPr>
                                <w:jc w:val="center"/>
                                <w:rPr>
                                  <w:sz w:val="18"/>
                                </w:rPr>
                              </w:pPr>
                              <w:r>
                                <w:rPr>
                                  <w:rFonts w:ascii="GOST type B" w:hAnsi="GOST type B"/>
                                  <w:i/>
                                </w:rPr>
                                <w:t>НТУУ «КПІ», ФБТ,</w:t>
                              </w:r>
                            </w:p>
                            <w:p w14:paraId="60C223F1" w14:textId="77777777" w:rsidR="00922363" w:rsidRDefault="00922363" w:rsidP="00B61FA7"/>
                            <w:p w14:paraId="12E9CD7D" w14:textId="77777777" w:rsidR="00922363" w:rsidRDefault="00922363" w:rsidP="00B61FA7">
                              <w:pPr>
                                <w:jc w:val="center"/>
                                <w:rPr>
                                  <w:rFonts w:ascii="GOST type B" w:hAnsi="GOST type B"/>
                                  <w:i/>
                                </w:rPr>
                              </w:pPr>
                              <w:r>
                                <w:rPr>
                                  <w:rFonts w:ascii="GOST type B" w:hAnsi="GOST type B"/>
                                  <w:i/>
                                </w:rPr>
                                <w:t>І-51</w:t>
                              </w:r>
                            </w:p>
                            <w:p w14:paraId="2E7CEE55" w14:textId="77777777" w:rsidR="00922363" w:rsidRDefault="00922363" w:rsidP="00B61FA7">
                              <w:pPr>
                                <w:rPr>
                                  <w:szCs w:val="26"/>
                                </w:rPr>
                              </w:pPr>
                            </w:p>
                          </w:txbxContent>
                        </v:textbox>
                      </v:rect>
                      <v:rect id="Rectangle 14" o:spid="_x0000_s24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YDMMA&#10;AADcAAAADwAAAGRycy9kb3ducmV2LnhtbESPQWvCQBSE7wX/w/IKXopuzMFKdJUqCFK8VAWvj+xr&#10;Epp9G7IvMf77riB4HGbmG2a1GVytempD5dnAbJqAIs69rbgwcDnvJwtQQZAt1p7JwJ0CbNajtxVm&#10;1t/4h/qTFCpCOGRooBRpMq1DXpLDMPUNcfR+fetQomwLbVu8RbirdZokc+2w4rhQYkO7kvK/U+cM&#10;9NfrcUuXTs96lM+Pw3cn1ZyMGb8PX0tQQoO8ws/2wRpYpCk8zsQjo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2+YDMMAAADcAAAADwAAAAAAAAAAAAAAAACYAgAAZHJzL2Rv&#10;d25yZXYueG1sUEsFBgAAAAAEAAQA9QAAAIgDAAAAAA==&#10;" filled="f" stroked="f">
                        <v:textbox inset="1pt,1pt,1pt,1pt">
                          <w:txbxContent>
                            <w:p w14:paraId="0A1DC7B4" w14:textId="77777777" w:rsidR="00922363" w:rsidRDefault="00922363" w:rsidP="00B61FA7">
                              <w:pPr>
                                <w:pStyle w:val="af4"/>
                                <w:jc w:val="center"/>
                                <w:rPr>
                                  <w:rFonts w:ascii="GOST type A" w:hAnsi="GOST type A"/>
                                  <w:sz w:val="20"/>
                                </w:rPr>
                              </w:pPr>
                              <w:r>
                                <w:rPr>
                                  <w:rFonts w:ascii="GOST type A" w:hAnsi="GOST type A"/>
                                  <w:sz w:val="20"/>
                                </w:rPr>
                                <w:t>Арк.</w:t>
                              </w:r>
                            </w:p>
                          </w:txbxContent>
                        </v:textbox>
                      </v:rect>
                      <v:rect id="Rectangle 15" o:spid="_x0000_s24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4LTsQA&#10;AADdAAAADwAAAGRycy9kb3ducmV2LnhtbESPQWvCQBSE74L/YXkFL6KbiKikrmILghQvVcHrI/ua&#10;hGbfhuxLTP99tyD0OMzMN8x2P7ha9dSGyrOBdJ6AIs69rbgwcLseZxtQQZAt1p7JwA8F2O/Goy1m&#10;1j/4k/qLFCpCOGRooBRpMq1DXpLDMPcNcfS+fOtQomwLbVt8RLir9SJJVtphxXGhxIbeS8q/L50z&#10;0N/v5ze6dTrtUdbT00cn1YqMmbwMh1dQQoP8h5/tkzWwSJdL+HsTn4D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uC07EAAAA3QAAAA8AAAAAAAAAAAAAAAAAmAIAAGRycy9k&#10;b3ducmV2LnhtbFBLBQYAAAAABAAEAPUAAACJAwAAAAA=&#10;" filled="f" stroked="f">
                        <v:textbox inset="1pt,1pt,1pt,1pt">
                          <w:txbxContent>
                            <w:p w14:paraId="45824DC1" w14:textId="77777777" w:rsidR="00922363" w:rsidRDefault="00922363" w:rsidP="00B61FA7">
                              <w:pPr>
                                <w:pStyle w:val="af4"/>
                                <w:jc w:val="center"/>
                                <w:rPr>
                                  <w:rFonts w:ascii="GOST type A" w:hAnsi="GOST type A"/>
                                  <w:sz w:val="20"/>
                                </w:rPr>
                              </w:pPr>
                              <w:r>
                                <w:rPr>
                                  <w:rFonts w:ascii="GOST type A" w:hAnsi="GOST type A"/>
                                  <w:sz w:val="20"/>
                                </w:rPr>
                                <w:t>№ докум.</w:t>
                              </w:r>
                            </w:p>
                          </w:txbxContent>
                        </v:textbox>
                      </v:rect>
                      <v:rect id="Rectangle 16" o:spid="_x0000_s24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Ku1cUA&#10;AADdAAAADwAAAGRycy9kb3ducmV2LnhtbESPzWrDMBCE74G+g9hCL6GRHRq3uFFCUgiEkkt+INfF&#10;2tqm1spYa8d5+6pQ6HGYmW+Y5Xp0jRqoC7VnA+ksAUVceFtzaeBy3j2/gQqCbLHxTAbuFGC9epgs&#10;Mbf+xkcaTlKqCOGQo4FKpM21DkVFDsPMt8TR+/KdQ4myK7Xt8BbhrtHzJMm0w5rjQoUtfVRUfJ96&#10;Z2C4Xg9buvQ6HVBep/vPXuqMjHl6HDfvoIRG+Q//tffWwDx9Wc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Iq7VxQAAAN0AAAAPAAAAAAAAAAAAAAAAAJgCAABkcnMv&#10;ZG93bnJldi54bWxQSwUGAAAAAAQABAD1AAAAigMAAAAA&#10;" filled="f" stroked="f">
                        <v:textbox inset="1pt,1pt,1pt,1pt">
                          <w:txbxContent>
                            <w:p w14:paraId="6855AAB2" w14:textId="77777777" w:rsidR="00922363" w:rsidRDefault="00922363" w:rsidP="00B61FA7">
                              <w:pPr>
                                <w:pStyle w:val="af4"/>
                                <w:jc w:val="center"/>
                                <w:rPr>
                                  <w:rFonts w:ascii="GOST type A" w:hAnsi="GOST type A"/>
                                  <w:sz w:val="20"/>
                                </w:rPr>
                              </w:pPr>
                              <w:r>
                                <w:rPr>
                                  <w:rFonts w:ascii="GOST type A" w:hAnsi="GOST type A"/>
                                  <w:sz w:val="20"/>
                                </w:rPr>
                                <w:t>Підпис</w:t>
                              </w:r>
                            </w:p>
                          </w:txbxContent>
                        </v:textbox>
                      </v:rect>
                      <v:rect id="Rectangle 17" o:spid="_x0000_s24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AwosQA&#10;AADdAAAADwAAAGRycy9kb3ducmV2LnhtbESPQWvCQBSE74X+h+UVvJS6iUhaUldpBUGkl6rg9ZF9&#10;JsHs25B9ifHfu0Khx2FmvmEWq9E1aqAu1J4NpNMEFHHhbc2lgeNh8/YBKgiyxcYzGbhRgNXy+WmB&#10;ufVX/qVhL6WKEA45GqhE2lzrUFTkMEx9Sxy9s+8cSpRdqW2H1wh3jZ4lSaYd1hwXKmxpXVFx2ffO&#10;wHA6/XzTsdfpgPL+ut31UmdkzORl/PoEJTTKf/ivvbUGZuk8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wMKLEAAAA3QAAAA8AAAAAAAAAAAAAAAAAmAIAAGRycy9k&#10;b3ducmV2LnhtbFBLBQYAAAAABAAEAPUAAACJAwAAAAA=&#10;" filled="f" stroked="f">
                        <v:textbox inset="1pt,1pt,1pt,1pt">
                          <w:txbxContent>
                            <w:p w14:paraId="586054CC" w14:textId="77777777" w:rsidR="00922363" w:rsidRDefault="00922363" w:rsidP="00B61FA7">
                              <w:pPr>
                                <w:pStyle w:val="af4"/>
                                <w:jc w:val="center"/>
                                <w:rPr>
                                  <w:rFonts w:ascii="GOST type A" w:hAnsi="GOST type A"/>
                                  <w:sz w:val="20"/>
                                </w:rPr>
                              </w:pPr>
                              <w:r>
                                <w:rPr>
                                  <w:rFonts w:ascii="GOST type A" w:hAnsi="GOST type A"/>
                                  <w:sz w:val="20"/>
                                </w:rPr>
                                <w:t>Дата</w:t>
                              </w:r>
                            </w:p>
                          </w:txbxContent>
                        </v:textbox>
                      </v:rect>
                      <v:rect id="Rectangle 18" o:spid="_x0000_s24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yVOcQA&#10;AADdAAAADwAAAGRycy9kb3ducmV2LnhtbESPQWvCQBSE7wX/w/IEL6VuIqIldRUVBJFeagWvj+xr&#10;Epp9G7IvMf57Vyj0OMzMN8xqM7ha9dSGyrOBdJqAIs69rbgwcPk+vL2DCoJssfZMBu4UYLMevaww&#10;s/7GX9SfpVARwiFDA6VIk2kd8pIchqlviKP341uHEmVbaNviLcJdrWdJstAOK44LJTa0Lyn/PXfO&#10;QH+9fu7o0um0R1m+Hk+dVAsyZjIeth+ghAb5D/+1j9bALJ0v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8lTnEAAAA3QAAAA8AAAAAAAAAAAAAAAAAmAIAAGRycy9k&#10;b3ducmV2LnhtbFBLBQYAAAAABAAEAPUAAACJAwAAAAA=&#10;" filled="f" stroked="f">
                        <v:textbox inset="1pt,1pt,1pt,1pt">
                          <w:txbxContent>
                            <w:p w14:paraId="1D02C679" w14:textId="77777777" w:rsidR="00922363" w:rsidRDefault="00922363" w:rsidP="00B61FA7">
                              <w:pPr>
                                <w:pStyle w:val="af4"/>
                                <w:jc w:val="center"/>
                                <w:rPr>
                                  <w:sz w:val="18"/>
                                </w:rPr>
                              </w:pPr>
                              <w:r>
                                <w:rPr>
                                  <w:rFonts w:ascii="GOST type A" w:hAnsi="GOST type A"/>
                                  <w:sz w:val="20"/>
                                </w:rPr>
                                <w:t>Арк</w:t>
                              </w:r>
                              <w:r>
                                <w:rPr>
                                  <w:sz w:val="18"/>
                                </w:rPr>
                                <w:t>.</w:t>
                              </w:r>
                            </w:p>
                          </w:txbxContent>
                        </v:textbox>
                      </v:rect>
                      <v:rect id="Rectangle 19" o:spid="_x0000_s24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MBS8EA&#10;AADdAAAADwAAAGRycy9kb3ducmV2LnhtbERPTWvCQBC9F/wPywheim4ixUp0FRUEKV60gtchOybB&#10;7GzITmL677uHQo+P973eDq5WPbWh8mwgnSWgiHNvKy4M3L6P0yWoIMgWa89k4IcCbDejtzVm1r/4&#10;Qv1VChVDOGRooBRpMq1DXpLDMPMNceQevnUoEbaFti2+Yrir9TxJFtphxbGhxIYOJeXPa+cM9Pf7&#10;eU+3Tqc9yuf76auTakHGTMbDbgVKaJB/8Z/7ZA3M048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jAUvBAAAA3QAAAA8AAAAAAAAAAAAAAAAAmAIAAGRycy9kb3du&#10;cmV2LnhtbFBLBQYAAAAABAAEAPUAAACGAwAAAAA=&#10;" filled="f" stroked="f">
                        <v:textbox inset="1pt,1pt,1pt,1pt">
                          <w:txbxContent>
                            <w:p w14:paraId="1863E9D1" w14:textId="77777777" w:rsidR="00922363" w:rsidRDefault="00922363" w:rsidP="00B61FA7">
                              <w:pPr>
                                <w:pStyle w:val="af4"/>
                                <w:jc w:val="center"/>
                                <w:rPr>
                                  <w:sz w:val="24"/>
                                </w:rPr>
                              </w:pPr>
                              <w:r>
                                <w:rPr>
                                  <w:sz w:val="24"/>
                                </w:rPr>
                                <w:t>72</w:t>
                              </w:r>
                            </w:p>
                          </w:txbxContent>
                        </v:textbox>
                      </v:rect>
                      <v:rect id="Rectangle 20" o:spid="_x0000_s24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k0MUA&#10;AADdAAAADwAAAGRycy9kb3ducmV2LnhtbESPX2vCQBDE3wt+h2MFX0q9RERt6im2IEjpi3/A1yW3&#10;TYK5vZDbxPTb94RCH4eZ+Q2z3g6uVj21ofJsIJ0moIhzbysuDFzO+5cVqCDIFmvPZOCHAmw3o6c1&#10;Ztbf+Uj9SQoVIRwyNFCKNJnWIS/JYZj6hjh63751KFG2hbYt3iPc1XqWJAvtsOK4UGJDHyXlt1Pn&#10;DPTX69c7XTqd9ijL58NnJ9WCjJmMh90bKKFB/sN/7YM1MEvnr/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6TQxQAAAN0AAAAPAAAAAAAAAAAAAAAAAJgCAABkcnMv&#10;ZG93bnJldi54bWxQSwUGAAAAAAQABAD1AAAAigMAAAAA&#10;" filled="f" stroked="f">
                        <v:textbox inset="1pt,1pt,1pt,1pt">
                          <w:txbxContent>
                            <w:p w14:paraId="4720571E" w14:textId="77777777" w:rsidR="00922363" w:rsidRDefault="00922363" w:rsidP="00B61FA7">
                              <w:pPr>
                                <w:jc w:val="center"/>
                                <w:rPr>
                                  <w:rFonts w:ascii="GOST type A" w:hAnsi="GOST type A"/>
                                  <w:i/>
                                  <w:sz w:val="36"/>
                                  <w:szCs w:val="36"/>
                                </w:rPr>
                              </w:pPr>
                              <w:r>
                                <w:rPr>
                                  <w:rFonts w:ascii="GOST type A" w:hAnsi="GOST type A"/>
                                  <w:i/>
                                  <w:sz w:val="36"/>
                                  <w:szCs w:val="36"/>
                                </w:rPr>
                                <w:t>ДП 0108.00.000 ПЗ</w:t>
                              </w:r>
                            </w:p>
                            <w:p w14:paraId="3EBB0592" w14:textId="77777777" w:rsidR="00922363" w:rsidRDefault="00922363" w:rsidP="00B61FA7"/>
                          </w:txbxContent>
                        </v:textbox>
                      </v:rect>
                      <w10:wrap anchorx="margin" anchory="margin"/>
                      <w10:anchorlock/>
                    </v:group>
                  </w:pict>
                </mc:Fallback>
              </mc:AlternateContent>
            </w:r>
          </w:p>
        </w:tc>
        <w:tc>
          <w:tcPr>
            <w:tcW w:w="567" w:type="dxa"/>
            <w:tcBorders>
              <w:top w:val="single" w:sz="4" w:space="0" w:color="000000"/>
              <w:left w:val="single" w:sz="4" w:space="0" w:color="000000"/>
              <w:bottom w:val="single" w:sz="4" w:space="0" w:color="auto"/>
              <w:right w:val="single" w:sz="4" w:space="0" w:color="000000"/>
            </w:tcBorders>
            <w:vAlign w:val="center"/>
          </w:tcPr>
          <w:p w14:paraId="0982000F" w14:textId="77777777" w:rsidR="00D842E2" w:rsidRPr="00270D78" w:rsidRDefault="00D842E2" w:rsidP="00270D78">
            <w:pPr>
              <w:pStyle w:val="a3"/>
              <w:jc w:val="center"/>
              <w:rPr>
                <w:rFonts w:ascii="Times New Roman" w:hAnsi="Times New Roman" w:cs="Times New Roman"/>
                <w:sz w:val="24"/>
                <w:szCs w:val="24"/>
                <w:lang w:val="uk-UA"/>
              </w:rPr>
            </w:pPr>
          </w:p>
        </w:tc>
        <w:tc>
          <w:tcPr>
            <w:tcW w:w="1698" w:type="dxa"/>
            <w:tcBorders>
              <w:top w:val="single" w:sz="4" w:space="0" w:color="000000"/>
              <w:left w:val="single" w:sz="4" w:space="0" w:color="000000"/>
              <w:bottom w:val="single" w:sz="4" w:space="0" w:color="auto"/>
              <w:right w:val="single" w:sz="4" w:space="0" w:color="000000"/>
            </w:tcBorders>
            <w:vAlign w:val="center"/>
          </w:tcPr>
          <w:p w14:paraId="5B48FE03"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w:t>
            </w:r>
          </w:p>
        </w:tc>
        <w:tc>
          <w:tcPr>
            <w:tcW w:w="766" w:type="dxa"/>
            <w:tcBorders>
              <w:top w:val="single" w:sz="4" w:space="0" w:color="000000"/>
              <w:left w:val="single" w:sz="4" w:space="0" w:color="000000"/>
              <w:bottom w:val="single" w:sz="4" w:space="0" w:color="auto"/>
              <w:right w:val="single" w:sz="4" w:space="0" w:color="000000"/>
            </w:tcBorders>
            <w:vAlign w:val="center"/>
          </w:tcPr>
          <w:p w14:paraId="1A45ACA2" w14:textId="77777777" w:rsidR="00D842E2" w:rsidRPr="00270D78" w:rsidRDefault="00D842E2" w:rsidP="00270D78">
            <w:pPr>
              <w:pStyle w:val="a3"/>
              <w:jc w:val="center"/>
              <w:rPr>
                <w:rFonts w:ascii="Times New Roman" w:hAnsi="Times New Roman" w:cs="Times New Roman"/>
                <w:sz w:val="24"/>
                <w:szCs w:val="24"/>
                <w:lang w:val="uk-UA"/>
              </w:rPr>
            </w:pPr>
          </w:p>
        </w:tc>
        <w:tc>
          <w:tcPr>
            <w:tcW w:w="1222" w:type="dxa"/>
            <w:tcBorders>
              <w:top w:val="single" w:sz="4" w:space="0" w:color="000000"/>
              <w:left w:val="single" w:sz="4" w:space="0" w:color="000000"/>
              <w:bottom w:val="single" w:sz="4" w:space="0" w:color="auto"/>
              <w:right w:val="single" w:sz="4" w:space="0" w:color="000000"/>
            </w:tcBorders>
            <w:vAlign w:val="center"/>
          </w:tcPr>
          <w:p w14:paraId="7DFC79C5" w14:textId="77777777" w:rsidR="00D842E2" w:rsidRPr="00270D78" w:rsidRDefault="00D842E2" w:rsidP="00B00D12">
            <w:pPr>
              <w:pStyle w:val="a3"/>
              <w:ind w:right="-102"/>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На пульті керування</w:t>
            </w:r>
          </w:p>
        </w:tc>
        <w:tc>
          <w:tcPr>
            <w:tcW w:w="2126" w:type="dxa"/>
            <w:tcBorders>
              <w:top w:val="single" w:sz="4" w:space="0" w:color="000000"/>
              <w:left w:val="single" w:sz="4" w:space="0" w:color="000000"/>
              <w:bottom w:val="single" w:sz="4" w:space="0" w:color="auto"/>
              <w:right w:val="single" w:sz="4" w:space="0" w:color="000000"/>
            </w:tcBorders>
            <w:vAlign w:val="center"/>
          </w:tcPr>
          <w:p w14:paraId="59D8803D"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Кнопка червона з підсвічуванням і звуковою сигналізацією</w:t>
            </w:r>
          </w:p>
        </w:tc>
        <w:tc>
          <w:tcPr>
            <w:tcW w:w="1134" w:type="dxa"/>
            <w:tcBorders>
              <w:top w:val="single" w:sz="4" w:space="0" w:color="000000"/>
              <w:left w:val="single" w:sz="4" w:space="0" w:color="000000"/>
              <w:bottom w:val="single" w:sz="4" w:space="0" w:color="auto"/>
              <w:right w:val="single" w:sz="4" w:space="0" w:color="000000"/>
            </w:tcBorders>
            <w:vAlign w:val="center"/>
          </w:tcPr>
          <w:p w14:paraId="61BC7FCC"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ELFIN</w:t>
            </w:r>
          </w:p>
          <w:p w14:paraId="177F9492"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030</w:t>
            </w:r>
          </w:p>
        </w:tc>
        <w:tc>
          <w:tcPr>
            <w:tcW w:w="709" w:type="dxa"/>
            <w:tcBorders>
              <w:top w:val="single" w:sz="4" w:space="0" w:color="000000"/>
              <w:left w:val="single" w:sz="4" w:space="0" w:color="000000"/>
              <w:bottom w:val="single" w:sz="4" w:space="0" w:color="auto"/>
              <w:right w:val="single" w:sz="4" w:space="0" w:color="000000"/>
            </w:tcBorders>
            <w:vAlign w:val="center"/>
          </w:tcPr>
          <w:p w14:paraId="14736841"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c>
          <w:tcPr>
            <w:tcW w:w="702" w:type="dxa"/>
            <w:tcBorders>
              <w:top w:val="single" w:sz="4" w:space="0" w:color="000000"/>
              <w:left w:val="single" w:sz="4" w:space="0" w:color="000000"/>
              <w:bottom w:val="single" w:sz="4" w:space="0" w:color="auto"/>
              <w:right w:val="single" w:sz="4" w:space="0" w:color="000000"/>
            </w:tcBorders>
            <w:vAlign w:val="center"/>
          </w:tcPr>
          <w:p w14:paraId="2A733678" w14:textId="77777777" w:rsidR="00D842E2" w:rsidRPr="00270D78" w:rsidRDefault="00D842E2" w:rsidP="00270D78">
            <w:pPr>
              <w:pStyle w:val="a3"/>
              <w:jc w:val="center"/>
              <w:rPr>
                <w:rFonts w:ascii="Times New Roman" w:hAnsi="Times New Roman" w:cs="Times New Roman"/>
                <w:sz w:val="24"/>
                <w:szCs w:val="24"/>
                <w:lang w:val="uk-UA"/>
              </w:rPr>
            </w:pPr>
            <w:r w:rsidRPr="00270D78">
              <w:rPr>
                <w:rFonts w:ascii="Times New Roman" w:hAnsi="Times New Roman" w:cs="Times New Roman"/>
                <w:sz w:val="24"/>
                <w:szCs w:val="24"/>
                <w:lang w:val="uk-UA"/>
              </w:rPr>
              <w:t>1</w:t>
            </w:r>
          </w:p>
        </w:tc>
      </w:tr>
    </w:tbl>
    <w:p w14:paraId="32FAE0C3" w14:textId="77777777" w:rsidR="00D842E2" w:rsidRPr="00270D78" w:rsidRDefault="00D842E2" w:rsidP="00270D78">
      <w:pPr>
        <w:pStyle w:val="a3"/>
        <w:rPr>
          <w:rFonts w:ascii="Times New Roman" w:hAnsi="Times New Roman" w:cs="Times New Roman"/>
          <w:sz w:val="24"/>
          <w:szCs w:val="24"/>
          <w:lang w:val="uk-UA"/>
        </w:rPr>
      </w:pPr>
    </w:p>
    <w:p w14:paraId="5D8D59F3" w14:textId="77777777" w:rsidR="00D842E2" w:rsidRPr="00270D78" w:rsidRDefault="00D842E2" w:rsidP="00270D78">
      <w:pPr>
        <w:pStyle w:val="a3"/>
        <w:rPr>
          <w:rFonts w:ascii="Times New Roman" w:hAnsi="Times New Roman" w:cs="Times New Roman"/>
          <w:sz w:val="24"/>
          <w:szCs w:val="24"/>
          <w:lang w:val="uk-UA"/>
        </w:rPr>
      </w:pPr>
    </w:p>
    <w:p w14:paraId="12C0B990" w14:textId="77777777" w:rsidR="00D842E2" w:rsidRPr="00270D78" w:rsidRDefault="00D842E2" w:rsidP="00270D78">
      <w:pPr>
        <w:pStyle w:val="a3"/>
        <w:rPr>
          <w:rFonts w:ascii="Times New Roman" w:hAnsi="Times New Roman" w:cs="Times New Roman"/>
          <w:sz w:val="24"/>
          <w:szCs w:val="24"/>
          <w:lang w:val="uk-UA"/>
        </w:rPr>
      </w:pPr>
    </w:p>
    <w:p w14:paraId="069B8D93" w14:textId="77777777" w:rsidR="00A13782" w:rsidRDefault="00A13782" w:rsidP="00FF05D1">
      <w:pPr>
        <w:pStyle w:val="a3"/>
        <w:spacing w:line="360" w:lineRule="auto"/>
        <w:jc w:val="both"/>
        <w:rPr>
          <w:rFonts w:ascii="Times New Roman" w:hAnsi="Times New Roman" w:cs="Times New Roman"/>
          <w:sz w:val="28"/>
          <w:szCs w:val="28"/>
          <w:lang w:val="uk-UA"/>
        </w:rPr>
      </w:pPr>
    </w:p>
    <w:p w14:paraId="18930617" w14:textId="77777777" w:rsidR="00B70AC6" w:rsidRDefault="00B70AC6" w:rsidP="00FF05D1">
      <w:pPr>
        <w:pStyle w:val="a3"/>
        <w:spacing w:line="360" w:lineRule="auto"/>
        <w:jc w:val="both"/>
        <w:rPr>
          <w:rFonts w:ascii="Times New Roman" w:hAnsi="Times New Roman" w:cs="Times New Roman"/>
          <w:sz w:val="28"/>
          <w:szCs w:val="28"/>
          <w:lang w:val="uk-UA"/>
        </w:rPr>
      </w:pPr>
    </w:p>
    <w:p w14:paraId="5B5D50FC" w14:textId="77777777" w:rsidR="00B70AC6" w:rsidRDefault="00B70AC6" w:rsidP="00FF05D1">
      <w:pPr>
        <w:pStyle w:val="a3"/>
        <w:spacing w:line="360" w:lineRule="auto"/>
        <w:jc w:val="both"/>
        <w:rPr>
          <w:rFonts w:ascii="Times New Roman" w:hAnsi="Times New Roman" w:cs="Times New Roman"/>
          <w:sz w:val="28"/>
          <w:szCs w:val="28"/>
          <w:lang w:val="uk-UA"/>
        </w:rPr>
      </w:pPr>
    </w:p>
    <w:p w14:paraId="25F8A8F8" w14:textId="77777777" w:rsidR="00B70AC6" w:rsidRDefault="00B70AC6" w:rsidP="00FF05D1">
      <w:pPr>
        <w:pStyle w:val="a3"/>
        <w:spacing w:line="360" w:lineRule="auto"/>
        <w:jc w:val="both"/>
        <w:rPr>
          <w:rFonts w:ascii="Times New Roman" w:hAnsi="Times New Roman" w:cs="Times New Roman"/>
          <w:sz w:val="28"/>
          <w:szCs w:val="28"/>
          <w:lang w:val="uk-UA"/>
        </w:rPr>
      </w:pPr>
    </w:p>
    <w:p w14:paraId="4F76E844" w14:textId="77777777" w:rsidR="00B70AC6" w:rsidRDefault="00B70AC6" w:rsidP="00FF05D1">
      <w:pPr>
        <w:pStyle w:val="a3"/>
        <w:spacing w:line="360" w:lineRule="auto"/>
        <w:jc w:val="both"/>
        <w:rPr>
          <w:rFonts w:ascii="Times New Roman" w:hAnsi="Times New Roman" w:cs="Times New Roman"/>
          <w:sz w:val="28"/>
          <w:szCs w:val="28"/>
          <w:lang w:val="uk-UA"/>
        </w:rPr>
      </w:pPr>
    </w:p>
    <w:p w14:paraId="1FB95F0F" w14:textId="77777777" w:rsidR="00B70AC6" w:rsidRDefault="00B70AC6" w:rsidP="00FF05D1">
      <w:pPr>
        <w:pStyle w:val="a3"/>
        <w:spacing w:line="360" w:lineRule="auto"/>
        <w:jc w:val="both"/>
        <w:rPr>
          <w:rFonts w:ascii="Times New Roman" w:hAnsi="Times New Roman" w:cs="Times New Roman"/>
          <w:sz w:val="28"/>
          <w:szCs w:val="28"/>
          <w:lang w:val="uk-UA"/>
        </w:rPr>
      </w:pPr>
    </w:p>
    <w:p w14:paraId="25807A93" w14:textId="77777777" w:rsidR="00B70AC6" w:rsidRDefault="00B70AC6" w:rsidP="00FF05D1">
      <w:pPr>
        <w:pStyle w:val="a3"/>
        <w:spacing w:line="360" w:lineRule="auto"/>
        <w:jc w:val="both"/>
        <w:rPr>
          <w:rFonts w:ascii="Times New Roman" w:hAnsi="Times New Roman" w:cs="Times New Roman"/>
          <w:sz w:val="28"/>
          <w:szCs w:val="28"/>
          <w:lang w:val="uk-UA"/>
        </w:rPr>
      </w:pPr>
    </w:p>
    <w:p w14:paraId="4CEB0EC0" w14:textId="77777777" w:rsidR="00B70AC6" w:rsidRDefault="00B70AC6" w:rsidP="00FF05D1">
      <w:pPr>
        <w:pStyle w:val="a3"/>
        <w:spacing w:line="360" w:lineRule="auto"/>
        <w:jc w:val="both"/>
        <w:rPr>
          <w:rFonts w:ascii="Times New Roman" w:hAnsi="Times New Roman" w:cs="Times New Roman"/>
          <w:sz w:val="28"/>
          <w:szCs w:val="28"/>
          <w:lang w:val="uk-UA"/>
        </w:rPr>
      </w:pPr>
    </w:p>
    <w:p w14:paraId="70A1C22D" w14:textId="77777777" w:rsidR="00B70AC6" w:rsidRDefault="00B70AC6" w:rsidP="00FF05D1">
      <w:pPr>
        <w:pStyle w:val="a3"/>
        <w:spacing w:line="360" w:lineRule="auto"/>
        <w:jc w:val="both"/>
        <w:rPr>
          <w:rFonts w:ascii="Times New Roman" w:hAnsi="Times New Roman" w:cs="Times New Roman"/>
          <w:sz w:val="28"/>
          <w:szCs w:val="28"/>
          <w:lang w:val="uk-UA"/>
        </w:rPr>
      </w:pPr>
    </w:p>
    <w:p w14:paraId="08A31DCE" w14:textId="77777777" w:rsidR="00B70AC6" w:rsidRDefault="00B70AC6" w:rsidP="00FF05D1">
      <w:pPr>
        <w:pStyle w:val="a3"/>
        <w:spacing w:line="360" w:lineRule="auto"/>
        <w:jc w:val="both"/>
        <w:rPr>
          <w:rFonts w:ascii="Times New Roman" w:hAnsi="Times New Roman" w:cs="Times New Roman"/>
          <w:sz w:val="28"/>
          <w:szCs w:val="28"/>
          <w:lang w:val="uk-UA"/>
        </w:rPr>
      </w:pPr>
    </w:p>
    <w:p w14:paraId="74BB1936" w14:textId="77777777" w:rsidR="00B70AC6" w:rsidRDefault="00B70AC6" w:rsidP="00FF05D1">
      <w:pPr>
        <w:pStyle w:val="a3"/>
        <w:spacing w:line="360" w:lineRule="auto"/>
        <w:jc w:val="both"/>
        <w:rPr>
          <w:rFonts w:ascii="Times New Roman" w:hAnsi="Times New Roman" w:cs="Times New Roman"/>
          <w:sz w:val="28"/>
          <w:szCs w:val="28"/>
          <w:lang w:val="uk-UA"/>
        </w:rPr>
      </w:pPr>
    </w:p>
    <w:p w14:paraId="48C3215B" w14:textId="77777777" w:rsidR="00B70AC6" w:rsidRDefault="00B70AC6" w:rsidP="00FF05D1">
      <w:pPr>
        <w:pStyle w:val="a3"/>
        <w:spacing w:line="360" w:lineRule="auto"/>
        <w:jc w:val="both"/>
        <w:rPr>
          <w:rFonts w:ascii="Times New Roman" w:hAnsi="Times New Roman" w:cs="Times New Roman"/>
          <w:sz w:val="28"/>
          <w:szCs w:val="28"/>
          <w:lang w:val="uk-UA"/>
        </w:rPr>
      </w:pPr>
    </w:p>
    <w:p w14:paraId="00E379E7" w14:textId="77777777" w:rsidR="00B70AC6" w:rsidRDefault="00B70AC6" w:rsidP="00FF05D1">
      <w:pPr>
        <w:pStyle w:val="a3"/>
        <w:spacing w:line="360" w:lineRule="auto"/>
        <w:jc w:val="both"/>
        <w:rPr>
          <w:rFonts w:ascii="Times New Roman" w:hAnsi="Times New Roman" w:cs="Times New Roman"/>
          <w:sz w:val="28"/>
          <w:szCs w:val="28"/>
          <w:lang w:val="uk-UA"/>
        </w:rPr>
      </w:pPr>
    </w:p>
    <w:p w14:paraId="31C83E3A" w14:textId="77777777" w:rsidR="00B70AC6" w:rsidRDefault="00B70AC6" w:rsidP="00FF05D1">
      <w:pPr>
        <w:pStyle w:val="a3"/>
        <w:spacing w:line="360" w:lineRule="auto"/>
        <w:jc w:val="both"/>
        <w:rPr>
          <w:rFonts w:ascii="Times New Roman" w:hAnsi="Times New Roman" w:cs="Times New Roman"/>
          <w:sz w:val="28"/>
          <w:szCs w:val="28"/>
          <w:lang w:val="uk-UA"/>
        </w:rPr>
      </w:pPr>
    </w:p>
    <w:p w14:paraId="6A081075" w14:textId="77777777" w:rsidR="00B70AC6" w:rsidRDefault="00B70AC6" w:rsidP="00FF05D1">
      <w:pPr>
        <w:pStyle w:val="a3"/>
        <w:spacing w:line="360" w:lineRule="auto"/>
        <w:jc w:val="both"/>
        <w:rPr>
          <w:rFonts w:ascii="Times New Roman" w:hAnsi="Times New Roman" w:cs="Times New Roman"/>
          <w:sz w:val="28"/>
          <w:szCs w:val="28"/>
          <w:lang w:val="uk-UA"/>
        </w:rPr>
      </w:pPr>
    </w:p>
    <w:p w14:paraId="526C5898" w14:textId="77777777" w:rsidR="00B70AC6" w:rsidRDefault="00B70AC6" w:rsidP="00FF05D1">
      <w:pPr>
        <w:pStyle w:val="a3"/>
        <w:spacing w:line="360" w:lineRule="auto"/>
        <w:jc w:val="both"/>
        <w:rPr>
          <w:rFonts w:ascii="Times New Roman" w:hAnsi="Times New Roman" w:cs="Times New Roman"/>
          <w:sz w:val="28"/>
          <w:szCs w:val="28"/>
          <w:lang w:val="uk-UA"/>
        </w:rPr>
      </w:pPr>
    </w:p>
    <w:p w14:paraId="218F9996" w14:textId="77777777" w:rsidR="00B70AC6" w:rsidRDefault="00B70AC6" w:rsidP="00FF05D1">
      <w:pPr>
        <w:pStyle w:val="a3"/>
        <w:spacing w:line="360" w:lineRule="auto"/>
        <w:jc w:val="both"/>
        <w:rPr>
          <w:rFonts w:ascii="Times New Roman" w:hAnsi="Times New Roman" w:cs="Times New Roman"/>
          <w:sz w:val="28"/>
          <w:szCs w:val="28"/>
          <w:lang w:val="uk-UA"/>
        </w:rPr>
      </w:pPr>
    </w:p>
    <w:p w14:paraId="1D03C538" w14:textId="77777777" w:rsidR="00B70AC6" w:rsidRDefault="00B70AC6" w:rsidP="00FF05D1">
      <w:pPr>
        <w:pStyle w:val="a3"/>
        <w:spacing w:line="360" w:lineRule="auto"/>
        <w:jc w:val="both"/>
        <w:rPr>
          <w:rFonts w:ascii="Times New Roman" w:hAnsi="Times New Roman" w:cs="Times New Roman"/>
          <w:sz w:val="28"/>
          <w:szCs w:val="28"/>
          <w:lang w:val="uk-UA"/>
        </w:rPr>
      </w:pPr>
    </w:p>
    <w:p w14:paraId="34B1B1E3" w14:textId="77777777" w:rsidR="00B70AC6" w:rsidRDefault="00B70AC6" w:rsidP="00FF05D1">
      <w:pPr>
        <w:pStyle w:val="a3"/>
        <w:spacing w:line="360" w:lineRule="auto"/>
        <w:jc w:val="both"/>
        <w:rPr>
          <w:rFonts w:ascii="Times New Roman" w:hAnsi="Times New Roman" w:cs="Times New Roman"/>
          <w:sz w:val="28"/>
          <w:szCs w:val="28"/>
          <w:lang w:val="uk-UA"/>
        </w:rPr>
      </w:pPr>
    </w:p>
    <w:p w14:paraId="20022251" w14:textId="77777777" w:rsidR="00B70AC6" w:rsidRDefault="00B70AC6" w:rsidP="00FF05D1">
      <w:pPr>
        <w:pStyle w:val="a3"/>
        <w:spacing w:line="360" w:lineRule="auto"/>
        <w:jc w:val="both"/>
        <w:rPr>
          <w:rFonts w:ascii="Times New Roman" w:hAnsi="Times New Roman" w:cs="Times New Roman"/>
          <w:sz w:val="28"/>
          <w:szCs w:val="28"/>
          <w:lang w:val="uk-UA"/>
        </w:rPr>
      </w:pPr>
    </w:p>
    <w:p w14:paraId="0CEB3088" w14:textId="77777777" w:rsidR="00A13782" w:rsidRDefault="00A13782" w:rsidP="00FF05D1">
      <w:pPr>
        <w:pStyle w:val="a3"/>
        <w:spacing w:line="360" w:lineRule="auto"/>
        <w:jc w:val="both"/>
        <w:rPr>
          <w:rFonts w:ascii="Times New Roman" w:hAnsi="Times New Roman" w:cs="Times New Roman"/>
          <w:sz w:val="28"/>
          <w:szCs w:val="28"/>
          <w:lang w:val="uk-UA"/>
        </w:rPr>
      </w:pPr>
    </w:p>
    <w:p w14:paraId="35B1803D" w14:textId="77777777" w:rsidR="00986A26" w:rsidRDefault="00F25B0B" w:rsidP="00986A26">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34368" behindDoc="0" locked="1" layoutInCell="1" allowOverlap="1" wp14:anchorId="2D1A3195" wp14:editId="60ECEE14">
                <wp:simplePos x="0" y="0"/>
                <wp:positionH relativeFrom="margin">
                  <wp:posOffset>-270510</wp:posOffset>
                </wp:positionH>
                <wp:positionV relativeFrom="margin">
                  <wp:posOffset>-367665</wp:posOffset>
                </wp:positionV>
                <wp:extent cx="6588760" cy="10144125"/>
                <wp:effectExtent l="0" t="0" r="21590" b="9525"/>
                <wp:wrapNone/>
                <wp:docPr id="2150" name="Группа 2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44125"/>
                          <a:chOff x="0" y="0"/>
                          <a:chExt cx="20000" cy="20058"/>
                        </a:xfrm>
                      </wpg:grpSpPr>
                      <wps:wsp>
                        <wps:cNvPr id="215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9"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1" name="Rectangle 12"/>
                        <wps:cNvSpPr>
                          <a:spLocks noChangeArrowheads="1"/>
                        </wps:cNvSpPr>
                        <wps:spPr bwMode="auto">
                          <a:xfrm>
                            <a:off x="25"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09E73F" w14:textId="77777777" w:rsidR="00922363" w:rsidRDefault="00922363" w:rsidP="00F25B0B">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2162"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AE90D2" w14:textId="77777777" w:rsidR="00922363" w:rsidRDefault="00922363" w:rsidP="00F25B0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16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9CEA55" w14:textId="77777777" w:rsidR="00922363" w:rsidRDefault="00922363" w:rsidP="00F25B0B">
                              <w:pPr>
                                <w:pStyle w:val="af4"/>
                                <w:jc w:val="center"/>
                                <w:rPr>
                                  <w:rFonts w:ascii="GOST type A" w:hAnsi="GOST type A"/>
                                  <w:sz w:val="20"/>
                                </w:rPr>
                              </w:pPr>
                              <w:r>
                                <w:rPr>
                                  <w:rFonts w:ascii="GOST type A" w:hAnsi="GOST type A"/>
                                  <w:sz w:val="20"/>
                                </w:rPr>
                                <w:t>№ документу</w:t>
                              </w:r>
                            </w:p>
                          </w:txbxContent>
                        </wps:txbx>
                        <wps:bodyPr rot="0" vert="horz" wrap="square" lIns="12700" tIns="12700" rIns="12700" bIns="12700" anchor="t" anchorCtr="0" upright="1">
                          <a:noAutofit/>
                        </wps:bodyPr>
                      </wps:wsp>
                      <wps:wsp>
                        <wps:cNvPr id="2164"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A47A5F" w14:textId="77777777" w:rsidR="00922363" w:rsidRDefault="00922363" w:rsidP="00F25B0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16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08ACBA" w14:textId="77777777" w:rsidR="00922363" w:rsidRDefault="00922363" w:rsidP="00F25B0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166"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B376A6" w14:textId="77777777" w:rsidR="00922363" w:rsidRDefault="00922363" w:rsidP="00F25B0B">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2167" name="Rectangle 18"/>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D5D033" w14:textId="77777777" w:rsidR="00922363" w:rsidRPr="009D748C" w:rsidRDefault="00922363" w:rsidP="00F25B0B">
                              <w:pPr>
                                <w:jc w:val="center"/>
                                <w:rPr>
                                  <w:lang w:val="uk-UA"/>
                                </w:rPr>
                              </w:pPr>
                              <w:r>
                                <w:rPr>
                                  <w:lang w:val="uk-UA"/>
                                </w:rPr>
                                <w:t>73</w:t>
                              </w:r>
                            </w:p>
                          </w:txbxContent>
                        </wps:txbx>
                        <wps:bodyPr rot="0" vert="horz" wrap="square" lIns="12700" tIns="12700" rIns="12700" bIns="12700" anchor="t" anchorCtr="0" upright="1">
                          <a:noAutofit/>
                        </wps:bodyPr>
                      </wps:wsp>
                      <wps:wsp>
                        <wps:cNvPr id="2168" name="Rectangle 19"/>
                        <wps:cNvSpPr>
                          <a:spLocks noChangeArrowheads="1"/>
                        </wps:cNvSpPr>
                        <wps:spPr bwMode="auto">
                          <a:xfrm>
                            <a:off x="7760" y="17424"/>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270406" w14:textId="77777777" w:rsidR="00922363" w:rsidRDefault="00922363" w:rsidP="00F25B0B">
                              <w:pPr>
                                <w:jc w:val="center"/>
                                <w:rPr>
                                  <w:rFonts w:ascii="GOST type A" w:hAnsi="GOST type A"/>
                                  <w:i/>
                                  <w:sz w:val="36"/>
                                  <w:szCs w:val="36"/>
                                  <w:lang w:val="uk-UA"/>
                                </w:rPr>
                              </w:pPr>
                              <w:r>
                                <w:rPr>
                                  <w:rFonts w:ascii="GOST type A" w:hAnsi="GOST type A"/>
                                  <w:i/>
                                  <w:sz w:val="36"/>
                                  <w:szCs w:val="36"/>
                                  <w:lang w:val="uk-UA"/>
                                </w:rPr>
                                <w:t>ДП 0108.00.000 ПЗ</w:t>
                              </w:r>
                            </w:p>
                            <w:p w14:paraId="23D25FEE" w14:textId="77777777" w:rsidR="00922363" w:rsidRDefault="00922363" w:rsidP="00F25B0B">
                              <w:pPr>
                                <w:rPr>
                                  <w:szCs w:val="36"/>
                                </w:rPr>
                              </w:pPr>
                            </w:p>
                          </w:txbxContent>
                        </wps:txbx>
                        <wps:bodyPr rot="0" vert="horz" wrap="square" lIns="12700" tIns="12700" rIns="12700" bIns="12700" anchor="t" anchorCtr="0" upright="1">
                          <a:noAutofit/>
                        </wps:bodyPr>
                      </wps:wsp>
                      <wps:wsp>
                        <wps:cNvPr id="216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1"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3"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174" name="Group 25"/>
                        <wpg:cNvGrpSpPr>
                          <a:grpSpLocks/>
                        </wpg:cNvGrpSpPr>
                        <wpg:grpSpPr bwMode="auto">
                          <a:xfrm>
                            <a:off x="39" y="18267"/>
                            <a:ext cx="5830" cy="328"/>
                            <a:chOff x="39" y="18267"/>
                            <a:chExt cx="24287" cy="21161"/>
                          </a:xfrm>
                        </wpg:grpSpPr>
                        <wps:wsp>
                          <wps:cNvPr id="2175" name="Rectangle 26"/>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335998" w14:textId="77777777" w:rsidR="00922363" w:rsidRDefault="00922363" w:rsidP="00F25B0B">
                                <w:pPr>
                                  <w:pStyle w:val="af4"/>
                                  <w:rPr>
                                    <w:rFonts w:ascii="GOST type A" w:hAnsi="GOST type A"/>
                                    <w:sz w:val="18"/>
                                  </w:rPr>
                                </w:pPr>
                                <w:r>
                                  <w:rPr>
                                    <w:rFonts w:ascii="GOST type A" w:hAnsi="GOST type A"/>
                                    <w:sz w:val="18"/>
                                  </w:rPr>
                                  <w:t>Розробив</w:t>
                                </w:r>
                              </w:p>
                            </w:txbxContent>
                          </wps:txbx>
                          <wps:bodyPr rot="0" vert="horz" wrap="square" lIns="12700" tIns="12700" rIns="12700" bIns="12700" anchor="t" anchorCtr="0" upright="1">
                            <a:noAutofit/>
                          </wps:bodyPr>
                        </wps:wsp>
                        <wps:wsp>
                          <wps:cNvPr id="2176" name="Rectangle 27"/>
                          <wps:cNvSpPr>
                            <a:spLocks noChangeArrowheads="1"/>
                          </wps:cNvSpPr>
                          <wps:spPr bwMode="auto">
                            <a:xfrm>
                              <a:off x="9320" y="18267"/>
                              <a:ext cx="15006" cy="21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78184B" w14:textId="77777777" w:rsidR="00922363" w:rsidRDefault="00922363" w:rsidP="00F25B0B">
                                <w:pPr>
                                  <w:pStyle w:val="af4"/>
                                  <w:rPr>
                                    <w:rFonts w:ascii="GOST type A" w:hAnsi="GOST type A"/>
                                    <w:sz w:val="20"/>
                                    <w:lang w:val="ru-RU"/>
                                  </w:rPr>
                                </w:pPr>
                                <w:r>
                                  <w:rPr>
                                    <w:rFonts w:ascii="GOST type A" w:hAnsi="GOST type A"/>
                                    <w:sz w:val="20"/>
                                    <w:lang w:val="ru-RU"/>
                                  </w:rPr>
                                  <w:t>Калініченко Ю.О.</w:t>
                                </w:r>
                              </w:p>
                            </w:txbxContent>
                          </wps:txbx>
                          <wps:bodyPr rot="0" vert="horz" wrap="square" lIns="12700" tIns="12700" rIns="12700" bIns="12700" anchor="t" anchorCtr="0" upright="1">
                            <a:noAutofit/>
                          </wps:bodyPr>
                        </wps:wsp>
                      </wpg:grpSp>
                      <wpg:grpSp>
                        <wpg:cNvPr id="2177" name="Group 28"/>
                        <wpg:cNvGrpSpPr>
                          <a:grpSpLocks/>
                        </wpg:cNvGrpSpPr>
                        <wpg:grpSpPr bwMode="auto">
                          <a:xfrm>
                            <a:off x="39" y="18614"/>
                            <a:ext cx="6033" cy="309"/>
                            <a:chOff x="39" y="18614"/>
                            <a:chExt cx="25131" cy="20000"/>
                          </a:xfrm>
                        </wpg:grpSpPr>
                        <wps:wsp>
                          <wps:cNvPr id="2178" name="Rectangle 29"/>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63B40A" w14:textId="77777777" w:rsidR="00922363" w:rsidRDefault="00922363" w:rsidP="00F25B0B">
                                <w:pPr>
                                  <w:pStyle w:val="af4"/>
                                  <w:rPr>
                                    <w:sz w:val="18"/>
                                  </w:rPr>
                                </w:pPr>
                                <w:r w:rsidRPr="00063412">
                                  <w:rPr>
                                    <w:rFonts w:ascii="GOST type A" w:hAnsi="GOST type A"/>
                                    <w:sz w:val="18"/>
                                  </w:rPr>
                                  <w:t>Консультан</w:t>
                                </w:r>
                                <w:r>
                                  <w:rPr>
                                    <w:sz w:val="18"/>
                                  </w:rPr>
                                  <w:t xml:space="preserve">т </w:t>
                                </w:r>
                              </w:p>
                            </w:txbxContent>
                          </wps:txbx>
                          <wps:bodyPr rot="0" vert="horz" wrap="square" lIns="12700" tIns="12700" rIns="12700" bIns="12700" anchor="t" anchorCtr="0" upright="1">
                            <a:noAutofit/>
                          </wps:bodyPr>
                        </wps:wsp>
                        <wps:wsp>
                          <wps:cNvPr id="2179" name="Rectangle 30"/>
                          <wps:cNvSpPr>
                            <a:spLocks noChangeArrowheads="1"/>
                          </wps:cNvSpPr>
                          <wps:spPr bwMode="auto">
                            <a:xfrm>
                              <a:off x="9320" y="18614"/>
                              <a:ext cx="1585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353D64" w14:textId="77777777" w:rsidR="00922363" w:rsidRPr="00063412" w:rsidRDefault="00922363" w:rsidP="00F25B0B">
                                <w:pPr>
                                  <w:pStyle w:val="af4"/>
                                  <w:rPr>
                                    <w:rFonts w:ascii="GOST type A" w:hAnsi="GOST type A"/>
                                    <w:sz w:val="20"/>
                                    <w:lang w:val="ru-RU"/>
                                  </w:rPr>
                                </w:pPr>
                                <w:r>
                                  <w:rPr>
                                    <w:rFonts w:ascii="GOST type A" w:hAnsi="GOST type A"/>
                                    <w:sz w:val="20"/>
                                    <w:lang w:val="ru-RU"/>
                                  </w:rPr>
                                  <w:t>Ткаченко Т.П.</w:t>
                                </w:r>
                              </w:p>
                            </w:txbxContent>
                          </wps:txbx>
                          <wps:bodyPr rot="0" vert="horz" wrap="square" lIns="12700" tIns="12700" rIns="12700" bIns="12700" anchor="t" anchorCtr="0" upright="1">
                            <a:noAutofit/>
                          </wps:bodyPr>
                        </wps:wsp>
                      </wpg:grpSp>
                      <wpg:grpSp>
                        <wpg:cNvPr id="2180" name="Group 31"/>
                        <wpg:cNvGrpSpPr>
                          <a:grpSpLocks/>
                        </wpg:cNvGrpSpPr>
                        <wpg:grpSpPr bwMode="auto">
                          <a:xfrm>
                            <a:off x="39" y="18969"/>
                            <a:ext cx="5686" cy="456"/>
                            <a:chOff x="39" y="18969"/>
                            <a:chExt cx="23685" cy="29541"/>
                          </a:xfrm>
                        </wpg:grpSpPr>
                        <wps:wsp>
                          <wps:cNvPr id="2181" name="Rectangle 32"/>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ADAA1D" w14:textId="77777777" w:rsidR="00922363" w:rsidRDefault="00922363" w:rsidP="00F25B0B">
                                <w:pPr>
                                  <w:pStyle w:val="af4"/>
                                  <w:rPr>
                                    <w:sz w:val="18"/>
                                    <w:lang w:val="ru-RU"/>
                                  </w:rPr>
                                </w:pPr>
                              </w:p>
                            </w:txbxContent>
                          </wps:txbx>
                          <wps:bodyPr rot="0" vert="horz" wrap="square" lIns="12700" tIns="12700" rIns="12700" bIns="12700" anchor="t" anchorCtr="0" upright="1">
                            <a:noAutofit/>
                          </wps:bodyPr>
                        </wps:wsp>
                        <wps:wsp>
                          <wps:cNvPr id="2182" name="Rectangle 33"/>
                          <wps:cNvSpPr>
                            <a:spLocks noChangeArrowheads="1"/>
                          </wps:cNvSpPr>
                          <wps:spPr bwMode="auto">
                            <a:xfrm>
                              <a:off x="9320" y="18969"/>
                              <a:ext cx="14404" cy="29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EA0746" w14:textId="77777777" w:rsidR="00922363" w:rsidRDefault="00922363" w:rsidP="00F25B0B">
                                <w:pPr>
                                  <w:pStyle w:val="af4"/>
                                  <w:rPr>
                                    <w:sz w:val="18"/>
                                    <w:lang w:val="ru-RU"/>
                                  </w:rPr>
                                </w:pPr>
                              </w:p>
                            </w:txbxContent>
                          </wps:txbx>
                          <wps:bodyPr rot="0" vert="horz" wrap="square" lIns="12700" tIns="12700" rIns="12700" bIns="12700" anchor="t" anchorCtr="0" upright="1">
                            <a:noAutofit/>
                          </wps:bodyPr>
                        </wps:wsp>
                      </wpg:grpSp>
                      <wpg:grpSp>
                        <wpg:cNvPr id="2183" name="Group 34"/>
                        <wpg:cNvGrpSpPr>
                          <a:grpSpLocks/>
                        </wpg:cNvGrpSpPr>
                        <wpg:grpSpPr bwMode="auto">
                          <a:xfrm>
                            <a:off x="39" y="19314"/>
                            <a:ext cx="4801" cy="310"/>
                            <a:chOff x="39" y="19314"/>
                            <a:chExt cx="19999" cy="20000"/>
                          </a:xfrm>
                        </wpg:grpSpPr>
                        <wps:wsp>
                          <wps:cNvPr id="2184" name="Rectangle 35"/>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BF5EBA" w14:textId="77777777" w:rsidR="00922363" w:rsidRDefault="00922363" w:rsidP="00F25B0B">
                                <w:pPr>
                                  <w:pStyle w:val="af4"/>
                                  <w:rPr>
                                    <w:rFonts w:ascii="GOST type A" w:hAnsi="GOST type A"/>
                                    <w:sz w:val="18"/>
                                  </w:rPr>
                                </w:pPr>
                                <w:r>
                                  <w:rPr>
                                    <w:rFonts w:ascii="GOST type A" w:hAnsi="GOST type A"/>
                                    <w:sz w:val="18"/>
                                  </w:rPr>
                                  <w:t>Керівник</w:t>
                                </w:r>
                              </w:p>
                            </w:txbxContent>
                          </wps:txbx>
                          <wps:bodyPr rot="0" vert="horz" wrap="square" lIns="12700" tIns="12700" rIns="12700" bIns="12700" anchor="t" anchorCtr="0" upright="1">
                            <a:noAutofit/>
                          </wps:bodyPr>
                        </wps:wsp>
                        <wps:wsp>
                          <wps:cNvPr id="2185" name="Rectangle 36"/>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CD453C" w14:textId="77777777" w:rsidR="00922363" w:rsidRPr="00063412" w:rsidRDefault="00922363" w:rsidP="00F25B0B">
                                <w:pPr>
                                  <w:pStyle w:val="af4"/>
                                  <w:rPr>
                                    <w:rFonts w:ascii="GOST type A" w:hAnsi="GOST type A"/>
                                    <w:sz w:val="18"/>
                                    <w:lang w:val="ru-RU"/>
                                  </w:rPr>
                                </w:pPr>
                                <w:r w:rsidRPr="00063412">
                                  <w:rPr>
                                    <w:rFonts w:ascii="GOST type A" w:hAnsi="GOST type A"/>
                                    <w:sz w:val="18"/>
                                    <w:lang w:val="ru-RU"/>
                                  </w:rPr>
                                  <w:t>Маринченко Л.В.</w:t>
                                </w:r>
                              </w:p>
                            </w:txbxContent>
                          </wps:txbx>
                          <wps:bodyPr rot="0" vert="horz" wrap="square" lIns="12700" tIns="12700" rIns="12700" bIns="12700" anchor="t" anchorCtr="0" upright="1">
                            <a:noAutofit/>
                          </wps:bodyPr>
                        </wps:wsp>
                      </wpg:grpSp>
                      <wpg:grpSp>
                        <wpg:cNvPr id="2186" name="Group 37"/>
                        <wpg:cNvGrpSpPr>
                          <a:grpSpLocks/>
                        </wpg:cNvGrpSpPr>
                        <wpg:grpSpPr bwMode="auto">
                          <a:xfrm>
                            <a:off x="39" y="19660"/>
                            <a:ext cx="6013" cy="309"/>
                            <a:chOff x="39" y="19660"/>
                            <a:chExt cx="25048" cy="20000"/>
                          </a:xfrm>
                        </wpg:grpSpPr>
                        <wps:wsp>
                          <wps:cNvPr id="2187" name="Rectangle 38"/>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E134FC" w14:textId="77777777" w:rsidR="00922363" w:rsidRDefault="00922363" w:rsidP="00F25B0B">
                                <w:pPr>
                                  <w:pStyle w:val="af4"/>
                                  <w:rPr>
                                    <w:rFonts w:ascii="GOST type A" w:hAnsi="GOST type A"/>
                                    <w:sz w:val="18"/>
                                    <w:lang w:val="ru-RU"/>
                                  </w:rPr>
                                </w:pPr>
                                <w:r>
                                  <w:rPr>
                                    <w:rFonts w:ascii="GOST type A" w:hAnsi="GOST type A"/>
                                    <w:sz w:val="18"/>
                                    <w:lang w:val="ru-RU"/>
                                  </w:rPr>
                                  <w:t>Затвердив</w:t>
                                </w:r>
                              </w:p>
                            </w:txbxContent>
                          </wps:txbx>
                          <wps:bodyPr rot="0" vert="horz" wrap="square" lIns="12700" tIns="12700" rIns="12700" bIns="12700" anchor="t" anchorCtr="0" upright="1">
                            <a:noAutofit/>
                          </wps:bodyPr>
                        </wps:wsp>
                        <wps:wsp>
                          <wps:cNvPr id="2188" name="Rectangle 39"/>
                          <wps:cNvSpPr>
                            <a:spLocks noChangeArrowheads="1"/>
                          </wps:cNvSpPr>
                          <wps:spPr bwMode="auto">
                            <a:xfrm>
                              <a:off x="9320" y="19660"/>
                              <a:ext cx="1576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4F8AF" w14:textId="77777777" w:rsidR="00922363" w:rsidRDefault="00922363" w:rsidP="00F25B0B">
                                <w:pPr>
                                  <w:pStyle w:val="af4"/>
                                  <w:rPr>
                                    <w:sz w:val="18"/>
                                    <w:lang w:val="ru-RU"/>
                                  </w:rPr>
                                </w:pPr>
                              </w:p>
                            </w:txbxContent>
                          </wps:txbx>
                          <wps:bodyPr rot="0" vert="horz" wrap="square" lIns="12700" tIns="12700" rIns="12700" bIns="12700" anchor="t" anchorCtr="0" upright="1">
                            <a:noAutofit/>
                          </wps:bodyPr>
                        </wps:wsp>
                      </wpg:grpSp>
                      <wps:wsp>
                        <wps:cNvPr id="218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0" name="Rectangle 41"/>
                        <wps:cNvSpPr>
                          <a:spLocks noChangeArrowheads="1"/>
                        </wps:cNvSpPr>
                        <wps:spPr bwMode="auto">
                          <a:xfrm>
                            <a:off x="7787" y="18446"/>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4E6AF9"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РОЗДІЛ 6.</w:t>
                              </w:r>
                            </w:p>
                            <w:p w14:paraId="7F6AC937" w14:textId="77777777" w:rsidR="00922363" w:rsidRDefault="00922363" w:rsidP="00F25B0B">
                              <w:pPr>
                                <w:pStyle w:val="af4"/>
                                <w:jc w:val="center"/>
                                <w:rPr>
                                  <w:rFonts w:ascii="GOST type A" w:hAnsi="GOST type A"/>
                                  <w:szCs w:val="28"/>
                                </w:rPr>
                              </w:pPr>
                              <w:r>
                                <w:rPr>
                                  <w:rFonts w:ascii="GOST type A" w:hAnsi="GOST type A"/>
                                  <w:szCs w:val="28"/>
                                  <w:lang w:val="ru-RU"/>
                                </w:rPr>
                                <w:t xml:space="preserve"> ЕКОНОМІЧНА ЧАСТИНА </w:t>
                              </w:r>
                            </w:p>
                            <w:p w14:paraId="3EB63F70" w14:textId="77777777" w:rsidR="00922363" w:rsidRDefault="00922363" w:rsidP="00F25B0B">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2191"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DC311E" w14:textId="77777777" w:rsidR="00922363" w:rsidRDefault="00922363" w:rsidP="00F25B0B">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2195"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6B50D2" w14:textId="77777777" w:rsidR="00922363" w:rsidRDefault="00922363" w:rsidP="00F25B0B">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2196" name="Rectangle 47"/>
                        <wps:cNvSpPr>
                          <a:spLocks noChangeArrowheads="1"/>
                        </wps:cNvSpPr>
                        <wps:spPr bwMode="auto">
                          <a:xfrm>
                            <a:off x="17591" y="18541"/>
                            <a:ext cx="232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F98304" w14:textId="77777777" w:rsidR="00922363" w:rsidRPr="009D748C" w:rsidRDefault="00922363" w:rsidP="00F25B0B">
                              <w:pPr>
                                <w:jc w:val="center"/>
                                <w:rPr>
                                  <w:lang w:val="uk-UA"/>
                                </w:rPr>
                              </w:pPr>
                              <w:r>
                                <w:rPr>
                                  <w:lang w:val="uk-UA"/>
                                </w:rPr>
                                <w:t>105</w:t>
                              </w:r>
                            </w:p>
                          </w:txbxContent>
                        </wps:txbx>
                        <wps:bodyPr rot="0" vert="horz" wrap="square" lIns="12700" tIns="12700" rIns="12700" bIns="12700" anchor="t" anchorCtr="0" upright="1">
                          <a:noAutofit/>
                        </wps:bodyPr>
                      </wps:wsp>
                      <wps:wsp>
                        <wps:cNvPr id="219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9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99" name="Rectangle 50"/>
                        <wps:cNvSpPr>
                          <a:spLocks noChangeArrowheads="1"/>
                        </wps:cNvSpPr>
                        <wps:spPr bwMode="auto">
                          <a:xfrm>
                            <a:off x="14310" y="19087"/>
                            <a:ext cx="5609" cy="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C7817"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КПІ ім. Ігоря Сікорського</w:t>
                              </w:r>
                            </w:p>
                            <w:p w14:paraId="59B7E086"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ФБТ, БМ-01 мп</w:t>
                              </w:r>
                            </w:p>
                            <w:p w14:paraId="7E2D4A2B" w14:textId="77777777" w:rsidR="00922363" w:rsidRDefault="00922363" w:rsidP="00F25B0B">
                              <w:pPr>
                                <w:pStyle w:val="af4"/>
                                <w:jc w:val="center"/>
                                <w:rPr>
                                  <w:rFonts w:ascii="GOST type A" w:hAnsi="GOST type A"/>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1A3195" id="Группа 2150" o:spid="_x0000_s2482" style="position:absolute;left:0;text-align:left;margin-left:-21.3pt;margin-top:-28.95pt;width:518.8pt;height:798.75pt;z-index:251834368;mso-position-horizontal-relative:margin;mso-position-vertical-relative:margin" coordsize="20000,20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">
                <v:rect id="Rectangle 2" o:spid="_x0000_s24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9uasQA&#10;AADdAAAADwAAAGRycy9kb3ducmV2LnhtbESP0YrCMBRE3xf8h3AF39a0gstajVIFwadFqx9waa5t&#10;sbmpTWzrfr1ZEPZxmJkzzGozmFp01LrKsoJ4GoEgzq2uuFBwOe8/v0E4j6yxtkwKnuRgsx59rDDR&#10;tucTdZkvRICwS1BB6X2TSOnykgy6qW2Ig3e1rUEfZFtI3WIf4KaWsyj6kgYrDgslNrQrKb9lD6Pg&#10;5ofuJy2y3/3isl3kx23aP+6pUpPxkC5BeBr8f/jdPmgFs3gew9+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fbmrEAAAA3QAAAA8AAAAAAAAAAAAAAAAAmAIAAGRycy9k&#10;b3ducmV2LnhtbFBLBQYAAAAABAAEAPUAAACJAwAAAAA=&#10;" filled="f" strokeweight="2pt"/>
                <v:line id="Line 3" o:spid="_x0000_s248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9WtcAAAADdAAAADwAAAGRycy9kb3ducmV2LnhtbESPwQrCMBBE74L/EFbwpqkFRapRRKh4&#10;E6sXb2uztsVmU5qo9e+NIHgcZuYNs1x3phZPal1lWcFkHIEgzq2uuFBwPqWjOQjnkTXWlknBmxys&#10;V/3eEhNtX3ykZ+YLESDsElRQet8kUrq8JINubBvi4N1sa9AH2RZSt/gKcFPLOIpm0mDFYaHEhrYl&#10;5ffsYRTcL+dpujts9anONvpapP5yvWmlhoNuswDhqfP/8K+91wriyTS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VrXAAAAA3QAAAA8AAAAAAAAAAAAAAAAA&#10;oQIAAGRycy9kb3ducmV2LnhtbFBLBQYAAAAABAAEAPkAAACOAwAAAAA=&#10;" strokeweight="2pt"/>
                <v:line id="Line 4" o:spid="_x0000_s248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PzLsEAAADdAAAADwAAAGRycy9kb3ducmV2LnhtbESPwQrCMBBE74L/EFbwpqmKItUoIlS8&#10;idWLt7VZ22KzKU3U+vdGEDwOM/OGWa5bU4knNa60rGA0jEAQZ1aXnCs4n5LBHITzyBory6TgTQ7W&#10;q25nibG2Lz7SM/W5CBB2MSoovK9jKV1WkEE3tDVx8G62MeiDbHKpG3wFuKnkOIpm0mDJYaHAmrYF&#10;Zff0YRTcL+dpsjts9alKN/qaJ/5yvWml+r12swDhqfX/8K+91wrGo+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8/MuwQAAAN0AAAAPAAAAAAAAAAAAAAAA&#10;AKECAABkcnMvZG93bnJldi54bWxQSwUGAAAAAAQABAD5AAAAjwMAAAAA&#10;" strokeweight="2pt"/>
                <v:line id="Line 5" o:spid="_x0000_s248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prWsEAAADdAAAADwAAAGRycy9kb3ducmV2LnhtbESPwQrCMBBE74L/EFbwpqmiItUoIlS8&#10;idWLt7VZ22KzKU3U+vdGEDwOM/OGWa5bU4knNa60rGA0jEAQZ1aXnCs4n5LBHITzyBory6TgTQ7W&#10;q25nibG2Lz7SM/W5CBB2MSoovK9jKV1WkEE3tDVx8G62MeiDbHKpG3wFuKnkOIpm0mDJYaHAmrYF&#10;Zff0YRTcL+dpsjts9alKN/qaJ/5yvWml+r12swDhqfX/8K+91wrGo+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GmtawQAAAN0AAAAPAAAAAAAAAAAAAAAA&#10;AKECAABkcnMvZG93bnJldi54bWxQSwUGAAAAAAQABAD5AAAAjwMAAAAA&#10;" strokeweight="2pt"/>
                <v:line id="Line 6" o:spid="_x0000_s248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bOwcAAAADdAAAADwAAAGRycy9kb3ducmV2LnhtbESPwQrCMBBE74L/EFbwpqlCRapRRKh4&#10;E6sXb2uztsVmU5qo9e+NIHgcZuYNs1x3phZPal1lWcFkHIEgzq2uuFBwPqWjOQjnkTXWlknBmxys&#10;V/3eEhNtX3ykZ+YLESDsElRQet8kUrq8JINubBvi4N1sa9AH2RZSt/gKcFPLaRTNpMGKw0KJDW1L&#10;yu/Zwyi4X85xujts9anONvpapP5yvWmlhoNuswDhqfP/8K+91wqmkzi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1WzsHAAAAA3QAAAA8AAAAAAAAAAAAAAAAA&#10;oQIAAGRycy9kb3ducmV2LnhtbFBLBQYAAAAABAAEAPkAAACOAwAAAAA=&#10;" strokeweight="2pt"/>
                <v:line id="Line 7" o:spid="_x0000_s248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RQtsAAAADdAAAADwAAAGRycy9kb3ducmV2LnhtbESPwQrCMBBE74L/EFbwpqmCItUoIlS8&#10;idVLb2uztsVmU5qo9e+NIHgcZuYNs9p0phZPal1lWcFkHIEgzq2uuFBwOSejBQjnkTXWlknBmxxs&#10;1v3eCmNtX3yiZ+oLESDsYlRQet/EUrq8JINubBvi4N1sa9AH2RZSt/gKcFPLaRTNpcGKw0KJDe1K&#10;yu/pwyi4Z5dZsj/u9LlOt/paJD673rRSw0G3XYLw1Pl/+Nc+aAXTyWwO3zfhCcj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2EULbAAAAA3QAAAA8AAAAAAAAAAAAAAAAA&#10;oQIAAGRycy9kb3ducmV2LnhtbFBLBQYAAAAABAAEAPkAAACOAwAAAAA=&#10;" strokeweight="2pt"/>
                <v:line id="Line 8" o:spid="_x0000_s248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1LcEAAADdAAAADwAAAGRycy9kb3ducmV2LnhtbESPzQrCMBCE74LvEFbwpqmCP1SjiFDx&#10;JlYv3tZmbYvNpjRR69sbQfA4zMw3zHLdmko8qXGlZQWjYQSCOLO65FzB+ZQM5iCcR9ZYWSYFb3Kw&#10;XnU7S4y1ffGRnqnPRYCwi1FB4X0dS+myggy6oa2Jg3ezjUEfZJNL3eArwE0lx1E0lQZLDgsF1rQt&#10;KLunD6PgfjlPkt1hq09VutHXPPGX600r1e+1mwUIT63/h3/tvVYwHk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yPUtwQAAAN0AAAAPAAAAAAAAAAAAAAAA&#10;AKECAABkcnMvZG93bnJldi54bWxQSwUGAAAAAAQABAD5AAAAjwMAAAAA&#10;" strokeweight="2pt"/>
                <v:line id="Line 9" o:spid="_x0000_s249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dhX74AAADdAAAADwAAAGRycy9kb3ducmV2LnhtbERPuwrCMBTdBf8hXMFNUwVFqqmIUHET&#10;q4vbtbl9YHNTmqj1780gOB7Oe7PtTSNe1LnasoLZNAJBnFtdc6ngekknKxDOI2tsLJOCDznYJsPB&#10;BmNt33ymV+ZLEULYxaig8r6NpXR5RQbd1LbEgStsZ9AH2JVSd/gO4aaR8yhaSoM1h4YKW9pXlD+y&#10;p1HwuF0X6eG015cm2+l7mfrbvdBKjUf9bg3CU+//4p/7qBXMZ4swN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V2FfvgAAAN0AAAAPAAAAAAAAAAAAAAAAAKEC&#10;AABkcnMvZG93bnJldi54bWxQSwUGAAAAAAQABAD5AAAAjAMAAAAA&#10;" strokeweight="2pt"/>
                <v:line id="Line 10" o:spid="_x0000_s24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6iLsUAAADdAAAADwAAAGRycy9kb3ducmV2LnhtbESP3WoCMRSE7wu+QzhC72p2hRZdjSJq&#10;odKL4s8DHDfHzermZElS3fbpm4Lg5TAz3zDTeWcbcSUfascK8kEGgrh0uuZKwWH//jICESKyxsYx&#10;KfihAPNZ72mKhXY33tJ1FyuRIBwKVGBibAspQ2nIYhi4ljh5J+ctxiR9JbXHW4LbRg6z7E1arDkt&#10;GGxpaai87L6tgo0/fl7y38rII2/8uvlajYM9K/Xc7xYTEJG6+Ajf2x9awTB/Hc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t6iLsUAAADdAAAADwAAAAAAAAAA&#10;AAAAAAChAgAAZHJzL2Rvd25yZXYueG1sUEsFBgAAAAAEAAQA+QAAAJMDAAAAAA==&#10;" strokeweight="1pt"/>
                <v:line id="Line 11" o:spid="_x0000_s24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jBDsMAAADdAAAADwAAAGRycy9kb3ducmV2LnhtbERPS27CMBDdI/UO1lTqDpywQCWNg6p+&#10;pKIuEKEHGOJpnBKPI9uFwOnxAonl0/uXq9H24kg+dI4V5LMMBHHjdMetgp/d5/QZRIjIGnvHpOBM&#10;AVbVw6TEQrsTb+lYx1akEA4FKjAxDoWUoTFkMczcQJy4X+ctxgR9K7XHUwq3vZxn2UJa7Dg1GBzo&#10;zVBzqP+tgrXffx/yS2vkntf+o9+8L4P9U+rpcXx9ARFpjHfxzf2lFczzRdqf3qQnI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IwQ7DAAAA3QAAAA8AAAAAAAAAAAAA&#10;AAAAoQIAAGRycy9kb3ducmV2LnhtbFBLBQYAAAAABAAEAPkAAACRAwAAAAA=&#10;" strokeweight="1pt"/>
                <v:rect id="Rectangle 12" o:spid="_x0000_s249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3hCcMA&#10;AADdAAAADwAAAGRycy9kb3ducmV2LnhtbESPwWrDMBBE74X8g9hCb7VsU0ziWgmmYMg1bgs5LtbG&#10;dmutHElNnL+PCoUeh5l5w1S7xUziQs6PlhVkSQqCuLN65F7Bx3vzvAbhA7LGyTIpuJGH3Xb1UGGp&#10;7ZUPdGlDLyKEfYkKhhDmUkrfDWTQJ3Ymjt7JOoMhStdL7fAa4WaSeZoW0uDIcWHAmd4G6r7bH6Og&#10;rr+Wz3O7wcbLdeoK/aL7+qjU0+NSv4IItIT/8F97rxXkWZHB75v4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03hCcMAAADdAAAADwAAAAAAAAAAAAAAAACYAgAAZHJzL2Rv&#10;d25yZXYueG1sUEsFBgAAAAAEAAQA9QAAAIgDAAAAAA==&#10;" filled="f" stroked="f" strokeweight=".25pt">
                  <v:textbox inset="1pt,1pt,1pt,1pt">
                    <w:txbxContent>
                      <w:p w14:paraId="2D09E73F" w14:textId="77777777" w:rsidR="00922363" w:rsidRDefault="00922363" w:rsidP="00F25B0B">
                        <w:pPr>
                          <w:pStyle w:val="af4"/>
                          <w:jc w:val="center"/>
                          <w:rPr>
                            <w:rFonts w:ascii="GOST type A" w:hAnsi="GOST type A"/>
                            <w:sz w:val="20"/>
                          </w:rPr>
                        </w:pPr>
                        <w:r>
                          <w:rPr>
                            <w:rFonts w:ascii="GOST type A" w:hAnsi="GOST type A"/>
                            <w:sz w:val="20"/>
                          </w:rPr>
                          <w:t>Зм.</w:t>
                        </w:r>
                      </w:p>
                    </w:txbxContent>
                  </v:textbox>
                </v:rect>
                <v:rect id="Rectangle 13" o:spid="_x0000_s249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9/fsMA&#10;AADdAAAADwAAAGRycy9kb3ducmV2LnhtbESPwWrDMBBE74X8g9hCb7UcU0ziWgmmEMg1bgs5LtbG&#10;dmutHEm1nb+PCoUeh5l5w5T7xQxiIud7ywrWSQqCuLG651bBx/vheQPCB2SNg2VScCMP+93qocRC&#10;25lPNNWhFRHCvkAFXQhjIaVvOjLoEzsSR+9incEQpWuldjhHuBlklqa5NNhzXOhwpLeOmu/6xyio&#10;qq/l81pv8eDlJnW5ftFtdVbq6XGpXkEEWsJ/+K991AqydZ7B75v4BO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9/fsMAAADdAAAADwAAAAAAAAAAAAAAAACYAgAAZHJzL2Rv&#10;d25yZXYueG1sUEsFBgAAAAAEAAQA9QAAAIgDAAAAAA==&#10;" filled="f" stroked="f" strokeweight=".25pt">
                  <v:textbox inset="1pt,1pt,1pt,1pt">
                    <w:txbxContent>
                      <w:p w14:paraId="46AE90D2" w14:textId="77777777" w:rsidR="00922363" w:rsidRDefault="00922363" w:rsidP="00F25B0B">
                        <w:pPr>
                          <w:pStyle w:val="af4"/>
                          <w:jc w:val="center"/>
                          <w:rPr>
                            <w:rFonts w:ascii="GOST type A" w:hAnsi="GOST type A"/>
                            <w:sz w:val="20"/>
                          </w:rPr>
                        </w:pPr>
                        <w:r>
                          <w:rPr>
                            <w:rFonts w:ascii="GOST type A" w:hAnsi="GOST type A"/>
                            <w:sz w:val="20"/>
                          </w:rPr>
                          <w:t>Арк.</w:t>
                        </w:r>
                      </w:p>
                    </w:txbxContent>
                  </v:textbox>
                </v:rect>
                <v:rect id="Rectangle 14" o:spid="_x0000_s249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Pa5cMA&#10;AADdAAAADwAAAGRycy9kb3ducmV2LnhtbESPT4vCMBTE78J+h/AW9qapfyhuNUoRBK9WBY+P5m1b&#10;t3npJlG7394IgsdhZn7DLNe9acWNnG8sKxiPEhDEpdUNVwqOh+1wDsIHZI2tZVLwTx7Wq4/BEjNt&#10;77ynWxEqESHsM1RQh9BlUvqyJoN+ZDvi6P1YZzBE6SqpHd4j3LRykiSpNNhwXKixo01N5W9xNQry&#10;/NKf/opv3Ho5T1yqZ7rKz0p9ffb5AkSgPrzDr/ZOK5iM0yk8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Pa5cMAAADdAAAADwAAAAAAAAAAAAAAAACYAgAAZHJzL2Rv&#10;d25yZXYueG1sUEsFBgAAAAAEAAQA9QAAAIgDAAAAAA==&#10;" filled="f" stroked="f" strokeweight=".25pt">
                  <v:textbox inset="1pt,1pt,1pt,1pt">
                    <w:txbxContent>
                      <w:p w14:paraId="5C9CEA55" w14:textId="77777777" w:rsidR="00922363" w:rsidRDefault="00922363" w:rsidP="00F25B0B">
                        <w:pPr>
                          <w:pStyle w:val="af4"/>
                          <w:jc w:val="center"/>
                          <w:rPr>
                            <w:rFonts w:ascii="GOST type A" w:hAnsi="GOST type A"/>
                            <w:sz w:val="20"/>
                          </w:rPr>
                        </w:pPr>
                        <w:r>
                          <w:rPr>
                            <w:rFonts w:ascii="GOST type A" w:hAnsi="GOST type A"/>
                            <w:sz w:val="20"/>
                          </w:rPr>
                          <w:t>№ документу</w:t>
                        </w:r>
                      </w:p>
                    </w:txbxContent>
                  </v:textbox>
                </v:rect>
                <v:rect id="Rectangle 15" o:spid="_x0000_s249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CkcIA&#10;AADdAAAADwAAAGRycy9kb3ducmV2LnhtbESPQYvCMBSE78L+h/AWvNlUkaJdo5QFwatVweOjedtW&#10;m5duErX77zeC4HGYmW+Y1WYwnbiT861lBdMkBUFcWd1yreB42E4WIHxA1thZJgV/5GGz/hitMNf2&#10;wXu6l6EWEcI+RwVNCH0upa8aMugT2xNH78c6gyFKV0vt8BHhppOzNM2kwZbjQoM9fTdUXcubUVAU&#10;l+H0Wy5x6+UidZme67o4KzX+HIovEIGG8A6/2jutYDbN5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OkKRwgAAAN0AAAAPAAAAAAAAAAAAAAAAAJgCAABkcnMvZG93&#10;bnJldi54bWxQSwUGAAAAAAQABAD1AAAAhwMAAAAA&#10;" filled="f" stroked="f" strokeweight=".25pt">
                  <v:textbox inset="1pt,1pt,1pt,1pt">
                    <w:txbxContent>
                      <w:p w14:paraId="68A47A5F" w14:textId="77777777" w:rsidR="00922363" w:rsidRDefault="00922363" w:rsidP="00F25B0B">
                        <w:pPr>
                          <w:pStyle w:val="af4"/>
                          <w:jc w:val="center"/>
                          <w:rPr>
                            <w:rFonts w:ascii="GOST type A" w:hAnsi="GOST type A"/>
                            <w:sz w:val="20"/>
                          </w:rPr>
                        </w:pPr>
                        <w:r>
                          <w:rPr>
                            <w:rFonts w:ascii="GOST type A" w:hAnsi="GOST type A"/>
                            <w:sz w:val="20"/>
                          </w:rPr>
                          <w:t>Підпис</w:t>
                        </w:r>
                      </w:p>
                    </w:txbxContent>
                  </v:textbox>
                </v:rect>
                <v:rect id="Rectangle 16" o:spid="_x0000_s249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bnCsIA&#10;AADdAAAADwAAAGRycy9kb3ducmV2LnhtbESPQYvCMBSE78L+h/AW9qaposWtRimC4NWq4PHRvG3r&#10;Ni/dJGr33xtB8DjMzDfMct2bVtzI+caygvEoAUFcWt1wpeB42A7nIHxA1thaJgX/5GG9+hgsMdP2&#10;znu6FaESEcI+QwV1CF0mpS9rMuhHtiOO3o91BkOUrpLa4T3CTSsnSZJKgw3HhRo72tRU/hZXoyDP&#10;L/3pr/jGrZfzxKV6qqv8rNTXZ58vQATqwzv8au+0gsk4ncH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ucKwgAAAN0AAAAPAAAAAAAAAAAAAAAAAJgCAABkcnMvZG93&#10;bnJldi54bWxQSwUGAAAAAAQABAD1AAAAhwMAAAAA&#10;" filled="f" stroked="f" strokeweight=".25pt">
                  <v:textbox inset="1pt,1pt,1pt,1pt">
                    <w:txbxContent>
                      <w:p w14:paraId="1A08ACBA" w14:textId="77777777" w:rsidR="00922363" w:rsidRDefault="00922363" w:rsidP="00F25B0B">
                        <w:pPr>
                          <w:pStyle w:val="af4"/>
                          <w:jc w:val="center"/>
                          <w:rPr>
                            <w:rFonts w:ascii="GOST type A" w:hAnsi="GOST type A"/>
                            <w:sz w:val="20"/>
                          </w:rPr>
                        </w:pPr>
                        <w:r>
                          <w:rPr>
                            <w:rFonts w:ascii="GOST type A" w:hAnsi="GOST type A"/>
                            <w:sz w:val="20"/>
                          </w:rPr>
                          <w:t>Дата</w:t>
                        </w:r>
                      </w:p>
                    </w:txbxContent>
                  </v:textbox>
                </v:rect>
                <v:rect id="Rectangle 17" o:spid="_x0000_s249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5fcEA&#10;AADdAAAADwAAAGRycy9kb3ducmV2LnhtbESPQYvCMBSE7wv+h/AEb2uqSNFqlLIgeLWr4PHRPNtq&#10;81KTrNZ/bxYEj8PMfMOsNr1pxZ2cbywrmIwTEMSl1Q1XCg6/2+85CB+QNbaWScGTPGzWg68VZto+&#10;eE/3IlQiQthnqKAOocuk9GVNBv3YdsTRO1tnMETpKqkdPiLctHKaJKk02HBcqLGjn5rKa/FnFOT5&#10;pT/eigVuvZwnLtUzXeUnpUbDPl+CCNSHT/jd3mkF00mawv+b+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keX3BAAAA3QAAAA8AAAAAAAAAAAAAAAAAmAIAAGRycy9kb3du&#10;cmV2LnhtbFBLBQYAAAAABAAEAPUAAACGAwAAAAA=&#10;" filled="f" stroked="f" strokeweight=".25pt">
                  <v:textbox inset="1pt,1pt,1pt,1pt">
                    <w:txbxContent>
                      <w:p w14:paraId="2CB376A6" w14:textId="77777777" w:rsidR="00922363" w:rsidRDefault="00922363" w:rsidP="00F25B0B">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249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c5sIA&#10;AADdAAAADwAAAGRycy9kb3ducmV2LnhtbESPQYvCMBSE78L+h/AW9qapItWtRimC4NWq4PHRvG3r&#10;Ni/dJGr33xtB8DjMzDfMct2bVtzI+caygvEoAUFcWt1wpeB42A7nIHxA1thaJgX/5GG9+hgsMdP2&#10;znu6FaESEcI+QwV1CF0mpS9rMuhHtiOO3o91BkOUrpLa4T3CTSsnSZJKgw3HhRo72tRU/hZXoyDP&#10;L/3pr/jGrZfzxKV6qqv8rNTXZ58vQATqwzv8au+0gsk4ncH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6NzmwgAAAN0AAAAPAAAAAAAAAAAAAAAAAJgCAABkcnMvZG93&#10;bnJldi54bWxQSwUGAAAAAAQABAD1AAAAhwMAAAAA&#10;" filled="f" stroked="f" strokeweight=".25pt">
                  <v:textbox inset="1pt,1pt,1pt,1pt">
                    <w:txbxContent>
                      <w:p w14:paraId="32D5D033" w14:textId="77777777" w:rsidR="00922363" w:rsidRPr="009D748C" w:rsidRDefault="00922363" w:rsidP="00F25B0B">
                        <w:pPr>
                          <w:jc w:val="center"/>
                          <w:rPr>
                            <w:lang w:val="uk-UA"/>
                          </w:rPr>
                        </w:pPr>
                        <w:r>
                          <w:rPr>
                            <w:lang w:val="uk-UA"/>
                          </w:rPr>
                          <w:t>73</w:t>
                        </w:r>
                      </w:p>
                    </w:txbxContent>
                  </v:textbox>
                </v:rect>
                <v:rect id="Rectangle 19" o:spid="_x0000_s2500" style="position:absolute;left:7760;top:17424;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dIlL4A&#10;AADdAAAADwAAAGRycy9kb3ducmV2LnhtbERPTYvCMBC9C/6HMII3TRUp2jVKEQSvVgWPQzPbdreZ&#10;1CRq/ffmIHh8vO/1tjeteJDzjWUFs2kCgri0uuFKwfm0nyxB+ICssbVMCl7kYbsZDtaYafvkIz2K&#10;UIkYwj5DBXUIXSalL2sy6Ke2I47cr3UGQ4SuktrhM4abVs6TJJUGG44NNXa0q6n8L+5GQZ7/9Zdb&#10;scK9l8vEpXqhq/yq1HjU5z8gAvXhK/64D1rBfJbGufFNfAJy8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p3SJS+AAAA3QAAAA8AAAAAAAAAAAAAAAAAmAIAAGRycy9kb3ducmV2&#10;LnhtbFBLBQYAAAAABAAEAPUAAACDAwAAAAA=&#10;" filled="f" stroked="f" strokeweight=".25pt">
                  <v:textbox inset="1pt,1pt,1pt,1pt">
                    <w:txbxContent>
                      <w:p w14:paraId="70270406" w14:textId="77777777" w:rsidR="00922363" w:rsidRDefault="00922363" w:rsidP="00F25B0B">
                        <w:pPr>
                          <w:jc w:val="center"/>
                          <w:rPr>
                            <w:rFonts w:ascii="GOST type A" w:hAnsi="GOST type A"/>
                            <w:i/>
                            <w:sz w:val="36"/>
                            <w:szCs w:val="36"/>
                            <w:lang w:val="uk-UA"/>
                          </w:rPr>
                        </w:pPr>
                        <w:r>
                          <w:rPr>
                            <w:rFonts w:ascii="GOST type A" w:hAnsi="GOST type A"/>
                            <w:i/>
                            <w:sz w:val="36"/>
                            <w:szCs w:val="36"/>
                            <w:lang w:val="uk-UA"/>
                          </w:rPr>
                          <w:t>ДП 0108.00.000 ПЗ</w:t>
                        </w:r>
                      </w:p>
                      <w:p w14:paraId="23D25FEE" w14:textId="77777777" w:rsidR="00922363" w:rsidRDefault="00922363" w:rsidP="00F25B0B">
                        <w:pPr>
                          <w:rPr>
                            <w:szCs w:val="36"/>
                          </w:rPr>
                        </w:pPr>
                      </w:p>
                    </w:txbxContent>
                  </v:textbox>
                </v:rect>
                <v:line id="Line 20" o:spid="_x0000_s250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cOecEAAADdAAAADwAAAGRycy9kb3ducmV2LnhtbESPwQrCMBBE74L/EFbwpqmCotUoIlS8&#10;idWLt7VZ22KzKU3U+vdGEDwOM/OGWa5bU4knNa60rGA0jEAQZ1aXnCs4n5LBDITzyBory6TgTQ7W&#10;q25nibG2Lz7SM/W5CBB2MSoovK9jKV1WkEE3tDVx8G62MeiDbHKpG3wFuKnkOIqm0mDJYaHAmrYF&#10;Zff0YRTcL+dJsjts9alKN/qaJ/5yvWml+r12swDhqfX/8K+91wrGo+kc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dw55wQAAAN0AAAAPAAAAAAAAAAAAAAAA&#10;AKECAABkcnMvZG93bnJldi54bWxQSwUGAAAAAAQABAD5AAAAjwMAAAAA&#10;" strokeweight="2pt"/>
                <v:line id="Line 21" o:spid="_x0000_s250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QxOb4AAADdAAAADwAAAGRycy9kb3ducmV2LnhtbERPuwrCMBTdBf8hXMFNUwUfVKOIUHET&#10;axe3a3Nti81NaaLWvzeD4Hg47/W2M7V4Uesqywom4wgEcW51xYWC7JKMliCcR9ZYWyYFH3Kw3fR7&#10;a4y1ffOZXqkvRAhhF6OC0vsmltLlJRl0Y9sQB+5uW4M+wLaQusV3CDe1nEbRXBqsODSU2NC+pPyR&#10;Po2CxzWbJYfTXl/qdKdvReKvt7tWajjodisQnjr/F//cR61gOlmE/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lDE5vgAAAN0AAAAPAAAAAAAAAAAAAAAAAKEC&#10;AABkcnMvZG93bnJldi54bWxQSwUGAAAAAAQABAD5AAAAjAMAAAAA&#10;" strokeweight="2pt"/>
                <v:line id="Line 22" o:spid="_x0000_s250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3ySMYAAADdAAAADwAAAGRycy9kb3ducmV2LnhtbESPzW7CMBCE70i8g7VIvYETDrRNMaji&#10;RyrqoWrgAZZ4G6fE68g2kPbp60pIHEcz841mvuxtKy7kQ+NYQT7JQBBXTjdcKzjst+MnECEia2wd&#10;k4IfCrBcDAdzLLS78iddyliLBOFQoAITY1dIGSpDFsPEdcTJ+3LeYkzS11J7vCa4beU0y2bSYsNp&#10;wWBHK0PVqTxbBTt/fD/lv7WRR975Tfuxfg72W6mHUf/6AiJSH+/hW/tNK5jmjzn8v0lP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d8kjGAAAA3QAAAA8AAAAAAAAA&#10;AAAAAAAAoQIAAGRycy9kb3ducmV2LnhtbFBLBQYAAAAABAAEAPkAAACUAwAAAAA=&#10;" strokeweight="1pt"/>
                <v:line id="Line 23" o:spid="_x0000_s250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9sP8YAAADdAAAADwAAAGRycy9kb3ducmV2LnhtbESPwW7CMBBE75X4B2uRegMnOdA2YBCC&#10;IhX1UBX4gCVe4kC8jmwX0n59XQmpx9HMvNHMFr1txZV8aBwryMcZCOLK6YZrBYf9ZvQMIkRkja1j&#10;UvBNARbzwcMMS+1u/EnXXaxFgnAoUYGJsSulDJUhi2HsOuLknZy3GJP0tdQebwluW1lk2URabDgt&#10;GOxoZai67L6sgq0/vl/yn9rII2/9a/uxfgn2rNTjsF9OQUTq43/43n7TCor8qYC/N+kJ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PbD/GAAAA3QAAAA8AAAAAAAAA&#10;AAAAAAAAoQIAAGRycy9kb3ducmV2LnhtbFBLBQYAAAAABAAEAPkAAACUAwAAAAA=&#10;" strokeweight="1pt"/>
                <v:line id="Line 24" o:spid="_x0000_s250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PJpMYAAADdAAAADwAAAGRycy9kb3ducmV2LnhtbESP3WoCMRSE7wXfIRzBu5pdBW1Xo5T+&#10;gOKF1PoAx83pZuvmZElS3fbpjVDwcpiZb5jFqrONOJMPtWMF+SgDQVw6XXOl4PD5/vAIIkRkjY1j&#10;UvBLAVbLfm+BhXYX/qDzPlYiQTgUqMDE2BZShtKQxTByLXHyvpy3GJP0ldQeLwluGznOsqm0WHNa&#10;MNjSi6HytP+xCjb+uD3lf5WRR974t2b3+hTst1LDQfc8BxGpi/fwf3utFYzz2QR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DyaTGAAAA3QAAAA8AAAAAAAAA&#10;AAAAAAAAoQIAAGRycy9kb3ducmV2LnhtbFBLBQYAAAAABAAEAPkAAACUAwAAAAA=&#10;" strokeweight="1pt"/>
                <v:group id="Group 25" o:spid="_x0000_s250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yxukcYAAADdAAAADwAAAGRycy9kb3ducmV2LnhtbESPT2vCQBTE74LfYXmC&#10;t7qJf0t0FRGVHqRQLZTeHtlnEsy+Ddk1id++KxQ8DjPzG2a16UwpGqpdYVlBPIpAEKdWF5wp+L4c&#10;3t5BOI+ssbRMCh7kYLPu91aYaNvyFzVnn4kAYZeggtz7KpHSpTkZdCNbEQfvamuDPsg6k7rGNsBN&#10;KcdRNJcGCw4LOVa0yym9ne9GwbHFdjuJ983pdt09fi+zz59TTEoNB912CcJT51/h//aHVjCOF1N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LG6RxgAAAN0A&#10;AAAPAAAAAAAAAAAAAAAAAKoCAABkcnMvZG93bnJldi54bWxQSwUGAAAAAAQABAD6AAAAnQMAAAAA&#10;">
                  <v:rect id="Rectangle 26" o:spid="_x0000_s250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9x18QA&#10;AADdAAAADwAAAGRycy9kb3ducmV2LnhtbESPQWvCQBSE7wX/w/KE3pqN0toYXSUUhF6bWvD4yD6T&#10;aPZturtN4r93C4Ueh5n5htnuJ9OJgZxvLStYJCkI4srqlmsFx8/DUwbCB2SNnWVScCMP+93sYYu5&#10;tiN/0FCGWkQI+xwVNCH0uZS+asigT2xPHL2zdQZDlK6W2uEY4aaTyzRdSYMtx4UGe3prqLqWP0ZB&#10;UVymr+9yjQcvs9St9LOui5NSj/Op2IAINIX/8F/7XStYLl5f4PdNfAJyd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vcdfEAAAA3QAAAA8AAAAAAAAAAAAAAAAAmAIAAGRycy9k&#10;b3ducmV2LnhtbFBLBQYAAAAABAAEAPUAAACJAwAAAAA=&#10;" filled="f" stroked="f" strokeweight=".25pt">
                    <v:textbox inset="1pt,1pt,1pt,1pt">
                      <w:txbxContent>
                        <w:p w14:paraId="7C335998" w14:textId="77777777" w:rsidR="00922363" w:rsidRDefault="00922363" w:rsidP="00F25B0B">
                          <w:pPr>
                            <w:pStyle w:val="af4"/>
                            <w:rPr>
                              <w:rFonts w:ascii="GOST type A" w:hAnsi="GOST type A"/>
                              <w:sz w:val="18"/>
                            </w:rPr>
                          </w:pPr>
                          <w:r>
                            <w:rPr>
                              <w:rFonts w:ascii="GOST type A" w:hAnsi="GOST type A"/>
                              <w:sz w:val="18"/>
                            </w:rPr>
                            <w:t>Розробив</w:t>
                          </w:r>
                        </w:p>
                      </w:txbxContent>
                    </v:textbox>
                  </v:rect>
                  <v:rect id="Rectangle 27" o:spid="_x0000_s250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3voMIA&#10;AADdAAAADwAAAGRycy9kb3ducmV2LnhtbESPQYvCMBSE78L+h/AW9qapItWtRimC4NWq4PHRvG3r&#10;Ni/dJGr33xtB8DjMzDfMct2bVtzI+caygvEoAUFcWt1wpeB42A7nIHxA1thaJgX/5GG9+hgsMdP2&#10;znu6FaESEcI+QwV1CF0mpS9rMuhHtiOO3o91BkOUrpLa4T3CTSsnSZJKgw3HhRo72tRU/hZXoyDP&#10;L/3pr/jGrZfzxKV6qqv8rNTXZ58vQATqwzv8au+0gsl4lsL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fe+gwgAAAN0AAAAPAAAAAAAAAAAAAAAAAJgCAABkcnMvZG93&#10;bnJldi54bWxQSwUGAAAAAAQABAD1AAAAhwMAAAAA&#10;" filled="f" stroked="f" strokeweight=".25pt">
                    <v:textbox inset="1pt,1pt,1pt,1pt">
                      <w:txbxContent>
                        <w:p w14:paraId="1C78184B" w14:textId="77777777" w:rsidR="00922363" w:rsidRDefault="00922363" w:rsidP="00F25B0B">
                          <w:pPr>
                            <w:pStyle w:val="af4"/>
                            <w:rPr>
                              <w:rFonts w:ascii="GOST type A" w:hAnsi="GOST type A"/>
                              <w:sz w:val="20"/>
                              <w:lang w:val="ru-RU"/>
                            </w:rPr>
                          </w:pPr>
                          <w:r>
                            <w:rPr>
                              <w:rFonts w:ascii="GOST type A" w:hAnsi="GOST type A"/>
                              <w:sz w:val="20"/>
                              <w:lang w:val="ru-RU"/>
                            </w:rPr>
                            <w:t>Калініченко Ю.О.</w:t>
                          </w:r>
                        </w:p>
                      </w:txbxContent>
                    </v:textbox>
                  </v:rect>
                </v:group>
                <v:group id="Group 28" o:spid="_x0000_s250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7w5sUAAADdAAAADwAAAGRycy9kb3ducmV2LnhtbESPQYvCMBSE78L+h/CE&#10;vWlaF3WpRhFZlz2IoC6It0fzbIvNS2liW/+9EQSPw8x8w8yXnSlFQ7UrLCuIhxEI4tTqgjMF/8fN&#10;4BuE88gaS8uk4E4OlouP3hwTbVveU3PwmQgQdgkqyL2vEildmpNBN7QVcfAutjbog6wzqWtsA9yU&#10;chRFE2mw4LCQY0XrnNLr4WYU/LbYrr7in2Z7vazv5+N4d9rGpNRnv1vNQHjq/Dv8av9pBaN4OoX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f+8ObFAAAA3QAA&#10;AA8AAAAAAAAAAAAAAAAAqgIAAGRycy9kb3ducmV2LnhtbFBLBQYAAAAABAAEAPoAAACcAwAAAAA=&#10;">
                  <v:rect id="Rectangle 29" o:spid="_x0000_s251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7eScAA&#10;AADdAAAADwAAAGRycy9kb3ducmV2LnhtbERPTYvCMBC9L/gfwgje1lQRV2tTKYLg1e4KHodmbKvN&#10;pCZR67/fHBb2+Hjf2XYwnXiS861lBbNpAoK4srrlWsHP9/5zBcIHZI2dZVLwJg/bfPSRYarti4/0&#10;LEMtYgj7FBU0IfSplL5qyKCf2p44chfrDIYIXS21w1cMN52cJ8lSGmw5NjTY066h6lY+jIKiuA6n&#10;e7nGvZerxC31QtfFWanJeCg2IAIN4V/85z5oBfPZV5wb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7eScAAAADdAAAADwAAAAAAAAAAAAAAAACYAgAAZHJzL2Rvd25y&#10;ZXYueG1sUEsFBgAAAAAEAAQA9QAAAIUDAAAAAA==&#10;" filled="f" stroked="f" strokeweight=".25pt">
                    <v:textbox inset="1pt,1pt,1pt,1pt">
                      <w:txbxContent>
                        <w:p w14:paraId="6C63B40A" w14:textId="77777777" w:rsidR="00922363" w:rsidRDefault="00922363" w:rsidP="00F25B0B">
                          <w:pPr>
                            <w:pStyle w:val="af4"/>
                            <w:rPr>
                              <w:sz w:val="18"/>
                            </w:rPr>
                          </w:pPr>
                          <w:r w:rsidRPr="00063412">
                            <w:rPr>
                              <w:rFonts w:ascii="GOST type A" w:hAnsi="GOST type A"/>
                              <w:sz w:val="18"/>
                            </w:rPr>
                            <w:t>Консультан</w:t>
                          </w:r>
                          <w:r>
                            <w:rPr>
                              <w:sz w:val="18"/>
                            </w:rPr>
                            <w:t xml:space="preserve">т </w:t>
                          </w:r>
                        </w:p>
                      </w:txbxContent>
                    </v:textbox>
                  </v:rect>
                  <v:rect id="Rectangle 30" o:spid="_x0000_s251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J70sIA&#10;AADdAAAADwAAAGRycy9kb3ducmV2LnhtbESPQYvCMBSE7wv+h/AEb2uqiKvVKGVB8GpdweOjebbV&#10;5qUmWa3/3giCx2FmvmGW68404kbO15YVjIYJCOLC6ppLBX/7zfcMhA/IGhvLpOBBHtar3tcSU23v&#10;vKNbHkoRIexTVFCF0KZS+qIig35oW+LonawzGKJ0pdQO7xFuGjlOkqk0WHNcqLCl34qKS/5vFGTZ&#10;uTtc8zluvJwlbqonusyOSg36XbYAEagLn/C7vdUKxqOfObzexCc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4nvSwgAAAN0AAAAPAAAAAAAAAAAAAAAAAJgCAABkcnMvZG93&#10;bnJldi54bWxQSwUGAAAAAAQABAD1AAAAhwMAAAAA&#10;" filled="f" stroked="f" strokeweight=".25pt">
                    <v:textbox inset="1pt,1pt,1pt,1pt">
                      <w:txbxContent>
                        <w:p w14:paraId="18353D64" w14:textId="77777777" w:rsidR="00922363" w:rsidRPr="00063412" w:rsidRDefault="00922363" w:rsidP="00F25B0B">
                          <w:pPr>
                            <w:pStyle w:val="af4"/>
                            <w:rPr>
                              <w:rFonts w:ascii="GOST type A" w:hAnsi="GOST type A"/>
                              <w:sz w:val="20"/>
                              <w:lang w:val="ru-RU"/>
                            </w:rPr>
                          </w:pPr>
                          <w:r>
                            <w:rPr>
                              <w:rFonts w:ascii="GOST type A" w:hAnsi="GOST type A"/>
                              <w:sz w:val="20"/>
                              <w:lang w:val="ru-RU"/>
                            </w:rPr>
                            <w:t>Ткаченко Т.П.</w:t>
                          </w:r>
                        </w:p>
                      </w:txbxContent>
                    </v:textbox>
                  </v:rect>
                </v:group>
                <v:group id="Group 31" o:spid="_x0000_s251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cIYtcQAAADdAAAA&#10;DwAAAAAAAAAAAAAAAACqAgAAZHJzL2Rvd25yZXYueG1sUEsFBgAAAAAEAAQA+gAAAJsDAAAAAA==&#10;">
                  <v:rect id="Rectangle 32" o:spid="_x0000_s251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EH88MA&#10;AADdAAAADwAAAGRycy9kb3ducmV2LnhtbESPwWrDMBBE74X8g9hCb7XsUILjWgmmEMg1bgs5LtbG&#10;dmutHEm1nb+PCoUeh5l5w5T7xQxiIud7ywqyJAVB3Fjdc6vg4/3wnIPwAVnjYJkU3MjDfrd6KLHQ&#10;duYTTXVoRYSwL1BBF8JYSOmbjgz6xI7E0btYZzBE6VqpHc4Rbga5TtONNNhzXOhwpLeOmu/6xyio&#10;qq/l81pv8eBlnrqNftFtdVbq6XGpXkEEWsJ/+K991ArWWZ7B75v4BO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EH88MAAADdAAAADwAAAAAAAAAAAAAAAACYAgAAZHJzL2Rv&#10;d25yZXYueG1sUEsFBgAAAAAEAAQA9QAAAIgDAAAAAA==&#10;" filled="f" stroked="f" strokeweight=".25pt">
                    <v:textbox inset="1pt,1pt,1pt,1pt">
                      <w:txbxContent>
                        <w:p w14:paraId="65ADAA1D" w14:textId="77777777" w:rsidR="00922363" w:rsidRDefault="00922363" w:rsidP="00F25B0B">
                          <w:pPr>
                            <w:pStyle w:val="af4"/>
                            <w:rPr>
                              <w:sz w:val="18"/>
                              <w:lang w:val="ru-RU"/>
                            </w:rPr>
                          </w:pPr>
                        </w:p>
                      </w:txbxContent>
                    </v:textbox>
                  </v:rect>
                  <v:rect id="Rectangle 33" o:spid="_x0000_s251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OZhMIA&#10;AADdAAAADwAAAGRycy9kb3ducmV2LnhtbESPQYvCMBSE7wv+h/CEva2pZZFajVIWBK/WXfD4aJ5t&#10;tXmpSVbrvzeC4HGYmW+Y5XownbiS861lBdNJAoK4srrlWsHvfvOVgfABWWNnmRTcycN6NfpYYq7t&#10;jXd0LUMtIoR9jgqaEPpcSl81ZNBPbE8cvaN1BkOUrpba4S3CTSfTJJlJgy3HhQZ7+mmoOpf/RkFR&#10;nIa/SznHjZdZ4mb6W9fFQanP8VAsQAQawjv8am+1gnSapfB8E5+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k5mEwgAAAN0AAAAPAAAAAAAAAAAAAAAAAJgCAABkcnMvZG93&#10;bnJldi54bWxQSwUGAAAAAAQABAD1AAAAhwMAAAAA&#10;" filled="f" stroked="f" strokeweight=".25pt">
                    <v:textbox inset="1pt,1pt,1pt,1pt">
                      <w:txbxContent>
                        <w:p w14:paraId="63EA0746" w14:textId="77777777" w:rsidR="00922363" w:rsidRDefault="00922363" w:rsidP="00F25B0B">
                          <w:pPr>
                            <w:pStyle w:val="af4"/>
                            <w:rPr>
                              <w:sz w:val="18"/>
                              <w:lang w:val="ru-RU"/>
                            </w:rPr>
                          </w:pPr>
                        </w:p>
                      </w:txbxContent>
                    </v:textbox>
                  </v:rect>
                </v:group>
                <v:group id="Group 34" o:spid="_x0000_s251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CGwscAAADd&#10;AAAADwAAAAAAAAAAAAAAAACqAgAAZHJzL2Rvd25yZXYueG1sUEsFBgAAAAAEAAQA+gAAAJ4DAAAA&#10;AA==&#10;">
                  <v:rect id="Rectangle 35" o:spid="_x0000_s251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aka8IA&#10;AADdAAAADwAAAGRycy9kb3ducmV2LnhtbESPQYvCMBSE78L+h/AWvNlUEaldo5QFwatVweOjedtW&#10;m5duErX77zeC4HGYmW+Y1WYwnbiT861lBdMkBUFcWd1yreB42E4yED4ga+wsk4I/8rBZf4xWmGv7&#10;4D3dy1CLCGGfo4ImhD6X0lcNGfSJ7Ymj92OdwRClq6V2+Ihw08lZmi6kwZbjQoM9fTdUXcubUVAU&#10;l+H0Wy5x62WWuoWe67o4KzX+HIovEIGG8A6/2jutYDbN5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NqRrwgAAAN0AAAAPAAAAAAAAAAAAAAAAAJgCAABkcnMvZG93&#10;bnJldi54bWxQSwUGAAAAAAQABAD1AAAAhwMAAAAA&#10;" filled="f" stroked="f" strokeweight=".25pt">
                    <v:textbox inset="1pt,1pt,1pt,1pt">
                      <w:txbxContent>
                        <w:p w14:paraId="5CBF5EBA" w14:textId="77777777" w:rsidR="00922363" w:rsidRDefault="00922363" w:rsidP="00F25B0B">
                          <w:pPr>
                            <w:pStyle w:val="af4"/>
                            <w:rPr>
                              <w:rFonts w:ascii="GOST type A" w:hAnsi="GOST type A"/>
                              <w:sz w:val="18"/>
                            </w:rPr>
                          </w:pPr>
                          <w:r>
                            <w:rPr>
                              <w:rFonts w:ascii="GOST type A" w:hAnsi="GOST type A"/>
                              <w:sz w:val="18"/>
                            </w:rPr>
                            <w:t>Керівник</w:t>
                          </w:r>
                        </w:p>
                      </w:txbxContent>
                    </v:textbox>
                  </v:rect>
                  <v:rect id="Rectangle 36" o:spid="_x0000_s251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oB8MQA&#10;AADdAAAADwAAAGRycy9kb3ducmV2LnhtbESPwWrDMBBE74X8g9hAbo1s0wbHiWxMIdBr3RZ6XKyN&#10;7cRaOZKaOH9fFQo9DjPzhtlXsxnFlZwfLCtI1wkI4tbqgTsFH++HxxyED8gaR8uk4E4eqnLxsMdC&#10;2xu/0bUJnYgQ9gUq6EOYCil925NBv7YTcfSO1hkMUbpOaoe3CDejzJJkIw0OHBd6nOilp/bcfBsF&#10;dX2aPy/NFg9e5onb6Cfd1V9KrZZzvQMRaA7/4b/2q1aQpfkz/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6AfDEAAAA3QAAAA8AAAAAAAAAAAAAAAAAmAIAAGRycy9k&#10;b3ducmV2LnhtbFBLBQYAAAAABAAEAPUAAACJAwAAAAA=&#10;" filled="f" stroked="f" strokeweight=".25pt">
                    <v:textbox inset="1pt,1pt,1pt,1pt">
                      <w:txbxContent>
                        <w:p w14:paraId="44CD453C" w14:textId="77777777" w:rsidR="00922363" w:rsidRPr="00063412" w:rsidRDefault="00922363" w:rsidP="00F25B0B">
                          <w:pPr>
                            <w:pStyle w:val="af4"/>
                            <w:rPr>
                              <w:rFonts w:ascii="GOST type A" w:hAnsi="GOST type A"/>
                              <w:sz w:val="18"/>
                              <w:lang w:val="ru-RU"/>
                            </w:rPr>
                          </w:pPr>
                          <w:r w:rsidRPr="00063412">
                            <w:rPr>
                              <w:rFonts w:ascii="GOST type A" w:hAnsi="GOST type A"/>
                              <w:sz w:val="18"/>
                              <w:lang w:val="ru-RU"/>
                            </w:rPr>
                            <w:t>Маринченко Л.В.</w:t>
                          </w:r>
                        </w:p>
                      </w:txbxContent>
                    </v:textbox>
                  </v:rect>
                </v:group>
                <v:group id="Group 37" o:spid="_x0000_s251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1nJVrFAAAA3QAA&#10;AA8AAAAAAAAAAAAAAAAAqgIAAGRycy9kb3ducmV2LnhtbFBLBQYAAAAABAAEAPoAAACcAwAAAAA=&#10;">
                  <v:rect id="Rectangle 38" o:spid="_x0000_s251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6HMQA&#10;AADdAAAADwAAAGRycy9kb3ducmV2LnhtbESPwWrDMBBE74X8g9hAbo1sU1LHiWxMIdBr3RZ6XKyN&#10;7cRaOZKaOH9fFQo9DjPzhtlXsxnFlZwfLCtI1wkI4tbqgTsFH++HxxyED8gaR8uk4E4eqnLxsMdC&#10;2xu/0bUJnYgQ9gUq6EOYCil925NBv7YTcfSO1hkMUbpOaoe3CDejzJJkIw0OHBd6nOilp/bcfBsF&#10;dX2aPy/NFg9e5onb6Cfd1V9KrZZzvQMRaA7/4b/2q1aQpfkz/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kOhzEAAAA3QAAAA8AAAAAAAAAAAAAAAAAmAIAAGRycy9k&#10;b3ducmV2LnhtbFBLBQYAAAAABAAEAPUAAACJAwAAAAA=&#10;" filled="f" stroked="f" strokeweight=".25pt">
                    <v:textbox inset="1pt,1pt,1pt,1pt">
                      <w:txbxContent>
                        <w:p w14:paraId="3AE134FC" w14:textId="77777777" w:rsidR="00922363" w:rsidRDefault="00922363" w:rsidP="00F25B0B">
                          <w:pPr>
                            <w:pStyle w:val="af4"/>
                            <w:rPr>
                              <w:rFonts w:ascii="GOST type A" w:hAnsi="GOST type A"/>
                              <w:sz w:val="18"/>
                              <w:lang w:val="ru-RU"/>
                            </w:rPr>
                          </w:pPr>
                          <w:r>
                            <w:rPr>
                              <w:rFonts w:ascii="GOST type A" w:hAnsi="GOST type A"/>
                              <w:sz w:val="18"/>
                              <w:lang w:val="ru-RU"/>
                            </w:rPr>
                            <w:t>Затвердив</w:t>
                          </w:r>
                        </w:p>
                      </w:txbxContent>
                    </v:textbox>
                  </v:rect>
                  <v:rect id="Rectangle 39" o:spid="_x0000_s252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uubr4A&#10;AADdAAAADwAAAGRycy9kb3ducmV2LnhtbERPTYvCMBC9C/6HMII3TRWR2jVKEQSvVgWPQzPbdreZ&#10;1CRq/ffmIHh8vO/1tjeteJDzjWUFs2kCgri0uuFKwfm0n6QgfEDW2FomBS/ysN0MB2vMtH3ykR5F&#10;qEQMYZ+hgjqELpPSlzUZ9FPbEUfu1zqDIUJXSe3wGcNNK+dJspQGG44NNXa0q6n8L+5GQZ7/9Zdb&#10;scK9l2nilnqhq/yq1HjU5z8gAvXhK/64D1rBfJbGufFNfAJy8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7rm6+AAAA3QAAAA8AAAAAAAAAAAAAAAAAmAIAAGRycy9kb3ducmV2&#10;LnhtbFBLBQYAAAAABAAEAPUAAACDAwAAAAA=&#10;" filled="f" stroked="f" strokeweight=".25pt">
                    <v:textbox inset="1pt,1pt,1pt,1pt">
                      <w:txbxContent>
                        <w:p w14:paraId="4844F8AF" w14:textId="77777777" w:rsidR="00922363" w:rsidRDefault="00922363" w:rsidP="00F25B0B">
                          <w:pPr>
                            <w:pStyle w:val="af4"/>
                            <w:rPr>
                              <w:sz w:val="18"/>
                              <w:lang w:val="ru-RU"/>
                            </w:rPr>
                          </w:pPr>
                        </w:p>
                      </w:txbxContent>
                    </v:textbox>
                  </v:rect>
                </v:group>
                <v:line id="Line 40" o:spid="_x0000_s252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vog8EAAADdAAAADwAAAGRycy9kb3ducmV2LnhtbESPwQrCMBBE74L/EFbwpqmCotUoIlS8&#10;idWLt7VZ22KzKU3U+vdGEDwOM/OGWa5bU4knNa60rGA0jEAQZ1aXnCs4n5LBDITzyBory6TgTQ7W&#10;q25nibG2Lz7SM/W5CBB2MSoovK9jKV1WkEE3tDVx8G62MeiDbHKpG3wFuKnkOIqm0mDJYaHAmrYF&#10;Zff0YRTcL+dJsjts9alKN/qaJ/5yvWml+r12swDhqfX/8K+91wrGo9kc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e+iDwQAAAN0AAAAPAAAAAAAAAAAAAAAA&#10;AKECAABkcnMvZG93bnJldi54bWxQSwUGAAAAAAQABAD5AAAAjwMAAAAA&#10;" strokeweight="2pt"/>
                <v:rect id="Rectangle 41" o:spid="_x0000_s2522" style="position:absolute;left:7787;top:18446;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Q0tcAA&#10;AADdAAAADwAAAGRycy9kb3ducmV2LnhtbERPz2vCMBS+D/wfwhO8zVQZRatRilDYdXUDj4/m2Vab&#10;l5pkbf3vl8PA48f3e3+cTCcGcr61rGC1TEAQV1a3XCv4PhfvGxA+IGvsLJOCJ3k4HmZve8y0HfmL&#10;hjLUIoawz1BBE0KfSemrhgz6pe2JI3e1zmCI0NVSOxxjuOnkOklSabDl2NBgT6eGqnv5axTk+W36&#10;eZRbLLzcJC7VH7rOL0ot5lO+AxFoCi/xv/tTK1ivtnF/fBOfgD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dQ0tcAAAADdAAAADwAAAAAAAAAAAAAAAACYAgAAZHJzL2Rvd25y&#10;ZXYueG1sUEsFBgAAAAAEAAQA9QAAAIUDAAAAAA==&#10;" filled="f" stroked="f" strokeweight=".25pt">
                  <v:textbox inset="1pt,1pt,1pt,1pt">
                    <w:txbxContent>
                      <w:p w14:paraId="744E6AF9"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РОЗДІЛ 6.</w:t>
                        </w:r>
                      </w:p>
                      <w:p w14:paraId="7F6AC937" w14:textId="77777777" w:rsidR="00922363" w:rsidRDefault="00922363" w:rsidP="00F25B0B">
                        <w:pPr>
                          <w:pStyle w:val="af4"/>
                          <w:jc w:val="center"/>
                          <w:rPr>
                            <w:rFonts w:ascii="GOST type A" w:hAnsi="GOST type A"/>
                            <w:szCs w:val="28"/>
                          </w:rPr>
                        </w:pPr>
                        <w:r>
                          <w:rPr>
                            <w:rFonts w:ascii="GOST type A" w:hAnsi="GOST type A"/>
                            <w:szCs w:val="28"/>
                            <w:lang w:val="ru-RU"/>
                          </w:rPr>
                          <w:t xml:space="preserve"> ЕКОНОМІЧНА ЧАСТИНА </w:t>
                        </w:r>
                      </w:p>
                      <w:p w14:paraId="3EB63F70" w14:textId="77777777" w:rsidR="00922363" w:rsidRDefault="00922363" w:rsidP="00F25B0B">
                        <w:pPr>
                          <w:pStyle w:val="af4"/>
                          <w:jc w:val="center"/>
                          <w:rPr>
                            <w:rFonts w:ascii="GOST type A" w:hAnsi="GOST type A"/>
                            <w:szCs w:val="28"/>
                          </w:rPr>
                        </w:pPr>
                      </w:p>
                    </w:txbxContent>
                  </v:textbox>
                </v:rect>
                <v:line id="Line 42" o:spid="_x0000_s252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RyWMIAAADdAAAADwAAAGRycy9kb3ducmV2LnhtbESPQavCMBCE7w/8D2EFb8+0gqLVKCJU&#10;vInVi7e1WdtisylN1PrvjSB4HGbmG2ax6kwtHtS6yrKCeBiBIM6trrhQcDqm/1MQziNrrC2Tghc5&#10;WC17fwtMtH3ygR6ZL0SAsEtQQel9k0jp8pIMuqFtiIN3ta1BH2RbSN3iM8BNLUdRNJEGKw4LJTa0&#10;KSm/ZXej4HY+jdPtfqOPdbbWlyL158tVKzXod+s5CE+d/4W/7Z1WMIpn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dRyWMIAAADdAAAADwAAAAAAAAAAAAAA&#10;AAChAgAAZHJzL2Rvd25yZXYueG1sUEsFBgAAAAAEAAQA+QAAAJADAAAAAA==&#10;" strokeweight="2pt"/>
                <v:line id="Line 43" o:spid="_x0000_s252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sL8IAAADdAAAADwAAAGRycy9kb3ducmV2LnhtbESPQavCMBCE7w/8D2EFb8/UgqLVKCJU&#10;vInVi7e1WdtisylN1PrvjSB4HGbmG2ax6kwtHtS6yrKC0TACQZxbXXGh4HRM/6cgnEfWWFsmBS9y&#10;sFr2/haYaPvkAz0yX4gAYZeggtL7JpHS5SUZdEPbEAfvaluDPsi2kLrFZ4CbWsZRNJEGKw4LJTa0&#10;KSm/ZXej4HY+jdPtfqOPdbbWlyL158tVKzXod+s5CE+d/4W/7Z1WEI9m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sL8IAAADdAAAADwAAAAAAAAAAAAAA&#10;AAChAgAAZHJzL2Rvd25yZXYueG1sUEsFBgAAAAAEAAQA+QAAAJADAAAAAA==&#10;" strokeweight="2pt"/>
                <v:line id="Line 44" o:spid="_x0000_s252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pJtMQAAADdAAAADwAAAGRycy9kb3ducmV2LnhtbESPT4vCMBTE74LfITxhb5rqorjdRhGh&#10;y97E1ou3Z/P6B5uX0mS1++2NIHgcZuY3TLIdTCtu1LvGsoL5LAJBXFjdcKXglKfTNQjnkTW2lknB&#10;PznYbsajBGNt73ykW+YrESDsYlRQe9/FUrqiJoNuZjvi4JW2N+iD7Cupe7wHuGnlIopW0mDDYaHG&#10;jvY1Fdfszyi4nk/L9Oew13mb7fSlSv35UmqlPibD7huEp8G/w6/2r1awmH99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Skm0xAAAAN0AAAAPAAAAAAAAAAAA&#10;AAAAAKECAABkcnMvZG93bnJldi54bWxQSwUGAAAAAAQABAD5AAAAkgMAAAAA&#10;" strokeweight="2pt"/>
                <v:rect id="Rectangle 45" o:spid="_x0000_s252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8ytsIA&#10;AADdAAAADwAAAGRycy9kb3ducmV2LnhtbESPQYvCMBSE78L+h/AWvGlaEdGusRRB8GrdBY+P5m1b&#10;bV5qErX+eyMs7HGYmW+YdT6YTtzJ+daygnSagCCurG65VvB93E2WIHxA1thZJgVP8pBvPkZrzLR9&#10;8IHuZahFhLDPUEETQp9J6auGDPqp7Ymj92udwRClq6V2+Ihw08lZkiykwZbjQoM9bRuqLuXNKCiK&#10;8/BzLVe483KZuIWe67o4KTX+HIovEIGG8B/+a++1glm6msP7TX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zK2wgAAAN0AAAAPAAAAAAAAAAAAAAAAAJgCAABkcnMvZG93&#10;bnJldi54bWxQSwUGAAAAAAQABAD1AAAAhwMAAAAA&#10;" filled="f" stroked="f" strokeweight=".25pt">
                  <v:textbox inset="1pt,1pt,1pt,1pt">
                    <w:txbxContent>
                      <w:p w14:paraId="23DC311E" w14:textId="77777777" w:rsidR="00922363" w:rsidRDefault="00922363" w:rsidP="00F25B0B">
                        <w:pPr>
                          <w:pStyle w:val="af4"/>
                          <w:rPr>
                            <w:rFonts w:ascii="GOST type A" w:hAnsi="GOST type A"/>
                            <w:sz w:val="20"/>
                            <w:szCs w:val="22"/>
                          </w:rPr>
                        </w:pPr>
                        <w:r>
                          <w:rPr>
                            <w:rFonts w:ascii="GOST type A" w:hAnsi="GOST type A"/>
                            <w:sz w:val="20"/>
                            <w:szCs w:val="22"/>
                          </w:rPr>
                          <w:t>Стадія</w:t>
                        </w:r>
                      </w:p>
                    </w:txbxContent>
                  </v:textbox>
                </v:rect>
                <v:rect id="Rectangle 46" o:spid="_x0000_s252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OXLcIA&#10;AADdAAAADwAAAGRycy9kb3ducmV2LnhtbESPQYvCMBSE7wv+h/AEb2uqqGg1SlkQvFpX8Phonm21&#10;ealJVuu/N4Kwx2FmvmFWm8404k7O15YVjIYJCOLC6ppLBb+H7fcchA/IGhvLpOBJHjbr3tcKU20f&#10;vKd7HkoRIexTVFCF0KZS+qIig35oW+Lona0zGKJ0pdQOHxFuGjlOkpk0WHNcqLCln4qKa/5nFGTZ&#10;pTve8gVuvZwnbqYnusxOSg36XbYEEagL/+FPe6cVjEeLKbzfxCc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o5ctwgAAAN0AAAAPAAAAAAAAAAAAAAAAAJgCAABkcnMvZG93&#10;bnJldi54bWxQSwUGAAAAAAQABAD1AAAAhwMAAAAA&#10;" filled="f" stroked="f" strokeweight=".25pt">
                  <v:textbox inset="1pt,1pt,1pt,1pt">
                    <w:txbxContent>
                      <w:p w14:paraId="456B50D2" w14:textId="77777777" w:rsidR="00922363" w:rsidRDefault="00922363" w:rsidP="00F25B0B">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252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EJWsMA&#10;AADdAAAADwAAAGRycy9kb3ducmV2LnhtbESPwWrDMBBE74X8g9hAbo1sE4zjRAmmEOi1bgs5LtbG&#10;dmKtHEmN3b+vCoUeh5l5w+yPsxnEg5zvLStI1wkI4sbqnlsFH++n5wKED8gaB8uk4Js8HA+Lpz2W&#10;2k78Ro86tCJC2JeooAthLKX0TUcG/dqOxNG7WGcwROlaqR1OEW4GmSVJLg32HBc6HOmlo+ZWfxkF&#10;VXWdP+/1Fk9eFonL9Ua31Vmp1XKudiACzeE//Nd+1QqydJvD75v4BO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EJWsMAAADdAAAADwAAAAAAAAAAAAAAAACYAgAAZHJzL2Rv&#10;d25yZXYueG1sUEsFBgAAAAAEAAQA9QAAAIgDAAAAAA==&#10;" filled="f" stroked="f" strokeweight=".25pt">
                  <v:textbox inset="1pt,1pt,1pt,1pt">
                    <w:txbxContent>
                      <w:p w14:paraId="7BF98304" w14:textId="77777777" w:rsidR="00922363" w:rsidRPr="009D748C" w:rsidRDefault="00922363" w:rsidP="00F25B0B">
                        <w:pPr>
                          <w:jc w:val="center"/>
                          <w:rPr>
                            <w:lang w:val="uk-UA"/>
                          </w:rPr>
                        </w:pPr>
                        <w:r>
                          <w:rPr>
                            <w:lang w:val="uk-UA"/>
                          </w:rPr>
                          <w:t>105</w:t>
                        </w:r>
                      </w:p>
                    </w:txbxContent>
                  </v:textbox>
                </v:rect>
                <v:line id="Line 48" o:spid="_x0000_s252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QpXcYAAADdAAAADwAAAGRycy9kb3ducmV2LnhtbESPzW7CMBCE75V4B2uReitOOLQQMAgB&#10;lYp6qPh5gCVe4kC8jmwX0j59XQmJ42hmvtFM551txJV8qB0ryAcZCOLS6ZorBYf9+8sIRIjIGhvH&#10;pOCHAsxnvacpFtrdeEvXXaxEgnAoUIGJsS2kDKUhi2HgWuLknZy3GJP0ldQebwluGznMsldpsea0&#10;YLClpaHysvu2Cjb++HnJfysjj7zx6+ZrNQ72rNRzv1tMQETq4iN8b39oBcN8/Ab/b9ITk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0KV3GAAAA3QAAAA8AAAAAAAAA&#10;AAAAAAAAoQIAAGRycy9kb3ducmV2LnhtbFBLBQYAAAAABAAEAPkAAACUAwAAAAA=&#10;" strokeweight="1pt"/>
                <v:line id="Line 49" o:spid="_x0000_s253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u9L8IAAADdAAAADwAAAGRycy9kb3ducmV2LnhtbERPS27CMBDdV+IO1iCxK05YIEgxCAGV&#10;QF1UhB5giKdxSjyObBdCT48XlVg+vf9i1dtWXMmHxrGCfJyBIK6cbrhW8HV6f52BCBFZY+uYFNwp&#10;wGo5eFlgod2Nj3QtYy1SCIcCFZgYu0LKUBmyGMauI07ct/MWY4K+ltrjLYXbVk6ybCotNpwaDHa0&#10;MVRdyl+r4ODPH5f8rzbyzAe/az+382B/lBoN+/UbiEh9fIr/3XutYJLP09z0Jj0B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iu9L8IAAADdAAAADwAAAAAAAAAAAAAA&#10;AAChAgAAZHJzL2Rvd25yZXYueG1sUEsFBgAAAAAEAAQA+QAAAJADAAAAAA==&#10;" strokeweight="1pt"/>
                <v:rect id="Rectangle 50" o:spid="_x0000_s2531" style="position:absolute;left:14310;top:19087;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6dKMMA&#10;AADdAAAADwAAAGRycy9kb3ducmV2LnhtbESPQWvCQBSE70L/w/IEb7oxiJjUVUIh0GujQo+P7Osm&#10;Nfs23d1q+u+7QqHHYWa+YfbHyQ7iRj70jhWsVxkI4tbpno2C86le7kCEiKxxcEwKfijA8fA022Op&#10;3Z3f6NZEIxKEQ4kKuhjHUsrQdmQxrNxInLwP5y3GJL2R2uM9we0g8yzbSos9p4UOR3rpqL0231ZB&#10;VX1Ol6+mwDrIXea3eqNN9a7UYj5VzyAiTfE//Nd+1QrydVHA4016AvLw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6dKMMAAADdAAAADwAAAAAAAAAAAAAAAACYAgAAZHJzL2Rv&#10;d25yZXYueG1sUEsFBgAAAAAEAAQA9QAAAIgDAAAAAA==&#10;" filled="f" stroked="f" strokeweight=".25pt">
                  <v:textbox inset="1pt,1pt,1pt,1pt">
                    <w:txbxContent>
                      <w:p w14:paraId="3C9C7817"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КПІ ім. Ігоря Сікорського</w:t>
                        </w:r>
                      </w:p>
                      <w:p w14:paraId="59B7E086" w14:textId="77777777" w:rsidR="00922363" w:rsidRDefault="00922363" w:rsidP="00F25B0B">
                        <w:pPr>
                          <w:pStyle w:val="af4"/>
                          <w:jc w:val="center"/>
                          <w:rPr>
                            <w:rFonts w:ascii="GOST type A" w:hAnsi="GOST type A"/>
                            <w:szCs w:val="28"/>
                            <w:lang w:val="ru-RU"/>
                          </w:rPr>
                        </w:pPr>
                        <w:r>
                          <w:rPr>
                            <w:rFonts w:ascii="GOST type A" w:hAnsi="GOST type A"/>
                            <w:szCs w:val="28"/>
                            <w:lang w:val="ru-RU"/>
                          </w:rPr>
                          <w:t>ФБТ, БМ-01 мп</w:t>
                        </w:r>
                      </w:p>
                      <w:p w14:paraId="7E2D4A2B" w14:textId="77777777" w:rsidR="00922363" w:rsidRDefault="00922363" w:rsidP="00F25B0B">
                        <w:pPr>
                          <w:pStyle w:val="af4"/>
                          <w:jc w:val="center"/>
                          <w:rPr>
                            <w:rFonts w:ascii="GOST type A" w:hAnsi="GOST type A"/>
                            <w:szCs w:val="28"/>
                            <w:lang w:val="ru-RU"/>
                          </w:rPr>
                        </w:pPr>
                      </w:p>
                    </w:txbxContent>
                  </v:textbox>
                </v:rect>
                <w10:wrap anchorx="margin" anchory="margin"/>
                <w10:anchorlock/>
              </v:group>
            </w:pict>
          </mc:Fallback>
        </mc:AlternateContent>
      </w:r>
      <w:r w:rsidR="00986A26">
        <w:rPr>
          <w:rFonts w:ascii="Times New Roman" w:hAnsi="Times New Roman" w:cs="Times New Roman"/>
          <w:b/>
          <w:sz w:val="28"/>
          <w:szCs w:val="28"/>
        </w:rPr>
        <w:t>РОЗДІЛ 6 ЕКОНОМІЧНА ЧАСТИНА</w:t>
      </w:r>
    </w:p>
    <w:p w14:paraId="75916BCA" w14:textId="77777777" w:rsidR="00986A26" w:rsidRDefault="00986A26" w:rsidP="00986A26">
      <w:pPr>
        <w:pStyle w:val="a3"/>
        <w:spacing w:line="360" w:lineRule="auto"/>
        <w:jc w:val="center"/>
        <w:rPr>
          <w:rFonts w:ascii="Times New Roman" w:hAnsi="Times New Roman" w:cs="Times New Roman"/>
          <w:b/>
          <w:sz w:val="28"/>
          <w:szCs w:val="28"/>
        </w:rPr>
      </w:pPr>
    </w:p>
    <w:p w14:paraId="66E11719" w14:textId="77777777" w:rsidR="00986A26" w:rsidRDefault="00986A26" w:rsidP="00986A26">
      <w:pPr>
        <w:pStyle w:val="a3"/>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6.1 Резюме стартап-проекту</w:t>
      </w:r>
    </w:p>
    <w:p w14:paraId="643FF784"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iCs/>
          <w:sz w:val="28"/>
          <w:szCs w:val="28"/>
        </w:rPr>
        <w:t>Назва проекту</w:t>
      </w:r>
      <w:r>
        <w:rPr>
          <w:rFonts w:ascii="Times New Roman" w:hAnsi="Times New Roman" w:cs="Times New Roman"/>
          <w:sz w:val="28"/>
          <w:szCs w:val="28"/>
        </w:rPr>
        <w:t>: «Біотехнологія ізольованої лінії стовбурових клітин з крові».</w:t>
      </w:r>
    </w:p>
    <w:p w14:paraId="05077034"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Мета стартапу: задовольнити потребу приватних та державних медичних установ препаратом гемопоетичних стовбурових клітин для аутотрансплантації пацієнтам з метою отримання прибутку.</w:t>
      </w:r>
    </w:p>
    <w:p w14:paraId="096827ED"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Предмет стартапу: розробка технології виробництва препарату на основі ізольованої лінії гемопоетичних стовбурових клітин з крові пацієнта, оцінка якості та ефективності технологічного процесу на основі даних культивування лінії ГСК.</w:t>
      </w:r>
    </w:p>
    <w:p w14:paraId="7BD068F0"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Об’єкт стартапу: ізольована лінія ГСК.</w:t>
      </w:r>
    </w:p>
    <w:p w14:paraId="0556C816"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Продукт стартапу представляє собою непрозору суспензію гемопоетичних стовбурових клітин від червоного до рожево-жовтого кольору в середовищі культивування у пробірках чи кріоконтейнерах з можливим осадом, </w:t>
      </w:r>
      <w:r>
        <w:rPr>
          <w:rFonts w:ascii="Times New Roman" w:hAnsi="Times New Roman" w:cs="Times New Roman"/>
          <w:sz w:val="28"/>
          <w:szCs w:val="28"/>
          <w:shd w:val="clear" w:color="auto" w:fill="FFFFFF"/>
        </w:rPr>
        <w:t xml:space="preserve">містить </w:t>
      </w:r>
      <w:r>
        <w:rPr>
          <w:rFonts w:ascii="Times New Roman" w:hAnsi="Times New Roman" w:cs="Times New Roman"/>
          <w:sz w:val="28"/>
          <w:szCs w:val="28"/>
        </w:rPr>
        <w:t>близько 2 ∙ 10</w:t>
      </w:r>
      <w:r>
        <w:rPr>
          <w:rFonts w:ascii="Times New Roman" w:hAnsi="Times New Roman" w:cs="Times New Roman"/>
          <w:sz w:val="28"/>
          <w:szCs w:val="28"/>
          <w:vertAlign w:val="superscript"/>
        </w:rPr>
        <w:t xml:space="preserve">7 </w:t>
      </w:r>
      <w:r>
        <w:rPr>
          <w:rFonts w:ascii="Times New Roman" w:hAnsi="Times New Roman" w:cs="Times New Roman"/>
          <w:sz w:val="28"/>
          <w:szCs w:val="28"/>
        </w:rPr>
        <w:t xml:space="preserve">клітин / мл. Продукт належить до 44 класу товарів та послуг – послуги банку крові. </w:t>
      </w:r>
    </w:p>
    <w:p w14:paraId="6D46A212"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успішної реалізації технології необхідно забезпечити виробництво якісними витратними матеріалами та вхідними речовинами (поживні середовища, сироватки, інші добавки), висококваліфікованими кадрами із досвідом роботи з культурами клітин, а також чітко дотримуватися санітарно-гігієнічних норм на виробництві та працювати згідно з протоколами СОП (стандартні операційні процедури). </w:t>
      </w:r>
    </w:p>
    <w:p w14:paraId="49C48194"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Основними споживачами є державні та приватні медичні заклади, що проводять</w:t>
      </w:r>
      <w:r w:rsidR="00E115FD">
        <w:rPr>
          <w:rFonts w:ascii="Times New Roman" w:hAnsi="Times New Roman" w:cs="Times New Roman"/>
          <w:sz w:val="28"/>
          <w:szCs w:val="28"/>
        </w:rPr>
        <w:t xml:space="preserve"> лікування хвороб кровотворення,</w:t>
      </w:r>
      <w:r>
        <w:rPr>
          <w:rFonts w:ascii="Times New Roman" w:hAnsi="Times New Roman" w:cs="Times New Roman"/>
          <w:sz w:val="28"/>
          <w:szCs w:val="28"/>
        </w:rPr>
        <w:t xml:space="preserve"> а також фізичні особи – пацієнти, що потребують трансплантації гемопоетичних стовбурових клітин. </w:t>
      </w:r>
    </w:p>
    <w:p w14:paraId="12ABDA1E" w14:textId="77777777" w:rsidR="00F25B0B" w:rsidRDefault="00F25B0B" w:rsidP="00986A26">
      <w:pPr>
        <w:pStyle w:val="a3"/>
        <w:spacing w:line="360" w:lineRule="auto"/>
        <w:ind w:firstLine="708"/>
        <w:jc w:val="both"/>
        <w:rPr>
          <w:rFonts w:ascii="Times New Roman" w:hAnsi="Times New Roman" w:cs="Times New Roman"/>
          <w:sz w:val="28"/>
          <w:szCs w:val="28"/>
        </w:rPr>
      </w:pPr>
    </w:p>
    <w:p w14:paraId="65DB7216" w14:textId="77777777" w:rsidR="00F25B0B" w:rsidRDefault="00F25B0B" w:rsidP="00986A26">
      <w:pPr>
        <w:pStyle w:val="a3"/>
        <w:spacing w:line="360" w:lineRule="auto"/>
        <w:ind w:firstLine="708"/>
        <w:jc w:val="both"/>
        <w:rPr>
          <w:rFonts w:ascii="Times New Roman" w:hAnsi="Times New Roman" w:cs="Times New Roman"/>
          <w:sz w:val="28"/>
          <w:szCs w:val="28"/>
        </w:rPr>
      </w:pPr>
    </w:p>
    <w:p w14:paraId="2EB490E2" w14:textId="77777777" w:rsidR="00986A26" w:rsidRDefault="00C31140"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36416" behindDoc="1" locked="1" layoutInCell="1" allowOverlap="1" wp14:anchorId="7C766402" wp14:editId="64E78C66">
                <wp:simplePos x="0" y="0"/>
                <wp:positionH relativeFrom="margin">
                  <wp:align>center</wp:align>
                </wp:positionH>
                <wp:positionV relativeFrom="margin">
                  <wp:posOffset>-359410</wp:posOffset>
                </wp:positionV>
                <wp:extent cx="6588760" cy="10172700"/>
                <wp:effectExtent l="0" t="0" r="40640" b="19050"/>
                <wp:wrapNone/>
                <wp:docPr id="2200" name="Группа 2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20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20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20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20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20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2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20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2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2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21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12" name="Rectangle 13"/>
                        <wps:cNvSpPr>
                          <a:spLocks noChangeArrowheads="1"/>
                        </wps:cNvSpPr>
                        <wps:spPr bwMode="auto">
                          <a:xfrm>
                            <a:off x="54" y="19660"/>
                            <a:ext cx="1000" cy="309"/>
                          </a:xfrm>
                          <a:prstGeom prst="rect">
                            <a:avLst/>
                          </a:prstGeom>
                          <a:noFill/>
                          <a:ln>
                            <a:noFill/>
                          </a:ln>
                        </wps:spPr>
                        <wps:txbx>
                          <w:txbxContent>
                            <w:p w14:paraId="0CA666A5" w14:textId="77777777" w:rsidR="00922363" w:rsidRDefault="00922363" w:rsidP="00C31140">
                              <w:pPr>
                                <w:pStyle w:val="af4"/>
                                <w:jc w:val="center"/>
                                <w:rPr>
                                  <w:sz w:val="18"/>
                                </w:rPr>
                              </w:pPr>
                              <w:r>
                                <w:rPr>
                                  <w:rFonts w:ascii="GOST type A" w:hAnsi="GOST type A"/>
                                  <w:sz w:val="20"/>
                                </w:rPr>
                                <w:t>Зм</w:t>
                              </w:r>
                              <w:r>
                                <w:rPr>
                                  <w:sz w:val="18"/>
                                </w:rPr>
                                <w:t>.</w:t>
                              </w:r>
                            </w:p>
                            <w:p w14:paraId="66BC806F" w14:textId="77777777" w:rsidR="00922363" w:rsidRDefault="00922363" w:rsidP="00C31140">
                              <w:pPr>
                                <w:jc w:val="center"/>
                                <w:rPr>
                                  <w:sz w:val="18"/>
                                </w:rPr>
                              </w:pPr>
                              <w:r>
                                <w:rPr>
                                  <w:rFonts w:ascii="GOST type B" w:hAnsi="GOST type B"/>
                                  <w:i/>
                                </w:rPr>
                                <w:t>НТУУ «КПІ», ФБТ,</w:t>
                              </w:r>
                            </w:p>
                            <w:p w14:paraId="689820E0" w14:textId="77777777" w:rsidR="00922363" w:rsidRDefault="00922363" w:rsidP="00C31140"/>
                            <w:p w14:paraId="2F322990" w14:textId="77777777" w:rsidR="00922363" w:rsidRDefault="00922363" w:rsidP="00C31140">
                              <w:pPr>
                                <w:jc w:val="center"/>
                                <w:rPr>
                                  <w:rFonts w:ascii="GOST type B" w:hAnsi="GOST type B"/>
                                  <w:i/>
                                </w:rPr>
                              </w:pPr>
                              <w:r>
                                <w:rPr>
                                  <w:rFonts w:ascii="GOST type B" w:hAnsi="GOST type B"/>
                                  <w:i/>
                                </w:rPr>
                                <w:t>І-51</w:t>
                              </w:r>
                            </w:p>
                            <w:p w14:paraId="32713A47" w14:textId="77777777" w:rsidR="00922363" w:rsidRDefault="00922363" w:rsidP="00C31140">
                              <w:pPr>
                                <w:rPr>
                                  <w:szCs w:val="26"/>
                                </w:rPr>
                              </w:pPr>
                            </w:p>
                          </w:txbxContent>
                        </wps:txbx>
                        <wps:bodyPr rot="0" vert="horz" wrap="square" lIns="12700" tIns="12700" rIns="12700" bIns="12700" anchor="t" anchorCtr="0" upright="1">
                          <a:noAutofit/>
                        </wps:bodyPr>
                      </wps:wsp>
                      <wps:wsp>
                        <wps:cNvPr id="2213" name="Rectangle 14"/>
                        <wps:cNvSpPr>
                          <a:spLocks noChangeArrowheads="1"/>
                        </wps:cNvSpPr>
                        <wps:spPr bwMode="auto">
                          <a:xfrm>
                            <a:off x="1139" y="19660"/>
                            <a:ext cx="1001" cy="309"/>
                          </a:xfrm>
                          <a:prstGeom prst="rect">
                            <a:avLst/>
                          </a:prstGeom>
                          <a:noFill/>
                          <a:ln>
                            <a:noFill/>
                          </a:ln>
                        </wps:spPr>
                        <wps:txbx>
                          <w:txbxContent>
                            <w:p w14:paraId="64FA4DCB"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214" name="Rectangle 15"/>
                        <wps:cNvSpPr>
                          <a:spLocks noChangeArrowheads="1"/>
                        </wps:cNvSpPr>
                        <wps:spPr bwMode="auto">
                          <a:xfrm>
                            <a:off x="2267" y="19660"/>
                            <a:ext cx="2573" cy="309"/>
                          </a:xfrm>
                          <a:prstGeom prst="rect">
                            <a:avLst/>
                          </a:prstGeom>
                          <a:noFill/>
                          <a:ln>
                            <a:noFill/>
                          </a:ln>
                        </wps:spPr>
                        <wps:txbx>
                          <w:txbxContent>
                            <w:p w14:paraId="6F169407"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215" name="Rectangle 16"/>
                        <wps:cNvSpPr>
                          <a:spLocks noChangeArrowheads="1"/>
                        </wps:cNvSpPr>
                        <wps:spPr bwMode="auto">
                          <a:xfrm>
                            <a:off x="4983" y="19660"/>
                            <a:ext cx="1534" cy="309"/>
                          </a:xfrm>
                          <a:prstGeom prst="rect">
                            <a:avLst/>
                          </a:prstGeom>
                          <a:noFill/>
                          <a:ln>
                            <a:noFill/>
                          </a:ln>
                        </wps:spPr>
                        <wps:txbx>
                          <w:txbxContent>
                            <w:p w14:paraId="54D083B8"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216" name="Rectangle 17"/>
                        <wps:cNvSpPr>
                          <a:spLocks noChangeArrowheads="1"/>
                        </wps:cNvSpPr>
                        <wps:spPr bwMode="auto">
                          <a:xfrm>
                            <a:off x="6604" y="19660"/>
                            <a:ext cx="1000" cy="309"/>
                          </a:xfrm>
                          <a:prstGeom prst="rect">
                            <a:avLst/>
                          </a:prstGeom>
                          <a:noFill/>
                          <a:ln>
                            <a:noFill/>
                          </a:ln>
                        </wps:spPr>
                        <wps:txbx>
                          <w:txbxContent>
                            <w:p w14:paraId="4020AD2B"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217" name="Rectangle 18"/>
                        <wps:cNvSpPr>
                          <a:spLocks noChangeArrowheads="1"/>
                        </wps:cNvSpPr>
                        <wps:spPr bwMode="auto">
                          <a:xfrm>
                            <a:off x="18949" y="18977"/>
                            <a:ext cx="1001" cy="309"/>
                          </a:xfrm>
                          <a:prstGeom prst="rect">
                            <a:avLst/>
                          </a:prstGeom>
                          <a:noFill/>
                          <a:ln>
                            <a:noFill/>
                          </a:ln>
                        </wps:spPr>
                        <wps:txbx>
                          <w:txbxContent>
                            <w:p w14:paraId="57A41711"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218" name="Rectangle 19"/>
                        <wps:cNvSpPr>
                          <a:spLocks noChangeArrowheads="1"/>
                        </wps:cNvSpPr>
                        <wps:spPr bwMode="auto">
                          <a:xfrm>
                            <a:off x="18949" y="19435"/>
                            <a:ext cx="1001" cy="423"/>
                          </a:xfrm>
                          <a:prstGeom prst="rect">
                            <a:avLst/>
                          </a:prstGeom>
                          <a:noFill/>
                          <a:ln>
                            <a:noFill/>
                          </a:ln>
                        </wps:spPr>
                        <wps:txbx>
                          <w:txbxContent>
                            <w:p w14:paraId="5A747BC4" w14:textId="77777777" w:rsidR="00922363" w:rsidRDefault="00922363" w:rsidP="00C31140">
                              <w:pPr>
                                <w:pStyle w:val="af4"/>
                                <w:jc w:val="center"/>
                                <w:rPr>
                                  <w:sz w:val="24"/>
                                </w:rPr>
                              </w:pPr>
                              <w:r>
                                <w:rPr>
                                  <w:sz w:val="24"/>
                                </w:rPr>
                                <w:t>74</w:t>
                              </w:r>
                            </w:p>
                          </w:txbxContent>
                        </wps:txbx>
                        <wps:bodyPr rot="0" vert="horz" wrap="square" lIns="12700" tIns="12700" rIns="12700" bIns="12700" anchor="t" anchorCtr="0" upright="1">
                          <a:noAutofit/>
                        </wps:bodyPr>
                      </wps:wsp>
                      <wps:wsp>
                        <wps:cNvPr id="2219" name="Rectangle 20"/>
                        <wps:cNvSpPr>
                          <a:spLocks noChangeArrowheads="1"/>
                        </wps:cNvSpPr>
                        <wps:spPr bwMode="auto">
                          <a:xfrm>
                            <a:off x="7745" y="19221"/>
                            <a:ext cx="11075" cy="477"/>
                          </a:xfrm>
                          <a:prstGeom prst="rect">
                            <a:avLst/>
                          </a:prstGeom>
                          <a:noFill/>
                          <a:ln>
                            <a:noFill/>
                          </a:ln>
                        </wps:spPr>
                        <wps:txbx>
                          <w:txbxContent>
                            <w:p w14:paraId="07F0963B"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33C00E88"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766402" id="Группа 2200" o:spid="_x0000_s2532" style="position:absolute;left:0;text-align:left;margin-left:0;margin-top:-28.3pt;width:518.8pt;height:801pt;z-index:-25148006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">
                <v:rect id="Rectangle 2" o:spid="_x0000_s25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gC8QA&#10;AADdAAAADwAAAGRycy9kb3ducmV2LnhtbESPQYvCMBSE74L/ITxhb5raw6Jdo1RB8LSstT/g0bxt&#10;i81LbWJb99dvBMHjMDPfMJvdaBrRU+dqywqWiwgEcWF1zaWC/HKcr0A4j6yxsUwKHuRgt51ONpho&#10;O/CZ+syXIkDYJaig8r5NpHRFRQbdwrbEwfu1nUEfZFdK3eEQ4KaRcRR9SoM1h4UKWzpUVFyzu1Fw&#10;9WP/nZbZ33Gd79fFzz4d7rdUqY/ZmH6B8DT6d/jVPmkFcRwt4fkmPA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JIAvEAAAA3QAAAA8AAAAAAAAAAAAAAAAAmAIAAGRycy9k&#10;b3ducmV2LnhtbFBLBQYAAAAABAAEAPUAAACJAwAAAAA=&#10;" filled="f" strokeweight="2pt"/>
                <v:line id="Line 3" o:spid="_x0000_s25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kY1MAAAADdAAAADwAAAGRycy9kb3ducmV2LnhtbESPwQrCMBBE74L/EFbwpqkFRapRRKh4&#10;E6sXb2uztsVmU5qo9e+NIHgcZuYNs1x3phZPal1lWcFkHIEgzq2uuFBwPqWjOQjnkTXWlknBmxys&#10;V/3eEhNtX3ykZ+YLESDsElRQet8kUrq8JINubBvi4N1sa9AH2RZSt/gKcFPLOIpm0mDFYaHEhrYl&#10;5ffsYRTcL+dpujts9anONvpapP5yvWmlhoNuswDhqfP/8K+91wriOIrh+yY8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opGNTAAAAA3QAAAA8AAAAAAAAAAAAAAAAA&#10;oQIAAGRycy9kb3ducmV2LnhtbFBLBQYAAAAABAAEAPkAAACOAwAAAAA=&#10;" strokeweight="2pt"/>
                <v:line id="Line 4" o:spid="_x0000_s253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W9T8QAAADdAAAADwAAAGRycy9kb3ducmV2LnhtbESPQYvCMBSE74L/ITxhb5puF0W6jSJC&#10;l72JtRdvz+bZljYvpclq998bQfA4zMw3TLodTSduNLjGsoLPRQSCuLS64UpBccrmaxDOI2vsLJOC&#10;f3Kw3UwnKSba3vlIt9xXIkDYJaig9r5PpHRlTQbdwvbEwbvawaAPcqikHvAe4KaTcRStpMGGw0KN&#10;Pe1rKtv8zyhoz8Uy+zns9anLd/pSZf58uWqlPmbj7huEp9G/w6/2r1YQx9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Zb1PxAAAAN0AAAAPAAAAAAAAAAAA&#10;AAAAAKECAABkcnMvZG93bnJldi54bWxQSwUGAAAAAAQABAD5AAAAkgMAAAAA&#10;" strokeweight="2pt"/>
                <v:line id="Line 5" o:spid="_x0000_s25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wlO8QAAADdAAAADwAAAGRycy9kb3ducmV2LnhtbESPQYvCMBSE74L/ITxhb5puWUW6jSJC&#10;l72JtRdvz+bZljYvpclq998bQfA4zMw3TLodTSduNLjGsoLPRQSCuLS64UpBccrmaxDOI2vsLJOC&#10;f3Kw3UwnKSba3vlIt9xXIkDYJaig9r5PpHRlTQbdwvbEwbvawaAPcqikHvAe4KaTcRStpMGGw0KN&#10;Pe1rKtv8zyhoz8Uy+zns9anLd/pSZf58uWqlPmbj7huEp9G/w6/2r1YQx9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jCU7xAAAAN0AAAAPAAAAAAAAAAAA&#10;AAAAAKECAABkcnMvZG93bnJldi54bWxQSwUGAAAAAAQABAD5AAAAkgMAAAAA&#10;" strokeweight="2pt"/>
                <v:line id="Line 6" o:spid="_x0000_s25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CAoMAAAADdAAAADwAAAGRycy9kb3ducmV2LnhtbESPwQrCMBBE74L/EFbwpqkFRapRRKh4&#10;E6sXb2uztsVmU5qo9e+NIHgcZuYNs1x3phZPal1lWcFkHIEgzq2uuFBwPqWjOQjnkTXWlknBmxys&#10;V/3eEhNtX3ykZ+YLESDsElRQet8kUrq8JINubBvi4N1sa9AH2RZSt/gKcFPLOIpm0mDFYaHEhrYl&#10;5ffsYRTcL+dpujts9anONvpapP5yvWmlhoNuswDhqfP/8K+91wriOJrC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XAgKDAAAAA3QAAAA8AAAAAAAAAAAAAAAAA&#10;oQIAAGRycy9kb3ducmV2LnhtbFBLBQYAAAAABAAEAPkAAACOAwAAAAA=&#10;" strokeweight="2pt"/>
                <v:line id="Line 7" o:spid="_x0000_s25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Ie18AAAADdAAAADwAAAGRycy9kb3ducmV2LnhtbESPwQrCMBBE74L/EFbwpqkFRapRRKh4&#10;E6sXb2uztsVmU5qo9e+NIHgcZuYNs1x3phZPal1lWcFkHIEgzq2uuFBwPqWjOQjnkTXWlknBmxys&#10;V/3eEhNtX3ykZ+YLESDsElRQet8kUrq8JINubBvi4N1sa9AH2RZSt/gKcFPLOIpm0mDFYaHEhrYl&#10;5ffsYRTcL+dpujts9anONvpapP5yvWmlhoNuswDhqfP/8K+91wriOJrB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USHtfAAAAA3QAAAA8AAAAAAAAAAAAAAAAA&#10;oQIAAGRycy9kb3ducmV2LnhtbFBLBQYAAAAABAAEAPkAAACOAwAAAAA=&#10;" strokeweight="2pt"/>
                <v:line id="Line 8" o:spid="_x0000_s25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67TMQAAADdAAAADwAAAGRycy9kb3ducmV2LnhtbESPQYvCMBSE74L/ITxhb5puYVW6jSJC&#10;l72JtRdvz+bZljYvpclq998bQfA4zMw3TLodTSduNLjGsoLPRQSCuLS64UpBccrmaxDOI2vsLJOC&#10;f3Kw3UwnKSba3vlIt9xXIkDYJaig9r5PpHRlTQbdwvbEwbvawaAPcqikHvAe4KaTcRQtpcGGw0KN&#10;Pe1rKtv8zyhoz8VX9nPY61OX7/Slyvz5ctVKfczG3TcIT6N/h1/tX60gjqMV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XrtMxAAAAN0AAAAPAAAAAAAAAAAA&#10;AAAAAKECAABkcnMvZG93bnJldi54bWxQSwUGAAAAAAQABAD5AAAAkgMAAAAA&#10;" strokeweight="2pt"/>
                <v:line id="Line 9" o:spid="_x0000_s25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EvPr4AAADdAAAADwAAAGRycy9kb3ducmV2LnhtbERPvQrCMBDeBd8hnOCmqQVFqlFEqLiJ&#10;1aXb2ZxtsbmUJmp9ezMIjh/f/3rbm0a8qHO1ZQWzaQSCuLC65lLB9ZJOliCcR9bYWCYFH3Kw3QwH&#10;a0y0ffOZXpkvRQhhl6CCyvs2kdIVFRl0U9sSB+5uO4M+wK6UusN3CDeNjKNoIQ3WHBoqbGlfUfHI&#10;nkbBI7/O08Npry9NttO3MvX57a6VGo/63QqEp97/xT/3USuI4yjMDW/CE5Cb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rwS8+vgAAAN0AAAAPAAAAAAAAAAAAAAAAAKEC&#10;AABkcnMvZG93bnJldi54bWxQSwUGAAAAAAQABAD5AAAAjAMAAAAA&#10;" strokeweight="2pt"/>
                <v:line id="Line 10" o:spid="_x0000_s25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jsT8UAAADdAAAADwAAAGRycy9kb3ducmV2LnhtbESP3WoCMRSE7wu+QzhC72rWvRDdGkX8&#10;AaUXRe0DHDenm62bkyWJuu3Tm4Lg5TAz3zDTeWcbcSUfascKhoMMBHHpdM2Vgq/j5m0MIkRkjY1j&#10;UvBLAeaz3ssUC+1uvKfrIVYiQTgUqMDE2BZShtKQxTBwLXHyvp23GJP0ldQebwluG5ln2UharDkt&#10;GGxpaag8Hy5Wwc6fPs7Dv8rIE+/8uvlcTYL9Ueq13y3eQUTq4jP8aG+1gjzPJvD/Jj0BO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kjsT8UAAADdAAAADwAAAAAAAAAA&#10;AAAAAAChAgAAZHJzL2Rvd25yZXYueG1sUEsFBgAAAAAEAAQA+QAAAJMDAAAAAA==&#10;" strokeweight="1pt"/>
                <v:line id="Line 11" o:spid="_x0000_s25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615b4AAADdAAAADwAAAGRycy9kb3ducmV2LnhtbERPvQrCMBDeBd8hnOCmqQVFqlFEqLiJ&#10;1aXb2ZxtsbmUJmp9ezMIjh/f/3rbm0a8qHO1ZQWzaQSCuLC65lLB9ZJOliCcR9bYWCYFH3Kw3QwH&#10;a0y0ffOZXpkvRQhhl6CCyvs2kdIVFRl0U9sSB+5uO4M+wK6UusN3CDeNjKNoIQ3WHBoqbGlfUfHI&#10;nkbBI7/O08Npry9NttO3MvX57a6VGo/63QqEp97/xT/3USuI41n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QbrXlvgAAAN0AAAAPAAAAAAAAAAAAAAAAAKEC&#10;AABkcnMvZG93bnJldi54bWxQSwUGAAAAAAQABAD5AAAAjAMAAAAA&#10;" strokeweight="2pt"/>
                <v:line id="Line 12" o:spid="_x0000_s25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d2lMYAAADdAAAADwAAAGRycy9kb3ducmV2LnhtbESPzW7CMBCE75V4B2uRemuc5FDRFIMQ&#10;P1IRB1TaB1jibRyI15HtQtqnx5UqcRzNzDea6XywnbiQD61jBUWWgyCunW65UfD5sXmagAgRWWPn&#10;mBT8UID5bPQwxUq7K7/T5RAbkSAcKlRgYuwrKUNtyGLIXE+cvC/nLcYkfSO1x2uC206Wef4sLbac&#10;Fgz2tDRUnw/fVsHWH3fn4rcx8shbv+72q5dgT0o9jofFK4hIQ7yH/9tvWkFZFgX8vU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ndpTGAAAA3QAAAA8AAAAAAAAA&#10;AAAAAAAAoQIAAGRycy9kb3ducmV2LnhtbFBLBQYAAAAABAAEAPkAAACUAwAAAAA=&#10;" strokeweight="1pt"/>
                <v:rect id="Rectangle 13" o:spid="_x0000_s25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14wMQA&#10;AADdAAAADwAAAGRycy9kb3ducmV2LnhtbESPQWvCQBSE7wX/w/IKXopukoMt0VWqIEjxUit4fWRf&#10;k9Ds25B9ifHfdwXB4zAz3zCrzegaNVAXas8G0nkCirjwtubSwPlnP/sAFQTZYuOZDNwowGY9eVlh&#10;bv2Vv2k4SakihEOOBiqRNtc6FBU5DHPfEkfv13cOJcqu1LbDa4S7RmdJstAOa44LFba0q6j4O/XO&#10;wHC5HLd07nU6oLy/Hb56qRdkzPR1/FyCEhrlGX60D9ZAlqUZ3N/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deMDEAAAA3QAAAA8AAAAAAAAAAAAAAAAAmAIAAGRycy9k&#10;b3ducmV2LnhtbFBLBQYAAAAABAAEAPUAAACJAwAAAAA=&#10;" filled="f" stroked="f">
                  <v:textbox inset="1pt,1pt,1pt,1pt">
                    <w:txbxContent>
                      <w:p w14:paraId="0CA666A5" w14:textId="77777777" w:rsidR="00922363" w:rsidRDefault="00922363" w:rsidP="00C31140">
                        <w:pPr>
                          <w:pStyle w:val="af4"/>
                          <w:jc w:val="center"/>
                          <w:rPr>
                            <w:sz w:val="18"/>
                          </w:rPr>
                        </w:pPr>
                        <w:r>
                          <w:rPr>
                            <w:rFonts w:ascii="GOST type A" w:hAnsi="GOST type A"/>
                            <w:sz w:val="20"/>
                          </w:rPr>
                          <w:t>Зм</w:t>
                        </w:r>
                        <w:r>
                          <w:rPr>
                            <w:sz w:val="18"/>
                          </w:rPr>
                          <w:t>.</w:t>
                        </w:r>
                      </w:p>
                      <w:p w14:paraId="66BC806F" w14:textId="77777777" w:rsidR="00922363" w:rsidRDefault="00922363" w:rsidP="00C31140">
                        <w:pPr>
                          <w:jc w:val="center"/>
                          <w:rPr>
                            <w:sz w:val="18"/>
                          </w:rPr>
                        </w:pPr>
                        <w:r>
                          <w:rPr>
                            <w:rFonts w:ascii="GOST type B" w:hAnsi="GOST type B"/>
                            <w:i/>
                          </w:rPr>
                          <w:t>НТУУ «КПІ», ФБТ,</w:t>
                        </w:r>
                      </w:p>
                      <w:p w14:paraId="689820E0" w14:textId="77777777" w:rsidR="00922363" w:rsidRDefault="00922363" w:rsidP="00C31140"/>
                      <w:p w14:paraId="2F322990" w14:textId="77777777" w:rsidR="00922363" w:rsidRDefault="00922363" w:rsidP="00C31140">
                        <w:pPr>
                          <w:jc w:val="center"/>
                          <w:rPr>
                            <w:rFonts w:ascii="GOST type B" w:hAnsi="GOST type B"/>
                            <w:i/>
                          </w:rPr>
                        </w:pPr>
                        <w:r>
                          <w:rPr>
                            <w:rFonts w:ascii="GOST type B" w:hAnsi="GOST type B"/>
                            <w:i/>
                          </w:rPr>
                          <w:t>І-51</w:t>
                        </w:r>
                      </w:p>
                      <w:p w14:paraId="32713A47" w14:textId="77777777" w:rsidR="00922363" w:rsidRDefault="00922363" w:rsidP="00C31140">
                        <w:pPr>
                          <w:rPr>
                            <w:szCs w:val="26"/>
                          </w:rPr>
                        </w:pPr>
                      </w:p>
                    </w:txbxContent>
                  </v:textbox>
                </v:rect>
                <v:rect id="Rectangle 14" o:spid="_x0000_s25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HdW8QA&#10;AADdAAAADwAAAGRycy9kb3ducmV2LnhtbESPQWvCQBSE74X+h+UVvJS6SQRbUldpBUGkl6rg9ZF9&#10;JsHs25B9ifHfu0Khx2FmvmEWq9E1aqAu1J4NpNMEFHHhbc2lgeNh8/YBKgiyxcYzGbhRgNXy+WmB&#10;ufVX/qVhL6WKEA45GqhE2lzrUFTkMEx9Sxy9s+8cSpRdqW2H1wh3jc6SZK4d1hwXKmxpXVFx2ffO&#10;wHA6/XzTsdfpgPL+ut31Us/JmMnL+PUJSmiU//Bfe2sNZFk6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R3VvEAAAA3QAAAA8AAAAAAAAAAAAAAAAAmAIAAGRycy9k&#10;b3ducmV2LnhtbFBLBQYAAAAABAAEAPUAAACJAwAAAAA=&#10;" filled="f" stroked="f">
                  <v:textbox inset="1pt,1pt,1pt,1pt">
                    <w:txbxContent>
                      <w:p w14:paraId="64FA4DCB"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5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hFL8QA&#10;AADdAAAADwAAAGRycy9kb3ducmV2LnhtbESPQWvCQBSE74X+h+UVvJS6SRBbUldpBUGkl6rg9ZF9&#10;JsHs25B9ifHfu0Khx2FmvmEWq9E1aqAu1J4NpNMEFHHhbc2lgeNh8/YBKgiyxcYzGbhRgNXy+WmB&#10;ufVX/qVhL6WKEA45GqhE2lzrUFTkMEx9Sxy9s+8cSpRdqW2H1wh3jc6SZK4d1hwXKmxpXVFx2ffO&#10;wHA6/XzTsdfpgPL+ut31Us/JmMnL+PUJSmiU//Bfe2sNZFk6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4RS/EAAAA3QAAAA8AAAAAAAAAAAAAAAAAmAIAAGRycy9k&#10;b3ducmV2LnhtbFBLBQYAAAAABAAEAPUAAACJAwAAAAA=&#10;" filled="f" stroked="f">
                  <v:textbox inset="1pt,1pt,1pt,1pt">
                    <w:txbxContent>
                      <w:p w14:paraId="6F169407"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5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TgtMQA&#10;AADdAAAADwAAAGRycy9kb3ducmV2LnhtbESPQWvCQBSE74X+h+UVvJS6SUBbUldpBUGkl6rg9ZF9&#10;JsHs25B9ifHfu0Khx2FmvmEWq9E1aqAu1J4NpNMEFHHhbc2lgeNh8/YBKgiyxcYzGbhRgNXy+WmB&#10;ufVX/qVhL6WKEA45GqhE2lzrUFTkMEx9Sxy9s+8cSpRdqW2H1wh3jc6SZK4d1hwXKmxpXVFx2ffO&#10;wHA6/XzTsdfpgPL+ut31Us/JmMnL+PUJSmiU//Bfe2sNZFk6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04LTEAAAA3QAAAA8AAAAAAAAAAAAAAAAAmAIAAGRycy9k&#10;b3ducmV2LnhtbFBLBQYAAAAABAAEAPUAAACJAwAAAAA=&#10;" filled="f" stroked="f">
                  <v:textbox inset="1pt,1pt,1pt,1pt">
                    <w:txbxContent>
                      <w:p w14:paraId="54D083B8"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5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Z+w8UA&#10;AADdAAAADwAAAGRycy9kb3ducmV2LnhtbESPwWrDMBBE74X+g9hCL6WR7YNT3CihDQRC6SWpIdfF&#10;2tgm1spYa8f9+6oQyHGYmTfMajO7Tk00hNazgXSRgCKuvG25NlD+7F7fQAVBtth5JgO/FGCzfnxY&#10;YWH9lQ80HaVWEcKhQAONSF9oHaqGHIaF74mjd/aDQ4lyqLUd8BrhrtNZkuTaYctxocGetg1Vl+Po&#10;DEyn0/cnlaNOJ5Tly/5rlDYnY56f5o93UEKz3MO39t4ayLI0h/838Qn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n7DxQAAAN0AAAAPAAAAAAAAAAAAAAAAAJgCAABkcnMv&#10;ZG93bnJldi54bWxQSwUGAAAAAAQABAD1AAAAigMAAAAA&#10;" filled="f" stroked="f">
                  <v:textbox inset="1pt,1pt,1pt,1pt">
                    <w:txbxContent>
                      <w:p w14:paraId="4020AD2B"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5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rbWMQA&#10;AADdAAAADwAAAGRycy9kb3ducmV2LnhtbESPT2vCQBTE70K/w/IKvUjdJAct0VVsoSDSi3/A6yP7&#10;TILZtyH7EtNv3xUKHoeZ+Q2z2oyuUQN1ofZsIJ0loIgLb2suDZxP3+8foIIgW2w8k4FfCrBZv0xW&#10;mFt/5wMNRylVhHDI0UAl0uZah6Iih2HmW+LoXX3nUKLsSm07vEe4a3SWJHPtsOa4UGFLXxUVt2Pv&#10;DAyXy88nnXudDiiL6W7fSz0nY95ex+0SlNAoz/B/e2cNZFm6gM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q21jEAAAA3QAAAA8AAAAAAAAAAAAAAAAAmAIAAGRycy9k&#10;b3ducmV2LnhtbFBLBQYAAAAABAAEAPUAAACJAwAAAAA=&#10;" filled="f" stroked="f">
                  <v:textbox inset="1pt,1pt,1pt,1pt">
                    <w:txbxContent>
                      <w:p w14:paraId="57A41711"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5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VPKsEA&#10;AADdAAAADwAAAGRycy9kb3ducmV2LnhtbERPTWvCQBC9F/wPywi9FN0kByvRVVQoSOmlKngdsmMS&#10;zM6G7CTGf+8eCj0+3vd6O7pGDdSF2rOBdJ6AIi68rbk0cDl/zZaggiBbbDyTgScF2G4mb2vMrX/w&#10;Lw0nKVUM4ZCjgUqkzbUORUUOw9y3xJG7+c6hRNiV2nb4iOGu0VmSLLTDmmNDhS0dKirup94ZGK7X&#10;nz1dep0OKJ8fx+9e6gUZ8z4ddytQQqP8i//cR2sgy9I4N76JT0Bv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1TyrBAAAA3QAAAA8AAAAAAAAAAAAAAAAAmAIAAGRycy9kb3du&#10;cmV2LnhtbFBLBQYAAAAABAAEAPUAAACGAwAAAAA=&#10;" filled="f" stroked="f">
                  <v:textbox inset="1pt,1pt,1pt,1pt">
                    <w:txbxContent>
                      <w:p w14:paraId="5A747BC4" w14:textId="77777777" w:rsidR="00922363" w:rsidRDefault="00922363" w:rsidP="00C31140">
                        <w:pPr>
                          <w:pStyle w:val="af4"/>
                          <w:jc w:val="center"/>
                          <w:rPr>
                            <w:sz w:val="24"/>
                          </w:rPr>
                        </w:pPr>
                        <w:r>
                          <w:rPr>
                            <w:sz w:val="24"/>
                          </w:rPr>
                          <w:t>74</w:t>
                        </w:r>
                      </w:p>
                    </w:txbxContent>
                  </v:textbox>
                </v:rect>
                <v:rect id="Rectangle 20" o:spid="_x0000_s25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qscQA&#10;AADdAAAADwAAAGRycy9kb3ducmV2LnhtbESPQWvCQBSE74X+h+UVvJS6SQ62TV2lFQQRL1XB6yP7&#10;TILZtyH7EuO/dwsFj8PMfMPMl6Nr1EBdqD0bSKcJKOLC25pLA8fD+u0DVBBki41nMnCjAMvF89Mc&#10;c+uv/EvDXkoVIRxyNFCJtLnWoajIYZj6ljh6Z985lCi7UtsOrxHuGp0lyUw7rDkuVNjSqqLisu+d&#10;geF02v3QsdfpgPL+utn2Us/ImMnL+P0FSmiUR/i/vbEGsiz9hL838Qno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6rHEAAAA3QAAAA8AAAAAAAAAAAAAAAAAmAIAAGRycy9k&#10;b3ducmV2LnhtbFBLBQYAAAAABAAEAPUAAACJAwAAAAA=&#10;" filled="f" stroked="f">
                  <v:textbox inset="1pt,1pt,1pt,1pt">
                    <w:txbxContent>
                      <w:p w14:paraId="07F0963B"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33C00E88" w14:textId="77777777" w:rsidR="00922363" w:rsidRDefault="00922363" w:rsidP="00C31140"/>
                    </w:txbxContent>
                  </v:textbox>
                </v:rect>
                <w10:wrap anchorx="margin" anchory="margin"/>
                <w10:anchorlock/>
              </v:group>
            </w:pict>
          </mc:Fallback>
        </mc:AlternateContent>
      </w:r>
      <w:r w:rsidR="00986A26">
        <w:rPr>
          <w:rFonts w:ascii="Times New Roman" w:hAnsi="Times New Roman" w:cs="Times New Roman"/>
          <w:sz w:val="28"/>
          <w:szCs w:val="28"/>
        </w:rPr>
        <w:t xml:space="preserve">Конкурентною перевагою запропонованої технології є отримання цільового продукту із значно меншими затратами трудових ресурсів та часу, мінімізація накопичення в цільових клітинах мутацій, унеможливлення потрапляння тваринних клітин та їх частин до організму людини завдяки використанню замінників сироваток тваринного походження, а також конкурентоспроможна ціна препарату. </w:t>
      </w:r>
    </w:p>
    <w:p w14:paraId="6026EE3D" w14:textId="3FBE62B8"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Капіталовкладення у</w:t>
      </w:r>
      <w:r w:rsidR="00B00D12">
        <w:rPr>
          <w:rFonts w:ascii="Times New Roman" w:hAnsi="Times New Roman" w:cs="Times New Roman"/>
          <w:sz w:val="28"/>
          <w:szCs w:val="28"/>
          <w:lang w:val="uk-UA"/>
        </w:rPr>
        <w:t xml:space="preserve"> </w:t>
      </w:r>
      <w:r>
        <w:rPr>
          <w:rFonts w:ascii="Times New Roman" w:hAnsi="Times New Roman" w:cs="Times New Roman"/>
          <w:sz w:val="28"/>
          <w:szCs w:val="28"/>
        </w:rPr>
        <w:t>проект становлять 313 800 $, вартість препарату визначається з розрахунку 200 $ за 1 тис клітин. За умови реалізації 5025 тис</w:t>
      </w:r>
      <w:r w:rsidR="008D0362">
        <w:rPr>
          <w:rFonts w:ascii="Times New Roman" w:hAnsi="Times New Roman" w:cs="Times New Roman"/>
          <w:color w:val="FF0000"/>
          <w:sz w:val="28"/>
          <w:szCs w:val="28"/>
          <w:lang w:val="uk-UA"/>
        </w:rPr>
        <w:t>.</w:t>
      </w:r>
      <w:r>
        <w:rPr>
          <w:rFonts w:ascii="Times New Roman" w:hAnsi="Times New Roman" w:cs="Times New Roman"/>
          <w:sz w:val="28"/>
          <w:szCs w:val="28"/>
        </w:rPr>
        <w:t xml:space="preserve"> ГСК в рік (6 пацієнтів в місяць, або 2-3 пацієнти із курсом терапії стовбуровими клітинами) термін повернення капіталовкладень становить пів року. </w:t>
      </w:r>
    </w:p>
    <w:p w14:paraId="508E8695"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6.1 – Резюме стартап-проекту</w:t>
      </w:r>
    </w:p>
    <w:tbl>
      <w:tblPr>
        <w:tblStyle w:val="ab"/>
        <w:tblW w:w="0" w:type="auto"/>
        <w:tblLook w:val="04A0" w:firstRow="1" w:lastRow="0" w:firstColumn="1" w:lastColumn="0" w:noHBand="0" w:noVBand="1"/>
      </w:tblPr>
      <w:tblGrid>
        <w:gridCol w:w="4785"/>
        <w:gridCol w:w="4786"/>
      </w:tblGrid>
      <w:tr w:rsidR="00986A26" w14:paraId="018331E4" w14:textId="77777777" w:rsidTr="00986A26">
        <w:trPr>
          <w:tblHeader/>
        </w:trPr>
        <w:tc>
          <w:tcPr>
            <w:tcW w:w="4785" w:type="dxa"/>
            <w:tcBorders>
              <w:top w:val="single" w:sz="4" w:space="0" w:color="auto"/>
              <w:left w:val="single" w:sz="4" w:space="0" w:color="auto"/>
              <w:bottom w:val="single" w:sz="4" w:space="0" w:color="auto"/>
              <w:right w:val="single" w:sz="4" w:space="0" w:color="auto"/>
            </w:tcBorders>
            <w:hideMark/>
          </w:tcPr>
          <w:p w14:paraId="06CDD59A"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Показник</w:t>
            </w:r>
          </w:p>
        </w:tc>
        <w:tc>
          <w:tcPr>
            <w:tcW w:w="4786" w:type="dxa"/>
            <w:tcBorders>
              <w:top w:val="single" w:sz="4" w:space="0" w:color="auto"/>
              <w:left w:val="single" w:sz="4" w:space="0" w:color="auto"/>
              <w:bottom w:val="single" w:sz="4" w:space="0" w:color="auto"/>
              <w:right w:val="single" w:sz="4" w:space="0" w:color="auto"/>
            </w:tcBorders>
            <w:hideMark/>
          </w:tcPr>
          <w:p w14:paraId="218835C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Характеристика</w:t>
            </w:r>
          </w:p>
        </w:tc>
      </w:tr>
      <w:tr w:rsidR="00986A26" w:rsidRPr="00BE5048" w14:paraId="0BBBB5C5" w14:textId="77777777" w:rsidTr="00986A26">
        <w:tc>
          <w:tcPr>
            <w:tcW w:w="4785" w:type="dxa"/>
            <w:tcBorders>
              <w:top w:val="single" w:sz="4" w:space="0" w:color="auto"/>
              <w:left w:val="single" w:sz="4" w:space="0" w:color="auto"/>
              <w:bottom w:val="single" w:sz="4" w:space="0" w:color="auto"/>
              <w:right w:val="single" w:sz="4" w:space="0" w:color="auto"/>
            </w:tcBorders>
          </w:tcPr>
          <w:p w14:paraId="211DA636" w14:textId="77777777" w:rsidR="00986A26" w:rsidRDefault="00986A26" w:rsidP="00986A26">
            <w:pPr>
              <w:pStyle w:val="a4"/>
              <w:numPr>
                <w:ilvl w:val="0"/>
                <w:numId w:val="23"/>
              </w:numPr>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Сутність ідеї</w:t>
            </w:r>
          </w:p>
          <w:p w14:paraId="097E29CF" w14:textId="77777777" w:rsidR="00986A26" w:rsidRDefault="00986A26">
            <w:pPr>
              <w:spacing w:after="0" w:line="240" w:lineRule="auto"/>
              <w:ind w:left="66"/>
              <w:jc w:val="both"/>
              <w:rPr>
                <w:rFonts w:ascii="Times New Roman" w:hAnsi="Times New Roman" w:cs="Times New Roman"/>
                <w:sz w:val="24"/>
                <w:szCs w:val="24"/>
                <w:lang w:val="uk-UA"/>
              </w:rPr>
            </w:pPr>
          </w:p>
          <w:p w14:paraId="48168E0D" w14:textId="77777777" w:rsidR="00986A26" w:rsidRDefault="00986A26">
            <w:pPr>
              <w:spacing w:after="0" w:line="240" w:lineRule="auto"/>
              <w:ind w:left="66"/>
              <w:jc w:val="both"/>
              <w:rPr>
                <w:rFonts w:ascii="Times New Roman" w:hAnsi="Times New Roman" w:cs="Times New Roman"/>
                <w:sz w:val="24"/>
                <w:szCs w:val="24"/>
                <w:lang w:val="uk-UA"/>
              </w:rPr>
            </w:pPr>
          </w:p>
          <w:p w14:paraId="2454727C" w14:textId="77777777" w:rsidR="00986A26" w:rsidRDefault="00986A26">
            <w:pPr>
              <w:spacing w:after="0" w:line="240" w:lineRule="auto"/>
              <w:jc w:val="both"/>
              <w:rPr>
                <w:rFonts w:ascii="Times New Roman" w:hAnsi="Times New Roman" w:cs="Times New Roman"/>
                <w:sz w:val="24"/>
                <w:szCs w:val="24"/>
                <w:lang w:val="en-US"/>
              </w:rPr>
            </w:pPr>
          </w:p>
        </w:tc>
        <w:tc>
          <w:tcPr>
            <w:tcW w:w="4786" w:type="dxa"/>
            <w:tcBorders>
              <w:top w:val="single" w:sz="4" w:space="0" w:color="auto"/>
              <w:left w:val="single" w:sz="4" w:space="0" w:color="auto"/>
              <w:bottom w:val="single" w:sz="4" w:space="0" w:color="auto"/>
              <w:right w:val="single" w:sz="4" w:space="0" w:color="auto"/>
            </w:tcBorders>
            <w:hideMark/>
          </w:tcPr>
          <w:p w14:paraId="56B8D477" w14:textId="77777777" w:rsidR="00986A26" w:rsidRDefault="00986A2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Створення технології виробництва ізольованої лінії гемопоетичних стовбурових клітин людини для аутотрансплантації</w:t>
            </w:r>
          </w:p>
        </w:tc>
      </w:tr>
      <w:tr w:rsidR="00986A26" w:rsidRPr="00BE5048" w14:paraId="01EB2A91" w14:textId="77777777" w:rsidTr="00986A26">
        <w:tc>
          <w:tcPr>
            <w:tcW w:w="4785" w:type="dxa"/>
            <w:tcBorders>
              <w:top w:val="single" w:sz="4" w:space="0" w:color="auto"/>
              <w:left w:val="single" w:sz="4" w:space="0" w:color="auto"/>
              <w:bottom w:val="single" w:sz="4" w:space="0" w:color="auto"/>
              <w:right w:val="single" w:sz="4" w:space="0" w:color="auto"/>
            </w:tcBorders>
          </w:tcPr>
          <w:p w14:paraId="3B39068E" w14:textId="77777777" w:rsidR="00986A26" w:rsidRDefault="00986A26" w:rsidP="00986A26">
            <w:pPr>
              <w:pStyle w:val="a4"/>
              <w:numPr>
                <w:ilvl w:val="0"/>
                <w:numId w:val="23"/>
              </w:numPr>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Наявність аналогів або прототипів ідеї</w:t>
            </w:r>
          </w:p>
          <w:p w14:paraId="15BD5413" w14:textId="77777777" w:rsidR="00986A26" w:rsidRDefault="00986A26">
            <w:pPr>
              <w:spacing w:after="0" w:line="240" w:lineRule="auto"/>
              <w:jc w:val="both"/>
              <w:rPr>
                <w:rFonts w:ascii="Times New Roman" w:hAnsi="Times New Roman" w:cs="Times New Roman"/>
                <w:sz w:val="24"/>
                <w:szCs w:val="24"/>
                <w:lang w:val="uk-UA"/>
              </w:rPr>
            </w:pPr>
          </w:p>
          <w:p w14:paraId="1B4F1241" w14:textId="77777777" w:rsidR="00986A26" w:rsidRDefault="00986A26">
            <w:pPr>
              <w:spacing w:after="0" w:line="240" w:lineRule="auto"/>
              <w:jc w:val="both"/>
              <w:rPr>
                <w:rFonts w:ascii="Times New Roman" w:hAnsi="Times New Roman" w:cs="Times New Roman"/>
                <w:sz w:val="24"/>
                <w:szCs w:val="24"/>
                <w:lang w:val="en-US"/>
              </w:rPr>
            </w:pPr>
          </w:p>
        </w:tc>
        <w:tc>
          <w:tcPr>
            <w:tcW w:w="4786" w:type="dxa"/>
            <w:tcBorders>
              <w:top w:val="single" w:sz="4" w:space="0" w:color="auto"/>
              <w:left w:val="single" w:sz="4" w:space="0" w:color="auto"/>
              <w:bottom w:val="single" w:sz="4" w:space="0" w:color="auto"/>
              <w:right w:val="single" w:sz="4" w:space="0" w:color="auto"/>
            </w:tcBorders>
            <w:hideMark/>
          </w:tcPr>
          <w:p w14:paraId="437C07A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Прототип: Інститут клітинної терапії</w:t>
            </w:r>
          </w:p>
          <w:p w14:paraId="083F5D4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Аналог: методика вирощування клітин компанією BioPro Stem </w:t>
            </w:r>
            <w:r>
              <w:rPr>
                <w:rFonts w:ascii="Times New Roman" w:hAnsi="Times New Roman" w:cs="Times New Roman"/>
                <w:sz w:val="24"/>
                <w:szCs w:val="24"/>
                <w:lang w:val="en-US"/>
              </w:rPr>
              <w:t>Technology</w:t>
            </w:r>
          </w:p>
        </w:tc>
      </w:tr>
      <w:tr w:rsidR="00986A26" w:rsidRPr="00BE5048" w14:paraId="67464C95"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35CCBD1D" w14:textId="77777777" w:rsidR="00986A26" w:rsidRDefault="00986A26" w:rsidP="00986A26">
            <w:pPr>
              <w:pStyle w:val="a4"/>
              <w:numPr>
                <w:ilvl w:val="0"/>
                <w:numId w:val="23"/>
              </w:numPr>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Основна потреба, яку задовольнить реалізований стартап</w:t>
            </w:r>
          </w:p>
        </w:tc>
        <w:tc>
          <w:tcPr>
            <w:tcW w:w="4786" w:type="dxa"/>
            <w:tcBorders>
              <w:top w:val="single" w:sz="4" w:space="0" w:color="auto"/>
              <w:left w:val="single" w:sz="4" w:space="0" w:color="auto"/>
              <w:bottom w:val="single" w:sz="4" w:space="0" w:color="auto"/>
              <w:right w:val="single" w:sz="4" w:space="0" w:color="auto"/>
            </w:tcBorders>
            <w:hideMark/>
          </w:tcPr>
          <w:p w14:paraId="0A7FE37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Трансплантація стовбурових клітин пацієнтам після хіміотерапії та при лікуванні  хвороб кровотворення</w:t>
            </w:r>
          </w:p>
        </w:tc>
      </w:tr>
      <w:tr w:rsidR="00986A26" w14:paraId="7F9F3DC7" w14:textId="77777777" w:rsidTr="00986A26">
        <w:tc>
          <w:tcPr>
            <w:tcW w:w="4785" w:type="dxa"/>
            <w:tcBorders>
              <w:top w:val="single" w:sz="4" w:space="0" w:color="auto"/>
              <w:left w:val="single" w:sz="4" w:space="0" w:color="auto"/>
              <w:bottom w:val="single" w:sz="4" w:space="0" w:color="auto"/>
              <w:right w:val="single" w:sz="4" w:space="0" w:color="auto"/>
            </w:tcBorders>
          </w:tcPr>
          <w:p w14:paraId="0EF4CFBE" w14:textId="77777777" w:rsidR="00986A26" w:rsidRDefault="00986A26" w:rsidP="00986A26">
            <w:pPr>
              <w:pStyle w:val="a4"/>
              <w:numPr>
                <w:ilvl w:val="0"/>
                <w:numId w:val="23"/>
              </w:numPr>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Ступінь розробленості технології реалізації</w:t>
            </w:r>
          </w:p>
          <w:p w14:paraId="60D256CE" w14:textId="77777777" w:rsidR="00986A26" w:rsidRDefault="00986A26">
            <w:pPr>
              <w:spacing w:after="0" w:line="240" w:lineRule="auto"/>
              <w:jc w:val="both"/>
              <w:rPr>
                <w:rFonts w:ascii="Times New Roman" w:hAnsi="Times New Roman" w:cs="Times New Roman"/>
                <w:sz w:val="24"/>
                <w:szCs w:val="24"/>
                <w:lang w:val="uk-UA"/>
              </w:rPr>
            </w:pPr>
          </w:p>
          <w:p w14:paraId="0059122E" w14:textId="77777777" w:rsidR="00986A26" w:rsidRDefault="00986A26">
            <w:pPr>
              <w:spacing w:after="0" w:line="240" w:lineRule="auto"/>
              <w:jc w:val="both"/>
              <w:rPr>
                <w:rFonts w:ascii="Times New Roman" w:hAnsi="Times New Roman" w:cs="Times New Roman"/>
                <w:sz w:val="24"/>
                <w:szCs w:val="24"/>
                <w:lang w:val="uk-UA"/>
              </w:rPr>
            </w:pPr>
          </w:p>
          <w:p w14:paraId="741B0D0E" w14:textId="77777777" w:rsidR="00986A26" w:rsidRDefault="00986A26">
            <w:pPr>
              <w:spacing w:after="0" w:line="240" w:lineRule="auto"/>
              <w:jc w:val="both"/>
              <w:rPr>
                <w:rFonts w:ascii="Times New Roman" w:hAnsi="Times New Roman" w:cs="Times New Roman"/>
                <w:sz w:val="24"/>
                <w:szCs w:val="24"/>
                <w:lang w:val="en-US"/>
              </w:rPr>
            </w:pPr>
          </w:p>
        </w:tc>
        <w:tc>
          <w:tcPr>
            <w:tcW w:w="4786" w:type="dxa"/>
            <w:tcBorders>
              <w:top w:val="single" w:sz="4" w:space="0" w:color="auto"/>
              <w:left w:val="single" w:sz="4" w:space="0" w:color="auto"/>
              <w:bottom w:val="single" w:sz="4" w:space="0" w:color="auto"/>
              <w:right w:val="single" w:sz="4" w:space="0" w:color="auto"/>
            </w:tcBorders>
            <w:hideMark/>
          </w:tcPr>
          <w:p w14:paraId="4CD0C195" w14:textId="77777777" w:rsidR="00986A26" w:rsidRDefault="00986A26">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uk-UA"/>
              </w:rPr>
              <w:t>Необхідно вдосконалити існуючу технологію культивування клітин за допомогою впровадження автоматизованого обладнання;  провести оцінювання якості та ефективності технологічного процесу на основі даних культивування лінії ГСК</w:t>
            </w:r>
          </w:p>
        </w:tc>
      </w:tr>
      <w:tr w:rsidR="00986A26" w14:paraId="6CD20E7F"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1B11F48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Класифікація продукту стартапу за міжнародною класифікацією товарів</w:t>
            </w:r>
          </w:p>
        </w:tc>
        <w:tc>
          <w:tcPr>
            <w:tcW w:w="4786" w:type="dxa"/>
            <w:tcBorders>
              <w:top w:val="single" w:sz="4" w:space="0" w:color="auto"/>
              <w:left w:val="single" w:sz="4" w:space="0" w:color="auto"/>
              <w:bottom w:val="single" w:sz="4" w:space="0" w:color="auto"/>
              <w:right w:val="single" w:sz="4" w:space="0" w:color="auto"/>
            </w:tcBorders>
            <w:hideMark/>
          </w:tcPr>
          <w:p w14:paraId="1ADEB4FD" w14:textId="77777777" w:rsidR="00986A26" w:rsidRDefault="00986A26" w:rsidP="00986A26">
            <w:pPr>
              <w:pStyle w:val="a4"/>
              <w:numPr>
                <w:ilvl w:val="0"/>
                <w:numId w:val="25"/>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rPr>
              <w:t>к</w:t>
            </w:r>
            <w:r>
              <w:rPr>
                <w:rFonts w:ascii="Times New Roman" w:hAnsi="Times New Roman" w:cs="Times New Roman"/>
                <w:sz w:val="24"/>
                <w:szCs w:val="24"/>
                <w:lang w:val="uk-UA"/>
              </w:rPr>
              <w:t xml:space="preserve">лас - </w:t>
            </w:r>
            <w:r>
              <w:rPr>
                <w:rFonts w:ascii="Times New Roman" w:hAnsi="Times New Roman" w:cs="Times New Roman"/>
                <w:sz w:val="24"/>
                <w:szCs w:val="24"/>
              </w:rPr>
              <w:t>послуги банку крові</w:t>
            </w:r>
          </w:p>
        </w:tc>
      </w:tr>
      <w:tr w:rsidR="00986A26" w14:paraId="11234DE4"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1830E0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 КВЕД, до якого може належати дане виробництво</w:t>
            </w:r>
          </w:p>
        </w:tc>
        <w:tc>
          <w:tcPr>
            <w:tcW w:w="4786" w:type="dxa"/>
            <w:tcBorders>
              <w:top w:val="single" w:sz="4" w:space="0" w:color="auto"/>
              <w:left w:val="single" w:sz="4" w:space="0" w:color="auto"/>
              <w:bottom w:val="single" w:sz="4" w:space="0" w:color="auto"/>
              <w:right w:val="single" w:sz="4" w:space="0" w:color="auto"/>
            </w:tcBorders>
            <w:hideMark/>
          </w:tcPr>
          <w:p w14:paraId="2BBD1D8C" w14:textId="77777777" w:rsidR="00986A26" w:rsidRPr="00986A26" w:rsidRDefault="00087D4A">
            <w:pPr>
              <w:spacing w:after="0" w:line="240" w:lineRule="auto"/>
              <w:jc w:val="both"/>
              <w:rPr>
                <w:rFonts w:ascii="Times New Roman" w:hAnsi="Times New Roman" w:cs="Times New Roman"/>
                <w:sz w:val="24"/>
                <w:szCs w:val="24"/>
                <w:lang w:val="uk-UA"/>
              </w:rPr>
            </w:pPr>
            <w:hyperlink r:id="rId69" w:tooltip="01.13 Вирощування овочів і баштанних культур, коренеплодів і бульбоплодів" w:history="1">
              <w:r w:rsidR="00986A26" w:rsidRPr="00986A26">
                <w:rPr>
                  <w:rStyle w:val="a6"/>
                  <w:rFonts w:ascii="Times New Roman" w:eastAsia="Times New Roman" w:hAnsi="Times New Roman" w:cs="Times New Roman"/>
                  <w:color w:val="000000" w:themeColor="text1"/>
                  <w:sz w:val="24"/>
                  <w:szCs w:val="24"/>
                  <w:u w:val="none"/>
                  <w:lang w:val="uk-UA" w:eastAsia="uk-UA"/>
                </w:rPr>
                <w:t xml:space="preserve">86.90. </w:t>
              </w:r>
              <w:r w:rsidR="00986A26" w:rsidRPr="00986A26">
                <w:rPr>
                  <w:rStyle w:val="a6"/>
                  <w:rFonts w:ascii="Times New Roman" w:hAnsi="Times New Roman" w:cs="Times New Roman"/>
                  <w:color w:val="000000" w:themeColor="text1"/>
                  <w:sz w:val="24"/>
                  <w:szCs w:val="24"/>
                  <w:u w:val="none"/>
                  <w:shd w:val="clear" w:color="auto" w:fill="FFFAF0"/>
                </w:rPr>
                <w:t>Інша діяльність у сфері охорони здоров'я</w:t>
              </w:r>
            </w:hyperlink>
          </w:p>
        </w:tc>
      </w:tr>
      <w:tr w:rsidR="00986A26" w14:paraId="33B4CD50"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126FE8F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 Очікувана потужність стартапу</w:t>
            </w:r>
          </w:p>
        </w:tc>
        <w:tc>
          <w:tcPr>
            <w:tcW w:w="4786" w:type="dxa"/>
            <w:tcBorders>
              <w:top w:val="single" w:sz="4" w:space="0" w:color="auto"/>
              <w:left w:val="single" w:sz="4" w:space="0" w:color="auto"/>
              <w:bottom w:val="single" w:sz="4" w:space="0" w:color="auto"/>
              <w:right w:val="single" w:sz="4" w:space="0" w:color="auto"/>
            </w:tcBorders>
            <w:hideMark/>
          </w:tcPr>
          <w:p w14:paraId="6A49FE7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Мале підприємство</w:t>
            </w:r>
          </w:p>
        </w:tc>
      </w:tr>
      <w:tr w:rsidR="00986A26" w14:paraId="744D3E22"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3A354FF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 За масштабом виробництва</w:t>
            </w:r>
          </w:p>
        </w:tc>
        <w:tc>
          <w:tcPr>
            <w:tcW w:w="4786" w:type="dxa"/>
            <w:tcBorders>
              <w:top w:val="single" w:sz="4" w:space="0" w:color="auto"/>
              <w:left w:val="single" w:sz="4" w:space="0" w:color="auto"/>
              <w:bottom w:val="single" w:sz="4" w:space="0" w:color="auto"/>
              <w:right w:val="single" w:sz="4" w:space="0" w:color="auto"/>
            </w:tcBorders>
            <w:hideMark/>
          </w:tcPr>
          <w:p w14:paraId="2A4A027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Одиничне</w:t>
            </w:r>
          </w:p>
        </w:tc>
      </w:tr>
      <w:tr w:rsidR="00986A26" w14:paraId="25CFB4A4"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255935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 За рівнем спеціалізації</w:t>
            </w:r>
          </w:p>
        </w:tc>
        <w:tc>
          <w:tcPr>
            <w:tcW w:w="4786" w:type="dxa"/>
            <w:tcBorders>
              <w:top w:val="single" w:sz="4" w:space="0" w:color="auto"/>
              <w:left w:val="single" w:sz="4" w:space="0" w:color="auto"/>
              <w:bottom w:val="single" w:sz="4" w:space="0" w:color="auto"/>
              <w:right w:val="single" w:sz="4" w:space="0" w:color="auto"/>
            </w:tcBorders>
            <w:hideMark/>
          </w:tcPr>
          <w:p w14:paraId="380152B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Вузькопрофільне</w:t>
            </w:r>
          </w:p>
        </w:tc>
      </w:tr>
      <w:tr w:rsidR="00986A26" w14:paraId="6449A9DE"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2C51AFD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 За ресурсами, що споживатимуться</w:t>
            </w:r>
          </w:p>
        </w:tc>
        <w:tc>
          <w:tcPr>
            <w:tcW w:w="4786" w:type="dxa"/>
            <w:tcBorders>
              <w:top w:val="single" w:sz="4" w:space="0" w:color="auto"/>
              <w:left w:val="single" w:sz="4" w:space="0" w:color="auto"/>
              <w:bottom w:val="single" w:sz="4" w:space="0" w:color="auto"/>
              <w:right w:val="single" w:sz="4" w:space="0" w:color="auto"/>
            </w:tcBorders>
            <w:hideMark/>
          </w:tcPr>
          <w:p w14:paraId="54D4017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Матеріаломістке, капіталомістке</w:t>
            </w:r>
          </w:p>
        </w:tc>
      </w:tr>
      <w:tr w:rsidR="00986A26" w14:paraId="49AA530D"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79068FD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 За чисельністю персоналу (мале, середнє, велике)</w:t>
            </w:r>
          </w:p>
        </w:tc>
        <w:tc>
          <w:tcPr>
            <w:tcW w:w="4786" w:type="dxa"/>
            <w:tcBorders>
              <w:top w:val="single" w:sz="4" w:space="0" w:color="auto"/>
              <w:left w:val="single" w:sz="4" w:space="0" w:color="auto"/>
              <w:bottom w:val="single" w:sz="4" w:space="0" w:color="auto"/>
              <w:right w:val="single" w:sz="4" w:space="0" w:color="auto"/>
            </w:tcBorders>
            <w:hideMark/>
          </w:tcPr>
          <w:p w14:paraId="0BC96EB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Мале</w:t>
            </w:r>
          </w:p>
        </w:tc>
      </w:tr>
      <w:tr w:rsidR="00986A26" w14:paraId="7A1EEB7D"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2641065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 Органи управління при реалізації стартапу</w:t>
            </w:r>
          </w:p>
        </w:tc>
        <w:tc>
          <w:tcPr>
            <w:tcW w:w="4786" w:type="dxa"/>
            <w:tcBorders>
              <w:top w:val="single" w:sz="4" w:space="0" w:color="auto"/>
              <w:left w:val="single" w:sz="4" w:space="0" w:color="auto"/>
              <w:bottom w:val="single" w:sz="4" w:space="0" w:color="auto"/>
              <w:right w:val="single" w:sz="4" w:space="0" w:color="auto"/>
            </w:tcBorders>
            <w:hideMark/>
          </w:tcPr>
          <w:p w14:paraId="279E2C8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Національні, міжнародні</w:t>
            </w:r>
          </w:p>
        </w:tc>
      </w:tr>
      <w:tr w:rsidR="00986A26" w:rsidRPr="00BE5048" w14:paraId="2C68C578"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0F3D204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 Бажане географічне розташування</w:t>
            </w:r>
          </w:p>
          <w:p w14:paraId="370D40F4" w14:textId="77777777" w:rsidR="00986A26" w:rsidRDefault="00986A26">
            <w:pPr>
              <w:pStyle w:val="a4"/>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 потужностей стартапу,</w:t>
            </w:r>
          </w:p>
          <w:p w14:paraId="1281AAB5" w14:textId="77777777" w:rsidR="00986A26" w:rsidRDefault="00986A26">
            <w:pPr>
              <w:pStyle w:val="a4"/>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-офісу стартапу,</w:t>
            </w:r>
          </w:p>
          <w:p w14:paraId="137EA1F8" w14:textId="77777777" w:rsidR="00986A26" w:rsidRDefault="00986A26">
            <w:pPr>
              <w:pStyle w:val="a4"/>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t>-збутової мережі</w:t>
            </w:r>
          </w:p>
          <w:p w14:paraId="7C18741E" w14:textId="77777777" w:rsidR="00986A26" w:rsidRDefault="00986A26">
            <w:pPr>
              <w:pStyle w:val="a4"/>
              <w:spacing w:after="0" w:line="240" w:lineRule="auto"/>
              <w:ind w:left="426"/>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постачаль</w:t>
            </w:r>
            <w:r w:rsidR="00C31140">
              <w:rPr>
                <w:rFonts w:ascii="Times New Roman" w:hAnsi="Times New Roman" w:cs="Times New Roman"/>
                <w:noProof/>
                <w:sz w:val="24"/>
                <w:szCs w:val="24"/>
                <w:lang w:val="uk-UA" w:eastAsia="uk-UA"/>
              </w:rPr>
              <mc:AlternateContent>
                <mc:Choice Requires="wpg">
                  <w:drawing>
                    <wp:anchor distT="0" distB="0" distL="114300" distR="114300" simplePos="0" relativeHeight="251838464" behindDoc="1" locked="1" layoutInCell="1" allowOverlap="1" wp14:anchorId="2201FFA5" wp14:editId="41B92792">
                      <wp:simplePos x="0" y="0"/>
                      <wp:positionH relativeFrom="margin">
                        <wp:posOffset>-387350</wp:posOffset>
                      </wp:positionH>
                      <wp:positionV relativeFrom="margin">
                        <wp:posOffset>-514985</wp:posOffset>
                      </wp:positionV>
                      <wp:extent cx="6588760" cy="10039350"/>
                      <wp:effectExtent l="0" t="0" r="40640" b="38100"/>
                      <wp:wrapNone/>
                      <wp:docPr id="2220" name="Группа 2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22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2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22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22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22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22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22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2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22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2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23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32" name="Rectangle 13"/>
                              <wps:cNvSpPr>
                                <a:spLocks noChangeArrowheads="1"/>
                              </wps:cNvSpPr>
                              <wps:spPr bwMode="auto">
                                <a:xfrm>
                                  <a:off x="54" y="19660"/>
                                  <a:ext cx="1000" cy="309"/>
                                </a:xfrm>
                                <a:prstGeom prst="rect">
                                  <a:avLst/>
                                </a:prstGeom>
                                <a:noFill/>
                                <a:ln>
                                  <a:noFill/>
                                </a:ln>
                              </wps:spPr>
                              <wps:txbx>
                                <w:txbxContent>
                                  <w:p w14:paraId="3FA7969E" w14:textId="77777777" w:rsidR="00922363" w:rsidRDefault="00922363" w:rsidP="00C31140">
                                    <w:pPr>
                                      <w:pStyle w:val="af4"/>
                                      <w:jc w:val="center"/>
                                      <w:rPr>
                                        <w:sz w:val="18"/>
                                      </w:rPr>
                                    </w:pPr>
                                    <w:r>
                                      <w:rPr>
                                        <w:rFonts w:ascii="GOST type A" w:hAnsi="GOST type A"/>
                                        <w:sz w:val="20"/>
                                      </w:rPr>
                                      <w:t>Зм</w:t>
                                    </w:r>
                                    <w:r>
                                      <w:rPr>
                                        <w:sz w:val="18"/>
                                      </w:rPr>
                                      <w:t>.</w:t>
                                    </w:r>
                                  </w:p>
                                  <w:p w14:paraId="1B49EF5C" w14:textId="77777777" w:rsidR="00922363" w:rsidRDefault="00922363" w:rsidP="00C31140">
                                    <w:pPr>
                                      <w:jc w:val="center"/>
                                      <w:rPr>
                                        <w:sz w:val="18"/>
                                      </w:rPr>
                                    </w:pPr>
                                    <w:r>
                                      <w:rPr>
                                        <w:rFonts w:ascii="GOST type B" w:hAnsi="GOST type B"/>
                                        <w:i/>
                                      </w:rPr>
                                      <w:t>НТУУ «КПІ», ФБТ,</w:t>
                                    </w:r>
                                  </w:p>
                                  <w:p w14:paraId="7E706C97" w14:textId="77777777" w:rsidR="00922363" w:rsidRDefault="00922363" w:rsidP="00C31140"/>
                                  <w:p w14:paraId="3A02EAB2" w14:textId="77777777" w:rsidR="00922363" w:rsidRDefault="00922363" w:rsidP="00C31140">
                                    <w:pPr>
                                      <w:jc w:val="center"/>
                                      <w:rPr>
                                        <w:rFonts w:ascii="GOST type B" w:hAnsi="GOST type B"/>
                                        <w:i/>
                                      </w:rPr>
                                    </w:pPr>
                                    <w:r>
                                      <w:rPr>
                                        <w:rFonts w:ascii="GOST type B" w:hAnsi="GOST type B"/>
                                        <w:i/>
                                      </w:rPr>
                                      <w:t>І-51</w:t>
                                    </w:r>
                                  </w:p>
                                  <w:p w14:paraId="1CF282A9" w14:textId="77777777" w:rsidR="00922363" w:rsidRDefault="00922363" w:rsidP="00C31140">
                                    <w:pPr>
                                      <w:rPr>
                                        <w:szCs w:val="26"/>
                                      </w:rPr>
                                    </w:pPr>
                                  </w:p>
                                </w:txbxContent>
                              </wps:txbx>
                              <wps:bodyPr rot="0" vert="horz" wrap="square" lIns="12700" tIns="12700" rIns="12700" bIns="12700" anchor="t" anchorCtr="0" upright="1">
                                <a:noAutofit/>
                              </wps:bodyPr>
                            </wps:wsp>
                            <wps:wsp>
                              <wps:cNvPr id="2233" name="Rectangle 14"/>
                              <wps:cNvSpPr>
                                <a:spLocks noChangeArrowheads="1"/>
                              </wps:cNvSpPr>
                              <wps:spPr bwMode="auto">
                                <a:xfrm>
                                  <a:off x="1139" y="19660"/>
                                  <a:ext cx="1001" cy="309"/>
                                </a:xfrm>
                                <a:prstGeom prst="rect">
                                  <a:avLst/>
                                </a:prstGeom>
                                <a:noFill/>
                                <a:ln>
                                  <a:noFill/>
                                </a:ln>
                              </wps:spPr>
                              <wps:txbx>
                                <w:txbxContent>
                                  <w:p w14:paraId="62D3B3AF"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234" name="Rectangle 15"/>
                              <wps:cNvSpPr>
                                <a:spLocks noChangeArrowheads="1"/>
                              </wps:cNvSpPr>
                              <wps:spPr bwMode="auto">
                                <a:xfrm>
                                  <a:off x="2267" y="19660"/>
                                  <a:ext cx="2573" cy="309"/>
                                </a:xfrm>
                                <a:prstGeom prst="rect">
                                  <a:avLst/>
                                </a:prstGeom>
                                <a:noFill/>
                                <a:ln>
                                  <a:noFill/>
                                </a:ln>
                              </wps:spPr>
                              <wps:txbx>
                                <w:txbxContent>
                                  <w:p w14:paraId="3AE0083C"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235" name="Rectangle 16"/>
                              <wps:cNvSpPr>
                                <a:spLocks noChangeArrowheads="1"/>
                              </wps:cNvSpPr>
                              <wps:spPr bwMode="auto">
                                <a:xfrm>
                                  <a:off x="4983" y="19660"/>
                                  <a:ext cx="1534" cy="309"/>
                                </a:xfrm>
                                <a:prstGeom prst="rect">
                                  <a:avLst/>
                                </a:prstGeom>
                                <a:noFill/>
                                <a:ln>
                                  <a:noFill/>
                                </a:ln>
                              </wps:spPr>
                              <wps:txbx>
                                <w:txbxContent>
                                  <w:p w14:paraId="452080AB"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236" name="Rectangle 17"/>
                              <wps:cNvSpPr>
                                <a:spLocks noChangeArrowheads="1"/>
                              </wps:cNvSpPr>
                              <wps:spPr bwMode="auto">
                                <a:xfrm>
                                  <a:off x="6604" y="19660"/>
                                  <a:ext cx="1000" cy="309"/>
                                </a:xfrm>
                                <a:prstGeom prst="rect">
                                  <a:avLst/>
                                </a:prstGeom>
                                <a:noFill/>
                                <a:ln>
                                  <a:noFill/>
                                </a:ln>
                              </wps:spPr>
                              <wps:txbx>
                                <w:txbxContent>
                                  <w:p w14:paraId="7096C186"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237" name="Rectangle 18"/>
                              <wps:cNvSpPr>
                                <a:spLocks noChangeArrowheads="1"/>
                              </wps:cNvSpPr>
                              <wps:spPr bwMode="auto">
                                <a:xfrm>
                                  <a:off x="18949" y="18977"/>
                                  <a:ext cx="1001" cy="309"/>
                                </a:xfrm>
                                <a:prstGeom prst="rect">
                                  <a:avLst/>
                                </a:prstGeom>
                                <a:noFill/>
                                <a:ln>
                                  <a:noFill/>
                                </a:ln>
                              </wps:spPr>
                              <wps:txbx>
                                <w:txbxContent>
                                  <w:p w14:paraId="0E08DF41"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238" name="Rectangle 19"/>
                              <wps:cNvSpPr>
                                <a:spLocks noChangeArrowheads="1"/>
                              </wps:cNvSpPr>
                              <wps:spPr bwMode="auto">
                                <a:xfrm>
                                  <a:off x="18949" y="19435"/>
                                  <a:ext cx="1001" cy="423"/>
                                </a:xfrm>
                                <a:prstGeom prst="rect">
                                  <a:avLst/>
                                </a:prstGeom>
                                <a:noFill/>
                                <a:ln>
                                  <a:noFill/>
                                </a:ln>
                              </wps:spPr>
                              <wps:txbx>
                                <w:txbxContent>
                                  <w:p w14:paraId="381ED8F8" w14:textId="77777777" w:rsidR="00922363" w:rsidRDefault="00922363" w:rsidP="00C31140">
                                    <w:pPr>
                                      <w:pStyle w:val="af4"/>
                                      <w:jc w:val="center"/>
                                      <w:rPr>
                                        <w:sz w:val="24"/>
                                      </w:rPr>
                                    </w:pPr>
                                    <w:r>
                                      <w:rPr>
                                        <w:sz w:val="24"/>
                                      </w:rPr>
                                      <w:t>75</w:t>
                                    </w:r>
                                  </w:p>
                                </w:txbxContent>
                              </wps:txbx>
                              <wps:bodyPr rot="0" vert="horz" wrap="square" lIns="12700" tIns="12700" rIns="12700" bIns="12700" anchor="t" anchorCtr="0" upright="1">
                                <a:noAutofit/>
                              </wps:bodyPr>
                            </wps:wsp>
                            <wps:wsp>
                              <wps:cNvPr id="2239" name="Rectangle 20"/>
                              <wps:cNvSpPr>
                                <a:spLocks noChangeArrowheads="1"/>
                              </wps:cNvSpPr>
                              <wps:spPr bwMode="auto">
                                <a:xfrm>
                                  <a:off x="7745" y="19221"/>
                                  <a:ext cx="11075" cy="477"/>
                                </a:xfrm>
                                <a:prstGeom prst="rect">
                                  <a:avLst/>
                                </a:prstGeom>
                                <a:noFill/>
                                <a:ln>
                                  <a:noFill/>
                                </a:ln>
                              </wps:spPr>
                              <wps:txbx>
                                <w:txbxContent>
                                  <w:p w14:paraId="66D66D7C"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4B332123"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01FFA5" id="Группа 2220" o:spid="_x0000_s2552" style="position:absolute;left:0;text-align:left;margin-left:-30.5pt;margin-top:-40.55pt;width:518.8pt;height:790.5pt;z-index:-2514780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">
                      <v:rect id="Rectangle 2" o:spid="_x0000_s25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x8a8QA&#10;AADdAAAADwAAAGRycy9kb3ducmV2LnhtbESPQYvCMBSE78L+h/AWvGlqD4t2jVIXBE+L1v6AR/O2&#10;LTYv3Sa21V9vBMHjMDPfMOvtaBrRU+dqywoW8wgEcWF1zaWC/LyfLUE4j6yxsUwKbuRgu/mYrDHR&#10;duAT9ZkvRYCwS1BB5X2bSOmKigy6uW2Jg/dnO4M+yK6UusMhwE0j4yj6kgZrDgsVtvRTUXHJrkbB&#10;xY/9b1pm9/0q362K4y4drv+pUtPPMf0G4Wn07/CrfdAK4jhewPNNeAJy8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58fGvEAAAA3QAAAA8AAAAAAAAAAAAAAAAAmAIAAGRycy9k&#10;b3ducmV2LnhtbFBLBQYAAAAABAAEAPUAAACJAwAAAAA=&#10;" filled="f" strokeweight="2pt"/>
                      <v:line id="Line 3" o:spid="_x0000_s25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xEtL4AAADdAAAADwAAAGRycy9kb3ducmV2LnhtbERPywrCMBC8C/5DWMGbpgqKVKOIUPEm&#10;Vi+9rc3aFptNaaLWvzeC4NyGeTGrTWdq8aTWVZYVTMYRCOLc6ooLBZdzMlqAcB5ZY22ZFLzJwWbd&#10;760w1vbFJ3qmvhChhF2MCkrvm1hKl5dk0I1tQxy0m20N+kDbQuoWX6Hc1HIaRXNpsOKwUGJDu5Ly&#10;e/owCu7ZZZbsjzt9rtOtvhaJz643rdRw0G2XIDx1/m/+pQ9awTQAvm/CE5D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BnES0vgAAAN0AAAAPAAAAAAAAAAAAAAAAAKEC&#10;AABkcnMvZG93bnJldi54bWxQSwUGAAAAAAQABAD5AAAAjAMAAAAA&#10;" strokeweight="2pt"/>
                      <v:line id="Line 4" o:spid="_x0000_s25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DhL8UAAADdAAAADwAAAGRycy9kb3ducmV2LnhtbESPQWvCQBSE74L/YXlCb2bTlIqkrhIC&#10;Kb0VYy65PbPPJJh9G7JbTf99Vyh4HGbmG2Z3mM0gbjS53rKC1ygGQdxY3XOroDoV6y0I55E1DpZJ&#10;wS85OOyXix2m2t75SLfStyJA2KWooPN+TKV0TUcGXWRH4uBd7GTQBzm1Uk94D3AzyCSON9Jgz2Gh&#10;w5Hyjppr+WMUXOvqvfj8zvVpKDN9bgtfny9aqZfVnH2A8DT7Z/i//aUVJEnyB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tDhL8UAAADdAAAADwAAAAAAAAAA&#10;AAAAAAChAgAAZHJzL2Rvd25yZXYueG1sUEsFBgAAAAAEAAQA+QAAAJMDAAAAAA==&#10;" strokeweight="2pt"/>
                      <v:line id="Line 5" o:spid="_x0000_s25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l5W8UAAADdAAAADwAAAGRycy9kb3ducmV2LnhtbESPQWvCQBSE74L/YXlCb2bT0IqkrhIC&#10;Kb0VYy65PbPPJJh9G7JbTf99Vyh4HGbmG2Z3mM0gbjS53rKC1ygGQdxY3XOroDoV6y0I55E1DpZJ&#10;wS85OOyXix2m2t75SLfStyJA2KWooPN+TKV0TUcGXWRH4uBd7GTQBzm1Uk94D3AzyCSON9Jgz2Gh&#10;w5Hyjppr+WMUXOvqvfj8zvVpKDN9bgtfny9aqZfVnH2A8DT7Z/i//aUVJEnyB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l5W8UAAADdAAAADwAAAAAAAAAA&#10;AAAAAAChAgAAZHJzL2Rvd25yZXYueG1sUEsFBgAAAAAEAAQA+QAAAJMDAAAAAA==&#10;" strokeweight="2pt"/>
                      <v:line id="Line 6" o:spid="_x0000_s25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XcwMAAAADdAAAADwAAAGRycy9kb3ducmV2LnhtbESPwQrCMBBE74L/EFbwpqkFRapRRKh4&#10;E6sXb2uztsVmU5qo9e+NIHgcZuYNs1x3phZPal1lWcFkHIEgzq2uuFBwPqWjOQjnkTXWlknBmxys&#10;V/3eEhNtX3ykZ+YLESDsElRQet8kUrq8JINubBvi4N1sa9AH2RZSt/gKcFPLOIpm0mDFYaHEhrYl&#10;5ffsYRTcL+dpujts9anONvpapP5yvWmlhoNuswDhqfP/8K+91wriOJ7C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513MDAAAAA3QAAAA8AAAAAAAAAAAAAAAAA&#10;oQIAAGRycy9kb3ducmV2LnhtbFBLBQYAAAAABAAEAPkAAACOAwAAAAA=&#10;" strokeweight="2pt"/>
                      <v:line id="Line 7" o:spid="_x0000_s25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t8AAAADdAAAADwAAAGRycy9kb3ducmV2LnhtbESPwQrCMBBE74L/EFbwpqkFRapRRKh4&#10;E6sXb2uztsVmU5qo9e+NIHgcZuYNs1x3phZPal1lWcFkHIEgzq2uuFBwPqWjOQjnkTXWlknBmxys&#10;V/3eEhNtX3ykZ+YLESDsElRQet8kUrq8JINubBvi4N1sa9AH2RZSt/gKcFPLOIpm0mDFYaHEhrYl&#10;5ffsYRTcL+dpujts9anONvpapP5yvWmlhoNuswDhqfP/8K+91wriOJ7B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6nQrfAAAAA3QAAAA8AAAAAAAAAAAAAAAAA&#10;oQIAAGRycy9kb3ducmV2LnhtbFBLBQYAAAAABAAEAPkAAACOAwAAAAA=&#10;" strokeweight="2pt"/>
                      <v:line id="Line 8" o:spid="_x0000_s25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vnLMUAAADdAAAADwAAAGRycy9kb3ducmV2LnhtbESPQWvCQBSE74L/YXlCb2bTQKukrhIC&#10;Kb0VYy65PbPPJJh9G7JbTf99Vyh4HGbmG2Z3mM0gbjS53rKC1ygGQdxY3XOroDoV6y0I55E1DpZJ&#10;wS85OOyXix2m2t75SLfStyJA2KWooPN+TKV0TUcGXWRH4uBd7GTQBzm1Uk94D3AzyCSO36XBnsNC&#10;hyPlHTXX8scouNbVW/H5nevTUGb63Ba+Pl+0Ui+rOfsA4Wn2z/B/+0srSJJkA4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evnLMUAAADdAAAADwAAAAAAAAAA&#10;AAAAAAChAgAAZHJzL2Rvd25yZXYueG1sUEsFBgAAAAAEAAQA+QAAAJMDAAAAAA==&#10;" strokeweight="2pt"/>
                      <v:line id="Line 9" o:spid="_x0000_s25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RzXr4AAADdAAAADwAAAGRycy9kb3ducmV2LnhtbERPvQrCMBDeBd8hnOCmqQVFqlFEqLiJ&#10;1aXb2ZxtsbmUJmp9ezMIjh/f/3rbm0a8qHO1ZQWzaQSCuLC65lLB9ZJOliCcR9bYWCYFH3Kw3QwH&#10;a0y0ffOZXpkvRQhhl6CCyvs2kdIVFRl0U9sSB+5uO4M+wK6UusN3CDeNjKNoIQ3WHBoqbGlfUfHI&#10;nkbBI7/O08Npry9NttO3MvX57a6VGo/63QqEp97/xT/3USuI4zjMDW/CE5Cb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dHNevgAAAN0AAAAPAAAAAAAAAAAAAAAAAKEC&#10;AABkcnMvZG93bnJldi54bWxQSwUGAAAAAAQABAD5AAAAjAMAAAAA&#10;" strokeweight="2pt"/>
                      <v:line id="Line 10" o:spid="_x0000_s25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2wL8UAAADdAAAADwAAAGRycy9kb3ducmV2LnhtbESP3WoCMRSE74W+QziF3mnWvSi6GqW0&#10;FSq9EH8e4Lg5blY3J0sSddunN4Lg5TAz3zDTeWcbcSEfascKhoMMBHHpdM2Vgt120R+BCBFZY+OY&#10;FPxRgPnspTfFQrsrr+myiZVIEA4FKjAxtoWUoTRkMQxcS5y8g/MWY5K+ktrjNcFtI/Mse5cWa04L&#10;Blv6NFSeNmerYOn3v6fhf2Xknpf+u1l9jYM9KvX22n1MQETq4jP8aP9oBXmej+H+Jj0BOb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f2wL8UAAADdAAAADwAAAAAAAAAA&#10;AAAAAAChAgAAZHJzL2Rvd25yZXYueG1sUEsFBgAAAAAEAAQA+QAAAJMDAAAAAA==&#10;" strokeweight="1pt"/>
                      <v:line id="Line 11" o:spid="_x0000_s25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vphb4AAADdAAAADwAAAGRycy9kb3ducmV2LnhtbERPvQrCMBDeBd8hnOCmqRVFqlFEqLiJ&#10;1cXtbM622FxKE7W+vRkEx4/vf7XpTC1e1LrKsoLJOAJBnFtdcaHgck5HCxDOI2usLZOCDznYrPu9&#10;FSbavvlEr8wXIoSwS1BB6X2TSOnykgy6sW2IA3e3rUEfYFtI3eI7hJtaxlE0lwYrDg0lNrQrKX9k&#10;T6Pgcb3M0v1xp891ttW3IvXX210rNRx02yUIT53/i3/ug1YQx9O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b2+mFvgAAAN0AAAAPAAAAAAAAAAAAAAAAAKEC&#10;AABkcnMvZG93bnJldi54bWxQSwUGAAAAAAQABAD5AAAAjAMAAAAA&#10;" strokeweight="2pt"/>
                      <v:line id="Line 12" o:spid="_x0000_s25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Iq9MUAAADdAAAADwAAAGRycy9kb3ducmV2LnhtbESP0WoCMRRE3wv+Q7hC3zS7K5R2NYpo&#10;hUofStUPuG6um9XNzZKkuu3XNwWhj8PMnGFmi9624ko+NI4V5OMMBHHldMO1gsN+M3oGESKyxtYx&#10;KfimAIv54GGGpXY3/qTrLtYiQTiUqMDE2JVShsqQxTB2HXHyTs5bjEn6WmqPtwS3rSyy7ElabDgt&#10;GOxoZai67L6sgq0/vl/yn9rII2/9a/uxfgn2rNTjsF9OQUTq43/43n7TCopiksPfm/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Iq9MUAAADdAAAADwAAAAAAAAAA&#10;AAAAAAChAgAAZHJzL2Rvd25yZXYueG1sUEsFBgAAAAAEAAQA+QAAAJMDAAAAAA==&#10;" strokeweight="1pt"/>
                      <v:rect id="Rectangle 13" o:spid="_x0000_s25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gkoMQA&#10;AADdAAAADwAAAGRycy9kb3ducmV2LnhtbESPQWvCQBSE7wX/w/IEL0U3pqASXUULBSm9VAWvj+wz&#10;CWbfhuxLjP++Wyj0OMzMN8xmN7ha9dSGyrOB+SwBRZx7W3Fh4HL+mK5ABUG2WHsmA08KsNuOXjaY&#10;Wf/gb+pPUqgI4ZChgVKkybQOeUkOw8w3xNG7+dahRNkW2rb4iHBX6zRJFtphxXGhxIbeS8rvp84Z&#10;6K/XrwNdOj3vUZavx89OqgUZMxkP+zUooUH+w3/tozWQpm8p/L6JT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oJKDEAAAA3QAAAA8AAAAAAAAAAAAAAAAAmAIAAGRycy9k&#10;b3ducmV2LnhtbFBLBQYAAAAABAAEAPUAAACJAwAAAAA=&#10;" filled="f" stroked="f">
                        <v:textbox inset="1pt,1pt,1pt,1pt">
                          <w:txbxContent>
                            <w:p w14:paraId="3FA7969E" w14:textId="77777777" w:rsidR="00922363" w:rsidRDefault="00922363" w:rsidP="00C31140">
                              <w:pPr>
                                <w:pStyle w:val="af4"/>
                                <w:jc w:val="center"/>
                                <w:rPr>
                                  <w:sz w:val="18"/>
                                </w:rPr>
                              </w:pPr>
                              <w:r>
                                <w:rPr>
                                  <w:rFonts w:ascii="GOST type A" w:hAnsi="GOST type A"/>
                                  <w:sz w:val="20"/>
                                </w:rPr>
                                <w:t>Зм</w:t>
                              </w:r>
                              <w:r>
                                <w:rPr>
                                  <w:sz w:val="18"/>
                                </w:rPr>
                                <w:t>.</w:t>
                              </w:r>
                            </w:p>
                            <w:p w14:paraId="1B49EF5C" w14:textId="77777777" w:rsidR="00922363" w:rsidRDefault="00922363" w:rsidP="00C31140">
                              <w:pPr>
                                <w:jc w:val="center"/>
                                <w:rPr>
                                  <w:sz w:val="18"/>
                                </w:rPr>
                              </w:pPr>
                              <w:r>
                                <w:rPr>
                                  <w:rFonts w:ascii="GOST type B" w:hAnsi="GOST type B"/>
                                  <w:i/>
                                </w:rPr>
                                <w:t>НТУУ «КПІ», ФБТ,</w:t>
                              </w:r>
                            </w:p>
                            <w:p w14:paraId="7E706C97" w14:textId="77777777" w:rsidR="00922363" w:rsidRDefault="00922363" w:rsidP="00C31140"/>
                            <w:p w14:paraId="3A02EAB2" w14:textId="77777777" w:rsidR="00922363" w:rsidRDefault="00922363" w:rsidP="00C31140">
                              <w:pPr>
                                <w:jc w:val="center"/>
                                <w:rPr>
                                  <w:rFonts w:ascii="GOST type B" w:hAnsi="GOST type B"/>
                                  <w:i/>
                                </w:rPr>
                              </w:pPr>
                              <w:r>
                                <w:rPr>
                                  <w:rFonts w:ascii="GOST type B" w:hAnsi="GOST type B"/>
                                  <w:i/>
                                </w:rPr>
                                <w:t>І-51</w:t>
                              </w:r>
                            </w:p>
                            <w:p w14:paraId="1CF282A9" w14:textId="77777777" w:rsidR="00922363" w:rsidRDefault="00922363" w:rsidP="00C31140">
                              <w:pPr>
                                <w:rPr>
                                  <w:szCs w:val="26"/>
                                </w:rPr>
                              </w:pPr>
                            </w:p>
                          </w:txbxContent>
                        </v:textbox>
                      </v:rect>
                      <v:rect id="Rectangle 14" o:spid="_x0000_s25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SBO8QA&#10;AADdAAAADwAAAGRycy9kb3ducmV2LnhtbESPQWvCQBSE74L/YXkFL6IbI6ikrmILghQvVcHrI/ua&#10;hGbfhuxLTP99tyD0OMzMN8x2P7ha9dSGyrOBxTwBRZx7W3Fh4HY9zjaggiBbrD2TgR8KsN+NR1vM&#10;rH/wJ/UXKVSEcMjQQCnSZFqHvCSHYe4b4uh9+dahRNkW2rb4iHBX6zRJVtphxXGhxIbeS8q/L50z&#10;0N/v5ze6dXrRo6ynp49OqhUZM3kZDq+ghAb5Dz/bJ2sgTZdL+HsTn4D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kgTvEAAAA3QAAAA8AAAAAAAAAAAAAAAAAmAIAAGRycy9k&#10;b3ducmV2LnhtbFBLBQYAAAAABAAEAPUAAACJAwAAAAA=&#10;" filled="f" stroked="f">
                        <v:textbox inset="1pt,1pt,1pt,1pt">
                          <w:txbxContent>
                            <w:p w14:paraId="62D3B3AF"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5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0ZT8UA&#10;AADdAAAADwAAAGRycy9kb3ducmV2LnhtbESPzWrDMBCE74G+g9hCLqGR4wa3uFFCEiiEkkt+INfF&#10;2tqm1spYa8d9+6pQ6HGYmW+Y1WZ0jRqoC7VnA4t5Aoq48Lbm0sD18v70CioIssXGMxn4pgCb9cNk&#10;hbn1dz7RcJZSRQiHHA1UIm2udSgqchjmviWO3qfvHEqUXalth/cId41OkyTTDmuOCxW2tK+o+Dr3&#10;zsBwux13dO31YkB5mR0+eqkzMmb6OG7fQAmN8h/+ax+sgTR9Xs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RlPxQAAAN0AAAAPAAAAAAAAAAAAAAAAAJgCAABkcnMv&#10;ZG93bnJldi54bWxQSwUGAAAAAAQABAD1AAAAigMAAAAA&#10;" filled="f" stroked="f">
                        <v:textbox inset="1pt,1pt,1pt,1pt">
                          <w:txbxContent>
                            <w:p w14:paraId="3AE0083C"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5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G81MUA&#10;AADdAAAADwAAAGRycy9kb3ducmV2LnhtbESPzWrDMBCE74G+g9hCLqGR4xK3uFFCEiiEkkt+INfF&#10;2tqm1spYa8d9+6pQ6HGYmW+Y1WZ0jRqoC7VnA4t5Aoq48Lbm0sD18v70CioIssXGMxn4pgCb9cNk&#10;hbn1dz7RcJZSRQiHHA1UIm2udSgqchjmviWO3qfvHEqUXalth/cId41OkyTTDmuOCxW2tK+o+Dr3&#10;zsBwux13dO31YkB5mR0+eqkzMmb6OG7fQAmN8h/+ax+sgTR9Xs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AbzUxQAAAN0AAAAPAAAAAAAAAAAAAAAAAJgCAABkcnMv&#10;ZG93bnJldi54bWxQSwUGAAAAAAQABAD1AAAAigMAAAAA&#10;" filled="f" stroked="f">
                        <v:textbox inset="1pt,1pt,1pt,1pt">
                          <w:txbxContent>
                            <w:p w14:paraId="452080AB"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5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Mio8QA&#10;AADdAAAADwAAAGRycy9kb3ducmV2LnhtbESPQWvCQBSE74X+h+UVvJS6MUJaUldpBUGkl6rg9ZF9&#10;JsHs25B9ifHfu0Khx2FmvmEWq9E1aqAu1J4NzKYJKOLC25pLA8fD5u0DVBBki41nMnCjAKvl89MC&#10;c+uv/EvDXkoVIRxyNFCJtLnWoajIYZj6ljh6Z985lCi7UtsOrxHuGp0mSaYd1hwXKmxpXVFx2ffO&#10;wHA6/XzTsdezAeX9dbvrpc7ImMnL+PUJSmiU//Bfe2sNpOk8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TIqPEAAAA3QAAAA8AAAAAAAAAAAAAAAAAmAIAAGRycy9k&#10;b3ducmV2LnhtbFBLBQYAAAAABAAEAPUAAACJAwAAAAA=&#10;" filled="f" stroked="f">
                        <v:textbox inset="1pt,1pt,1pt,1pt">
                          <w:txbxContent>
                            <w:p w14:paraId="7096C186"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5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HOMQA&#10;AADdAAAADwAAAGRycy9kb3ducmV2LnhtbESPQWvCQBSE7wX/w/IEL0U3pqAluooWCiK91ApeH9ln&#10;Esy+DdmXGP+9Wyj0OMzMN8x6O7ha9dSGyrOB+SwBRZx7W3Fh4PzzOX0HFQTZYu2ZDDwowHYzellj&#10;Zv2dv6k/SaEihEOGBkqRJtM65CU5DDPfEEfv6luHEmVbaNviPcJdrdMkWWiHFceFEhv6KCm/nTpn&#10;oL9cvvZ07vS8R1m+Ho6dVAsyZjIeditQQoP8h//aB2sgTd+W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fhzjEAAAA3QAAAA8AAAAAAAAAAAAAAAAAmAIAAGRycy9k&#10;b3ducmV2LnhtbFBLBQYAAAAABAAEAPUAAACJAwAAAAA=&#10;" filled="f" stroked="f">
                        <v:textbox inset="1pt,1pt,1pt,1pt">
                          <w:txbxContent>
                            <w:p w14:paraId="0E08DF41"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5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ATSsEA&#10;AADdAAAADwAAAGRycy9kb3ducmV2LnhtbERPTWvCQBC9F/wPywheim5MwUp0FRUEKV60gtchOybB&#10;7GzITmL677uHQo+P973eDq5WPbWh8mxgPktAEefeVlwYuH0fp0tQQZAt1p7JwA8F2G5Gb2vMrH/x&#10;hfqrFCqGcMjQQCnSZFqHvCSHYeYb4sg9fOtQImwLbVt8xXBX6zRJFtphxbGhxIYOJeXPa+cM9Pf7&#10;eU+3Ts97lM/301cn1YKMmYyH3QqU0CD/4j/3yRpI048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AE0rBAAAA3QAAAA8AAAAAAAAAAAAAAAAAmAIAAGRycy9kb3du&#10;cmV2LnhtbFBLBQYAAAAABAAEAPUAAACGAwAAAAA=&#10;" filled="f" stroked="f">
                        <v:textbox inset="1pt,1pt,1pt,1pt">
                          <w:txbxContent>
                            <w:p w14:paraId="381ED8F8" w14:textId="77777777" w:rsidR="00922363" w:rsidRDefault="00922363" w:rsidP="00C31140">
                              <w:pPr>
                                <w:pStyle w:val="af4"/>
                                <w:jc w:val="center"/>
                                <w:rPr>
                                  <w:sz w:val="24"/>
                                </w:rPr>
                              </w:pPr>
                              <w:r>
                                <w:rPr>
                                  <w:sz w:val="24"/>
                                </w:rPr>
                                <w:t>75</w:t>
                              </w:r>
                            </w:p>
                          </w:txbxContent>
                        </v:textbox>
                      </v:rect>
                      <v:rect id="Rectangle 20" o:spid="_x0000_s25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y20cUA&#10;AADdAAAADwAAAGRycy9kb3ducmV2LnhtbESPX2vCQBDE3wt+h2MFX0q9GEFt6im2IEjpi3/A1yW3&#10;TYK5vZDbxPTb94RCH4eZ+Q2z3g6uVj21ofJsYDZNQBHn3lZcGLic9y8rUEGQLdaeycAPBdhuRk9r&#10;zKy/85H6kxQqQjhkaKAUaTKtQ16SwzD1DXH0vn3rUKJsC21bvEe4q3WaJAvtsOK4UGJDHyXlt1Pn&#10;DPTX69c7XTo961GWz4fPTqoFGTMZD7s3UEKD/If/2gdrIE3nr/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TLbRxQAAAN0AAAAPAAAAAAAAAAAAAAAAAJgCAABkcnMv&#10;ZG93bnJldi54bWxQSwUGAAAAAAQABAD1AAAAigMAAAAA&#10;" filled="f" stroked="f">
                        <v:textbox inset="1pt,1pt,1pt,1pt">
                          <w:txbxContent>
                            <w:p w14:paraId="66D66D7C"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4B332123" w14:textId="77777777" w:rsidR="00922363" w:rsidRDefault="00922363" w:rsidP="00C31140"/>
                          </w:txbxContent>
                        </v:textbox>
                      </v:rect>
                      <w10:wrap anchorx="margin" anchory="margin"/>
                      <w10:anchorlock/>
                    </v:group>
                  </w:pict>
                </mc:Fallback>
              </mc:AlternateContent>
            </w:r>
            <w:r>
              <w:rPr>
                <w:rFonts w:ascii="Times New Roman" w:hAnsi="Times New Roman" w:cs="Times New Roman"/>
                <w:sz w:val="24"/>
                <w:szCs w:val="24"/>
                <w:lang w:val="uk-UA"/>
              </w:rPr>
              <w:t>ників комплектуючих</w:t>
            </w:r>
          </w:p>
        </w:tc>
        <w:tc>
          <w:tcPr>
            <w:tcW w:w="4786" w:type="dxa"/>
            <w:tcBorders>
              <w:top w:val="single" w:sz="4" w:space="0" w:color="auto"/>
              <w:left w:val="single" w:sz="4" w:space="0" w:color="auto"/>
              <w:bottom w:val="single" w:sz="4" w:space="0" w:color="auto"/>
              <w:right w:val="single" w:sz="4" w:space="0" w:color="auto"/>
            </w:tcBorders>
            <w:hideMark/>
          </w:tcPr>
          <w:p w14:paraId="512B989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Лабораторія (потужності) та офіс в одному місці, в Києві.</w:t>
            </w:r>
          </w:p>
          <w:p w14:paraId="108A804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Збутова мережа – приватні та державні клініки, Інститут клітинної терапії, </w:t>
            </w:r>
            <w:r>
              <w:rPr>
                <w:rFonts w:ascii="Times New Roman" w:hAnsi="Times New Roman" w:cs="Times New Roman"/>
                <w:sz w:val="24"/>
                <w:szCs w:val="24"/>
                <w:lang w:val="uk-UA"/>
              </w:rPr>
              <w:lastRenderedPageBreak/>
              <w:t>Національний інститут раку. Постачальником комплектуючих будуть здебільшого  іноземні компанії (середовища, реактиви, антитіла) та деякі вітчизняні компанії (лабораторне обладнання, устаткування)</w:t>
            </w:r>
          </w:p>
        </w:tc>
      </w:tr>
      <w:tr w:rsidR="00986A26" w14:paraId="72E94C8A"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4A6C489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14. Місце ідеї у ланцюжку цінностей інноваційного процесу</w:t>
            </w:r>
          </w:p>
        </w:tc>
        <w:tc>
          <w:tcPr>
            <w:tcW w:w="4786" w:type="dxa"/>
            <w:tcBorders>
              <w:top w:val="single" w:sz="4" w:space="0" w:color="auto"/>
              <w:left w:val="single" w:sz="4" w:space="0" w:color="auto"/>
              <w:bottom w:val="single" w:sz="4" w:space="0" w:color="auto"/>
              <w:right w:val="single" w:sz="4" w:space="0" w:color="auto"/>
            </w:tcBorders>
            <w:hideMark/>
          </w:tcPr>
          <w:p w14:paraId="372A757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Технологія виробництва</w:t>
            </w:r>
          </w:p>
        </w:tc>
      </w:tr>
      <w:tr w:rsidR="00986A26" w14:paraId="1E6C08D2"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7B2A431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 Гранична корисність ідеї стартапу</w:t>
            </w:r>
          </w:p>
        </w:tc>
        <w:tc>
          <w:tcPr>
            <w:tcW w:w="4786" w:type="dxa"/>
            <w:tcBorders>
              <w:top w:val="single" w:sz="4" w:space="0" w:color="auto"/>
              <w:left w:val="single" w:sz="4" w:space="0" w:color="auto"/>
              <w:bottom w:val="single" w:sz="4" w:space="0" w:color="auto"/>
              <w:right w:val="single" w:sz="4" w:space="0" w:color="auto"/>
            </w:tcBorders>
            <w:hideMark/>
          </w:tcPr>
          <w:p w14:paraId="1F5BC39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Позитивна (кожна наступна доза препарату пришвидшуватиме процес кровотворення пацієнта)</w:t>
            </w:r>
          </w:p>
        </w:tc>
      </w:tr>
      <w:tr w:rsidR="00986A26" w14:paraId="705C93A3"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319B2F4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 Бізнес-модель стартапу</w:t>
            </w:r>
          </w:p>
        </w:tc>
        <w:tc>
          <w:tcPr>
            <w:tcW w:w="4786" w:type="dxa"/>
            <w:tcBorders>
              <w:top w:val="single" w:sz="4" w:space="0" w:color="auto"/>
              <w:left w:val="single" w:sz="4" w:space="0" w:color="auto"/>
              <w:bottom w:val="single" w:sz="4" w:space="0" w:color="auto"/>
              <w:right w:val="single" w:sz="4" w:space="0" w:color="auto"/>
            </w:tcBorders>
            <w:hideMark/>
          </w:tcPr>
          <w:p w14:paraId="2971086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В2С (бізнес для споживача)</w:t>
            </w:r>
          </w:p>
        </w:tc>
      </w:tr>
      <w:tr w:rsidR="00986A26" w14:paraId="2A45FBFE"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2A98B8D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17. Конкуренти вітчизняні </w:t>
            </w:r>
          </w:p>
        </w:tc>
        <w:tc>
          <w:tcPr>
            <w:tcW w:w="4786" w:type="dxa"/>
            <w:tcBorders>
              <w:top w:val="single" w:sz="4" w:space="0" w:color="auto"/>
              <w:left w:val="single" w:sz="4" w:space="0" w:color="auto"/>
              <w:bottom w:val="single" w:sz="4" w:space="0" w:color="auto"/>
              <w:right w:val="single" w:sz="4" w:space="0" w:color="auto"/>
            </w:tcBorders>
            <w:hideMark/>
          </w:tcPr>
          <w:p w14:paraId="3FF80E36"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BioPro Stem </w:t>
            </w:r>
            <w:r>
              <w:rPr>
                <w:rFonts w:ascii="Times New Roman" w:hAnsi="Times New Roman" w:cs="Times New Roman"/>
                <w:sz w:val="24"/>
                <w:szCs w:val="24"/>
                <w:lang w:val="en-US"/>
              </w:rPr>
              <w:t>Technology</w:t>
            </w:r>
            <w:r>
              <w:rPr>
                <w:rFonts w:ascii="Times New Roman" w:hAnsi="Times New Roman" w:cs="Times New Roman"/>
                <w:sz w:val="24"/>
                <w:szCs w:val="24"/>
                <w:lang w:val="uk-UA"/>
              </w:rPr>
              <w:t xml:space="preserve">, 300 </w:t>
            </w:r>
            <w:r>
              <w:rPr>
                <w:rFonts w:ascii="Times New Roman" w:hAnsi="Times New Roman" w:cs="Times New Roman"/>
                <w:sz w:val="24"/>
                <w:szCs w:val="24"/>
                <w:lang w:val="en-US"/>
              </w:rPr>
              <w:t>$</w:t>
            </w:r>
            <w:r>
              <w:rPr>
                <w:rFonts w:ascii="Times New Roman" w:hAnsi="Times New Roman" w:cs="Times New Roman"/>
                <w:sz w:val="24"/>
                <w:szCs w:val="24"/>
                <w:lang w:val="uk-UA"/>
              </w:rPr>
              <w:t>/млн клітин. Переваги – сформована клієнтська база, співпраця із медичними закладами</w:t>
            </w:r>
          </w:p>
        </w:tc>
      </w:tr>
      <w:tr w:rsidR="00986A26" w14:paraId="0831D9DE"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9E118F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 Конкуренти іноземні</w:t>
            </w:r>
          </w:p>
        </w:tc>
        <w:tc>
          <w:tcPr>
            <w:tcW w:w="4786" w:type="dxa"/>
            <w:tcBorders>
              <w:top w:val="single" w:sz="4" w:space="0" w:color="auto"/>
              <w:left w:val="single" w:sz="4" w:space="0" w:color="auto"/>
              <w:bottom w:val="single" w:sz="4" w:space="0" w:color="auto"/>
              <w:right w:val="single" w:sz="4" w:space="0" w:color="auto"/>
            </w:tcBorders>
            <w:hideMark/>
          </w:tcPr>
          <w:p w14:paraId="2B877F7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Cord Blood Registry®, переваги – власний кріобанк</w:t>
            </w:r>
          </w:p>
        </w:tc>
      </w:tr>
      <w:tr w:rsidR="00986A26" w14:paraId="3F1AFB1D"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7B7FC0C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 Ключові фактори успіху стартапу</w:t>
            </w:r>
          </w:p>
        </w:tc>
        <w:tc>
          <w:tcPr>
            <w:tcW w:w="4786" w:type="dxa"/>
            <w:tcBorders>
              <w:top w:val="single" w:sz="4" w:space="0" w:color="auto"/>
              <w:left w:val="single" w:sz="4" w:space="0" w:color="auto"/>
              <w:bottom w:val="single" w:sz="4" w:space="0" w:color="auto"/>
              <w:right w:val="single" w:sz="4" w:space="0" w:color="auto"/>
            </w:tcBorders>
            <w:hideMark/>
          </w:tcPr>
          <w:p w14:paraId="6F12CBA2" w14:textId="77777777" w:rsidR="00986A26" w:rsidRDefault="00986A26">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uk-UA"/>
              </w:rPr>
              <w:t>Ідея, команда</w:t>
            </w:r>
          </w:p>
        </w:tc>
      </w:tr>
      <w:tr w:rsidR="00986A26" w14:paraId="60B9F629"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09206BB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20. Споживачі </w:t>
            </w:r>
          </w:p>
        </w:tc>
        <w:tc>
          <w:tcPr>
            <w:tcW w:w="4786" w:type="dxa"/>
            <w:tcBorders>
              <w:top w:val="single" w:sz="4" w:space="0" w:color="auto"/>
              <w:left w:val="single" w:sz="4" w:space="0" w:color="auto"/>
              <w:bottom w:val="single" w:sz="4" w:space="0" w:color="auto"/>
              <w:right w:val="single" w:sz="4" w:space="0" w:color="auto"/>
            </w:tcBorders>
            <w:hideMark/>
          </w:tcPr>
          <w:p w14:paraId="3BD11FB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Юридичні особи - державні та приватні медичні заклади</w:t>
            </w:r>
          </w:p>
        </w:tc>
      </w:tr>
      <w:tr w:rsidR="00986A26" w14:paraId="2E38ABF8"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9255E7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 Планова кількість продукту розробки для першого етапу реалізації</w:t>
            </w:r>
          </w:p>
        </w:tc>
        <w:tc>
          <w:tcPr>
            <w:tcW w:w="4786" w:type="dxa"/>
            <w:tcBorders>
              <w:top w:val="single" w:sz="4" w:space="0" w:color="auto"/>
              <w:left w:val="single" w:sz="4" w:space="0" w:color="auto"/>
              <w:bottom w:val="single" w:sz="4" w:space="0" w:color="auto"/>
              <w:right w:val="single" w:sz="4" w:space="0" w:color="auto"/>
            </w:tcBorders>
            <w:hideMark/>
          </w:tcPr>
          <w:p w14:paraId="09A586F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325 млн ГСК</w:t>
            </w:r>
          </w:p>
        </w:tc>
      </w:tr>
      <w:tr w:rsidR="00986A26" w14:paraId="1A04E1E7"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4F2A1FE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 Мінімальна кількість виробництва за методом точки беззбитковості</w:t>
            </w:r>
          </w:p>
        </w:tc>
        <w:tc>
          <w:tcPr>
            <w:tcW w:w="4786" w:type="dxa"/>
            <w:tcBorders>
              <w:top w:val="single" w:sz="4" w:space="0" w:color="auto"/>
              <w:left w:val="single" w:sz="4" w:space="0" w:color="auto"/>
              <w:bottom w:val="single" w:sz="4" w:space="0" w:color="auto"/>
              <w:right w:val="single" w:sz="4" w:space="0" w:color="auto"/>
            </w:tcBorders>
            <w:hideMark/>
          </w:tcPr>
          <w:p w14:paraId="1E1801A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1569 млн ГСК (приблизно 20 доз препарату)</w:t>
            </w:r>
          </w:p>
        </w:tc>
      </w:tr>
      <w:tr w:rsidR="00986A26" w14:paraId="367D5C02"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485B1A2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 Споживачі на етапі розвитку</w:t>
            </w:r>
          </w:p>
        </w:tc>
        <w:tc>
          <w:tcPr>
            <w:tcW w:w="4786" w:type="dxa"/>
            <w:tcBorders>
              <w:top w:val="single" w:sz="4" w:space="0" w:color="auto"/>
              <w:left w:val="single" w:sz="4" w:space="0" w:color="auto"/>
              <w:bottom w:val="single" w:sz="4" w:space="0" w:color="auto"/>
              <w:right w:val="single" w:sz="4" w:space="0" w:color="auto"/>
            </w:tcBorders>
            <w:hideMark/>
          </w:tcPr>
          <w:p w14:paraId="6A07560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Медичні заклади, пацієнти</w:t>
            </w:r>
          </w:p>
        </w:tc>
      </w:tr>
      <w:tr w:rsidR="00986A26" w14:paraId="0C977CD3"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023F9B6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 Споживачі на етапі зрілості</w:t>
            </w:r>
          </w:p>
        </w:tc>
        <w:tc>
          <w:tcPr>
            <w:tcW w:w="4786" w:type="dxa"/>
            <w:tcBorders>
              <w:top w:val="single" w:sz="4" w:space="0" w:color="auto"/>
              <w:left w:val="single" w:sz="4" w:space="0" w:color="auto"/>
              <w:bottom w:val="single" w:sz="4" w:space="0" w:color="auto"/>
              <w:right w:val="single" w:sz="4" w:space="0" w:color="auto"/>
            </w:tcBorders>
            <w:hideMark/>
          </w:tcPr>
          <w:p w14:paraId="5D39C716"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Медичні заклади, пацієнти, лабораторії</w:t>
            </w:r>
          </w:p>
        </w:tc>
      </w:tr>
      <w:tr w:rsidR="00986A26" w14:paraId="2EFAF4A3"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2A9C6F5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 Конкурентна ціна на продукт стартапу</w:t>
            </w:r>
          </w:p>
        </w:tc>
        <w:tc>
          <w:tcPr>
            <w:tcW w:w="4786" w:type="dxa"/>
            <w:tcBorders>
              <w:top w:val="single" w:sz="4" w:space="0" w:color="auto"/>
              <w:left w:val="single" w:sz="4" w:space="0" w:color="auto"/>
              <w:bottom w:val="single" w:sz="4" w:space="0" w:color="auto"/>
              <w:right w:val="single" w:sz="4" w:space="0" w:color="auto"/>
            </w:tcBorders>
            <w:hideMark/>
          </w:tcPr>
          <w:p w14:paraId="4E690BE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200 </w:t>
            </w:r>
            <w:r>
              <w:rPr>
                <w:rFonts w:ascii="Times New Roman" w:hAnsi="Times New Roman" w:cs="Times New Roman"/>
                <w:sz w:val="24"/>
                <w:szCs w:val="24"/>
                <w:lang w:val="en-US"/>
              </w:rPr>
              <w:t>$</w:t>
            </w:r>
          </w:p>
        </w:tc>
      </w:tr>
      <w:tr w:rsidR="00986A26" w14:paraId="0C8D721D"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6C87E8E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 Плановий рівень рентабельності при реалізації продукту</w:t>
            </w:r>
          </w:p>
        </w:tc>
        <w:tc>
          <w:tcPr>
            <w:tcW w:w="4786" w:type="dxa"/>
            <w:tcBorders>
              <w:top w:val="single" w:sz="4" w:space="0" w:color="auto"/>
              <w:left w:val="single" w:sz="4" w:space="0" w:color="auto"/>
              <w:bottom w:val="single" w:sz="4" w:space="0" w:color="auto"/>
              <w:right w:val="single" w:sz="4" w:space="0" w:color="auto"/>
            </w:tcBorders>
            <w:hideMark/>
          </w:tcPr>
          <w:p w14:paraId="34FDED8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190 %</w:t>
            </w:r>
          </w:p>
        </w:tc>
      </w:tr>
      <w:tr w:rsidR="00986A26" w14:paraId="490994E2"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295F8CD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 Капіталовкладення в проект</w:t>
            </w:r>
          </w:p>
        </w:tc>
        <w:tc>
          <w:tcPr>
            <w:tcW w:w="4786" w:type="dxa"/>
            <w:tcBorders>
              <w:top w:val="single" w:sz="4" w:space="0" w:color="auto"/>
              <w:left w:val="single" w:sz="4" w:space="0" w:color="auto"/>
              <w:bottom w:val="single" w:sz="4" w:space="0" w:color="auto"/>
              <w:right w:val="single" w:sz="4" w:space="0" w:color="auto"/>
            </w:tcBorders>
            <w:hideMark/>
          </w:tcPr>
          <w:p w14:paraId="51ABDB5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313 800 </w:t>
            </w:r>
            <w:r>
              <w:rPr>
                <w:rFonts w:ascii="Times New Roman" w:hAnsi="Times New Roman" w:cs="Times New Roman"/>
                <w:sz w:val="24"/>
                <w:szCs w:val="24"/>
                <w:lang w:val="en-US"/>
              </w:rPr>
              <w:t>$</w:t>
            </w:r>
          </w:p>
        </w:tc>
      </w:tr>
      <w:tr w:rsidR="00986A26" w14:paraId="00462040"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0FA16F8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 Період повернення капіталовкладень у проект</w:t>
            </w:r>
          </w:p>
        </w:tc>
        <w:tc>
          <w:tcPr>
            <w:tcW w:w="4786" w:type="dxa"/>
            <w:tcBorders>
              <w:top w:val="single" w:sz="4" w:space="0" w:color="auto"/>
              <w:left w:val="single" w:sz="4" w:space="0" w:color="auto"/>
              <w:bottom w:val="single" w:sz="4" w:space="0" w:color="auto"/>
              <w:right w:val="single" w:sz="4" w:space="0" w:color="auto"/>
            </w:tcBorders>
            <w:hideMark/>
          </w:tcPr>
          <w:p w14:paraId="3F3F73B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 місяців</w:t>
            </w:r>
          </w:p>
        </w:tc>
      </w:tr>
      <w:tr w:rsidR="00986A26" w14:paraId="695F5B08"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1D4FEDA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 Джерела фінансування</w:t>
            </w:r>
          </w:p>
        </w:tc>
        <w:tc>
          <w:tcPr>
            <w:tcW w:w="4786" w:type="dxa"/>
            <w:tcBorders>
              <w:top w:val="single" w:sz="4" w:space="0" w:color="auto"/>
              <w:left w:val="single" w:sz="4" w:space="0" w:color="auto"/>
              <w:bottom w:val="single" w:sz="4" w:space="0" w:color="auto"/>
              <w:right w:val="single" w:sz="4" w:space="0" w:color="auto"/>
            </w:tcBorders>
            <w:hideMark/>
          </w:tcPr>
          <w:p w14:paraId="1E5CCE3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Власні фонди, кредитування, інвестиції</w:t>
            </w:r>
          </w:p>
        </w:tc>
      </w:tr>
      <w:tr w:rsidR="00986A26" w:rsidRPr="00BE5048" w14:paraId="75F5337B"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0A34405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 Основні компоненти продукції стартапу</w:t>
            </w:r>
          </w:p>
        </w:tc>
        <w:tc>
          <w:tcPr>
            <w:tcW w:w="4786" w:type="dxa"/>
            <w:tcBorders>
              <w:top w:val="single" w:sz="4" w:space="0" w:color="auto"/>
              <w:left w:val="single" w:sz="4" w:space="0" w:color="auto"/>
              <w:bottom w:val="single" w:sz="4" w:space="0" w:color="auto"/>
              <w:right w:val="single" w:sz="4" w:space="0" w:color="auto"/>
            </w:tcBorders>
            <w:hideMark/>
          </w:tcPr>
          <w:p w14:paraId="119400F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Гемопоетичні стовбурові клітини, 2 ∙ 10</w:t>
            </w:r>
            <w:r>
              <w:rPr>
                <w:rFonts w:ascii="Times New Roman" w:hAnsi="Times New Roman" w:cs="Times New Roman"/>
                <w:sz w:val="24"/>
                <w:szCs w:val="24"/>
                <w:vertAlign w:val="superscript"/>
                <w:lang w:val="uk-UA"/>
              </w:rPr>
              <w:t>7</w:t>
            </w:r>
            <w:r>
              <w:rPr>
                <w:rFonts w:ascii="Times New Roman" w:hAnsi="Times New Roman" w:cs="Times New Roman"/>
                <w:sz w:val="24"/>
                <w:szCs w:val="24"/>
                <w:lang w:val="uk-UA"/>
              </w:rPr>
              <w:t xml:space="preserve"> клітин / мл</w:t>
            </w:r>
          </w:p>
        </w:tc>
      </w:tr>
      <w:tr w:rsidR="00986A26" w:rsidRPr="00BE5048" w14:paraId="3F3E3946"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AC4E14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 Потенційні постачальники складових</w:t>
            </w:r>
          </w:p>
          <w:p w14:paraId="4E035AB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компонентів розробки</w:t>
            </w:r>
          </w:p>
        </w:tc>
        <w:tc>
          <w:tcPr>
            <w:tcW w:w="4786" w:type="dxa"/>
            <w:tcBorders>
              <w:top w:val="single" w:sz="4" w:space="0" w:color="auto"/>
              <w:left w:val="single" w:sz="4" w:space="0" w:color="auto"/>
              <w:bottom w:val="single" w:sz="4" w:space="0" w:color="auto"/>
              <w:right w:val="single" w:sz="4" w:space="0" w:color="auto"/>
            </w:tcBorders>
            <w:hideMark/>
          </w:tcPr>
          <w:p w14:paraId="71BB732B" w14:textId="77777777" w:rsidR="00986A26" w:rsidRPr="001A7881" w:rsidRDefault="00986A26">
            <w:pPr>
              <w:pStyle w:val="a3"/>
              <w:jc w:val="both"/>
              <w:rPr>
                <w:rFonts w:ascii="Times New Roman" w:hAnsi="Times New Roman" w:cs="Times New Roman"/>
                <w:sz w:val="24"/>
                <w:szCs w:val="24"/>
                <w:lang w:val="en-US"/>
              </w:rPr>
            </w:pPr>
            <w:r>
              <w:rPr>
                <w:rStyle w:val="a8"/>
                <w:bCs/>
                <w:sz w:val="24"/>
                <w:szCs w:val="24"/>
                <w:shd w:val="clear" w:color="auto" w:fill="FFFFFF"/>
              </w:rPr>
              <w:t>Іноземні</w:t>
            </w:r>
            <w:r w:rsidRPr="001A7881">
              <w:rPr>
                <w:rStyle w:val="a8"/>
                <w:bCs/>
                <w:sz w:val="24"/>
                <w:szCs w:val="24"/>
                <w:shd w:val="clear" w:color="auto" w:fill="FFFFFF"/>
                <w:lang w:val="en-US"/>
              </w:rPr>
              <w:t xml:space="preserve"> - Beckman Coulter, Thermo Fisher Scientific,</w:t>
            </w:r>
            <w:r w:rsidRPr="001A7881">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rPr>
              <w:t>вітчизняні</w:t>
            </w:r>
            <w:r w:rsidRPr="001A7881">
              <w:rPr>
                <w:rFonts w:ascii="Times New Roman" w:hAnsi="Times New Roman" w:cs="Times New Roman"/>
                <w:sz w:val="24"/>
                <w:szCs w:val="24"/>
                <w:shd w:val="clear" w:color="auto" w:fill="FFFFFF"/>
                <w:lang w:val="en-US"/>
              </w:rPr>
              <w:t xml:space="preserve"> – Biostat,</w:t>
            </w:r>
            <w:r w:rsidRPr="001A7881">
              <w:rPr>
                <w:rFonts w:ascii="Times New Roman" w:hAnsi="Times New Roman" w:cs="Times New Roman"/>
                <w:sz w:val="24"/>
                <w:szCs w:val="24"/>
                <w:lang w:val="en-US"/>
              </w:rPr>
              <w:t xml:space="preserve"> </w:t>
            </w:r>
            <w:r>
              <w:rPr>
                <w:rFonts w:ascii="Times New Roman" w:hAnsi="Times New Roman" w:cs="Times New Roman"/>
                <w:sz w:val="24"/>
                <w:szCs w:val="24"/>
              </w:rPr>
              <w:t>МедТехніка</w:t>
            </w:r>
          </w:p>
        </w:tc>
      </w:tr>
      <w:tr w:rsidR="00986A26" w14:paraId="6AC27AD4"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128079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 Планове місце реалізації результату розробки</w:t>
            </w:r>
          </w:p>
        </w:tc>
        <w:tc>
          <w:tcPr>
            <w:tcW w:w="4786" w:type="dxa"/>
            <w:tcBorders>
              <w:top w:val="single" w:sz="4" w:space="0" w:color="auto"/>
              <w:left w:val="single" w:sz="4" w:space="0" w:color="auto"/>
              <w:bottom w:val="single" w:sz="4" w:space="0" w:color="auto"/>
              <w:right w:val="single" w:sz="4" w:space="0" w:color="auto"/>
            </w:tcBorders>
            <w:hideMark/>
          </w:tcPr>
          <w:p w14:paraId="07B94CC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Медичні центри у містах-мільйонниках</w:t>
            </w:r>
          </w:p>
        </w:tc>
      </w:tr>
      <w:tr w:rsidR="00986A26" w14:paraId="2F86C169" w14:textId="77777777" w:rsidTr="00986A26">
        <w:tc>
          <w:tcPr>
            <w:tcW w:w="4785" w:type="dxa"/>
            <w:tcBorders>
              <w:top w:val="single" w:sz="4" w:space="0" w:color="auto"/>
              <w:left w:val="single" w:sz="4" w:space="0" w:color="auto"/>
              <w:bottom w:val="single" w:sz="4" w:space="0" w:color="auto"/>
              <w:right w:val="single" w:sz="4" w:space="0" w:color="auto"/>
            </w:tcBorders>
          </w:tcPr>
          <w:p w14:paraId="41EEF46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33. Наявність посередників при реалізації </w:t>
            </w:r>
          </w:p>
          <w:p w14:paraId="0721ED28" w14:textId="77777777" w:rsidR="00986A26" w:rsidRDefault="00986A26">
            <w:pPr>
              <w:spacing w:after="0" w:line="240" w:lineRule="auto"/>
              <w:jc w:val="both"/>
              <w:rPr>
                <w:rFonts w:ascii="Times New Roman" w:hAnsi="Times New Roman" w:cs="Times New Roman"/>
                <w:sz w:val="24"/>
                <w:szCs w:val="24"/>
                <w:lang w:val="uk-UA"/>
              </w:rPr>
            </w:pPr>
          </w:p>
        </w:tc>
        <w:tc>
          <w:tcPr>
            <w:tcW w:w="4786" w:type="dxa"/>
            <w:tcBorders>
              <w:top w:val="single" w:sz="4" w:space="0" w:color="auto"/>
              <w:left w:val="single" w:sz="4" w:space="0" w:color="auto"/>
              <w:bottom w:val="single" w:sz="4" w:space="0" w:color="auto"/>
              <w:right w:val="single" w:sz="4" w:space="0" w:color="auto"/>
            </w:tcBorders>
            <w:hideMark/>
          </w:tcPr>
          <w:p w14:paraId="3B93C8AF" w14:textId="77777777" w:rsidR="00986A26" w:rsidRDefault="00986A26">
            <w:pPr>
              <w:pStyle w:val="a3"/>
              <w:jc w:val="both"/>
              <w:rPr>
                <w:rFonts w:ascii="Times New Roman" w:hAnsi="Times New Roman" w:cs="Times New Roman"/>
                <w:sz w:val="24"/>
                <w:szCs w:val="24"/>
              </w:rPr>
            </w:pPr>
            <w:r>
              <w:rPr>
                <w:rFonts w:ascii="Times New Roman" w:hAnsi="Times New Roman" w:cs="Times New Roman"/>
                <w:sz w:val="24"/>
                <w:szCs w:val="24"/>
              </w:rPr>
              <w:t>Кур’єри для доставки препарату в медичні заклади, форма оплати – зарахування на карту</w:t>
            </w:r>
          </w:p>
        </w:tc>
      </w:tr>
      <w:tr w:rsidR="00986A26" w14:paraId="7E70C4E3"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5FB698D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34. Методи просування результатів розробки на ринок</w:t>
            </w:r>
          </w:p>
        </w:tc>
        <w:tc>
          <w:tcPr>
            <w:tcW w:w="4786" w:type="dxa"/>
            <w:tcBorders>
              <w:top w:val="single" w:sz="4" w:space="0" w:color="auto"/>
              <w:left w:val="single" w:sz="4" w:space="0" w:color="auto"/>
              <w:bottom w:val="single" w:sz="4" w:space="0" w:color="auto"/>
              <w:right w:val="single" w:sz="4" w:space="0" w:color="auto"/>
            </w:tcBorders>
            <w:hideMark/>
          </w:tcPr>
          <w:p w14:paraId="7B120C5A" w14:textId="77777777" w:rsidR="00986A26" w:rsidRDefault="00986A26" w:rsidP="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Реклама в інтернеті, участь у семінарах та виставках</w:t>
            </w:r>
          </w:p>
        </w:tc>
      </w:tr>
    </w:tbl>
    <w:p w14:paraId="473E43C2" w14:textId="77777777" w:rsidR="00986A26" w:rsidRDefault="00986A26" w:rsidP="00986A26">
      <w:pPr>
        <w:pStyle w:val="a3"/>
        <w:spacing w:line="360" w:lineRule="auto"/>
        <w:jc w:val="both"/>
        <w:rPr>
          <w:rFonts w:ascii="Times New Roman" w:hAnsi="Times New Roman" w:cs="Times New Roman"/>
          <w:b/>
          <w:sz w:val="28"/>
          <w:szCs w:val="28"/>
        </w:rPr>
      </w:pPr>
    </w:p>
    <w:p w14:paraId="3ABA36BA" w14:textId="77777777" w:rsidR="00986A26" w:rsidRDefault="00986A26" w:rsidP="00986A26">
      <w:pPr>
        <w:pStyle w:val="a3"/>
        <w:spacing w:line="360" w:lineRule="auto"/>
        <w:jc w:val="both"/>
        <w:rPr>
          <w:rFonts w:ascii="Times New Roman" w:hAnsi="Times New Roman" w:cs="Times New Roman"/>
          <w:b/>
          <w:sz w:val="28"/>
          <w:szCs w:val="28"/>
        </w:rPr>
      </w:pPr>
    </w:p>
    <w:p w14:paraId="14D261D4" w14:textId="77777777" w:rsidR="00986A26" w:rsidRDefault="00986A26" w:rsidP="00986A26">
      <w:pPr>
        <w:pStyle w:val="a3"/>
        <w:spacing w:line="360" w:lineRule="auto"/>
        <w:jc w:val="both"/>
        <w:rPr>
          <w:rFonts w:ascii="Times New Roman" w:hAnsi="Times New Roman" w:cs="Times New Roman"/>
          <w:b/>
          <w:sz w:val="28"/>
          <w:szCs w:val="28"/>
        </w:rPr>
      </w:pPr>
    </w:p>
    <w:p w14:paraId="65FFB6D7" w14:textId="77777777" w:rsidR="00986A26" w:rsidRDefault="00986A26" w:rsidP="00986A26">
      <w:pPr>
        <w:pStyle w:val="a3"/>
        <w:spacing w:line="360" w:lineRule="auto"/>
        <w:jc w:val="both"/>
        <w:rPr>
          <w:rFonts w:ascii="Times New Roman" w:hAnsi="Times New Roman" w:cs="Times New Roman"/>
          <w:b/>
          <w:sz w:val="28"/>
          <w:szCs w:val="28"/>
        </w:rPr>
      </w:pPr>
    </w:p>
    <w:p w14:paraId="1E16321F" w14:textId="77777777" w:rsidR="00986A26" w:rsidRDefault="00C31140" w:rsidP="00986A26">
      <w:pPr>
        <w:pStyle w:val="a3"/>
        <w:spacing w:line="360" w:lineRule="auto"/>
        <w:ind w:firstLine="708"/>
        <w:jc w:val="both"/>
        <w:rPr>
          <w:rFonts w:ascii="Times New Roman" w:hAnsi="Times New Roman" w:cs="Times New Roman"/>
          <w:b/>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40512" behindDoc="1" locked="1" layoutInCell="1" allowOverlap="1" wp14:anchorId="772FE294" wp14:editId="0314401B">
                <wp:simplePos x="0" y="0"/>
                <wp:positionH relativeFrom="margin">
                  <wp:align>center</wp:align>
                </wp:positionH>
                <wp:positionV relativeFrom="margin">
                  <wp:posOffset>-317500</wp:posOffset>
                </wp:positionV>
                <wp:extent cx="6588760" cy="10039350"/>
                <wp:effectExtent l="0" t="0" r="40640" b="38100"/>
                <wp:wrapNone/>
                <wp:docPr id="2240" name="Группа 2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24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4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24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24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24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24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24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24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24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25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25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52" name="Rectangle 13"/>
                        <wps:cNvSpPr>
                          <a:spLocks noChangeArrowheads="1"/>
                        </wps:cNvSpPr>
                        <wps:spPr bwMode="auto">
                          <a:xfrm>
                            <a:off x="54" y="19660"/>
                            <a:ext cx="1000" cy="309"/>
                          </a:xfrm>
                          <a:prstGeom prst="rect">
                            <a:avLst/>
                          </a:prstGeom>
                          <a:noFill/>
                          <a:ln>
                            <a:noFill/>
                          </a:ln>
                        </wps:spPr>
                        <wps:txbx>
                          <w:txbxContent>
                            <w:p w14:paraId="09C6BA43" w14:textId="77777777" w:rsidR="00922363" w:rsidRDefault="00922363" w:rsidP="00C31140">
                              <w:pPr>
                                <w:pStyle w:val="af4"/>
                                <w:jc w:val="center"/>
                                <w:rPr>
                                  <w:sz w:val="18"/>
                                </w:rPr>
                              </w:pPr>
                              <w:r>
                                <w:rPr>
                                  <w:rFonts w:ascii="GOST type A" w:hAnsi="GOST type A"/>
                                  <w:sz w:val="20"/>
                                </w:rPr>
                                <w:t>Зм</w:t>
                              </w:r>
                              <w:r>
                                <w:rPr>
                                  <w:sz w:val="18"/>
                                </w:rPr>
                                <w:t>.</w:t>
                              </w:r>
                            </w:p>
                            <w:p w14:paraId="27E44F5E" w14:textId="77777777" w:rsidR="00922363" w:rsidRDefault="00922363" w:rsidP="00C31140">
                              <w:pPr>
                                <w:jc w:val="center"/>
                                <w:rPr>
                                  <w:sz w:val="18"/>
                                </w:rPr>
                              </w:pPr>
                              <w:r>
                                <w:rPr>
                                  <w:rFonts w:ascii="GOST type B" w:hAnsi="GOST type B"/>
                                  <w:i/>
                                </w:rPr>
                                <w:t>НТУУ «КПІ», ФБТ,</w:t>
                              </w:r>
                            </w:p>
                            <w:p w14:paraId="7CC5975F" w14:textId="77777777" w:rsidR="00922363" w:rsidRDefault="00922363" w:rsidP="00C31140"/>
                            <w:p w14:paraId="434D09A1" w14:textId="77777777" w:rsidR="00922363" w:rsidRDefault="00922363" w:rsidP="00C31140">
                              <w:pPr>
                                <w:jc w:val="center"/>
                                <w:rPr>
                                  <w:rFonts w:ascii="GOST type B" w:hAnsi="GOST type B"/>
                                  <w:i/>
                                </w:rPr>
                              </w:pPr>
                              <w:r>
                                <w:rPr>
                                  <w:rFonts w:ascii="GOST type B" w:hAnsi="GOST type B"/>
                                  <w:i/>
                                </w:rPr>
                                <w:t>І-51</w:t>
                              </w:r>
                            </w:p>
                            <w:p w14:paraId="7D773189" w14:textId="77777777" w:rsidR="00922363" w:rsidRDefault="00922363" w:rsidP="00C31140">
                              <w:pPr>
                                <w:rPr>
                                  <w:szCs w:val="26"/>
                                </w:rPr>
                              </w:pPr>
                            </w:p>
                          </w:txbxContent>
                        </wps:txbx>
                        <wps:bodyPr rot="0" vert="horz" wrap="square" lIns="12700" tIns="12700" rIns="12700" bIns="12700" anchor="t" anchorCtr="0" upright="1">
                          <a:noAutofit/>
                        </wps:bodyPr>
                      </wps:wsp>
                      <wps:wsp>
                        <wps:cNvPr id="2253" name="Rectangle 14"/>
                        <wps:cNvSpPr>
                          <a:spLocks noChangeArrowheads="1"/>
                        </wps:cNvSpPr>
                        <wps:spPr bwMode="auto">
                          <a:xfrm>
                            <a:off x="1139" y="19660"/>
                            <a:ext cx="1001" cy="309"/>
                          </a:xfrm>
                          <a:prstGeom prst="rect">
                            <a:avLst/>
                          </a:prstGeom>
                          <a:noFill/>
                          <a:ln>
                            <a:noFill/>
                          </a:ln>
                        </wps:spPr>
                        <wps:txbx>
                          <w:txbxContent>
                            <w:p w14:paraId="03462E19"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254" name="Rectangle 15"/>
                        <wps:cNvSpPr>
                          <a:spLocks noChangeArrowheads="1"/>
                        </wps:cNvSpPr>
                        <wps:spPr bwMode="auto">
                          <a:xfrm>
                            <a:off x="2267" y="19660"/>
                            <a:ext cx="2573" cy="309"/>
                          </a:xfrm>
                          <a:prstGeom prst="rect">
                            <a:avLst/>
                          </a:prstGeom>
                          <a:noFill/>
                          <a:ln>
                            <a:noFill/>
                          </a:ln>
                        </wps:spPr>
                        <wps:txbx>
                          <w:txbxContent>
                            <w:p w14:paraId="169BD62B"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255" name="Rectangle 16"/>
                        <wps:cNvSpPr>
                          <a:spLocks noChangeArrowheads="1"/>
                        </wps:cNvSpPr>
                        <wps:spPr bwMode="auto">
                          <a:xfrm>
                            <a:off x="4983" y="19660"/>
                            <a:ext cx="1534" cy="309"/>
                          </a:xfrm>
                          <a:prstGeom prst="rect">
                            <a:avLst/>
                          </a:prstGeom>
                          <a:noFill/>
                          <a:ln>
                            <a:noFill/>
                          </a:ln>
                        </wps:spPr>
                        <wps:txbx>
                          <w:txbxContent>
                            <w:p w14:paraId="405A8210"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256" name="Rectangle 17"/>
                        <wps:cNvSpPr>
                          <a:spLocks noChangeArrowheads="1"/>
                        </wps:cNvSpPr>
                        <wps:spPr bwMode="auto">
                          <a:xfrm>
                            <a:off x="6604" y="19660"/>
                            <a:ext cx="1000" cy="309"/>
                          </a:xfrm>
                          <a:prstGeom prst="rect">
                            <a:avLst/>
                          </a:prstGeom>
                          <a:noFill/>
                          <a:ln>
                            <a:noFill/>
                          </a:ln>
                        </wps:spPr>
                        <wps:txbx>
                          <w:txbxContent>
                            <w:p w14:paraId="0B9ABBC1"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257" name="Rectangle 18"/>
                        <wps:cNvSpPr>
                          <a:spLocks noChangeArrowheads="1"/>
                        </wps:cNvSpPr>
                        <wps:spPr bwMode="auto">
                          <a:xfrm>
                            <a:off x="18949" y="18977"/>
                            <a:ext cx="1001" cy="309"/>
                          </a:xfrm>
                          <a:prstGeom prst="rect">
                            <a:avLst/>
                          </a:prstGeom>
                          <a:noFill/>
                          <a:ln>
                            <a:noFill/>
                          </a:ln>
                        </wps:spPr>
                        <wps:txbx>
                          <w:txbxContent>
                            <w:p w14:paraId="069B6F2F"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258" name="Rectangle 19"/>
                        <wps:cNvSpPr>
                          <a:spLocks noChangeArrowheads="1"/>
                        </wps:cNvSpPr>
                        <wps:spPr bwMode="auto">
                          <a:xfrm>
                            <a:off x="18949" y="19435"/>
                            <a:ext cx="1001" cy="423"/>
                          </a:xfrm>
                          <a:prstGeom prst="rect">
                            <a:avLst/>
                          </a:prstGeom>
                          <a:noFill/>
                          <a:ln>
                            <a:noFill/>
                          </a:ln>
                        </wps:spPr>
                        <wps:txbx>
                          <w:txbxContent>
                            <w:p w14:paraId="211D644B" w14:textId="77777777" w:rsidR="00922363" w:rsidRDefault="00922363" w:rsidP="00C31140">
                              <w:pPr>
                                <w:pStyle w:val="af4"/>
                                <w:jc w:val="center"/>
                                <w:rPr>
                                  <w:sz w:val="24"/>
                                </w:rPr>
                              </w:pPr>
                              <w:r>
                                <w:rPr>
                                  <w:sz w:val="24"/>
                                </w:rPr>
                                <w:t>76</w:t>
                              </w:r>
                            </w:p>
                          </w:txbxContent>
                        </wps:txbx>
                        <wps:bodyPr rot="0" vert="horz" wrap="square" lIns="12700" tIns="12700" rIns="12700" bIns="12700" anchor="t" anchorCtr="0" upright="1">
                          <a:noAutofit/>
                        </wps:bodyPr>
                      </wps:wsp>
                      <wps:wsp>
                        <wps:cNvPr id="2259" name="Rectangle 20"/>
                        <wps:cNvSpPr>
                          <a:spLocks noChangeArrowheads="1"/>
                        </wps:cNvSpPr>
                        <wps:spPr bwMode="auto">
                          <a:xfrm>
                            <a:off x="7745" y="19221"/>
                            <a:ext cx="11075" cy="477"/>
                          </a:xfrm>
                          <a:prstGeom prst="rect">
                            <a:avLst/>
                          </a:prstGeom>
                          <a:noFill/>
                          <a:ln>
                            <a:noFill/>
                          </a:ln>
                        </wps:spPr>
                        <wps:txbx>
                          <w:txbxContent>
                            <w:p w14:paraId="53111476"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514AC36A"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2FE294" id="Группа 2240" o:spid="_x0000_s2572" style="position:absolute;left:0;text-align:left;margin-left:0;margin-top:-25pt;width:518.8pt;height:790.5pt;z-index:-25147596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">
                <v:rect id="Rectangle 2" o:spid="_x0000_s25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OZy8QA&#10;AADdAAAADwAAAGRycy9kb3ducmV2LnhtbESP0YrCMBRE3xf8h3AF39bUIrJWo1RB8El2qx9waa5t&#10;sbmpTWyrX78RFvZxmJkzzHo7mFp01LrKsoLZNAJBnFtdcaHgcj58foFwHlljbZkUPMnBdjP6WGOi&#10;bc8/1GW+EAHCLkEFpfdNIqXLSzLoprYhDt7VtgZ9kG0hdYt9gJtaxlG0kAYrDgslNrQvKb9lD6Pg&#10;5ofulBbZ67C87Jb59y7tH/dUqcl4SFcgPA3+P/zXPmoFcTyfwf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jmcvEAAAA3QAAAA8AAAAAAAAAAAAAAAAAmAIAAGRycy9k&#10;b3ducmV2LnhtbFBLBQYAAAAABAAEAPUAAACJAwAAAAA=&#10;" filled="f" strokeweight="2pt"/>
                <v:line id="Line 3" o:spid="_x0000_s25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OhFMUAAADdAAAADwAAAGRycy9kb3ducmV2LnhtbESPQWvCQBSE74L/YXlCb2bT0IqkrhIC&#10;Kb0VYy65PbPPJJh9G7JbTf99Vyh4HGbmG2Z3mM0gbjS53rKC1ygGQdxY3XOroDoV6y0I55E1DpZJ&#10;wS85OOyXix2m2t75SLfStyJA2KWooPN+TKV0TUcGXWRH4uBd7GTQBzm1Uk94D3AzyCSON9Jgz2Gh&#10;w5Hyjppr+WMUXOvqvfj8zvVpKDN9bgtfny9aqZfVnH2A8DT7Z/i//aUVJMlbA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OhFMUAAADdAAAADwAAAAAAAAAA&#10;AAAAAAChAgAAZHJzL2Rvd25yZXYueG1sUEsFBgAAAAAEAAQA+QAAAJMDAAAAAA==&#10;" strokeweight="2pt"/>
                <v:line id="Line 4" o:spid="_x0000_s25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8Ej8UAAADdAAAADwAAAGRycy9kb3ducmV2LnhtbESPQWvCQBSE7wX/w/KE3pqNaSsSs4oI&#10;EW+l0Utuz+wzCcm+DdlV47/vFgo9DjPzDZNtJ9OLO42utaxgEcUgiCurW64VnE/52wqE88gae8uk&#10;4EkOtpvZS4aptg/+pnvhaxEg7FJU0Hg/pFK6qiGDLrIDcfCudjTogxxrqUd8BLjpZRLHS2mw5bDQ&#10;4ED7hqquuBkFXXn+zA9fe33qi52+1LkvL1et1Ot82q1BeJr8f/ivfdQKkuTj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8Ej8UAAADdAAAADwAAAAAAAAAA&#10;AAAAAAChAgAAZHJzL2Rvd25yZXYueG1sUEsFBgAAAAAEAAQA+QAAAJMDAAAAAA==&#10;" strokeweight="2pt"/>
                <v:line id="Line 5" o:spid="_x0000_s25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ac+8QAAADdAAAADwAAAGRycy9kb3ducmV2LnhtbESPQYvCMBSE78L+h/CEvWlqUVm6jSJC&#10;xdti7cXbs3m2pc1LabLa/fcbQfA4zMw3TLodTSfuNLjGsoLFPAJBXFrdcKWgOGezLxDOI2vsLJOC&#10;P3Kw3XxMUky0ffCJ7rmvRICwS1BB7X2fSOnKmgy6ue2Jg3ezg0Ef5FBJPeAjwE0n4yhaS4MNh4Ua&#10;e9rXVLb5r1HQXopVdvjZ63OX7/S1yvzletNKfU7H3TcIT6N/h1/to1YQx8s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5pz7xAAAAN0AAAAPAAAAAAAAAAAA&#10;AAAAAKECAABkcnMvZG93bnJldi54bWxQSwUGAAAAAAQABAD5AAAAkgMAAAAA&#10;" strokeweight="2pt"/>
                <v:line id="Line 6" o:spid="_x0000_s25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o5YMMAAADdAAAADwAAAGRycy9kb3ducmV2LnhtbESPQYvCMBSE7wv+h/AEb2tqUZFqFBEq&#10;3hZrL96ezbMtNi+liVr/vVkQPA4z8w2z2vSmEQ/qXG1ZwWQcgSAurK65VJCf0t8FCOeRNTaWScGL&#10;HGzWg58VJto++UiPzJciQNglqKDyvk2kdEVFBt3YtsTBu9rOoA+yK6Xu8BngppFxFM2lwZrDQoUt&#10;7SoqbtndKLid81m6/9vpU5Nt9aVM/fly1UqNhv12CcJT77/hT/ugFcTxdA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qOWDDAAAA3QAAAA8AAAAAAAAAAAAA&#10;AAAAoQIAAGRycy9kb3ducmV2LnhtbFBLBQYAAAAABAAEAPkAAACRAwAAAAA=&#10;" strokeweight="2pt"/>
                <v:line id="Line 7" o:spid="_x0000_s25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inF8MAAADdAAAADwAAAGRycy9kb3ducmV2LnhtbESPQYvCMBSE74L/ITzBm6YWFalGEaHL&#10;3hZrL96ezbMtNi+liVr/vVkQPA4z8w2z2fWmEQ/qXG1ZwWwagSAurK65VJCf0skKhPPIGhvLpOBF&#10;Dnbb4WCDibZPPtIj86UIEHYJKqi8bxMpXVGRQTe1LXHwrrYz6IPsSqk7fAa4aWQcRUtpsOawUGFL&#10;h4qKW3Y3Cm7nfJH+/B30qcn2+lKm/ny5aqXGo36/BuGp99/wp/2rFcTxfAn/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4pxfDAAAA3QAAAA8AAAAAAAAAAAAA&#10;AAAAoQIAAGRycy9kb3ducmV2LnhtbFBLBQYAAAAABAAEAPkAAACRAwAAAAA=&#10;" strokeweight="2pt"/>
                <v:line id="Line 8" o:spid="_x0000_s25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QCjMUAAADdAAAADwAAAGRycy9kb3ducmV2LnhtbESPQWvCQBSE7wX/w/KE3pqNoa0Ss4oI&#10;EW+l0Utuz+wzCcm+DdlV47/vFgo9DjPzDZNtJ9OLO42utaxgEcUgiCurW64VnE/52wqE88gae8uk&#10;4EkOtpvZS4aptg/+pnvhaxEg7FJU0Hg/pFK6qiGDLrIDcfCudjTogxxrqUd8BLjpZRLHn9Jgy2Gh&#10;wYH2DVVdcTMKuvL8kR++9vrUFzt9qXNfXq5aqdf5tFuD8DT5//Bf+6gVJMn7E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QCjMUAAADdAAAADwAAAAAAAAAA&#10;AAAAAAChAgAAZHJzL2Rvd25yZXYueG1sUEsFBgAAAAAEAAQA+QAAAJMDAAAAAA==&#10;" strokeweight="2pt"/>
                <v:line id="Line 9" o:spid="_x0000_s25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uW/r4AAADdAAAADwAAAGRycy9kb3ducmV2LnhtbERPvQrCMBDeBd8hnOCmqUVFqlFEqLiJ&#10;1cXtbM622FxKE7W+vRkEx4/vf7XpTC1e1LrKsoLJOAJBnFtdcaHgck5HCxDOI2usLZOCDznYrPu9&#10;FSbavvlEr8wXIoSwS1BB6X2TSOnykgy6sW2IA3e3rUEfYFtI3eI7hJtaxlE0lwYrDg0lNrQrKX9k&#10;T6Pgcb3M0v1xp891ttW3IvXX210rNRx02yUIT53/i3/ug1YQx9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9q5b+vgAAAN0AAAAPAAAAAAAAAAAAAAAAAKEC&#10;AABkcnMvZG93bnJldi54bWxQSwUGAAAAAAQABAD5AAAAjAMAAAAA&#10;" strokeweight="2pt"/>
                <v:line id="Line 10" o:spid="_x0000_s25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JVj8YAAADdAAAADwAAAGRycy9kb3ducmV2LnhtbESP0WoCMRRE3wv9h3ALvtWsi0jdGqVU&#10;CxUfims/4Lq5blY3N0uS6tavN4WCj8PMnGFmi9624kw+NI4VjIYZCOLK6YZrBd+7j+cXECEia2wd&#10;k4JfCrCYPz7MsNDuwls6l7EWCcKhQAUmxq6QMlSGLIah64iTd3DeYkzS11J7vCS4bWWeZRNpseG0&#10;YLCjd0PVqfyxCtZ+vzmNrrWRe177Vfu1nAZ7VGrw1L+9gojUx3v4v/2pFeT5eAp/b9IT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iVY/GAAAA3QAAAA8AAAAAAAAA&#10;AAAAAAAAoQIAAGRycy9kb3ducmV2LnhtbFBLBQYAAAAABAAEAPkAAACUAwAAAAA=&#10;" strokeweight="1pt"/>
                <v:line id="Line 11" o:spid="_x0000_s25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QMJb4AAADdAAAADwAAAGRycy9kb3ducmV2LnhtbERPvQrCMBDeBd8hnOCmqQVFqlFEqLiJ&#10;1aXb2ZxtsbmUJmp9ezMIjh/f/3rbm0a8qHO1ZQWzaQSCuLC65lLB9ZJOliCcR9bYWCYFH3Kw3QwH&#10;a0y0ffOZXpkvRQhhl6CCyvs2kdIVFRl0U9sSB+5uO4M+wK6UusN3CDeNjKNoIQ3WHBoqbGlfUfHI&#10;nkbBI7/O08Npry9NttO3MvX57a6VGo/63QqEp97/xT/3USuI43n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BAwlvgAAAN0AAAAPAAAAAAAAAAAAAAAAAKEC&#10;AABkcnMvZG93bnJldi54bWxQSwUGAAAAAAQABAD5AAAAjAMAAAAA&#10;" strokeweight="2pt"/>
                <v:line id="Line 12" o:spid="_x0000_s25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3PVMUAAADdAAAADwAAAGRycy9kb3ducmV2LnhtbESP0WoCMRRE3wv+Q7hC3zS7C5Z2NYpo&#10;hUofStUPuG6um9XNzZKkuu3XNwWhj8PMnGFmi9624ko+NI4V5OMMBHHldMO1gsN+M3oGESKyxtYx&#10;KfimAIv54GGGpXY3/qTrLtYiQTiUqMDE2JVShsqQxTB2HXHyTs5bjEn6WmqPtwS3rSyy7ElabDgt&#10;GOxoZai67L6sgq0/vl/yn9rII2/9a/uxfgn2rNTjsF9OQUTq43/43n7TCopiksPfm/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43PVMUAAADdAAAADwAAAAAAAAAA&#10;AAAAAAChAgAAZHJzL2Rvd25yZXYueG1sUEsFBgAAAAAEAAQA+QAAAJMDAAAAAA==&#10;" strokeweight="1pt"/>
                <v:rect id="Rectangle 13" o:spid="_x0000_s25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fBAMQA&#10;AADdAAAADwAAAGRycy9kb3ducmV2LnhtbESPQWvCQBSE7wX/w/IEL0U3BqoSXUULBSm9VAWvj+wz&#10;CWbfhuxLjP++Wyj0OMzMN8xmN7ha9dSGyrOB+SwBRZx7W3Fh4HL+mK5ABUG2WHsmA08KsNuOXjaY&#10;Wf/gb+pPUqgI4ZChgVKkybQOeUkOw8w3xNG7+dahRNkW2rb4iHBX6zRJFtphxXGhxIbeS8rvp84Z&#10;6K/XrwNdOj3vUZavx89OqgUZMxkP+zUooUH+w3/tozWQpm8p/L6JT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3wQDEAAAA3QAAAA8AAAAAAAAAAAAAAAAAmAIAAGRycy9k&#10;b3ducmV2LnhtbFBLBQYAAAAABAAEAPUAAACJAwAAAAA=&#10;" filled="f" stroked="f">
                  <v:textbox inset="1pt,1pt,1pt,1pt">
                    <w:txbxContent>
                      <w:p w14:paraId="09C6BA43" w14:textId="77777777" w:rsidR="00922363" w:rsidRDefault="00922363" w:rsidP="00C31140">
                        <w:pPr>
                          <w:pStyle w:val="af4"/>
                          <w:jc w:val="center"/>
                          <w:rPr>
                            <w:sz w:val="18"/>
                          </w:rPr>
                        </w:pPr>
                        <w:r>
                          <w:rPr>
                            <w:rFonts w:ascii="GOST type A" w:hAnsi="GOST type A"/>
                            <w:sz w:val="20"/>
                          </w:rPr>
                          <w:t>Зм</w:t>
                        </w:r>
                        <w:r>
                          <w:rPr>
                            <w:sz w:val="18"/>
                          </w:rPr>
                          <w:t>.</w:t>
                        </w:r>
                      </w:p>
                      <w:p w14:paraId="27E44F5E" w14:textId="77777777" w:rsidR="00922363" w:rsidRDefault="00922363" w:rsidP="00C31140">
                        <w:pPr>
                          <w:jc w:val="center"/>
                          <w:rPr>
                            <w:sz w:val="18"/>
                          </w:rPr>
                        </w:pPr>
                        <w:r>
                          <w:rPr>
                            <w:rFonts w:ascii="GOST type B" w:hAnsi="GOST type B"/>
                            <w:i/>
                          </w:rPr>
                          <w:t>НТУУ «КПІ», ФБТ,</w:t>
                        </w:r>
                      </w:p>
                      <w:p w14:paraId="7CC5975F" w14:textId="77777777" w:rsidR="00922363" w:rsidRDefault="00922363" w:rsidP="00C31140"/>
                      <w:p w14:paraId="434D09A1" w14:textId="77777777" w:rsidR="00922363" w:rsidRDefault="00922363" w:rsidP="00C31140">
                        <w:pPr>
                          <w:jc w:val="center"/>
                          <w:rPr>
                            <w:rFonts w:ascii="GOST type B" w:hAnsi="GOST type B"/>
                            <w:i/>
                          </w:rPr>
                        </w:pPr>
                        <w:r>
                          <w:rPr>
                            <w:rFonts w:ascii="GOST type B" w:hAnsi="GOST type B"/>
                            <w:i/>
                          </w:rPr>
                          <w:t>І-51</w:t>
                        </w:r>
                      </w:p>
                      <w:p w14:paraId="7D773189" w14:textId="77777777" w:rsidR="00922363" w:rsidRDefault="00922363" w:rsidP="00C31140">
                        <w:pPr>
                          <w:rPr>
                            <w:szCs w:val="26"/>
                          </w:rPr>
                        </w:pPr>
                      </w:p>
                    </w:txbxContent>
                  </v:textbox>
                </v:rect>
                <v:rect id="Rectangle 14" o:spid="_x0000_s25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m8UA&#10;AADdAAAADwAAAGRycy9kb3ducmV2LnhtbESPzWrDMBCE74G+g9hCLqGR4xK3uFFCEiiEkkt+INfF&#10;2tqm1spYa8d9+6pQ6HGYmW+Y1WZ0jRqoC7VnA4t5Aoq48Lbm0sD18v70CioIssXGMxn4pgCb9cNk&#10;hbn1dz7RcJZSRQiHHA1UIm2udSgqchjmviWO3qfvHEqUXalth/cId41OkyTTDmuOCxW2tK+o+Dr3&#10;zsBwux13dO31YkB5mR0+eqkzMmb6OG7fQAmN8h/+ax+sgTRdPsP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e2SbxQAAAN0AAAAPAAAAAAAAAAAAAAAAAJgCAABkcnMv&#10;ZG93bnJldi54bWxQSwUGAAAAAAQABAD1AAAAigMAAAAA&#10;" filled="f" stroked="f">
                  <v:textbox inset="1pt,1pt,1pt,1pt">
                    <w:txbxContent>
                      <w:p w14:paraId="03462E19"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5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L878UA&#10;AADdAAAADwAAAGRycy9kb3ducmV2LnhtbESPzWrDMBCE74G+g9hCLqGRYxq3uFFCEiiEkkt+INfF&#10;2tqm1spYa8d9+6pQ6HGYmW+Y1WZ0jRqoC7VnA4t5Aoq48Lbm0sD18v70CioIssXGMxn4pgCb9cNk&#10;hbn1dz7RcJZSRQiHHA1UIm2udSgqchjmviWO3qfvHEqUXalth/cId41OkyTTDmuOCxW2tK+o+Dr3&#10;zsBwux13dO31YkB5mR0+eqkzMmb6OG7fQAmN8h/+ax+sgTRdPsP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kvzvxQAAAN0AAAAPAAAAAAAAAAAAAAAAAJgCAABkcnMv&#10;ZG93bnJldi54bWxQSwUGAAAAAAQABAD1AAAAigMAAAAA&#10;" filled="f" stroked="f">
                  <v:textbox inset="1pt,1pt,1pt,1pt">
                    <w:txbxContent>
                      <w:p w14:paraId="169BD62B"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5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5ZdMUA&#10;AADdAAAADwAAAGRycy9kb3ducmV2LnhtbESPX2vCQBDE3wW/w7EFX0QvBvxD6im2IEjxpSr4uuS2&#10;SWhuL+Q2Mf32vYLQx2FmfsNs94OrVU9tqDwbWMwTUMS5txUXBm7X42wDKgiyxdozGfihAPvdeLTF&#10;zPoHf1J/kUJFCIcMDZQiTaZ1yEtyGOa+IY7el28dSpRtoW2Ljwh3tU6TZKUdVhwXSmzovaT8+9I5&#10;A/39fn6jW6cXPcp6evropFqRMZOX4fAKSmiQ//CzfbIG0nS5hL838Qn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3ll0xQAAAN0AAAAPAAAAAAAAAAAAAAAAAJgCAABkcnMv&#10;ZG93bnJldi54bWxQSwUGAAAAAAQABAD1AAAAigMAAAAA&#10;" filled="f" stroked="f">
                  <v:textbox inset="1pt,1pt,1pt,1pt">
                    <w:txbxContent>
                      <w:p w14:paraId="405A8210"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5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zHA8QA&#10;AADdAAAADwAAAGRycy9kb3ducmV2LnhtbESPQWvCQBSE74X+h+UVvJS6MWBaUldpBUGkl6rg9ZF9&#10;JsHs25B9ifHfu0Khx2FmvmEWq9E1aqAu1J4NzKYJKOLC25pLA8fD5u0DVBBki41nMnCjAKvl89MC&#10;c+uv/EvDXkoVIRxyNFCJtLnWoajIYZj6ljh6Z985lCi7UtsOrxHuGp0mSaYd1hwXKmxpXVFx2ffO&#10;wHA6/XzTsdezAeX9dbvrpc7ImMnL+PUJSmiU//Bfe2sNpOk8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MxwPEAAAA3QAAAA8AAAAAAAAAAAAAAAAAmAIAAGRycy9k&#10;b3ducmV2LnhtbFBLBQYAAAAABAAEAPUAAACJAwAAAAA=&#10;" filled="f" stroked="f">
                  <v:textbox inset="1pt,1pt,1pt,1pt">
                    <w:txbxContent>
                      <w:p w14:paraId="0B9ABBC1"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5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BimMQA&#10;AADdAAAADwAAAGRycy9kb3ducmV2LnhtbESPQWvCQBSE7wX/w/IEL0U3BqoluooWCiK91ApeH9ln&#10;Esy+DdmXGP+9Wyj0OMzMN8x6O7ha9dSGyrOB+SwBRZx7W3Fh4PzzOX0HFQTZYu2ZDDwowHYzellj&#10;Zv2dv6k/SaEihEOGBkqRJtM65CU5DDPfEEfv6luHEmVbaNviPcJdrdMkWWiHFceFEhv6KCm/nTpn&#10;oL9cvvZ07vS8R1m+Ho6dVAsyZjIeditQQoP8h//aB2sgTd+W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AYpjEAAAA3QAAAA8AAAAAAAAAAAAAAAAAmAIAAGRycy9k&#10;b3ducmV2LnhtbFBLBQYAAAAABAAEAPUAAACJAwAAAAA=&#10;" filled="f" stroked="f">
                  <v:textbox inset="1pt,1pt,1pt,1pt">
                    <w:txbxContent>
                      <w:p w14:paraId="069B6F2F"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5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26sEA&#10;AADdAAAADwAAAGRycy9kb3ducmV2LnhtbERPTWvCQBC9F/wPywheim4M1Ep0FRUEKV60gtchOybB&#10;7GzITmL677uHQo+P973eDq5WPbWh8mxgPktAEefeVlwYuH0fp0tQQZAt1p7JwA8F2G5Gb2vMrH/x&#10;hfqrFCqGcMjQQCnSZFqHvCSHYeYb4sg9fOtQImwLbVt8xXBX6zRJFtphxbGhxIYOJeXPa+cM9Pf7&#10;eU+3Ts97lM/301cn1YKMmYyH3QqU0CD/4j/3yRpI048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f9urBAAAA3QAAAA8AAAAAAAAAAAAAAAAAmAIAAGRycy9kb3du&#10;cmV2LnhtbFBLBQYAAAAABAAEAPUAAACGAwAAAAA=&#10;" filled="f" stroked="f">
                  <v:textbox inset="1pt,1pt,1pt,1pt">
                    <w:txbxContent>
                      <w:p w14:paraId="211D644B" w14:textId="77777777" w:rsidR="00922363" w:rsidRDefault="00922363" w:rsidP="00C31140">
                        <w:pPr>
                          <w:pStyle w:val="af4"/>
                          <w:jc w:val="center"/>
                          <w:rPr>
                            <w:sz w:val="24"/>
                          </w:rPr>
                        </w:pPr>
                        <w:r>
                          <w:rPr>
                            <w:sz w:val="24"/>
                          </w:rPr>
                          <w:t>76</w:t>
                        </w:r>
                      </w:p>
                    </w:txbxContent>
                  </v:textbox>
                </v:rect>
                <v:rect id="Rectangle 20" o:spid="_x0000_s25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NTccUA&#10;AADdAAAADwAAAGRycy9kb3ducmV2LnhtbESPS2vDMBCE74X8B7GBXEojx5BH3SghLQRC6SUPyHWx&#10;traJtTLW2nH/fRUo9DjMzDfMeju4WvXUhsqzgdk0AUWce1txYeBy3r+sQAVBtlh7JgM/FGC7GT2t&#10;MbP+zkfqT1KoCOGQoYFSpMm0DnlJDsPUN8TR+/atQ4myLbRt8R7hrtZpkiy0w4rjQokNfZSU306d&#10;M9Bfr1/vdOn0rEdZPh8+O6kWZMxkPOzeQAkN8h/+ax+sgTSdv8LjTXwC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k1NxxQAAAN0AAAAPAAAAAAAAAAAAAAAAAJgCAABkcnMv&#10;ZG93bnJldi54bWxQSwUGAAAAAAQABAD1AAAAigMAAAAA&#10;" filled="f" stroked="f">
                  <v:textbox inset="1pt,1pt,1pt,1pt">
                    <w:txbxContent>
                      <w:p w14:paraId="53111476"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514AC36A" w14:textId="77777777" w:rsidR="00922363" w:rsidRDefault="00922363" w:rsidP="00C31140"/>
                    </w:txbxContent>
                  </v:textbox>
                </v:rect>
                <w10:wrap anchorx="margin" anchory="margin"/>
                <w10:anchorlock/>
              </v:group>
            </w:pict>
          </mc:Fallback>
        </mc:AlternateContent>
      </w:r>
      <w:r w:rsidR="00986A26">
        <w:rPr>
          <w:rFonts w:ascii="Times New Roman" w:hAnsi="Times New Roman" w:cs="Times New Roman"/>
          <w:b/>
          <w:sz w:val="28"/>
          <w:szCs w:val="28"/>
        </w:rPr>
        <w:t>6.2 Аналіз зовнішнього та внутрішнього середовища стартапу</w:t>
      </w:r>
    </w:p>
    <w:p w14:paraId="548D84D6"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6.2 – Аналіз факторів зовнішнього середовища</w:t>
      </w:r>
    </w:p>
    <w:tbl>
      <w:tblPr>
        <w:tblStyle w:val="ab"/>
        <w:tblW w:w="9776" w:type="dxa"/>
        <w:tblLook w:val="04A0" w:firstRow="1" w:lastRow="0" w:firstColumn="1" w:lastColumn="0" w:noHBand="0" w:noVBand="1"/>
      </w:tblPr>
      <w:tblGrid>
        <w:gridCol w:w="1559"/>
        <w:gridCol w:w="4248"/>
        <w:gridCol w:w="3969"/>
      </w:tblGrid>
      <w:tr w:rsidR="00986A26" w14:paraId="3F2DA455" w14:textId="77777777" w:rsidTr="00986A26">
        <w:trPr>
          <w:trHeight w:val="70"/>
        </w:trPr>
        <w:tc>
          <w:tcPr>
            <w:tcW w:w="1559" w:type="dxa"/>
            <w:tcBorders>
              <w:top w:val="single" w:sz="4" w:space="0" w:color="auto"/>
              <w:left w:val="single" w:sz="4" w:space="0" w:color="auto"/>
              <w:bottom w:val="single" w:sz="4" w:space="0" w:color="auto"/>
              <w:right w:val="single" w:sz="4" w:space="0" w:color="auto"/>
            </w:tcBorders>
            <w:hideMark/>
          </w:tcPr>
          <w:p w14:paraId="542DDAB6" w14:textId="77777777" w:rsidR="00986A26" w:rsidRDefault="00986A26">
            <w:pPr>
              <w:spacing w:after="0" w:line="240" w:lineRule="auto"/>
              <w:rPr>
                <w:rFonts w:ascii="Times New Roman" w:hAnsi="Times New Roman" w:cs="Times New Roman"/>
                <w:b/>
                <w:sz w:val="24"/>
                <w:szCs w:val="24"/>
                <w:lang w:val="uk-UA"/>
              </w:rPr>
            </w:pPr>
            <w:r>
              <w:rPr>
                <w:rFonts w:ascii="Times New Roman" w:hAnsi="Times New Roman" w:cs="Times New Roman"/>
                <w:b/>
                <w:sz w:val="24"/>
                <w:szCs w:val="24"/>
                <w:lang w:val="uk-UA"/>
              </w:rPr>
              <w:t xml:space="preserve">  Фактор</w:t>
            </w:r>
          </w:p>
        </w:tc>
        <w:tc>
          <w:tcPr>
            <w:tcW w:w="4248" w:type="dxa"/>
            <w:tcBorders>
              <w:top w:val="single" w:sz="4" w:space="0" w:color="auto"/>
              <w:left w:val="single" w:sz="4" w:space="0" w:color="auto"/>
              <w:bottom w:val="single" w:sz="4" w:space="0" w:color="auto"/>
              <w:right w:val="single" w:sz="4" w:space="0" w:color="auto"/>
            </w:tcBorders>
            <w:hideMark/>
          </w:tcPr>
          <w:p w14:paraId="7E2C5134"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Загрози</w:t>
            </w:r>
          </w:p>
        </w:tc>
        <w:tc>
          <w:tcPr>
            <w:tcW w:w="3969" w:type="dxa"/>
            <w:tcBorders>
              <w:top w:val="single" w:sz="4" w:space="0" w:color="auto"/>
              <w:left w:val="single" w:sz="4" w:space="0" w:color="auto"/>
              <w:bottom w:val="single" w:sz="4" w:space="0" w:color="auto"/>
              <w:right w:val="single" w:sz="4" w:space="0" w:color="auto"/>
            </w:tcBorders>
            <w:hideMark/>
          </w:tcPr>
          <w:p w14:paraId="053436F9"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Можливості</w:t>
            </w:r>
          </w:p>
        </w:tc>
      </w:tr>
      <w:tr w:rsidR="00986A26" w14:paraId="629D0D87" w14:textId="77777777" w:rsidTr="00986A26">
        <w:trPr>
          <w:trHeight w:val="1696"/>
        </w:trPr>
        <w:tc>
          <w:tcPr>
            <w:tcW w:w="1559" w:type="dxa"/>
            <w:tcBorders>
              <w:top w:val="single" w:sz="4" w:space="0" w:color="auto"/>
              <w:left w:val="single" w:sz="4" w:space="0" w:color="auto"/>
              <w:bottom w:val="single" w:sz="4" w:space="0" w:color="auto"/>
              <w:right w:val="single" w:sz="4" w:space="0" w:color="auto"/>
            </w:tcBorders>
            <w:hideMark/>
          </w:tcPr>
          <w:p w14:paraId="55061B5B"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Політика</w:t>
            </w:r>
          </w:p>
        </w:tc>
        <w:tc>
          <w:tcPr>
            <w:tcW w:w="4248" w:type="dxa"/>
            <w:tcBorders>
              <w:top w:val="single" w:sz="4" w:space="0" w:color="auto"/>
              <w:left w:val="single" w:sz="4" w:space="0" w:color="auto"/>
              <w:bottom w:val="single" w:sz="4" w:space="0" w:color="auto"/>
              <w:right w:val="single" w:sz="4" w:space="0" w:color="auto"/>
            </w:tcBorders>
            <w:hideMark/>
          </w:tcPr>
          <w:p w14:paraId="6654610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Зміна податкового кодексу може збільшити загальні витрати підприємства. </w:t>
            </w:r>
          </w:p>
          <w:p w14:paraId="4E1B23C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Зміна законодавства теж може негативно вплинути на функціонування проекту.</w:t>
            </w:r>
          </w:p>
        </w:tc>
        <w:tc>
          <w:tcPr>
            <w:tcW w:w="3969" w:type="dxa"/>
            <w:tcBorders>
              <w:top w:val="single" w:sz="4" w:space="0" w:color="auto"/>
              <w:left w:val="single" w:sz="4" w:space="0" w:color="auto"/>
              <w:bottom w:val="single" w:sz="4" w:space="0" w:color="auto"/>
              <w:right w:val="single" w:sz="4" w:space="0" w:color="auto"/>
            </w:tcBorders>
            <w:hideMark/>
          </w:tcPr>
          <w:p w14:paraId="023797A2" w14:textId="77777777" w:rsidR="00986A26" w:rsidRDefault="00986A26">
            <w:pPr>
              <w:spacing w:after="0" w:line="240" w:lineRule="auto"/>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Можливість розповсюдження технології виробництва препарату на основі ГСК в інші країни.</w:t>
            </w:r>
          </w:p>
          <w:p w14:paraId="29C0C04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shd w:val="clear" w:color="auto" w:fill="FFFFFF"/>
                <w:lang w:val="uk-UA"/>
              </w:rPr>
              <w:t>Вітчизняний продукт користується популярністю через доступність за ціновою політикою та геолокацією.</w:t>
            </w:r>
          </w:p>
        </w:tc>
      </w:tr>
      <w:tr w:rsidR="00986A26" w14:paraId="3F77D1FA" w14:textId="77777777" w:rsidTr="00986A26">
        <w:trPr>
          <w:trHeight w:val="1266"/>
        </w:trPr>
        <w:tc>
          <w:tcPr>
            <w:tcW w:w="1559" w:type="dxa"/>
            <w:tcBorders>
              <w:top w:val="single" w:sz="4" w:space="0" w:color="auto"/>
              <w:left w:val="single" w:sz="4" w:space="0" w:color="auto"/>
              <w:bottom w:val="single" w:sz="4" w:space="0" w:color="auto"/>
              <w:right w:val="single" w:sz="4" w:space="0" w:color="auto"/>
            </w:tcBorders>
          </w:tcPr>
          <w:p w14:paraId="3E1CEB8E"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Економіка</w:t>
            </w:r>
          </w:p>
          <w:p w14:paraId="7685758F" w14:textId="77777777" w:rsidR="00986A26" w:rsidRDefault="00986A26">
            <w:pPr>
              <w:spacing w:after="0" w:line="240" w:lineRule="auto"/>
              <w:jc w:val="both"/>
              <w:rPr>
                <w:rFonts w:ascii="Times New Roman" w:hAnsi="Times New Roman" w:cs="Times New Roman"/>
                <w:sz w:val="24"/>
                <w:szCs w:val="24"/>
                <w:lang w:val="uk-UA"/>
              </w:rPr>
            </w:pPr>
          </w:p>
        </w:tc>
        <w:tc>
          <w:tcPr>
            <w:tcW w:w="4248" w:type="dxa"/>
            <w:tcBorders>
              <w:top w:val="single" w:sz="4" w:space="0" w:color="auto"/>
              <w:left w:val="single" w:sz="4" w:space="0" w:color="auto"/>
              <w:bottom w:val="single" w:sz="4" w:space="0" w:color="auto"/>
              <w:right w:val="single" w:sz="4" w:space="0" w:color="auto"/>
            </w:tcBorders>
            <w:hideMark/>
          </w:tcPr>
          <w:p w14:paraId="78FBDA0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Загроза провалу стартапу, так як важко спрогнозувати подальший розвиток економіки.</w:t>
            </w:r>
          </w:p>
          <w:p w14:paraId="70E7E16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Зниження платоспроможності населення.</w:t>
            </w:r>
          </w:p>
          <w:p w14:paraId="0ABE584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Підвищення ціни на матеріали та обладнання.</w:t>
            </w:r>
          </w:p>
          <w:p w14:paraId="434D500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Зростання конкуренції, так як проводяться нові дослідження культивування ГСК та лікувальних властивостей препаратів на їх основі.</w:t>
            </w:r>
          </w:p>
        </w:tc>
        <w:tc>
          <w:tcPr>
            <w:tcW w:w="3969" w:type="dxa"/>
            <w:tcBorders>
              <w:top w:val="single" w:sz="4" w:space="0" w:color="auto"/>
              <w:left w:val="single" w:sz="4" w:space="0" w:color="auto"/>
              <w:bottom w:val="single" w:sz="4" w:space="0" w:color="auto"/>
              <w:right w:val="single" w:sz="4" w:space="0" w:color="auto"/>
            </w:tcBorders>
            <w:hideMark/>
          </w:tcPr>
          <w:p w14:paraId="08039A7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Пошуки дешевших альтернатив в організації виробництва серед вітчизняних постачальників сировини та обладнання.</w:t>
            </w:r>
          </w:p>
          <w:p w14:paraId="0D48DDF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Можливе зростання попиту на продукцію вітчизняного виробника і зростання кількості потенційних клієнтів.</w:t>
            </w:r>
          </w:p>
        </w:tc>
      </w:tr>
      <w:tr w:rsidR="00986A26" w14:paraId="58DABA4C" w14:textId="77777777" w:rsidTr="00986A26">
        <w:trPr>
          <w:trHeight w:val="631"/>
        </w:trPr>
        <w:tc>
          <w:tcPr>
            <w:tcW w:w="1559" w:type="dxa"/>
            <w:tcBorders>
              <w:top w:val="single" w:sz="4" w:space="0" w:color="auto"/>
              <w:left w:val="single" w:sz="4" w:space="0" w:color="auto"/>
              <w:bottom w:val="single" w:sz="4" w:space="0" w:color="auto"/>
              <w:right w:val="single" w:sz="4" w:space="0" w:color="auto"/>
            </w:tcBorders>
            <w:hideMark/>
          </w:tcPr>
          <w:p w14:paraId="72BF32B8"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Демографія</w:t>
            </w:r>
          </w:p>
        </w:tc>
        <w:tc>
          <w:tcPr>
            <w:tcW w:w="4248" w:type="dxa"/>
            <w:tcBorders>
              <w:top w:val="single" w:sz="4" w:space="0" w:color="auto"/>
              <w:left w:val="single" w:sz="4" w:space="0" w:color="auto"/>
              <w:bottom w:val="single" w:sz="4" w:space="0" w:color="auto"/>
              <w:right w:val="single" w:sz="4" w:space="0" w:color="auto"/>
            </w:tcBorders>
            <w:hideMark/>
          </w:tcPr>
          <w:p w14:paraId="2C09A0F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 зменшені платоспроможного населення відповідає зменшенню виробництва  продукції на основі стовбурових клітин </w:t>
            </w:r>
          </w:p>
        </w:tc>
        <w:tc>
          <w:tcPr>
            <w:tcW w:w="3969" w:type="dxa"/>
            <w:tcBorders>
              <w:top w:val="single" w:sz="4" w:space="0" w:color="auto"/>
              <w:left w:val="single" w:sz="4" w:space="0" w:color="auto"/>
              <w:bottom w:val="single" w:sz="4" w:space="0" w:color="auto"/>
              <w:right w:val="single" w:sz="4" w:space="0" w:color="auto"/>
            </w:tcBorders>
            <w:hideMark/>
          </w:tcPr>
          <w:p w14:paraId="0870578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Збільшення числа потенційних клієнтів при збільшені кількості платоспроможного населення.</w:t>
            </w:r>
          </w:p>
        </w:tc>
      </w:tr>
      <w:tr w:rsidR="00986A26" w14:paraId="54C42AC9" w14:textId="77777777" w:rsidTr="00986A26">
        <w:trPr>
          <w:trHeight w:val="631"/>
        </w:trPr>
        <w:tc>
          <w:tcPr>
            <w:tcW w:w="1559" w:type="dxa"/>
            <w:tcBorders>
              <w:top w:val="single" w:sz="4" w:space="0" w:color="auto"/>
              <w:left w:val="single" w:sz="4" w:space="0" w:color="auto"/>
              <w:bottom w:val="single" w:sz="4" w:space="0" w:color="auto"/>
              <w:right w:val="single" w:sz="4" w:space="0" w:color="auto"/>
            </w:tcBorders>
            <w:hideMark/>
          </w:tcPr>
          <w:p w14:paraId="5A29D0CC"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Географія</w:t>
            </w:r>
          </w:p>
        </w:tc>
        <w:tc>
          <w:tcPr>
            <w:tcW w:w="4248" w:type="dxa"/>
            <w:tcBorders>
              <w:top w:val="single" w:sz="4" w:space="0" w:color="auto"/>
              <w:left w:val="single" w:sz="4" w:space="0" w:color="auto"/>
              <w:bottom w:val="single" w:sz="4" w:space="0" w:color="auto"/>
              <w:right w:val="single" w:sz="4" w:space="0" w:color="auto"/>
            </w:tcBorders>
          </w:tcPr>
          <w:p w14:paraId="113BFE2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Збільшення частки конкурентів, через вигідне географічне положення (м. Київ)</w:t>
            </w:r>
          </w:p>
          <w:p w14:paraId="4590C733" w14:textId="77777777" w:rsidR="00986A26" w:rsidRDefault="00986A26">
            <w:pPr>
              <w:spacing w:after="0" w:line="240" w:lineRule="auto"/>
              <w:jc w:val="both"/>
              <w:rPr>
                <w:rFonts w:ascii="Times New Roman" w:hAnsi="Times New Roman" w:cs="Times New Roman"/>
                <w:sz w:val="24"/>
                <w:szCs w:val="24"/>
                <w:lang w:val="uk-UA"/>
              </w:rPr>
            </w:pPr>
          </w:p>
        </w:tc>
        <w:tc>
          <w:tcPr>
            <w:tcW w:w="3969" w:type="dxa"/>
            <w:tcBorders>
              <w:top w:val="single" w:sz="4" w:space="0" w:color="auto"/>
              <w:left w:val="single" w:sz="4" w:space="0" w:color="auto"/>
              <w:bottom w:val="single" w:sz="4" w:space="0" w:color="auto"/>
              <w:right w:val="single" w:sz="4" w:space="0" w:color="auto"/>
            </w:tcBorders>
            <w:hideMark/>
          </w:tcPr>
          <w:p w14:paraId="5E36C47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Так як Київ є столицею, створені хороші перспективи для ведення бізнесу.</w:t>
            </w:r>
          </w:p>
          <w:p w14:paraId="761D153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Можливість збуту продукції у країни СНГ і ЄС.</w:t>
            </w:r>
          </w:p>
        </w:tc>
      </w:tr>
      <w:tr w:rsidR="00986A26" w14:paraId="500682FE" w14:textId="77777777" w:rsidTr="00986A26">
        <w:trPr>
          <w:trHeight w:val="615"/>
        </w:trPr>
        <w:tc>
          <w:tcPr>
            <w:tcW w:w="1559" w:type="dxa"/>
            <w:tcBorders>
              <w:top w:val="single" w:sz="4" w:space="0" w:color="auto"/>
              <w:left w:val="single" w:sz="4" w:space="0" w:color="auto"/>
              <w:bottom w:val="single" w:sz="4" w:space="0" w:color="auto"/>
              <w:right w:val="single" w:sz="4" w:space="0" w:color="auto"/>
            </w:tcBorders>
          </w:tcPr>
          <w:p w14:paraId="04AA3D43"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Соціально-культурний</w:t>
            </w:r>
          </w:p>
          <w:p w14:paraId="11FCD775" w14:textId="77777777" w:rsidR="00986A26" w:rsidRDefault="00986A26">
            <w:pPr>
              <w:spacing w:after="0" w:line="240" w:lineRule="auto"/>
              <w:jc w:val="both"/>
              <w:rPr>
                <w:rFonts w:ascii="Times New Roman" w:hAnsi="Times New Roman" w:cs="Times New Roman"/>
                <w:sz w:val="24"/>
                <w:szCs w:val="24"/>
                <w:lang w:val="uk-UA"/>
              </w:rPr>
            </w:pPr>
          </w:p>
        </w:tc>
        <w:tc>
          <w:tcPr>
            <w:tcW w:w="4248" w:type="dxa"/>
            <w:tcBorders>
              <w:top w:val="single" w:sz="4" w:space="0" w:color="auto"/>
              <w:left w:val="single" w:sz="4" w:space="0" w:color="auto"/>
              <w:bottom w:val="single" w:sz="4" w:space="0" w:color="auto"/>
              <w:right w:val="single" w:sz="4" w:space="0" w:color="auto"/>
            </w:tcBorders>
          </w:tcPr>
          <w:p w14:paraId="2BE26C1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Зниження попиту на продукцію через недостатню інформованість цільової аудиторії щодо лікування стовбуровими клітинами. </w:t>
            </w:r>
          </w:p>
          <w:p w14:paraId="285A486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Скептичне ставлення споживачів до продукції через поширені міфи про лікування стовбуровими клітинами. </w:t>
            </w:r>
          </w:p>
          <w:p w14:paraId="2A97CC1E" w14:textId="77777777" w:rsidR="00986A26" w:rsidRDefault="00986A26">
            <w:pPr>
              <w:spacing w:after="0" w:line="240" w:lineRule="auto"/>
              <w:jc w:val="both"/>
              <w:rPr>
                <w:rFonts w:ascii="Times New Roman" w:hAnsi="Times New Roman" w:cs="Times New Roman"/>
                <w:sz w:val="24"/>
                <w:szCs w:val="24"/>
                <w:lang w:val="uk-UA"/>
              </w:rPr>
            </w:pPr>
          </w:p>
        </w:tc>
        <w:tc>
          <w:tcPr>
            <w:tcW w:w="3969" w:type="dxa"/>
            <w:tcBorders>
              <w:top w:val="single" w:sz="4" w:space="0" w:color="auto"/>
              <w:left w:val="single" w:sz="4" w:space="0" w:color="auto"/>
              <w:bottom w:val="single" w:sz="4" w:space="0" w:color="auto"/>
              <w:right w:val="single" w:sz="4" w:space="0" w:color="auto"/>
            </w:tcBorders>
            <w:hideMark/>
          </w:tcPr>
          <w:p w14:paraId="1C7E5FA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Збільшення попиту на продукцію серед пацієнтів, для яких інші стратегії лікування не дієві. </w:t>
            </w:r>
          </w:p>
          <w:p w14:paraId="37298CA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Збільшення попиту на </w:t>
            </w:r>
            <w:r>
              <w:rPr>
                <w:rFonts w:ascii="Times New Roman" w:hAnsi="Times New Roman" w:cs="Times New Roman"/>
                <w:sz w:val="24"/>
                <w:szCs w:val="24"/>
                <w:lang w:val="en-US"/>
              </w:rPr>
              <w:t>anti</w:t>
            </w:r>
            <w:r>
              <w:rPr>
                <w:rFonts w:ascii="Times New Roman" w:hAnsi="Times New Roman" w:cs="Times New Roman"/>
                <w:sz w:val="24"/>
                <w:szCs w:val="24"/>
              </w:rPr>
              <w:t>-</w:t>
            </w:r>
            <w:r>
              <w:rPr>
                <w:rFonts w:ascii="Times New Roman" w:hAnsi="Times New Roman" w:cs="Times New Roman"/>
                <w:sz w:val="24"/>
                <w:szCs w:val="24"/>
                <w:lang w:val="en-US"/>
              </w:rPr>
              <w:t>age</w:t>
            </w:r>
            <w:r w:rsidRPr="001A7881">
              <w:rPr>
                <w:rFonts w:ascii="Times New Roman" w:hAnsi="Times New Roman" w:cs="Times New Roman"/>
                <w:sz w:val="24"/>
                <w:szCs w:val="24"/>
              </w:rPr>
              <w:t xml:space="preserve"> </w:t>
            </w:r>
            <w:r>
              <w:rPr>
                <w:rFonts w:ascii="Times New Roman" w:hAnsi="Times New Roman" w:cs="Times New Roman"/>
                <w:sz w:val="24"/>
                <w:szCs w:val="24"/>
                <w:lang w:val="uk-UA"/>
              </w:rPr>
              <w:t xml:space="preserve">терапію та використання стовбурових клітин в косметології. </w:t>
            </w:r>
          </w:p>
        </w:tc>
      </w:tr>
      <w:tr w:rsidR="00986A26" w14:paraId="250F63A6" w14:textId="77777777" w:rsidTr="00986A26">
        <w:trPr>
          <w:trHeight w:val="699"/>
        </w:trPr>
        <w:tc>
          <w:tcPr>
            <w:tcW w:w="1559" w:type="dxa"/>
            <w:tcBorders>
              <w:top w:val="single" w:sz="4" w:space="0" w:color="auto"/>
              <w:left w:val="single" w:sz="4" w:space="0" w:color="auto"/>
              <w:bottom w:val="single" w:sz="4" w:space="0" w:color="auto"/>
              <w:right w:val="single" w:sz="4" w:space="0" w:color="auto"/>
            </w:tcBorders>
          </w:tcPr>
          <w:p w14:paraId="24DC2251" w14:textId="77777777" w:rsidR="00986A26" w:rsidRDefault="00986A26">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Науково-технічний прогрес</w:t>
            </w:r>
          </w:p>
          <w:p w14:paraId="2C1D4150" w14:textId="77777777" w:rsidR="00986A26" w:rsidRDefault="00986A26">
            <w:pPr>
              <w:pStyle w:val="a4"/>
              <w:spacing w:after="0" w:line="240" w:lineRule="auto"/>
              <w:jc w:val="both"/>
              <w:rPr>
                <w:rFonts w:ascii="Times New Roman" w:hAnsi="Times New Roman" w:cs="Times New Roman"/>
                <w:sz w:val="24"/>
                <w:szCs w:val="24"/>
                <w:lang w:val="uk-UA"/>
              </w:rPr>
            </w:pPr>
          </w:p>
        </w:tc>
        <w:tc>
          <w:tcPr>
            <w:tcW w:w="4248" w:type="dxa"/>
            <w:tcBorders>
              <w:top w:val="single" w:sz="4" w:space="0" w:color="auto"/>
              <w:left w:val="single" w:sz="4" w:space="0" w:color="auto"/>
              <w:bottom w:val="single" w:sz="4" w:space="0" w:color="auto"/>
              <w:right w:val="single" w:sz="4" w:space="0" w:color="auto"/>
            </w:tcBorders>
          </w:tcPr>
          <w:p w14:paraId="795F634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Можливість виникнення конкуренції серед розробників альтернативної технології.</w:t>
            </w:r>
          </w:p>
          <w:p w14:paraId="5B70134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Незацікавленість технологією серед лікарів через незнання принципів роботи зі стовбуровими клітинами.</w:t>
            </w:r>
          </w:p>
          <w:p w14:paraId="75A14484" w14:textId="77777777" w:rsidR="00986A26" w:rsidRDefault="00986A26">
            <w:pPr>
              <w:spacing w:after="0" w:line="240" w:lineRule="auto"/>
              <w:jc w:val="both"/>
              <w:rPr>
                <w:rFonts w:ascii="Times New Roman" w:hAnsi="Times New Roman" w:cs="Times New Roman"/>
                <w:sz w:val="24"/>
                <w:szCs w:val="24"/>
                <w:lang w:val="uk-UA"/>
              </w:rPr>
            </w:pPr>
          </w:p>
        </w:tc>
        <w:tc>
          <w:tcPr>
            <w:tcW w:w="3969" w:type="dxa"/>
            <w:tcBorders>
              <w:top w:val="single" w:sz="4" w:space="0" w:color="auto"/>
              <w:left w:val="single" w:sz="4" w:space="0" w:color="auto"/>
              <w:bottom w:val="single" w:sz="4" w:space="0" w:color="auto"/>
              <w:right w:val="single" w:sz="4" w:space="0" w:color="auto"/>
            </w:tcBorders>
          </w:tcPr>
          <w:p w14:paraId="46CE6A1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Покращення якості технології.</w:t>
            </w:r>
          </w:p>
          <w:p w14:paraId="77C91B8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Мінімізація затрат на виробництво, що призведе до зниження собівартості продукції. </w:t>
            </w:r>
          </w:p>
          <w:p w14:paraId="7931A05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Можна зробити хорошу рекламну кампанію, так як продукт можна представити в якості високотехнологічної новинки в галузі медицини.</w:t>
            </w:r>
          </w:p>
          <w:p w14:paraId="7FE23B71" w14:textId="77777777" w:rsidR="00986A26" w:rsidRDefault="00986A26">
            <w:pPr>
              <w:spacing w:after="0" w:line="240" w:lineRule="auto"/>
              <w:jc w:val="both"/>
              <w:rPr>
                <w:rFonts w:ascii="Times New Roman" w:hAnsi="Times New Roman" w:cs="Times New Roman"/>
                <w:sz w:val="24"/>
                <w:szCs w:val="24"/>
                <w:lang w:val="uk-UA"/>
              </w:rPr>
            </w:pPr>
          </w:p>
        </w:tc>
      </w:tr>
    </w:tbl>
    <w:p w14:paraId="5A6EAC0C" w14:textId="77777777" w:rsidR="00986A26" w:rsidRDefault="00986A26" w:rsidP="00986A26">
      <w:pPr>
        <w:pStyle w:val="a3"/>
        <w:rPr>
          <w:lang w:val="uk-UA"/>
        </w:rPr>
      </w:pPr>
    </w:p>
    <w:p w14:paraId="62CB32E8" w14:textId="77777777" w:rsidR="00986A26" w:rsidRDefault="00986A26" w:rsidP="00986A26">
      <w:pPr>
        <w:spacing w:line="360" w:lineRule="auto"/>
        <w:ind w:firstLine="708"/>
        <w:rPr>
          <w:rFonts w:ascii="Times New Roman" w:hAnsi="Times New Roman" w:cs="Times New Roman"/>
          <w:b/>
          <w:sz w:val="28"/>
          <w:szCs w:val="28"/>
        </w:rPr>
      </w:pPr>
    </w:p>
    <w:p w14:paraId="286CD35C" w14:textId="77777777" w:rsidR="00986A26" w:rsidRDefault="00C31140" w:rsidP="00986A26">
      <w:pPr>
        <w:spacing w:line="360" w:lineRule="auto"/>
        <w:ind w:firstLine="708"/>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42560" behindDoc="1" locked="1" layoutInCell="1" allowOverlap="1" wp14:anchorId="3AEBF47F" wp14:editId="090F77D2">
                <wp:simplePos x="0" y="0"/>
                <wp:positionH relativeFrom="margin">
                  <wp:align>center</wp:align>
                </wp:positionH>
                <wp:positionV relativeFrom="margin">
                  <wp:posOffset>-284480</wp:posOffset>
                </wp:positionV>
                <wp:extent cx="6588760" cy="9944100"/>
                <wp:effectExtent l="0" t="0" r="40640" b="38100"/>
                <wp:wrapNone/>
                <wp:docPr id="2260" name="Группа 2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0" y="0"/>
                          <a:chExt cx="20000" cy="20000"/>
                        </a:xfrm>
                      </wpg:grpSpPr>
                      <wps:wsp>
                        <wps:cNvPr id="226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6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26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26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26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26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2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26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2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27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27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72" name="Rectangle 13"/>
                        <wps:cNvSpPr>
                          <a:spLocks noChangeArrowheads="1"/>
                        </wps:cNvSpPr>
                        <wps:spPr bwMode="auto">
                          <a:xfrm>
                            <a:off x="54" y="19660"/>
                            <a:ext cx="1000" cy="309"/>
                          </a:xfrm>
                          <a:prstGeom prst="rect">
                            <a:avLst/>
                          </a:prstGeom>
                          <a:noFill/>
                          <a:ln>
                            <a:noFill/>
                          </a:ln>
                        </wps:spPr>
                        <wps:txbx>
                          <w:txbxContent>
                            <w:p w14:paraId="3CA09D8C" w14:textId="77777777" w:rsidR="00922363" w:rsidRDefault="00922363" w:rsidP="00C31140">
                              <w:pPr>
                                <w:pStyle w:val="af4"/>
                                <w:jc w:val="center"/>
                                <w:rPr>
                                  <w:sz w:val="18"/>
                                </w:rPr>
                              </w:pPr>
                              <w:r>
                                <w:rPr>
                                  <w:rFonts w:ascii="GOST type A" w:hAnsi="GOST type A"/>
                                  <w:sz w:val="20"/>
                                </w:rPr>
                                <w:t>Зм</w:t>
                              </w:r>
                              <w:r>
                                <w:rPr>
                                  <w:sz w:val="18"/>
                                </w:rPr>
                                <w:t>.</w:t>
                              </w:r>
                            </w:p>
                            <w:p w14:paraId="78C8C9FD" w14:textId="77777777" w:rsidR="00922363" w:rsidRDefault="00922363" w:rsidP="00C31140">
                              <w:pPr>
                                <w:jc w:val="center"/>
                                <w:rPr>
                                  <w:sz w:val="18"/>
                                </w:rPr>
                              </w:pPr>
                              <w:r>
                                <w:rPr>
                                  <w:rFonts w:ascii="GOST type B" w:hAnsi="GOST type B"/>
                                  <w:i/>
                                </w:rPr>
                                <w:t>НТУУ «КПІ», ФБТ,</w:t>
                              </w:r>
                            </w:p>
                            <w:p w14:paraId="49F9EFB6" w14:textId="77777777" w:rsidR="00922363" w:rsidRDefault="00922363" w:rsidP="00C31140"/>
                            <w:p w14:paraId="146DFC40" w14:textId="77777777" w:rsidR="00922363" w:rsidRDefault="00922363" w:rsidP="00C31140">
                              <w:pPr>
                                <w:jc w:val="center"/>
                                <w:rPr>
                                  <w:rFonts w:ascii="GOST type B" w:hAnsi="GOST type B"/>
                                  <w:i/>
                                </w:rPr>
                              </w:pPr>
                              <w:r>
                                <w:rPr>
                                  <w:rFonts w:ascii="GOST type B" w:hAnsi="GOST type B"/>
                                  <w:i/>
                                </w:rPr>
                                <w:t>І-51</w:t>
                              </w:r>
                            </w:p>
                            <w:p w14:paraId="5A72E2A3" w14:textId="77777777" w:rsidR="00922363" w:rsidRDefault="00922363" w:rsidP="00C31140">
                              <w:pPr>
                                <w:rPr>
                                  <w:szCs w:val="26"/>
                                </w:rPr>
                              </w:pPr>
                            </w:p>
                          </w:txbxContent>
                        </wps:txbx>
                        <wps:bodyPr rot="0" vert="horz" wrap="square" lIns="12700" tIns="12700" rIns="12700" bIns="12700" anchor="t" anchorCtr="0" upright="1">
                          <a:noAutofit/>
                        </wps:bodyPr>
                      </wps:wsp>
                      <wps:wsp>
                        <wps:cNvPr id="2273" name="Rectangle 14"/>
                        <wps:cNvSpPr>
                          <a:spLocks noChangeArrowheads="1"/>
                        </wps:cNvSpPr>
                        <wps:spPr bwMode="auto">
                          <a:xfrm>
                            <a:off x="1139" y="19660"/>
                            <a:ext cx="1001" cy="309"/>
                          </a:xfrm>
                          <a:prstGeom prst="rect">
                            <a:avLst/>
                          </a:prstGeom>
                          <a:noFill/>
                          <a:ln>
                            <a:noFill/>
                          </a:ln>
                        </wps:spPr>
                        <wps:txbx>
                          <w:txbxContent>
                            <w:p w14:paraId="77083B86"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274" name="Rectangle 15"/>
                        <wps:cNvSpPr>
                          <a:spLocks noChangeArrowheads="1"/>
                        </wps:cNvSpPr>
                        <wps:spPr bwMode="auto">
                          <a:xfrm>
                            <a:off x="2267" y="19660"/>
                            <a:ext cx="2573" cy="309"/>
                          </a:xfrm>
                          <a:prstGeom prst="rect">
                            <a:avLst/>
                          </a:prstGeom>
                          <a:noFill/>
                          <a:ln>
                            <a:noFill/>
                          </a:ln>
                        </wps:spPr>
                        <wps:txbx>
                          <w:txbxContent>
                            <w:p w14:paraId="6EA0364B"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275" name="Rectangle 16"/>
                        <wps:cNvSpPr>
                          <a:spLocks noChangeArrowheads="1"/>
                        </wps:cNvSpPr>
                        <wps:spPr bwMode="auto">
                          <a:xfrm>
                            <a:off x="4983" y="19660"/>
                            <a:ext cx="1534" cy="309"/>
                          </a:xfrm>
                          <a:prstGeom prst="rect">
                            <a:avLst/>
                          </a:prstGeom>
                          <a:noFill/>
                          <a:ln>
                            <a:noFill/>
                          </a:ln>
                        </wps:spPr>
                        <wps:txbx>
                          <w:txbxContent>
                            <w:p w14:paraId="764CE301"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276" name="Rectangle 17"/>
                        <wps:cNvSpPr>
                          <a:spLocks noChangeArrowheads="1"/>
                        </wps:cNvSpPr>
                        <wps:spPr bwMode="auto">
                          <a:xfrm>
                            <a:off x="6604" y="19660"/>
                            <a:ext cx="1000" cy="309"/>
                          </a:xfrm>
                          <a:prstGeom prst="rect">
                            <a:avLst/>
                          </a:prstGeom>
                          <a:noFill/>
                          <a:ln>
                            <a:noFill/>
                          </a:ln>
                        </wps:spPr>
                        <wps:txbx>
                          <w:txbxContent>
                            <w:p w14:paraId="66FB248E"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277" name="Rectangle 18"/>
                        <wps:cNvSpPr>
                          <a:spLocks noChangeArrowheads="1"/>
                        </wps:cNvSpPr>
                        <wps:spPr bwMode="auto">
                          <a:xfrm>
                            <a:off x="18949" y="18977"/>
                            <a:ext cx="1001" cy="309"/>
                          </a:xfrm>
                          <a:prstGeom prst="rect">
                            <a:avLst/>
                          </a:prstGeom>
                          <a:noFill/>
                          <a:ln>
                            <a:noFill/>
                          </a:ln>
                        </wps:spPr>
                        <wps:txbx>
                          <w:txbxContent>
                            <w:p w14:paraId="29CA55A6"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278" name="Rectangle 19"/>
                        <wps:cNvSpPr>
                          <a:spLocks noChangeArrowheads="1"/>
                        </wps:cNvSpPr>
                        <wps:spPr bwMode="auto">
                          <a:xfrm>
                            <a:off x="18949" y="19435"/>
                            <a:ext cx="1001" cy="423"/>
                          </a:xfrm>
                          <a:prstGeom prst="rect">
                            <a:avLst/>
                          </a:prstGeom>
                          <a:noFill/>
                          <a:ln>
                            <a:noFill/>
                          </a:ln>
                        </wps:spPr>
                        <wps:txbx>
                          <w:txbxContent>
                            <w:p w14:paraId="2A3D8BEE" w14:textId="77777777" w:rsidR="00922363" w:rsidRDefault="00922363" w:rsidP="00C31140">
                              <w:pPr>
                                <w:pStyle w:val="af4"/>
                                <w:jc w:val="center"/>
                                <w:rPr>
                                  <w:sz w:val="24"/>
                                </w:rPr>
                              </w:pPr>
                              <w:r>
                                <w:rPr>
                                  <w:sz w:val="24"/>
                                </w:rPr>
                                <w:t>77</w:t>
                              </w:r>
                            </w:p>
                          </w:txbxContent>
                        </wps:txbx>
                        <wps:bodyPr rot="0" vert="horz" wrap="square" lIns="12700" tIns="12700" rIns="12700" bIns="12700" anchor="t" anchorCtr="0" upright="1">
                          <a:noAutofit/>
                        </wps:bodyPr>
                      </wps:wsp>
                      <wps:wsp>
                        <wps:cNvPr id="2279" name="Rectangle 20"/>
                        <wps:cNvSpPr>
                          <a:spLocks noChangeArrowheads="1"/>
                        </wps:cNvSpPr>
                        <wps:spPr bwMode="auto">
                          <a:xfrm>
                            <a:off x="7745" y="19221"/>
                            <a:ext cx="11075" cy="477"/>
                          </a:xfrm>
                          <a:prstGeom prst="rect">
                            <a:avLst/>
                          </a:prstGeom>
                          <a:noFill/>
                          <a:ln>
                            <a:noFill/>
                          </a:ln>
                        </wps:spPr>
                        <wps:txbx>
                          <w:txbxContent>
                            <w:p w14:paraId="7AE31970"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553E621"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EBF47F" id="Группа 2260" o:spid="_x0000_s2592" style="position:absolute;left:0;text-align:left;margin-left:0;margin-top:-22.4pt;width:518.8pt;height:783pt;z-index:-25147392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">
                <v:rect id="Rectangle 2" o:spid="_x0000_s25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bFq8QA&#10;AADdAAAADwAAAGRycy9kb3ducmV2LnhtbESPQYvCMBSE74L/ITxhb5rag2g1ShUET7Lb7Q94NM+2&#10;2LzUJrZ1f/1mQdjjMDPfMLvDaBrRU+dqywqWiwgEcWF1zaWC/Ps8X4NwHlljY5kUvMjBYT+d7DDR&#10;duAv6jNfigBhl6CCyvs2kdIVFRl0C9sSB+9mO4M+yK6UusMhwE0j4yhaSYM1h4UKWzpVVNyzp1Fw&#10;92N/Tcvs57zJj5vi85gOz0eq1MdsTLcgPI3+P/xuX7SCOF4t4e9NeAJ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WxavEAAAA3QAAAA8AAAAAAAAAAAAAAAAAmAIAAGRycy9k&#10;b3ducmV2LnhtbFBLBQYAAAAABAAEAPUAAACJAwAAAAA=&#10;" filled="f" strokeweight="2pt"/>
                <v:line id="Line 3" o:spid="_x0000_s25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9dMAAAADdAAAADwAAAGRycy9kb3ducmV2LnhtbESPwQrCMBBE74L/EFbwpqkFRapRRKh4&#10;E6sXb2uztsVmU5qo9e+NIHgcZuYNs1x3phZPal1lWcFkHIEgzq2uuFBwPqWjOQjnkTXWlknBmxys&#10;V/3eEhNtX3ykZ+YLESDsElRQet8kUrq8JINubBvi4N1sa9AH2RZSt/gKcFPLOIpm0mDFYaHEhrYl&#10;5ffsYRTcL+dpujts9anONvpapP5yvWmlhoNuswDhqfP/8K+91wrieBb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f2/XTAAAAA3QAAAA8AAAAAAAAAAAAAAAAA&#10;oQIAAGRycy9kb3ducmV2LnhtbFBLBQYAAAAABAAEAPkAAACOAwAAAAA=&#10;" strokeweight="2pt"/>
                <v:line id="Line 4" o:spid="_x0000_s25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pY78MAAADdAAAADwAAAGRycy9kb3ducmV2LnhtbESPQYvCMBSE74L/ITzBm6ZWFKlGEaHL&#10;3hZrL96ezbMtNi+liVr/vVkQPA4z8w2z2fWmEQ/qXG1ZwWwagSAurK65VJCf0skKhPPIGhvLpOBF&#10;Dnbb4WCDibZPPtIj86UIEHYJKqi8bxMpXVGRQTe1LXHwrrYz6IPsSqk7fAa4aWQcRUtpsOawUGFL&#10;h4qKW3Y3Cm7nfJH+/B30qcn2+lKm/ny5aqXGo36/BuGp99/wp/2rFcTxcg7/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6WO/DAAAA3QAAAA8AAAAAAAAAAAAA&#10;AAAAoQIAAGRycy9kb3ducmV2LnhtbFBLBQYAAAAABAAEAPkAAACRAwAAAAA=&#10;" strokeweight="2pt"/>
                <v:line id="Line 5" o:spid="_x0000_s25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PAm8MAAADdAAAADwAAAGRycy9kb3ducmV2LnhtbESPQYvCMBSE74L/ITzBm6YWFalGEaHL&#10;3hZrL96ezbMtNi+liVr/vVkQPA4z8w2z2fWmEQ/qXG1ZwWwagSAurK65VJCf0skKhPPIGhvLpOBF&#10;Dnbb4WCDibZPPtIj86UIEHYJKqi8bxMpXVGRQTe1LXHwrrYz6IPsSqk7fAa4aWQcRUtpsOawUGFL&#10;h4qKW3Y3Cm7nfJH+/B30qcn2+lKm/ny5aqXGo36/BuGp99/wp/2rFcTxcg7/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TwJvDAAAA3QAAAA8AAAAAAAAAAAAA&#10;AAAAoQIAAGRycy9kb3ducmV2LnhtbFBLBQYAAAAABAAEAPkAAACRAwAAAAA=&#10;" strokeweight="2pt"/>
                <v:line id="Line 6" o:spid="_x0000_s25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9lAMAAAADdAAAADwAAAGRycy9kb3ducmV2LnhtbESPwQrCMBBE74L/EFbwpqkFRapRRKh4&#10;E6sXb2uztsVmU5qo9e+NIHgcZuYNs1x3phZPal1lWcFkHIEgzq2uuFBwPqWjOQjnkTXWlknBmxys&#10;V/3eEhNtX3ykZ+YLESDsElRQet8kUrq8JINubBvi4N1sa9AH2RZSt/gKcFPLOIpm0mDFYaHEhrYl&#10;5ffsYRTcL+dpujts9anONvpapP5yvWmlhoNuswDhqfP/8K+91wrieDaF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fZQDAAAAA3QAAAA8AAAAAAAAAAAAAAAAA&#10;oQIAAGRycy9kb3ducmV2LnhtbFBLBQYAAAAABAAEAPkAAACOAwAAAAA=&#10;" strokeweight="2pt"/>
                <v:line id="Line 7" o:spid="_x0000_s25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37d8QAAADdAAAADwAAAGRycy9kb3ducmV2LnhtbESPQYvCMBSE7wv7H8Jb8LamW7BINRUR&#10;Kt7E6qW3Z/NsS5uX0mS1/nuzsOBxmJlvmPVmMr240+haywp+5hEI4srqlmsFl3P+vQThPLLG3jIp&#10;eJKDTfb5scZU2wef6F74WgQIuxQVNN4PqZSuasigm9uBOHg3Oxr0QY611CM+Atz0Mo6iRBpsOSw0&#10;ONCuoaorfo2Crrws8v1xp899sdXXOvfl9aaVmn1N2xUIT5N/h//bB60gjpME/t6EJyC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zft3xAAAAN0AAAAPAAAAAAAAAAAA&#10;AAAAAKECAABkcnMvZG93bnJldi54bWxQSwUGAAAAAAQABAD5AAAAkgMAAAAA&#10;" strokeweight="2pt"/>
                <v:line id="Line 8" o:spid="_x0000_s25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Fe7MMAAADdAAAADwAAAGRycy9kb3ducmV2LnhtbESPzarCMBSE9xd8h3AEd9fUgj9Uo4hQ&#10;cXexduPu2BzbYnNSmqj17c0FweUwM98wq01vGvGgztWWFUzGEQjiwuqaSwX5Kf1dgHAeWWNjmRS8&#10;yMFmPfhZYaLtk4/0yHwpAoRdggoq79tESldUZNCNbUscvKvtDPogu1LqDp8BbhoZR9FMGqw5LFTY&#10;0q6i4pbdjYLbOZ+m+7+dPjXZVl/K1J8vV63UaNhvlyA89f4b/rQPWkEcz+bw/yY8Ab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BXuzDAAAA3QAAAA8AAAAAAAAAAAAA&#10;AAAAoQIAAGRycy9kb3ducmV2LnhtbFBLBQYAAAAABAAEAPkAAACRAwAAAAA=&#10;" strokeweight="2pt"/>
                <v:line id="Line 9" o:spid="_x0000_s26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7Knr4AAADdAAAADwAAAGRycy9kb3ducmV2LnhtbERPvQrCMBDeBd8hnOCmqQVFqlFEqLiJ&#10;1aXb2ZxtsbmUJmp9ezMIjh/f/3rbm0a8qHO1ZQWzaQSCuLC65lLB9ZJOliCcR9bYWCYFH3Kw3QwH&#10;a0y0ffOZXpkvRQhhl6CCyvs2kdIVFRl0U9sSB+5uO4M+wK6UusN3CDeNjKNoIQ3WHBoqbGlfUfHI&#10;nkbBI7/O08Npry9NttO3MvX57a6VGo/63QqEp97/xT/3USuI40W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2HsqevgAAAN0AAAAPAAAAAAAAAAAAAAAAAKEC&#10;AABkcnMvZG93bnJldi54bWxQSwUGAAAAAAQABAD5AAAAjAMAAAAA&#10;" strokeweight="2pt"/>
                <v:line id="Line 10" o:spid="_x0000_s26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cJ78UAAADdAAAADwAAAGRycy9kb3ducmV2LnhtbESPQWsCMRSE7wX/Q3iCt5p1D6KrUURb&#10;qPRQqv6A5+a5Wd28LEmqa3+9KRQ8DjPzDTNfdrYRV/KhdqxgNMxAEJdO11wpOOzfXycgQkTW2Dgm&#10;BXcKsFz0XuZYaHfjb7ruYiUShEOBCkyMbSFlKA1ZDEPXEifv5LzFmKSvpPZ4S3DbyDzLxtJizWnB&#10;YEtrQ+Vl92MVbP3x8zL6rYw88ta/NV+babBnpQb9bjUDEamLz/B/+0MryPPxFP7epCc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5cJ78UAAADdAAAADwAAAAAAAAAA&#10;AAAAAAChAgAAZHJzL2Rvd25yZXYueG1sUEsFBgAAAAAEAAQA+QAAAJMDAAAAAA==&#10;" strokeweight="1pt"/>
                <v:line id="Line 11" o:spid="_x0000_s26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FQRb4AAADdAAAADwAAAGRycy9kb3ducmV2LnhtbERPuwrCMBTdBf8hXMFNUws+qEYRoeIm&#10;Vhe3a3Nti81NaaLWvzeD4Hg479WmM7V4Uesqywom4wgEcW51xYWCyzkdLUA4j6yxtkwKPuRgs+73&#10;Vpho++YTvTJfiBDCLkEFpfdNIqXLSzLoxrYhDtzdtgZ9gG0hdYvvEG5qGUfRTBqsODSU2NCupPyR&#10;PY2Cx/UyTffHnT7X2VbfitRfb3et1HDQbZcgPHX+L/65D1pBHM/D/vAmPAG5/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NsVBFvgAAAN0AAAAPAAAAAAAAAAAAAAAAAKEC&#10;AABkcnMvZG93bnJldi54bWxQSwUGAAAAAAQABAD5AAAAjAMAAAAA&#10;" strokeweight="2pt"/>
                <v:line id="Line 12" o:spid="_x0000_s26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iTNMYAAADdAAAADwAAAGRycy9kb3ducmV2LnhtbESPwW7CMBBE75X4B2uRegMnOdA2YBCC&#10;IhX1UBX4gCVe4kC8jmwX0n59XQmpx9HMvNHMFr1txZV8aBwryMcZCOLK6YZrBYf9ZvQMIkRkja1j&#10;UvBNARbzwcMMS+1u/EnXXaxFgnAoUYGJsSulDJUhi2HsOuLknZy3GJP0tdQebwluW1lk2URabDgt&#10;GOxoZai67L6sgq0/vl/yn9rII2/9a/uxfgn2rNTjsF9OQUTq43/43n7TCoriKYe/N+kJ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4kzTGAAAA3QAAAA8AAAAAAAAA&#10;AAAAAAAAoQIAAGRycy9kb3ducmV2LnhtbFBLBQYAAAAABAAEAPkAAACUAwAAAAA=&#10;" strokeweight="1pt"/>
                <v:rect id="Rectangle 13" o:spid="_x0000_s26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KdYMQA&#10;AADdAAAADwAAAGRycy9kb3ducmV2LnhtbESPT2vCQBTE74V+h+UVeim6MQeV6Cq2UBDx4h/w+sg+&#10;k2D2bci+xPTbdwXB4zAzv2GW68HVqqc2VJ4NTMYJKOLc24oLA+fT72gOKgiyxdozGfijAOvV+9sS&#10;M+vvfKD+KIWKEA4ZGihFmkzrkJfkMIx9Qxy9q28dSpRtoW2L9wh3tU6TZKodVhwXSmzop6T8duyc&#10;gf5y2X/TudOTHmX2td11Uk3JmM+PYbMAJTTIK/xsb62BNJ2l8HgTn4B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CnWDEAAAA3QAAAA8AAAAAAAAAAAAAAAAAmAIAAGRycy9k&#10;b3ducmV2LnhtbFBLBQYAAAAABAAEAPUAAACJAwAAAAA=&#10;" filled="f" stroked="f">
                  <v:textbox inset="1pt,1pt,1pt,1pt">
                    <w:txbxContent>
                      <w:p w14:paraId="3CA09D8C" w14:textId="77777777" w:rsidR="00922363" w:rsidRDefault="00922363" w:rsidP="00C31140">
                        <w:pPr>
                          <w:pStyle w:val="af4"/>
                          <w:jc w:val="center"/>
                          <w:rPr>
                            <w:sz w:val="18"/>
                          </w:rPr>
                        </w:pPr>
                        <w:r>
                          <w:rPr>
                            <w:rFonts w:ascii="GOST type A" w:hAnsi="GOST type A"/>
                            <w:sz w:val="20"/>
                          </w:rPr>
                          <w:t>Зм</w:t>
                        </w:r>
                        <w:r>
                          <w:rPr>
                            <w:sz w:val="18"/>
                          </w:rPr>
                          <w:t>.</w:t>
                        </w:r>
                      </w:p>
                      <w:p w14:paraId="78C8C9FD" w14:textId="77777777" w:rsidR="00922363" w:rsidRDefault="00922363" w:rsidP="00C31140">
                        <w:pPr>
                          <w:jc w:val="center"/>
                          <w:rPr>
                            <w:sz w:val="18"/>
                          </w:rPr>
                        </w:pPr>
                        <w:r>
                          <w:rPr>
                            <w:rFonts w:ascii="GOST type B" w:hAnsi="GOST type B"/>
                            <w:i/>
                          </w:rPr>
                          <w:t>НТУУ «КПІ», ФБТ,</w:t>
                        </w:r>
                      </w:p>
                      <w:p w14:paraId="49F9EFB6" w14:textId="77777777" w:rsidR="00922363" w:rsidRDefault="00922363" w:rsidP="00C31140"/>
                      <w:p w14:paraId="146DFC40" w14:textId="77777777" w:rsidR="00922363" w:rsidRDefault="00922363" w:rsidP="00C31140">
                        <w:pPr>
                          <w:jc w:val="center"/>
                          <w:rPr>
                            <w:rFonts w:ascii="GOST type B" w:hAnsi="GOST type B"/>
                            <w:i/>
                          </w:rPr>
                        </w:pPr>
                        <w:r>
                          <w:rPr>
                            <w:rFonts w:ascii="GOST type B" w:hAnsi="GOST type B"/>
                            <w:i/>
                          </w:rPr>
                          <w:t>І-51</w:t>
                        </w:r>
                      </w:p>
                      <w:p w14:paraId="5A72E2A3" w14:textId="77777777" w:rsidR="00922363" w:rsidRDefault="00922363" w:rsidP="00C31140">
                        <w:pPr>
                          <w:rPr>
                            <w:szCs w:val="26"/>
                          </w:rPr>
                        </w:pPr>
                      </w:p>
                    </w:txbxContent>
                  </v:textbox>
                </v:rect>
                <v:rect id="Rectangle 14" o:spid="_x0000_s26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44+8QA&#10;AADdAAAADwAAAGRycy9kb3ducmV2LnhtbESPQWvCQBSE7wX/w/IEL0U3pqAluooWCiK91ApeH9ln&#10;Esy+DdmXGP+9Wyj0OMzMN8x6O7ha9dSGyrOB+SwBRZx7W3Fh4PzzOX0HFQTZYu2ZDDwowHYzellj&#10;Zv2dv6k/SaEihEOGBkqRJtM65CU5DDPfEEfv6luHEmVbaNviPcJdrdMkWWiHFceFEhv6KCm/nTpn&#10;oL9cvvZ07vS8R1m+Ho6dVAsyZjIeditQQoP8h//aB2sgTZd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OOPvEAAAA3QAAAA8AAAAAAAAAAAAAAAAAmAIAAGRycy9k&#10;b3ducmV2LnhtbFBLBQYAAAAABAAEAPUAAACJAwAAAAA=&#10;" filled="f" stroked="f">
                  <v:textbox inset="1pt,1pt,1pt,1pt">
                    <w:txbxContent>
                      <w:p w14:paraId="77083B86"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6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egj8QA&#10;AADdAAAADwAAAGRycy9kb3ducmV2LnhtbESPQWvCQBSE7wX/w/IEL0U3hqIluooWCiK91ApeH9ln&#10;Esy+DdmXGP+9Wyj0OMzMN8x6O7ha9dSGyrOB+SwBRZx7W3Fh4PzzOX0HFQTZYu2ZDDwowHYzellj&#10;Zv2dv6k/SaEihEOGBkqRJtM65CU5DDPfEEfv6luHEmVbaNviPcJdrdMkWWiHFceFEhv6KCm/nTpn&#10;oL9cvvZ07vS8R1m+Ho6dVAsyZjIeditQQoP8h//aB2sgTZd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noI/EAAAA3QAAAA8AAAAAAAAAAAAAAAAAmAIAAGRycy9k&#10;b3ducmV2LnhtbFBLBQYAAAAABAAEAPUAAACJAwAAAAA=&#10;" filled="f" stroked="f">
                  <v:textbox inset="1pt,1pt,1pt,1pt">
                    <w:txbxContent>
                      <w:p w14:paraId="6EA0364B"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6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sFFMQA&#10;AADdAAAADwAAAGRycy9kb3ducmV2LnhtbESPQWvCQBSE7wX/w/IEL0U3BqoluooWCiK91ApeH9ln&#10;Esy+DdmXGP+9Wyj0OMzMN8x6O7ha9dSGyrOB+SwBRZx7W3Fh4PzzOX0HFQTZYu2ZDDwowHYzellj&#10;Zv2dv6k/SaEihEOGBkqRJtM65CU5DDPfEEfv6luHEmVbaNviPcJdrdMkWWiHFceFEhv6KCm/nTpn&#10;oL9cvvZ07vS8R1m+Ho6dVAsyZjIeditQQoP8h//aB2sgTZd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rBRTEAAAA3QAAAA8AAAAAAAAAAAAAAAAAmAIAAGRycy9k&#10;b3ducmV2LnhtbFBLBQYAAAAABAAEAPUAAACJAwAAAAA=&#10;" filled="f" stroked="f">
                  <v:textbox inset="1pt,1pt,1pt,1pt">
                    <w:txbxContent>
                      <w:p w14:paraId="764CE301"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6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mbY8QA&#10;AADdAAAADwAAAGRycy9kb3ducmV2LnhtbESPT2vCQBTE74V+h+UVeim6MYco0VVsoSDFi3/A6yP7&#10;TILZtyH7EtNv3y0IHoeZ+Q2z2oyuUQN1ofZsYDZNQBEX3tZcGjifvicLUEGQLTaeycAvBdisX19W&#10;mFt/5wMNRylVhHDI0UAl0uZah6Iih2HqW+LoXX3nUKLsSm07vEe4a3SaJJl2WHNcqLClr4qK27F3&#10;BobLZf9J517PBpT5x+6nlzojY97fxu0SlNAoz/CjvbMG0nSewf+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5m2PEAAAA3QAAAA8AAAAAAAAAAAAAAAAAmAIAAGRycy9k&#10;b3ducmV2LnhtbFBLBQYAAAAABAAEAPUAAACJAwAAAAA=&#10;" filled="f" stroked="f">
                  <v:textbox inset="1pt,1pt,1pt,1pt">
                    <w:txbxContent>
                      <w:p w14:paraId="66FB248E"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6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U++MQA&#10;AADdAAAADwAAAGRycy9kb3ducmV2LnhtbESPT2vCQBTE70K/w/IKvUjdmIMp0VVsoSDSi3/A6yP7&#10;TILZtyH7EtNv3xUKHoeZ+Q2z2oyuUQN1ofZsYD5LQBEX3tZcGjifvt8/QAVBtth4JgO/FGCzfpms&#10;MLf+zgcajlKqCOGQo4FKpM21DkVFDsPMt8TRu/rOoUTZldp2eI9w1+g0SRbaYc1xocKWvioqbsfe&#10;GRgul59POvd6PqBk092+l3pBxry9jtslKKFRnuH/9s4aSNMsg8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1PvjEAAAA3QAAAA8AAAAAAAAAAAAAAAAAmAIAAGRycy9k&#10;b3ducmV2LnhtbFBLBQYAAAAABAAEAPUAAACJAwAAAAA=&#10;" filled="f" stroked="f">
                  <v:textbox inset="1pt,1pt,1pt,1pt">
                    <w:txbxContent>
                      <w:p w14:paraId="29CA55A6"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6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qqisEA&#10;AADdAAAADwAAAGRycy9kb3ducmV2LnhtbERPTYvCMBC9C/6HMMJeRFN70KUaRRcWZPGiK3gdmrEt&#10;NpPSTGv3328OgsfH+97sBlerntpQeTawmCegiHNvKy4MXH+/Z5+ggiBbrD2TgT8KsNuORxvMrH/y&#10;mfqLFCqGcMjQQCnSZFqHvCSHYe4b4sjdfetQImwLbVt8xnBX6zRJltphxbGhxIa+Ssofl84Z6G+3&#10;04GunV70KKvp8aeTaknGfEyG/RqU0CBv8ct9tAbSdBXnxjfxCe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qqorBAAAA3QAAAA8AAAAAAAAAAAAAAAAAmAIAAGRycy9kb3du&#10;cmV2LnhtbFBLBQYAAAAABAAEAPUAAACGAwAAAAA=&#10;" filled="f" stroked="f">
                  <v:textbox inset="1pt,1pt,1pt,1pt">
                    <w:txbxContent>
                      <w:p w14:paraId="2A3D8BEE" w14:textId="77777777" w:rsidR="00922363" w:rsidRDefault="00922363" w:rsidP="00C31140">
                        <w:pPr>
                          <w:pStyle w:val="af4"/>
                          <w:jc w:val="center"/>
                          <w:rPr>
                            <w:sz w:val="24"/>
                          </w:rPr>
                        </w:pPr>
                        <w:r>
                          <w:rPr>
                            <w:sz w:val="24"/>
                          </w:rPr>
                          <w:t>77</w:t>
                        </w:r>
                      </w:p>
                    </w:txbxContent>
                  </v:textbox>
                </v:rect>
                <v:rect id="Rectangle 20" o:spid="_x0000_s26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YPEcUA&#10;AADdAAAADwAAAGRycy9kb3ducmV2LnhtbESPT2vCQBTE74LfYXkFL6Ibc/BP6iq2IEjxUhW8PrKv&#10;SWj2bci+xPTbdwtCj8PM/IbZ7gdXq57aUHk2sJgnoIhzbysuDNyux9kaVBBki7VnMvBDAfa78WiL&#10;mfUP/qT+IoWKEA4ZGihFmkzrkJfkMMx9Qxy9L986lCjbQtsWHxHuap0myVI7rDgulNjQe0n596Vz&#10;Bvr7/fxGt04vepTV9PTRSbUkYyYvw+EVlNAg/+Fn+2QNpOlqA39v4hP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Jg8RxQAAAN0AAAAPAAAAAAAAAAAAAAAAAJgCAABkcnMv&#10;ZG93bnJldi54bWxQSwUGAAAAAAQABAD1AAAAigMAAAAA&#10;" filled="f" stroked="f">
                  <v:textbox inset="1pt,1pt,1pt,1pt">
                    <w:txbxContent>
                      <w:p w14:paraId="7AE31970"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553E621" w14:textId="77777777" w:rsidR="00922363" w:rsidRDefault="00922363" w:rsidP="00C31140"/>
                    </w:txbxContent>
                  </v:textbox>
                </v:rect>
                <w10:wrap anchorx="margin" anchory="margin"/>
                <w10:anchorlock/>
              </v:group>
            </w:pict>
          </mc:Fallback>
        </mc:AlternateContent>
      </w:r>
      <w:r w:rsidR="00986A26">
        <w:rPr>
          <w:rFonts w:ascii="Times New Roman" w:hAnsi="Times New Roman" w:cs="Times New Roman"/>
          <w:sz w:val="28"/>
          <w:szCs w:val="28"/>
        </w:rPr>
        <w:t xml:space="preserve">Таблиця </w:t>
      </w:r>
      <w:r w:rsidR="00986A26">
        <w:rPr>
          <w:rFonts w:ascii="Times New Roman" w:hAnsi="Times New Roman" w:cs="Times New Roman"/>
          <w:sz w:val="28"/>
          <w:szCs w:val="28"/>
          <w:lang w:val="uk-UA"/>
        </w:rPr>
        <w:t>6.</w:t>
      </w:r>
      <w:r w:rsidR="00986A26">
        <w:rPr>
          <w:rFonts w:ascii="Times New Roman" w:hAnsi="Times New Roman" w:cs="Times New Roman"/>
          <w:sz w:val="28"/>
          <w:szCs w:val="28"/>
        </w:rPr>
        <w:t>3 – Аналіз факторів зовнішнього оперативного середовища</w:t>
      </w:r>
    </w:p>
    <w:tbl>
      <w:tblPr>
        <w:tblStyle w:val="ab"/>
        <w:tblW w:w="0" w:type="auto"/>
        <w:tblLook w:val="04A0" w:firstRow="1" w:lastRow="0" w:firstColumn="1" w:lastColumn="0" w:noHBand="0" w:noVBand="1"/>
      </w:tblPr>
      <w:tblGrid>
        <w:gridCol w:w="2546"/>
        <w:gridCol w:w="3544"/>
        <w:gridCol w:w="3538"/>
      </w:tblGrid>
      <w:tr w:rsidR="00986A26" w14:paraId="43493A3A" w14:textId="77777777" w:rsidTr="00986A26">
        <w:tc>
          <w:tcPr>
            <w:tcW w:w="2547" w:type="dxa"/>
            <w:tcBorders>
              <w:top w:val="single" w:sz="4" w:space="0" w:color="auto"/>
              <w:left w:val="single" w:sz="4" w:space="0" w:color="auto"/>
              <w:bottom w:val="single" w:sz="4" w:space="0" w:color="auto"/>
              <w:right w:val="single" w:sz="4" w:space="0" w:color="auto"/>
            </w:tcBorders>
            <w:hideMark/>
          </w:tcPr>
          <w:p w14:paraId="71F54B88"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Фактор</w:t>
            </w:r>
          </w:p>
        </w:tc>
        <w:tc>
          <w:tcPr>
            <w:tcW w:w="3544" w:type="dxa"/>
            <w:tcBorders>
              <w:top w:val="single" w:sz="4" w:space="0" w:color="auto"/>
              <w:left w:val="single" w:sz="4" w:space="0" w:color="auto"/>
              <w:bottom w:val="single" w:sz="4" w:space="0" w:color="auto"/>
              <w:right w:val="single" w:sz="4" w:space="0" w:color="auto"/>
            </w:tcBorders>
            <w:hideMark/>
          </w:tcPr>
          <w:p w14:paraId="6A5F9BD0"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Переваги</w:t>
            </w:r>
          </w:p>
        </w:tc>
        <w:tc>
          <w:tcPr>
            <w:tcW w:w="3538" w:type="dxa"/>
            <w:tcBorders>
              <w:top w:val="single" w:sz="4" w:space="0" w:color="auto"/>
              <w:left w:val="single" w:sz="4" w:space="0" w:color="auto"/>
              <w:bottom w:val="single" w:sz="4" w:space="0" w:color="auto"/>
              <w:right w:val="single" w:sz="4" w:space="0" w:color="auto"/>
            </w:tcBorders>
            <w:hideMark/>
          </w:tcPr>
          <w:p w14:paraId="70E95AB1"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Недоліки</w:t>
            </w:r>
          </w:p>
        </w:tc>
      </w:tr>
      <w:tr w:rsidR="00986A26" w14:paraId="232B38B8" w14:textId="77777777" w:rsidTr="00986A26">
        <w:trPr>
          <w:trHeight w:val="3986"/>
        </w:trPr>
        <w:tc>
          <w:tcPr>
            <w:tcW w:w="2547" w:type="dxa"/>
            <w:tcBorders>
              <w:top w:val="single" w:sz="4" w:space="0" w:color="auto"/>
              <w:left w:val="single" w:sz="4" w:space="0" w:color="auto"/>
              <w:bottom w:val="single" w:sz="4" w:space="0" w:color="auto"/>
              <w:right w:val="single" w:sz="4" w:space="0" w:color="auto"/>
            </w:tcBorders>
            <w:hideMark/>
          </w:tcPr>
          <w:p w14:paraId="6B4B9BB5"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Конкуренти</w:t>
            </w:r>
            <w:r>
              <w:rPr>
                <w:rFonts w:ascii="Times New Roman" w:hAnsi="Times New Roman" w:cs="Times New Roman"/>
                <w:b/>
                <w:sz w:val="24"/>
                <w:szCs w:val="24"/>
                <w:lang w:val="uk-UA"/>
              </w:rPr>
              <w:t>:</w:t>
            </w:r>
          </w:p>
          <w:p w14:paraId="4EA16A63"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 xml:space="preserve">BioPro Stem </w:t>
            </w:r>
            <w:r w:rsidRPr="00986A26">
              <w:rPr>
                <w:rFonts w:ascii="Times New Roman" w:hAnsi="Times New Roman" w:cs="Times New Roman"/>
                <w:sz w:val="24"/>
                <w:szCs w:val="24"/>
                <w:lang w:val="en-US"/>
              </w:rPr>
              <w:t>Technology</w:t>
            </w:r>
          </w:p>
          <w:p w14:paraId="217B26B7"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Інститут клітинної терапії</w:t>
            </w:r>
          </w:p>
        </w:tc>
        <w:tc>
          <w:tcPr>
            <w:tcW w:w="3544" w:type="dxa"/>
            <w:tcBorders>
              <w:top w:val="single" w:sz="4" w:space="0" w:color="auto"/>
              <w:left w:val="single" w:sz="4" w:space="0" w:color="auto"/>
              <w:bottom w:val="single" w:sz="4" w:space="0" w:color="auto"/>
              <w:right w:val="single" w:sz="4" w:space="0" w:color="auto"/>
            </w:tcBorders>
          </w:tcPr>
          <w:p w14:paraId="0C8910A7"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Відсутність аналогічної технології.</w:t>
            </w:r>
          </w:p>
          <w:p w14:paraId="015085CD"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Відсутність вузькоспеціалізованих препаратів.</w:t>
            </w:r>
          </w:p>
          <w:p w14:paraId="0929C69E"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Можливість удосконалення наявної технології.</w:t>
            </w:r>
          </w:p>
          <w:p w14:paraId="22B55745"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Можливість удосконалення продукції.</w:t>
            </w:r>
          </w:p>
          <w:p w14:paraId="21E1B611"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Інформування потенційних споживачів за допомогою мас медіа, реклами, продакт-плейсменту.</w:t>
            </w:r>
          </w:p>
          <w:p w14:paraId="6B126AA6"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Можливість випуску іншої продукції за тією ж технологією.</w:t>
            </w:r>
          </w:p>
        </w:tc>
        <w:tc>
          <w:tcPr>
            <w:tcW w:w="3538" w:type="dxa"/>
            <w:tcBorders>
              <w:top w:val="single" w:sz="4" w:space="0" w:color="auto"/>
              <w:left w:val="single" w:sz="4" w:space="0" w:color="auto"/>
              <w:bottom w:val="single" w:sz="4" w:space="0" w:color="auto"/>
              <w:right w:val="single" w:sz="4" w:space="0" w:color="auto"/>
            </w:tcBorders>
          </w:tcPr>
          <w:p w14:paraId="3C925AE7"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Наявність аналогів продукції на ринку.</w:t>
            </w:r>
          </w:p>
          <w:p w14:paraId="55B62410"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Наявність виробників аналогічної продукції.</w:t>
            </w:r>
          </w:p>
          <w:p w14:paraId="479252FA"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Неможливість монополізації.</w:t>
            </w:r>
          </w:p>
          <w:p w14:paraId="53862081"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Витрати на рекламу.</w:t>
            </w:r>
          </w:p>
          <w:p w14:paraId="5B99CCFA"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Неможливе зменшення витрат на реактиви та поживні середовища.</w:t>
            </w:r>
          </w:p>
          <w:p w14:paraId="3659840A" w14:textId="77777777" w:rsidR="00986A26" w:rsidRPr="00986A26" w:rsidRDefault="00986A26" w:rsidP="00986A26">
            <w:pPr>
              <w:pStyle w:val="a3"/>
              <w:jc w:val="center"/>
              <w:rPr>
                <w:rFonts w:ascii="Times New Roman" w:hAnsi="Times New Roman" w:cs="Times New Roman"/>
                <w:sz w:val="24"/>
                <w:szCs w:val="24"/>
                <w:lang w:val="uk-UA"/>
              </w:rPr>
            </w:pPr>
          </w:p>
        </w:tc>
      </w:tr>
      <w:tr w:rsidR="00986A26" w14:paraId="289F51AD" w14:textId="77777777" w:rsidTr="00986A26">
        <w:tc>
          <w:tcPr>
            <w:tcW w:w="2547" w:type="dxa"/>
            <w:tcBorders>
              <w:top w:val="single" w:sz="4" w:space="0" w:color="auto"/>
              <w:left w:val="single" w:sz="4" w:space="0" w:color="auto"/>
              <w:bottom w:val="single" w:sz="4" w:space="0" w:color="auto"/>
              <w:right w:val="single" w:sz="4" w:space="0" w:color="auto"/>
            </w:tcBorders>
            <w:hideMark/>
          </w:tcPr>
          <w:p w14:paraId="4C2BB074"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Постачальники:</w:t>
            </w:r>
          </w:p>
          <w:p w14:paraId="431D222A" w14:textId="77777777" w:rsidR="00986A26" w:rsidRPr="00986A26" w:rsidRDefault="00986A26" w:rsidP="00986A26">
            <w:pPr>
              <w:pStyle w:val="a3"/>
              <w:jc w:val="center"/>
              <w:rPr>
                <w:rFonts w:ascii="Times New Roman" w:hAnsi="Times New Roman" w:cs="Times New Roman"/>
                <w:i/>
                <w:sz w:val="24"/>
                <w:szCs w:val="24"/>
                <w:lang w:val="uk-UA"/>
              </w:rPr>
            </w:pPr>
            <w:r w:rsidRPr="00986A26">
              <w:rPr>
                <w:rStyle w:val="a8"/>
                <w:rFonts w:ascii="Times New Roman" w:hAnsi="Times New Roman" w:cs="Times New Roman"/>
                <w:bCs/>
                <w:i w:val="0"/>
                <w:sz w:val="24"/>
                <w:szCs w:val="24"/>
                <w:shd w:val="clear" w:color="auto" w:fill="FFFFFF"/>
                <w:lang w:val="uk-UA"/>
              </w:rPr>
              <w:t xml:space="preserve">Матеріали, середовища та реактиви - </w:t>
            </w:r>
            <w:r w:rsidRPr="00986A26">
              <w:rPr>
                <w:rStyle w:val="a8"/>
                <w:rFonts w:ascii="Times New Roman" w:hAnsi="Times New Roman" w:cs="Times New Roman"/>
                <w:bCs/>
                <w:sz w:val="24"/>
                <w:szCs w:val="24"/>
                <w:shd w:val="clear" w:color="auto" w:fill="FFFFFF"/>
              </w:rPr>
              <w:t>Beckman Coulter</w:t>
            </w:r>
          </w:p>
          <w:p w14:paraId="4FB47ECC" w14:textId="77777777" w:rsidR="00986A26" w:rsidRPr="001A7881" w:rsidRDefault="00986A26" w:rsidP="00986A26">
            <w:pPr>
              <w:pStyle w:val="a3"/>
              <w:jc w:val="center"/>
              <w:rPr>
                <w:rStyle w:val="a8"/>
                <w:rFonts w:ascii="Times New Roman" w:hAnsi="Times New Roman" w:cs="Times New Roman"/>
                <w:i w:val="0"/>
                <w:iCs w:val="0"/>
                <w:sz w:val="24"/>
                <w:szCs w:val="24"/>
                <w:lang w:val="uk-UA"/>
              </w:rPr>
            </w:pPr>
            <w:r w:rsidRPr="00986A26">
              <w:rPr>
                <w:rFonts w:ascii="Times New Roman" w:hAnsi="Times New Roman" w:cs="Times New Roman"/>
                <w:sz w:val="24"/>
                <w:szCs w:val="24"/>
                <w:lang w:val="uk-UA"/>
              </w:rPr>
              <w:t>Обладнання -</w:t>
            </w:r>
            <w:r w:rsidRPr="00986A26">
              <w:rPr>
                <w:rFonts w:ascii="Times New Roman" w:hAnsi="Times New Roman" w:cs="Times New Roman"/>
                <w:i/>
                <w:sz w:val="24"/>
                <w:szCs w:val="24"/>
                <w:shd w:val="clear" w:color="auto" w:fill="FFFFFF"/>
                <w:lang w:val="en-US"/>
              </w:rPr>
              <w:t>Biostat</w:t>
            </w:r>
            <w:r w:rsidRPr="00986A26">
              <w:rPr>
                <w:rFonts w:ascii="Times New Roman" w:hAnsi="Times New Roman" w:cs="Times New Roman"/>
                <w:i/>
                <w:sz w:val="24"/>
                <w:szCs w:val="24"/>
                <w:lang w:val="uk-UA"/>
              </w:rPr>
              <w:t xml:space="preserve">, </w:t>
            </w:r>
            <w:r w:rsidRPr="00986A26">
              <w:rPr>
                <w:rStyle w:val="a8"/>
                <w:rFonts w:ascii="Times New Roman" w:hAnsi="Times New Roman" w:cs="Times New Roman"/>
                <w:bCs/>
                <w:sz w:val="24"/>
                <w:szCs w:val="24"/>
                <w:shd w:val="clear" w:color="auto" w:fill="FFFFFF"/>
                <w:lang w:val="en-US"/>
              </w:rPr>
              <w:t>Thermo</w:t>
            </w:r>
            <w:r w:rsidRPr="001A7881">
              <w:rPr>
                <w:rStyle w:val="a8"/>
                <w:rFonts w:ascii="Times New Roman" w:hAnsi="Times New Roman" w:cs="Times New Roman"/>
                <w:bCs/>
                <w:sz w:val="24"/>
                <w:szCs w:val="24"/>
                <w:shd w:val="clear" w:color="auto" w:fill="FFFFFF"/>
                <w:lang w:val="uk-UA"/>
              </w:rPr>
              <w:t xml:space="preserve"> </w:t>
            </w:r>
            <w:r w:rsidRPr="00986A26">
              <w:rPr>
                <w:rStyle w:val="a8"/>
                <w:rFonts w:ascii="Times New Roman" w:hAnsi="Times New Roman" w:cs="Times New Roman"/>
                <w:bCs/>
                <w:sz w:val="24"/>
                <w:szCs w:val="24"/>
                <w:shd w:val="clear" w:color="auto" w:fill="FFFFFF"/>
                <w:lang w:val="en-US"/>
              </w:rPr>
              <w:t>Fisher</w:t>
            </w:r>
            <w:r w:rsidRPr="001A7881">
              <w:rPr>
                <w:rStyle w:val="a8"/>
                <w:rFonts w:ascii="Times New Roman" w:hAnsi="Times New Roman" w:cs="Times New Roman"/>
                <w:bCs/>
                <w:sz w:val="24"/>
                <w:szCs w:val="24"/>
                <w:shd w:val="clear" w:color="auto" w:fill="FFFFFF"/>
                <w:lang w:val="uk-UA"/>
              </w:rPr>
              <w:t xml:space="preserve"> </w:t>
            </w:r>
            <w:r w:rsidRPr="00986A26">
              <w:rPr>
                <w:rStyle w:val="a8"/>
                <w:rFonts w:ascii="Times New Roman" w:hAnsi="Times New Roman" w:cs="Times New Roman"/>
                <w:bCs/>
                <w:sz w:val="24"/>
                <w:szCs w:val="24"/>
                <w:shd w:val="clear" w:color="auto" w:fill="FFFFFF"/>
                <w:lang w:val="en-US"/>
              </w:rPr>
              <w:t>Scientific</w:t>
            </w:r>
          </w:p>
          <w:p w14:paraId="5A713445" w14:textId="77777777" w:rsidR="00986A26" w:rsidRPr="001A7881"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 xml:space="preserve">Витратні матеріали – </w:t>
            </w:r>
            <w:r w:rsidRPr="00986A26">
              <w:rPr>
                <w:rFonts w:ascii="Times New Roman" w:hAnsi="Times New Roman" w:cs="Times New Roman"/>
                <w:i/>
                <w:sz w:val="24"/>
                <w:szCs w:val="24"/>
                <w:lang w:val="uk-UA"/>
              </w:rPr>
              <w:t>МедТехніка</w:t>
            </w:r>
          </w:p>
        </w:tc>
        <w:tc>
          <w:tcPr>
            <w:tcW w:w="3544" w:type="dxa"/>
            <w:tcBorders>
              <w:top w:val="single" w:sz="4" w:space="0" w:color="auto"/>
              <w:left w:val="single" w:sz="4" w:space="0" w:color="auto"/>
              <w:bottom w:val="single" w:sz="4" w:space="0" w:color="auto"/>
              <w:right w:val="single" w:sz="4" w:space="0" w:color="auto"/>
            </w:tcBorders>
            <w:hideMark/>
          </w:tcPr>
          <w:p w14:paraId="43EF24F1"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Впевненість у якості сировини.</w:t>
            </w:r>
          </w:p>
          <w:p w14:paraId="4868FE47"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Обладнання для виробництва невеликих розмірів і незначної технічної складності.</w:t>
            </w:r>
          </w:p>
          <w:p w14:paraId="7EEFC3A1"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Обладнання стандартне, піддається заміні, випускається вітчизняними виробниками.</w:t>
            </w:r>
          </w:p>
          <w:p w14:paraId="4F30EF86"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Широка сировинна база.</w:t>
            </w:r>
          </w:p>
        </w:tc>
        <w:tc>
          <w:tcPr>
            <w:tcW w:w="3538" w:type="dxa"/>
            <w:tcBorders>
              <w:top w:val="single" w:sz="4" w:space="0" w:color="auto"/>
              <w:left w:val="single" w:sz="4" w:space="0" w:color="auto"/>
              <w:bottom w:val="single" w:sz="4" w:space="0" w:color="auto"/>
              <w:right w:val="single" w:sz="4" w:space="0" w:color="auto"/>
            </w:tcBorders>
            <w:hideMark/>
          </w:tcPr>
          <w:p w14:paraId="2361C139"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Обов’язкова сертифікація сировини.</w:t>
            </w:r>
          </w:p>
          <w:p w14:paraId="783E5D81"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Виробництво вимагає вкладень у вигляді обладнання та програмного забезпечення.</w:t>
            </w:r>
          </w:p>
          <w:p w14:paraId="0B9607BE"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Витрати на пакувальні та одноразові витратні матеріали.</w:t>
            </w:r>
          </w:p>
          <w:p w14:paraId="15B3AA77"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Дорого вартісні реагенти та поживні середовища.</w:t>
            </w:r>
          </w:p>
        </w:tc>
      </w:tr>
      <w:tr w:rsidR="00986A26" w14:paraId="6E5D1BE2" w14:textId="77777777" w:rsidTr="00986A26">
        <w:tc>
          <w:tcPr>
            <w:tcW w:w="2547" w:type="dxa"/>
            <w:tcBorders>
              <w:top w:val="single" w:sz="4" w:space="0" w:color="auto"/>
              <w:left w:val="single" w:sz="4" w:space="0" w:color="auto"/>
              <w:bottom w:val="single" w:sz="4" w:space="0" w:color="auto"/>
              <w:right w:val="single" w:sz="4" w:space="0" w:color="auto"/>
            </w:tcBorders>
            <w:hideMark/>
          </w:tcPr>
          <w:p w14:paraId="030D2767"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Посередники:</w:t>
            </w:r>
          </w:p>
          <w:p w14:paraId="2AAD4DD2"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Медичні центри, приватні клініки, кріобанки</w:t>
            </w:r>
          </w:p>
        </w:tc>
        <w:tc>
          <w:tcPr>
            <w:tcW w:w="3544" w:type="dxa"/>
            <w:tcBorders>
              <w:top w:val="single" w:sz="4" w:space="0" w:color="auto"/>
              <w:left w:val="single" w:sz="4" w:space="0" w:color="auto"/>
              <w:bottom w:val="single" w:sz="4" w:space="0" w:color="auto"/>
              <w:right w:val="single" w:sz="4" w:space="0" w:color="auto"/>
            </w:tcBorders>
            <w:hideMark/>
          </w:tcPr>
          <w:p w14:paraId="558F3BFE"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Можливість покладення на посередників операцій зі зберігання, кріоконсервації, відмивання препарату від кріопротектора та надання продукції товарного вигляду.</w:t>
            </w:r>
          </w:p>
          <w:p w14:paraId="72FD73C9"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Зменшення собівартості продукції.</w:t>
            </w:r>
          </w:p>
          <w:p w14:paraId="004FD12C"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Зменшення необхідної площі для складу.</w:t>
            </w:r>
          </w:p>
        </w:tc>
        <w:tc>
          <w:tcPr>
            <w:tcW w:w="3538" w:type="dxa"/>
            <w:tcBorders>
              <w:top w:val="single" w:sz="4" w:space="0" w:color="auto"/>
              <w:left w:val="single" w:sz="4" w:space="0" w:color="auto"/>
              <w:bottom w:val="single" w:sz="4" w:space="0" w:color="auto"/>
              <w:right w:val="single" w:sz="4" w:space="0" w:color="auto"/>
            </w:tcBorders>
            <w:hideMark/>
          </w:tcPr>
          <w:p w14:paraId="11182EDF"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Збільшення вартості готової продукції для кінцевого споживача.</w:t>
            </w:r>
          </w:p>
          <w:p w14:paraId="67CAE918"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Неналежна якість продукції через недотримання посередниками умов зберігання та транспортування.</w:t>
            </w:r>
          </w:p>
        </w:tc>
      </w:tr>
      <w:tr w:rsidR="00986A26" w14:paraId="264812D2" w14:textId="77777777" w:rsidTr="00986A26">
        <w:tc>
          <w:tcPr>
            <w:tcW w:w="2547" w:type="dxa"/>
            <w:tcBorders>
              <w:top w:val="single" w:sz="4" w:space="0" w:color="auto"/>
              <w:left w:val="single" w:sz="4" w:space="0" w:color="auto"/>
              <w:bottom w:val="single" w:sz="4" w:space="0" w:color="auto"/>
              <w:right w:val="single" w:sz="4" w:space="0" w:color="auto"/>
            </w:tcBorders>
            <w:hideMark/>
          </w:tcPr>
          <w:p w14:paraId="05039B2D" w14:textId="77777777" w:rsidR="00986A26" w:rsidRPr="00986A26" w:rsidRDefault="00986A26" w:rsidP="00986A26">
            <w:pPr>
              <w:pStyle w:val="a3"/>
              <w:jc w:val="center"/>
              <w:rPr>
                <w:rFonts w:ascii="Times New Roman" w:hAnsi="Times New Roman" w:cs="Times New Roman"/>
                <w:b/>
                <w:sz w:val="24"/>
                <w:szCs w:val="24"/>
                <w:lang w:val="uk-UA"/>
              </w:rPr>
            </w:pPr>
            <w:r w:rsidRPr="00986A26">
              <w:rPr>
                <w:rFonts w:ascii="Times New Roman" w:hAnsi="Times New Roman" w:cs="Times New Roman"/>
                <w:b/>
                <w:sz w:val="24"/>
                <w:szCs w:val="24"/>
                <w:lang w:val="uk-UA"/>
              </w:rPr>
              <w:t>Споживачі:</w:t>
            </w:r>
          </w:p>
          <w:p w14:paraId="7664BA60" w14:textId="77777777" w:rsid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Фізичні особи</w:t>
            </w:r>
            <w:r>
              <w:rPr>
                <w:rFonts w:ascii="Times New Roman" w:hAnsi="Times New Roman" w:cs="Times New Roman"/>
                <w:sz w:val="24"/>
                <w:szCs w:val="24"/>
                <w:lang w:val="uk-UA"/>
              </w:rPr>
              <w:t>,</w:t>
            </w:r>
          </w:p>
          <w:p w14:paraId="114EFB73" w14:textId="77777777" w:rsidR="00986A26" w:rsidRPr="00986A26" w:rsidRDefault="00986A26" w:rsidP="00986A26">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юридичні особи</w:t>
            </w:r>
          </w:p>
        </w:tc>
        <w:tc>
          <w:tcPr>
            <w:tcW w:w="3544" w:type="dxa"/>
            <w:tcBorders>
              <w:top w:val="single" w:sz="4" w:space="0" w:color="auto"/>
              <w:left w:val="single" w:sz="4" w:space="0" w:color="auto"/>
              <w:bottom w:val="single" w:sz="4" w:space="0" w:color="auto"/>
              <w:right w:val="single" w:sz="4" w:space="0" w:color="auto"/>
            </w:tcBorders>
            <w:hideMark/>
          </w:tcPr>
          <w:p w14:paraId="1E1126F2"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Висока якість та ефективність продукції.</w:t>
            </w:r>
          </w:p>
          <w:p w14:paraId="130FE649"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Зацікавленість продукцією через терапевтичний ефект.</w:t>
            </w:r>
          </w:p>
          <w:p w14:paraId="64024639"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Актуальність продукції в  косметології.</w:t>
            </w:r>
          </w:p>
          <w:p w14:paraId="464CF264"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Свідомий підхід споживача до кріоконсервації власних стовбурових клітин.</w:t>
            </w:r>
          </w:p>
        </w:tc>
        <w:tc>
          <w:tcPr>
            <w:tcW w:w="3538" w:type="dxa"/>
            <w:tcBorders>
              <w:top w:val="single" w:sz="4" w:space="0" w:color="auto"/>
              <w:left w:val="single" w:sz="4" w:space="0" w:color="auto"/>
              <w:bottom w:val="single" w:sz="4" w:space="0" w:color="auto"/>
              <w:right w:val="single" w:sz="4" w:space="0" w:color="auto"/>
            </w:tcBorders>
            <w:hideMark/>
          </w:tcPr>
          <w:p w14:paraId="10FBBF92"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Необізнаність споживачів щодо застосування та терапевтичного ефекту препарату.</w:t>
            </w:r>
          </w:p>
          <w:p w14:paraId="24F10454"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Незацікавленість продукцією через високу вартість.</w:t>
            </w:r>
          </w:p>
          <w:p w14:paraId="4D3FDE82" w14:textId="77777777" w:rsidR="00986A26" w:rsidRPr="00986A26" w:rsidRDefault="00986A26" w:rsidP="00986A26">
            <w:pPr>
              <w:pStyle w:val="a3"/>
              <w:jc w:val="center"/>
              <w:rPr>
                <w:rFonts w:ascii="Times New Roman" w:hAnsi="Times New Roman" w:cs="Times New Roman"/>
                <w:sz w:val="24"/>
                <w:szCs w:val="24"/>
                <w:lang w:val="uk-UA"/>
              </w:rPr>
            </w:pPr>
            <w:r w:rsidRPr="00986A26">
              <w:rPr>
                <w:rFonts w:ascii="Times New Roman" w:hAnsi="Times New Roman" w:cs="Times New Roman"/>
                <w:sz w:val="24"/>
                <w:szCs w:val="24"/>
                <w:lang w:val="uk-UA"/>
              </w:rPr>
              <w:t>Неактуальність препарату через наявність більш ефективних та менш вартісних методик лікування.</w:t>
            </w:r>
          </w:p>
        </w:tc>
      </w:tr>
    </w:tbl>
    <w:p w14:paraId="3606C3DA" w14:textId="77777777" w:rsidR="00986A26" w:rsidRDefault="00986A26" w:rsidP="00986A26">
      <w:pPr>
        <w:pStyle w:val="a3"/>
        <w:rPr>
          <w:lang w:val="uk-UA"/>
        </w:rPr>
      </w:pPr>
    </w:p>
    <w:p w14:paraId="3C945990" w14:textId="77777777" w:rsidR="00986A26" w:rsidRDefault="00986A26" w:rsidP="00986A26">
      <w:pPr>
        <w:spacing w:line="360" w:lineRule="auto"/>
        <w:ind w:firstLine="708"/>
        <w:jc w:val="both"/>
        <w:rPr>
          <w:rFonts w:ascii="Times New Roman" w:hAnsi="Times New Roman" w:cs="Times New Roman"/>
          <w:sz w:val="28"/>
          <w:szCs w:val="28"/>
        </w:rPr>
      </w:pPr>
    </w:p>
    <w:p w14:paraId="223CBB36" w14:textId="77777777" w:rsidR="00986A26" w:rsidRDefault="00C31140" w:rsidP="00986A26">
      <w:pPr>
        <w:spacing w:line="360" w:lineRule="auto"/>
        <w:ind w:firstLine="708"/>
        <w:jc w:val="both"/>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44608" behindDoc="1" locked="1" layoutInCell="1" allowOverlap="1" wp14:anchorId="317468F0" wp14:editId="59EA9B20">
                <wp:simplePos x="0" y="0"/>
                <wp:positionH relativeFrom="margin">
                  <wp:align>center</wp:align>
                </wp:positionH>
                <wp:positionV relativeFrom="margin">
                  <wp:posOffset>-284480</wp:posOffset>
                </wp:positionV>
                <wp:extent cx="6588760" cy="10039350"/>
                <wp:effectExtent l="0" t="0" r="40640" b="38100"/>
                <wp:wrapNone/>
                <wp:docPr id="2280" name="Группа 2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28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28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28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28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28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28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28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28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28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29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29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92" name="Rectangle 13"/>
                        <wps:cNvSpPr>
                          <a:spLocks noChangeArrowheads="1"/>
                        </wps:cNvSpPr>
                        <wps:spPr bwMode="auto">
                          <a:xfrm>
                            <a:off x="54" y="19660"/>
                            <a:ext cx="1000" cy="309"/>
                          </a:xfrm>
                          <a:prstGeom prst="rect">
                            <a:avLst/>
                          </a:prstGeom>
                          <a:noFill/>
                          <a:ln>
                            <a:noFill/>
                          </a:ln>
                        </wps:spPr>
                        <wps:txbx>
                          <w:txbxContent>
                            <w:p w14:paraId="42DF78CF" w14:textId="77777777" w:rsidR="00922363" w:rsidRDefault="00922363" w:rsidP="00C31140">
                              <w:pPr>
                                <w:pStyle w:val="af4"/>
                                <w:jc w:val="center"/>
                                <w:rPr>
                                  <w:sz w:val="18"/>
                                </w:rPr>
                              </w:pPr>
                              <w:r>
                                <w:rPr>
                                  <w:rFonts w:ascii="GOST type A" w:hAnsi="GOST type A"/>
                                  <w:sz w:val="20"/>
                                </w:rPr>
                                <w:t>Зм</w:t>
                              </w:r>
                              <w:r>
                                <w:rPr>
                                  <w:sz w:val="18"/>
                                </w:rPr>
                                <w:t>.</w:t>
                              </w:r>
                            </w:p>
                            <w:p w14:paraId="122A711F" w14:textId="77777777" w:rsidR="00922363" w:rsidRDefault="00922363" w:rsidP="00C31140">
                              <w:pPr>
                                <w:jc w:val="center"/>
                                <w:rPr>
                                  <w:sz w:val="18"/>
                                </w:rPr>
                              </w:pPr>
                              <w:r>
                                <w:rPr>
                                  <w:rFonts w:ascii="GOST type B" w:hAnsi="GOST type B"/>
                                  <w:i/>
                                </w:rPr>
                                <w:t>НТУУ «КПІ», ФБТ,</w:t>
                              </w:r>
                            </w:p>
                            <w:p w14:paraId="01427687" w14:textId="77777777" w:rsidR="00922363" w:rsidRDefault="00922363" w:rsidP="00C31140"/>
                            <w:p w14:paraId="6DC9B85C" w14:textId="77777777" w:rsidR="00922363" w:rsidRDefault="00922363" w:rsidP="00C31140">
                              <w:pPr>
                                <w:jc w:val="center"/>
                                <w:rPr>
                                  <w:rFonts w:ascii="GOST type B" w:hAnsi="GOST type B"/>
                                  <w:i/>
                                </w:rPr>
                              </w:pPr>
                              <w:r>
                                <w:rPr>
                                  <w:rFonts w:ascii="GOST type B" w:hAnsi="GOST type B"/>
                                  <w:i/>
                                </w:rPr>
                                <w:t>І-51</w:t>
                              </w:r>
                            </w:p>
                            <w:p w14:paraId="6EB29EC7" w14:textId="77777777" w:rsidR="00922363" w:rsidRDefault="00922363" w:rsidP="00C31140">
                              <w:pPr>
                                <w:rPr>
                                  <w:szCs w:val="26"/>
                                </w:rPr>
                              </w:pPr>
                            </w:p>
                          </w:txbxContent>
                        </wps:txbx>
                        <wps:bodyPr rot="0" vert="horz" wrap="square" lIns="12700" tIns="12700" rIns="12700" bIns="12700" anchor="t" anchorCtr="0" upright="1">
                          <a:noAutofit/>
                        </wps:bodyPr>
                      </wps:wsp>
                      <wps:wsp>
                        <wps:cNvPr id="2293" name="Rectangle 14"/>
                        <wps:cNvSpPr>
                          <a:spLocks noChangeArrowheads="1"/>
                        </wps:cNvSpPr>
                        <wps:spPr bwMode="auto">
                          <a:xfrm>
                            <a:off x="1139" y="19660"/>
                            <a:ext cx="1001" cy="309"/>
                          </a:xfrm>
                          <a:prstGeom prst="rect">
                            <a:avLst/>
                          </a:prstGeom>
                          <a:noFill/>
                          <a:ln>
                            <a:noFill/>
                          </a:ln>
                        </wps:spPr>
                        <wps:txbx>
                          <w:txbxContent>
                            <w:p w14:paraId="7B1267AE"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294" name="Rectangle 15"/>
                        <wps:cNvSpPr>
                          <a:spLocks noChangeArrowheads="1"/>
                        </wps:cNvSpPr>
                        <wps:spPr bwMode="auto">
                          <a:xfrm>
                            <a:off x="2267" y="19660"/>
                            <a:ext cx="2573" cy="309"/>
                          </a:xfrm>
                          <a:prstGeom prst="rect">
                            <a:avLst/>
                          </a:prstGeom>
                          <a:noFill/>
                          <a:ln>
                            <a:noFill/>
                          </a:ln>
                        </wps:spPr>
                        <wps:txbx>
                          <w:txbxContent>
                            <w:p w14:paraId="54CCA3C5"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295" name="Rectangle 16"/>
                        <wps:cNvSpPr>
                          <a:spLocks noChangeArrowheads="1"/>
                        </wps:cNvSpPr>
                        <wps:spPr bwMode="auto">
                          <a:xfrm>
                            <a:off x="4983" y="19660"/>
                            <a:ext cx="1534" cy="309"/>
                          </a:xfrm>
                          <a:prstGeom prst="rect">
                            <a:avLst/>
                          </a:prstGeom>
                          <a:noFill/>
                          <a:ln>
                            <a:noFill/>
                          </a:ln>
                        </wps:spPr>
                        <wps:txbx>
                          <w:txbxContent>
                            <w:p w14:paraId="0ABA78A7"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296" name="Rectangle 17"/>
                        <wps:cNvSpPr>
                          <a:spLocks noChangeArrowheads="1"/>
                        </wps:cNvSpPr>
                        <wps:spPr bwMode="auto">
                          <a:xfrm>
                            <a:off x="6604" y="19660"/>
                            <a:ext cx="1000" cy="309"/>
                          </a:xfrm>
                          <a:prstGeom prst="rect">
                            <a:avLst/>
                          </a:prstGeom>
                          <a:noFill/>
                          <a:ln>
                            <a:noFill/>
                          </a:ln>
                        </wps:spPr>
                        <wps:txbx>
                          <w:txbxContent>
                            <w:p w14:paraId="326B6FB5"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297" name="Rectangle 18"/>
                        <wps:cNvSpPr>
                          <a:spLocks noChangeArrowheads="1"/>
                        </wps:cNvSpPr>
                        <wps:spPr bwMode="auto">
                          <a:xfrm>
                            <a:off x="18949" y="18977"/>
                            <a:ext cx="1001" cy="309"/>
                          </a:xfrm>
                          <a:prstGeom prst="rect">
                            <a:avLst/>
                          </a:prstGeom>
                          <a:noFill/>
                          <a:ln>
                            <a:noFill/>
                          </a:ln>
                        </wps:spPr>
                        <wps:txbx>
                          <w:txbxContent>
                            <w:p w14:paraId="1D4E7307"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298" name="Rectangle 19"/>
                        <wps:cNvSpPr>
                          <a:spLocks noChangeArrowheads="1"/>
                        </wps:cNvSpPr>
                        <wps:spPr bwMode="auto">
                          <a:xfrm>
                            <a:off x="18949" y="19435"/>
                            <a:ext cx="1001" cy="423"/>
                          </a:xfrm>
                          <a:prstGeom prst="rect">
                            <a:avLst/>
                          </a:prstGeom>
                          <a:noFill/>
                          <a:ln>
                            <a:noFill/>
                          </a:ln>
                        </wps:spPr>
                        <wps:txbx>
                          <w:txbxContent>
                            <w:p w14:paraId="34257B53" w14:textId="77777777" w:rsidR="00922363" w:rsidRDefault="00922363" w:rsidP="00C31140">
                              <w:pPr>
                                <w:pStyle w:val="af4"/>
                                <w:jc w:val="center"/>
                                <w:rPr>
                                  <w:sz w:val="24"/>
                                </w:rPr>
                              </w:pPr>
                              <w:r>
                                <w:rPr>
                                  <w:sz w:val="24"/>
                                </w:rPr>
                                <w:t>78</w:t>
                              </w:r>
                            </w:p>
                          </w:txbxContent>
                        </wps:txbx>
                        <wps:bodyPr rot="0" vert="horz" wrap="square" lIns="12700" tIns="12700" rIns="12700" bIns="12700" anchor="t" anchorCtr="0" upright="1">
                          <a:noAutofit/>
                        </wps:bodyPr>
                      </wps:wsp>
                      <wps:wsp>
                        <wps:cNvPr id="2299" name="Rectangle 20"/>
                        <wps:cNvSpPr>
                          <a:spLocks noChangeArrowheads="1"/>
                        </wps:cNvSpPr>
                        <wps:spPr bwMode="auto">
                          <a:xfrm>
                            <a:off x="7745" y="19221"/>
                            <a:ext cx="11075" cy="477"/>
                          </a:xfrm>
                          <a:prstGeom prst="rect">
                            <a:avLst/>
                          </a:prstGeom>
                          <a:noFill/>
                          <a:ln>
                            <a:noFill/>
                          </a:ln>
                        </wps:spPr>
                        <wps:txbx>
                          <w:txbxContent>
                            <w:p w14:paraId="16949887"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5DAC1F19"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7468F0" id="Группа 2280" o:spid="_x0000_s2612" style="position:absolute;left:0;text-align:left;margin-left:0;margin-top:-22.4pt;width:518.8pt;height:790.5pt;z-index:-25147187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">
                <v:rect id="Rectangle 2" o:spid="_x0000_s26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jUcQA&#10;AADdAAAADwAAAGRycy9kb3ducmV2LnhtbESPQYvCMBSE74L/ITxhb5raw6LVKFUQPInb9Qc8mmdb&#10;bF5qE9vqrzfCwh6HmfmGWW8HU4uOWldZVjCfRSCIc6srLhRcfg/TBQjnkTXWlknBkxxsN+PRGhNt&#10;e/6hLvOFCBB2CSoovW8SKV1ekkE3sw1x8K62NeiDbAupW+wD3NQyjqJvabDisFBiQ/uS8lv2MApu&#10;fuhOaZG9DsvLbpmfd2n/uKdKfU2GdAXC0+D/w3/to1YQx4s5fN6EJyA3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aI1HEAAAA3QAAAA8AAAAAAAAAAAAAAAAAmAIAAGRycy9k&#10;b3ducmV2LnhtbFBLBQYAAAAABAAEAPUAAACJAwAAAAA=&#10;" filled="f" strokeweight="2pt"/>
                <v:line id="Line 3" o:spid="_x0000_s26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bjsAAAADdAAAADwAAAGRycy9kb3ducmV2LnhtbESPwQrCMBBE74L/EFbwpqkFRapRRKh4&#10;E6sXb2uztsVmU5qo9e+NIHgcZuYNs1x3phZPal1lWcFkHIEgzq2uuFBwPqWjOQjnkTXWlknBmxys&#10;V/3eEhNtX3ykZ+YLESDsElRQet8kUrq8JINubBvi4N1sa9AH2RZSt/gKcFPLOIpm0mDFYaHEhrYl&#10;5ffsYRTcL+dpujts9anONvpapP5yvWmlhoNuswDhqfP/8K+91wrieB7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f6G47AAAAA3QAAAA8AAAAAAAAAAAAAAAAA&#10;oQIAAGRycy9kb3ducmV2LnhtbFBLBQYAAAAABAAEAPkAAACOAwAAAAA=&#10;" strokeweight="2pt"/>
                <v:line id="Line 4" o:spid="_x0000_s26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a+FcQAAADdAAAADwAAAGRycy9kb3ducmV2LnhtbESPQWvCQBSE7wX/w/KE3urGFCVEVxEh&#10;pbdi4iW3Z/aZBLNvQ3Zr0n/fFQSPw8x8w2z3k+nEnQbXWlawXEQgiCurW64VnIvsIwHhPLLGzjIp&#10;+CMH+93sbYuptiOf6J77WgQIuxQVNN73qZSuasigW9ieOHhXOxj0QQ611AOOAW46GUfRWhpsOSw0&#10;2NOxoeqW/xoFt/K8yr5+jrro8oO+1JkvL1et1Pt8OmxAeJr8K/xsf2sFcZx8wu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tr4VxAAAAN0AAAAPAAAAAAAAAAAA&#10;AAAAAKECAABkcnMvZG93bnJldi54bWxQSwUGAAAAAAQABAD5AAAAkgMAAAAA&#10;" strokeweight="2pt"/>
                <v:line id="Line 5" o:spid="_x0000_s26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8mYcQAAADdAAAADwAAAGRycy9kb3ducmV2LnhtbESPQWvCQBSE7wX/w/KE3urGUCVEVxEh&#10;pbdi4iW3Z/aZBLNvQ3Zr0n/fFQSPw8x8w2z3k+nEnQbXWlawXEQgiCurW64VnIvsIwHhPLLGzjIp&#10;+CMH+93sbYuptiOf6J77WgQIuxQVNN73qZSuasigW9ieOHhXOxj0QQ611AOOAW46GUfRWhpsOSw0&#10;2NOxoeqW/xoFt/K8yr5+jrro8oO+1JkvL1et1Pt8OmxAeJr8K/xsf2sFcZx8wu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XyZhxAAAAN0AAAAPAAAAAAAAAAAA&#10;AAAAAKECAABkcnMvZG93bnJldi54bWxQSwUGAAAAAAQABAD5AAAAkgMAAAAA&#10;" strokeweight="2pt"/>
                <v:line id="Line 6" o:spid="_x0000_s26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OD+sAAAADdAAAADwAAAGRycy9kb3ducmV2LnhtbESPwQrCMBBE74L/EFbwpqkFRapRRKh4&#10;E6sXb2uztsVmU5qo9e+NIHgcZuYNs1x3phZPal1lWcFkHIEgzq2uuFBwPqWjOQjnkTXWlknBmxys&#10;V/3eEhNtX3ykZ+YLESDsElRQet8kUrq8JINubBvi4N1sa9AH2RZSt/gKcFPLOIpm0mDFYaHEhrYl&#10;5ffsYRTcL+dpujts9anONvpapP5yvWmlhoNuswDhqfP/8K+91wrieD6F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gTg/rAAAAA3QAAAA8AAAAAAAAAAAAAAAAA&#10;oQIAAGRycy9kb3ducmV2LnhtbFBLBQYAAAAABAAEAPkAAACOAwAAAAA=&#10;" strokeweight="2pt"/>
                <v:line id="Line 7" o:spid="_x0000_s26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EdjcAAAADdAAAADwAAAGRycy9kb3ducmV2LnhtbESPwQrCMBBE74L/EFbwpqkFRapRRKh4&#10;E6sXb2uztsVmU5qo9e+NIHgcZuYNs1x3phZPal1lWcFkHIEgzq2uuFBwPqWjOQjnkTXWlknBmxys&#10;V/3eEhNtX3ykZ+YLESDsElRQet8kUrq8JINubBvi4N1sa9AH2RZSt/gKcFPLOIpm0mDFYaHEhrYl&#10;5ffsYRTcL+dpujts9anONvpapP5yvWmlhoNuswDhqfP/8K+91wrieD6D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jBHY3AAAAA3QAAAA8AAAAAAAAAAAAAAAAA&#10;oQIAAGRycy9kb3ducmV2LnhtbFBLBQYAAAAABAAEAPkAAACOAwAAAAA=&#10;" strokeweight="2pt"/>
                <v:line id="Line 8" o:spid="_x0000_s26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24FsQAAADdAAAADwAAAGRycy9kb3ducmV2LnhtbESPQWvCQBSE7wX/w/KE3urGQDVEVxEh&#10;pbdi4iW3Z/aZBLNvQ3Zr0n/fFQSPw8x8w2z3k+nEnQbXWlawXEQgiCurW64VnIvsIwHhPLLGzjIp&#10;+CMH+93sbYuptiOf6J77WgQIuxQVNN73qZSuasigW9ieOHhXOxj0QQ611AOOAW46GUfRShpsOSw0&#10;2NOxoeqW/xoFt/L8mX39HHXR5Qd9qTNfXq5aqff5dNiA8DT5V/jZ/tYK4jhZw+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jbgWxAAAAN0AAAAPAAAAAAAAAAAA&#10;AAAAAKECAABkcnMvZG93bnJldi54bWxQSwUGAAAAAAQABAD5AAAAkgMAAAAA&#10;" strokeweight="2pt"/>
                <v:line id="Line 9" o:spid="_x0000_s26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IsZL4AAADdAAAADwAAAGRycy9kb3ducmV2LnhtbERPvQrCMBDeBd8hnOCmqQVFqlFEqLiJ&#10;1aXb2ZxtsbmUJmp9ezMIjh/f/3rbm0a8qHO1ZQWzaQSCuLC65lLB9ZJOliCcR9bYWCYFH3Kw3QwH&#10;a0y0ffOZXpkvRQhhl6CCyvs2kdIVFRl0U9sSB+5uO4M+wK6UusN3CDeNjKNoIQ3WHBoqbGlfUfHI&#10;nkbBI7/O08Npry9NttO3MvX57a6VGo/63QqEp97/xT/3USuI42W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EixkvgAAAN0AAAAPAAAAAAAAAAAAAAAAAKEC&#10;AABkcnMvZG93bnJldi54bWxQSwUGAAAAAAQABAD5AAAAjAMAAAAA&#10;" strokeweight="2pt"/>
                <v:line id="Line 10" o:spid="_x0000_s26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vvFcUAAADdAAAADwAAAGRycy9kb3ducmV2LnhtbESPQWsCMRSE74L/ITyhN826h6KrUURb&#10;UHooVX/Ac/PcrG5eliTqtr++KRQ8DjPzDTNfdrYRd/KhdqxgPMpAEJdO11wpOB7ehxMQISJrbByT&#10;gm8KsFz0e3MstHvwF933sRIJwqFABSbGtpAylIYshpFriZN3dt5iTNJXUnt8JLhtZJ5lr9JizWnB&#10;YEtrQ+V1f7MKdv70cR3/VEaeeOffms/NNNiLUi+DbjUDEamLz/B/e6sV5PlkCn9v0hO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5vvFcUAAADdAAAADwAAAAAAAAAA&#10;AAAAAAChAgAAZHJzL2Rvd25yZXYueG1sUEsFBgAAAAAEAAQA+QAAAJMDAAAAAA==&#10;" strokeweight="1pt"/>
                <v:line id="Line 11" o:spid="_x0000_s26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22v74AAADdAAAADwAAAGRycy9kb3ducmV2LnhtbERPvQrCMBDeBd8hnOCmqQVFq1FEqLiJ&#10;1cXtbM622FxKE7W+vRkEx4/vf7XpTC1e1LrKsoLJOAJBnFtdcaHgck5HcxDOI2usLZOCDznYrPu9&#10;FSbavvlEr8wXIoSwS1BB6X2TSOnykgy6sW2IA3e3rUEfYFtI3eI7hJtaxlE0kwYrDg0lNrQrKX9k&#10;T6Pgcb1M0/1xp891ttW3IvXX210rNRx02yUIT53/i3/ug1YQx4u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9vba/vgAAAN0AAAAPAAAAAAAAAAAAAAAAAKEC&#10;AABkcnMvZG93bnJldi54bWxQSwUGAAAAAAQABAD5AAAAjAMAAAAA&#10;" strokeweight="2pt"/>
                <v:line id="Line 12" o:spid="_x0000_s26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R1zsUAAADdAAAADwAAAGRycy9kb3ducmV2LnhtbESPQWsCMRSE7wX/Q3iCt5rdPUhdjSJq&#10;Qemh1PoDnpvnZnXzsiSprv31TaHQ4zAz3zDzZW9bcSMfGscK8nEGgrhyuuFawfHz9fkFRIjIGlvH&#10;pOBBAZaLwdMcS+3u/EG3Q6xFgnAoUYGJsSulDJUhi2HsOuLknZ23GJP0tdQe7wluW1lk2URabDgt&#10;GOxobai6Hr6sgr0/vV3z79rIE+/9tn3fTIO9KDUa9qsZiEh9/A//tXdaQVFMc/h9k56AX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DR1zsUAAADdAAAADwAAAAAAAAAA&#10;AAAAAAChAgAAZHJzL2Rvd25yZXYueG1sUEsFBgAAAAAEAAQA+QAAAJMDAAAAAA==&#10;" strokeweight="1pt"/>
                <v:rect id="Rectangle 13" o:spid="_x0000_s26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57msQA&#10;AADdAAAADwAAAGRycy9kb3ducmV2LnhtbESPQWvCQBSE7wX/w/IEL0U35mA1uooWClJ6qQpeH9ln&#10;Esy+DdmXGP99t1DocZiZb5jNbnC16qkNlWcD81kCijj3tuLCwOX8MV2CCoJssfZMBp4UYLcdvWww&#10;s/7B39SfpFARwiFDA6VIk2kd8pIchplviKN3861DibIttG3xEeGu1mmSLLTDiuNCiQ29l5TfT50z&#10;0F+vXwe6dHreo7y9Hj87qRZkzGQ87NeghAb5D/+1j9ZAmq5S+H0Tn4D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Oe5rEAAAA3QAAAA8AAAAAAAAAAAAAAAAAmAIAAGRycy9k&#10;b3ducmV2LnhtbFBLBQYAAAAABAAEAPUAAACJAwAAAAA=&#10;" filled="f" stroked="f">
                  <v:textbox inset="1pt,1pt,1pt,1pt">
                    <w:txbxContent>
                      <w:p w14:paraId="42DF78CF" w14:textId="77777777" w:rsidR="00922363" w:rsidRDefault="00922363" w:rsidP="00C31140">
                        <w:pPr>
                          <w:pStyle w:val="af4"/>
                          <w:jc w:val="center"/>
                          <w:rPr>
                            <w:sz w:val="18"/>
                          </w:rPr>
                        </w:pPr>
                        <w:r>
                          <w:rPr>
                            <w:rFonts w:ascii="GOST type A" w:hAnsi="GOST type A"/>
                            <w:sz w:val="20"/>
                          </w:rPr>
                          <w:t>Зм</w:t>
                        </w:r>
                        <w:r>
                          <w:rPr>
                            <w:sz w:val="18"/>
                          </w:rPr>
                          <w:t>.</w:t>
                        </w:r>
                      </w:p>
                      <w:p w14:paraId="122A711F" w14:textId="77777777" w:rsidR="00922363" w:rsidRDefault="00922363" w:rsidP="00C31140">
                        <w:pPr>
                          <w:jc w:val="center"/>
                          <w:rPr>
                            <w:sz w:val="18"/>
                          </w:rPr>
                        </w:pPr>
                        <w:r>
                          <w:rPr>
                            <w:rFonts w:ascii="GOST type B" w:hAnsi="GOST type B"/>
                            <w:i/>
                          </w:rPr>
                          <w:t>НТУУ «КПІ», ФБТ,</w:t>
                        </w:r>
                      </w:p>
                      <w:p w14:paraId="01427687" w14:textId="77777777" w:rsidR="00922363" w:rsidRDefault="00922363" w:rsidP="00C31140"/>
                      <w:p w14:paraId="6DC9B85C" w14:textId="77777777" w:rsidR="00922363" w:rsidRDefault="00922363" w:rsidP="00C31140">
                        <w:pPr>
                          <w:jc w:val="center"/>
                          <w:rPr>
                            <w:rFonts w:ascii="GOST type B" w:hAnsi="GOST type B"/>
                            <w:i/>
                          </w:rPr>
                        </w:pPr>
                        <w:r>
                          <w:rPr>
                            <w:rFonts w:ascii="GOST type B" w:hAnsi="GOST type B"/>
                            <w:i/>
                          </w:rPr>
                          <w:t>І-51</w:t>
                        </w:r>
                      </w:p>
                      <w:p w14:paraId="6EB29EC7" w14:textId="77777777" w:rsidR="00922363" w:rsidRDefault="00922363" w:rsidP="00C31140">
                        <w:pPr>
                          <w:rPr>
                            <w:szCs w:val="26"/>
                          </w:rPr>
                        </w:pPr>
                      </w:p>
                    </w:txbxContent>
                  </v:textbox>
                </v:rect>
                <v:rect id="Rectangle 14" o:spid="_x0000_s26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LeAcUA&#10;AADdAAAADwAAAGRycy9kb3ducmV2LnhtbESPX2vCQBDE3wt+h2MFX0q9GEFt6im2IEjpi3/A1yW3&#10;TYK5vZDbxPTb94RCH4eZ+Q2z3g6uVj21ofJsYDZNQBHn3lZcGLic9y8rUEGQLdaeycAPBdhuRk9r&#10;zKy/85H6kxQqQjhkaKAUaTKtQ16SwzD1DXH0vn3rUKJsC21bvEe4q3WaJAvtsOK4UGJDHyXlt1Pn&#10;DPTX69c7XTo961GWz4fPTqoFGTMZD7s3UEKD/If/2gdrIE1f5/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wt4BxQAAAN0AAAAPAAAAAAAAAAAAAAAAAJgCAABkcnMv&#10;ZG93bnJldi54bWxQSwUGAAAAAAQABAD1AAAAigMAAAAA&#10;" filled="f" stroked="f">
                  <v:textbox inset="1pt,1pt,1pt,1pt">
                    <w:txbxContent>
                      <w:p w14:paraId="7B1267AE"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6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tGdcUA&#10;AADdAAAADwAAAGRycy9kb3ducmV2LnhtbESPX2vCQBDE3wt+h2MFX0q9GERt6im2IEjpi3/A1yW3&#10;TYK5vZDbxPTb94RCH4eZ+Q2z3g6uVj21ofJsYDZNQBHn3lZcGLic9y8rUEGQLdaeycAPBdhuRk9r&#10;zKy/85H6kxQqQjhkaKAUaTKtQ16SwzD1DXH0vn3rUKJsC21bvEe4q3WaJAvtsOK4UGJDHyXlt1Pn&#10;DPTX69c7XTo961GWz4fPTqoFGTMZD7s3UEKD/If/2gdrIE1f5/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K0Z1xQAAAN0AAAAPAAAAAAAAAAAAAAAAAJgCAABkcnMv&#10;ZG93bnJldi54bWxQSwUGAAAAAAQABAD1AAAAigMAAAAA&#10;" filled="f" stroked="f">
                  <v:textbox inset="1pt,1pt,1pt,1pt">
                    <w:txbxContent>
                      <w:p w14:paraId="54CCA3C5"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6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fj7sUA&#10;AADdAAAADwAAAGRycy9kb3ducmV2LnhtbESPS2vDMBCE74X8B7GBXEojx5BH3SghLQRC6SUPyHWx&#10;traJtTLW2nH/fRUo9DjMzDfMeju4WvXUhsqzgdk0AUWce1txYeBy3r+sQAVBtlh7JgM/FGC7GT2t&#10;MbP+zkfqT1KoCOGQoYFSpMm0DnlJDsPUN8TR+/atQ4myLbRt8R7hrtZpkiy0w4rjQokNfZSU306d&#10;M9Bfr1/vdOn0rEdZPh8+O6kWZMxkPOzeQAkN8h/+ax+sgTR9ncPjTXwC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Z+PuxQAAAN0AAAAPAAAAAAAAAAAAAAAAAJgCAABkcnMv&#10;ZG93bnJldi54bWxQSwUGAAAAAAQABAD1AAAAigMAAAAA&#10;" filled="f" stroked="f">
                  <v:textbox inset="1pt,1pt,1pt,1pt">
                    <w:txbxContent>
                      <w:p w14:paraId="0ABA78A7"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6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V9mcQA&#10;AADdAAAADwAAAGRycy9kb3ducmV2LnhtbESPQWvCQBSE74X+h+UVvJS6MYe0TV2lFQSRXqqC10f2&#10;mQSzb0P2JcZ/7wpCj8PMfMPMl6Nr1EBdqD0bmE0TUMSFtzWXBg779dsHqCDIFhvPZOBKAZaL56c5&#10;5tZf+I+GnZQqQjjkaKASaXOtQ1GRwzD1LXH0Tr5zKFF2pbYdXiLcNTpNkkw7rDkuVNjSqqLivOud&#10;geF4/P2hQ69nA8r762bbS52RMZOX8fsLlNAo/+FHe2MNpOlnBvc38Qn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1fZnEAAAA3QAAAA8AAAAAAAAAAAAAAAAAmAIAAGRycy9k&#10;b3ducmV2LnhtbFBLBQYAAAAABAAEAPUAAACJAwAAAAA=&#10;" filled="f" stroked="f">
                  <v:textbox inset="1pt,1pt,1pt,1pt">
                    <w:txbxContent>
                      <w:p w14:paraId="326B6FB5"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6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nYAsUA&#10;AADdAAAADwAAAGRycy9kb3ducmV2LnhtbESPT2vCQBTE74LfYXkFL6Ibc/BP6iq2IEjxUhW8PrKv&#10;SWj2bci+xPTbdwtCj8PM/IbZ7gdXq57aUHk2sJgnoIhzbysuDNyux9kaVBBki7VnMvBDAfa78WiL&#10;mfUP/qT+IoWKEA4ZGihFmkzrkJfkMMx9Qxy9L986lCjbQtsWHxHuap0myVI7rDgulNjQe0n596Vz&#10;Bvr7/fxGt04vepTV9PTRSbUkYyYvw+EVlNAg/+Fn+2QNpOlmBX9v4hP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dgCxQAAAN0AAAAPAAAAAAAAAAAAAAAAAJgCAABkcnMv&#10;ZG93bnJldi54bWxQSwUGAAAAAAQABAD1AAAAigMAAAAA&#10;" filled="f" stroked="f">
                  <v:textbox inset="1pt,1pt,1pt,1pt">
                    <w:txbxContent>
                      <w:p w14:paraId="1D4E7307"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6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McMEA&#10;AADdAAAADwAAAGRycy9kb3ducmV2LnhtbERPTWvCQBC9F/wPywheim7MwdboKrYgSPGiFbwO2TEJ&#10;ZmdDdhLjv3cPhR4f73u9HVytempD5dnAfJaAIs69rbgwcPndTz9BBUG2WHsmA08KsN2M3taYWf/g&#10;E/VnKVQM4ZChgVKkybQOeUkOw8w3xJG7+dahRNgW2rb4iOGu1mmSLLTDimNDiQ19l5Tfz50z0F+v&#10;xy+6dHreo3y8H346qRZkzGQ87FaghAb5F/+5D9ZAmi7j3PgmPgG9e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1mTHDBAAAA3QAAAA8AAAAAAAAAAAAAAAAAmAIAAGRycy9kb3du&#10;cmV2LnhtbFBLBQYAAAAABAAEAPUAAACGAwAAAAA=&#10;" filled="f" stroked="f">
                  <v:textbox inset="1pt,1pt,1pt,1pt">
                    <w:txbxContent>
                      <w:p w14:paraId="34257B53" w14:textId="77777777" w:rsidR="00922363" w:rsidRDefault="00922363" w:rsidP="00C31140">
                        <w:pPr>
                          <w:pStyle w:val="af4"/>
                          <w:jc w:val="center"/>
                          <w:rPr>
                            <w:sz w:val="24"/>
                          </w:rPr>
                        </w:pPr>
                        <w:r>
                          <w:rPr>
                            <w:sz w:val="24"/>
                          </w:rPr>
                          <w:t>78</w:t>
                        </w:r>
                      </w:p>
                    </w:txbxContent>
                  </v:textbox>
                </v:rect>
                <v:rect id="Rectangle 20" o:spid="_x0000_s26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rp68QA&#10;AADdAAAADwAAAGRycy9kb3ducmV2LnhtbESPQWvCQBSE7wX/w/IEL0U35mBrdBUtFER6qRW8PrLP&#10;JJh9G7IvMf57t1DocZiZb5j1dnC16qkNlWcD81kCijj3tuLCwPnnc/oOKgiyxdozGXhQgO1m9LLG&#10;zPo7f1N/kkJFCIcMDZQiTaZ1yEtyGGa+IY7e1bcOJcq20LbFe4S7WqdJstAOK44LJTb0UVJ+O3XO&#10;QH+5fO3p3Ol5j/L2ejh2Ui3ImMl42K1ACQ3yH/5rH6yBNF0u4f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q6evEAAAA3QAAAA8AAAAAAAAAAAAAAAAAmAIAAGRycy9k&#10;b3ducmV2LnhtbFBLBQYAAAAABAAEAPUAAACJAwAAAAA=&#10;" filled="f" stroked="f">
                  <v:textbox inset="1pt,1pt,1pt,1pt">
                    <w:txbxContent>
                      <w:p w14:paraId="16949887"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5DAC1F19" w14:textId="77777777" w:rsidR="00922363" w:rsidRDefault="00922363" w:rsidP="00C31140"/>
                    </w:txbxContent>
                  </v:textbox>
                </v:rect>
                <w10:wrap anchorx="margin" anchory="margin"/>
                <w10:anchorlock/>
              </v:group>
            </w:pict>
          </mc:Fallback>
        </mc:AlternateContent>
      </w:r>
      <w:r w:rsidR="00986A26">
        <w:rPr>
          <w:rFonts w:ascii="Times New Roman" w:hAnsi="Times New Roman" w:cs="Times New Roman"/>
          <w:sz w:val="28"/>
          <w:szCs w:val="28"/>
        </w:rPr>
        <w:t xml:space="preserve">Таблиця </w:t>
      </w:r>
      <w:r w:rsidR="00986A26">
        <w:rPr>
          <w:rFonts w:ascii="Times New Roman" w:hAnsi="Times New Roman" w:cs="Times New Roman"/>
          <w:sz w:val="28"/>
          <w:szCs w:val="28"/>
          <w:lang w:val="uk-UA"/>
        </w:rPr>
        <w:t>6.</w:t>
      </w:r>
      <w:r w:rsidR="00986A26">
        <w:rPr>
          <w:rFonts w:ascii="Times New Roman" w:hAnsi="Times New Roman" w:cs="Times New Roman"/>
          <w:sz w:val="28"/>
          <w:szCs w:val="28"/>
        </w:rPr>
        <w:t>4 – Аналіз зацікавлених сторін</w:t>
      </w:r>
    </w:p>
    <w:tbl>
      <w:tblPr>
        <w:tblStyle w:val="ab"/>
        <w:tblW w:w="0" w:type="auto"/>
        <w:tblLook w:val="04A0" w:firstRow="1" w:lastRow="0" w:firstColumn="1" w:lastColumn="0" w:noHBand="0" w:noVBand="1"/>
      </w:tblPr>
      <w:tblGrid>
        <w:gridCol w:w="3794"/>
        <w:gridCol w:w="1429"/>
        <w:gridCol w:w="1791"/>
        <w:gridCol w:w="2331"/>
      </w:tblGrid>
      <w:tr w:rsidR="00986A26" w14:paraId="40179007"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0EE6CE8D"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Зацікавлена сторона </w:t>
            </w:r>
          </w:p>
        </w:tc>
        <w:tc>
          <w:tcPr>
            <w:tcW w:w="1429" w:type="dxa"/>
            <w:tcBorders>
              <w:top w:val="single" w:sz="4" w:space="0" w:color="auto"/>
              <w:left w:val="single" w:sz="4" w:space="0" w:color="auto"/>
              <w:bottom w:val="single" w:sz="4" w:space="0" w:color="auto"/>
              <w:right w:val="single" w:sz="4" w:space="0" w:color="auto"/>
            </w:tcBorders>
            <w:hideMark/>
          </w:tcPr>
          <w:p w14:paraId="478EB916"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Вплив її на реалізацію проекту</w:t>
            </w:r>
          </w:p>
        </w:tc>
        <w:tc>
          <w:tcPr>
            <w:tcW w:w="1791" w:type="dxa"/>
            <w:tcBorders>
              <w:top w:val="single" w:sz="4" w:space="0" w:color="auto"/>
              <w:left w:val="single" w:sz="4" w:space="0" w:color="auto"/>
              <w:bottom w:val="single" w:sz="4" w:space="0" w:color="auto"/>
              <w:right w:val="single" w:sz="4" w:space="0" w:color="auto"/>
            </w:tcBorders>
            <w:hideMark/>
          </w:tcPr>
          <w:p w14:paraId="495F4DDE"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Цікавість її до проекту</w:t>
            </w:r>
          </w:p>
        </w:tc>
        <w:tc>
          <w:tcPr>
            <w:tcW w:w="2331" w:type="dxa"/>
            <w:tcBorders>
              <w:top w:val="single" w:sz="4" w:space="0" w:color="auto"/>
              <w:left w:val="single" w:sz="4" w:space="0" w:color="auto"/>
              <w:bottom w:val="single" w:sz="4" w:space="0" w:color="auto"/>
              <w:right w:val="single" w:sz="4" w:space="0" w:color="auto"/>
            </w:tcBorders>
            <w:hideMark/>
          </w:tcPr>
          <w:p w14:paraId="683B256C"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Загальний коефіцієнт впливу на проект</w:t>
            </w:r>
          </w:p>
        </w:tc>
      </w:tr>
      <w:tr w:rsidR="00986A26" w14:paraId="27279EC2" w14:textId="77777777" w:rsidTr="00986A26">
        <w:tc>
          <w:tcPr>
            <w:tcW w:w="9345" w:type="dxa"/>
            <w:gridSpan w:val="4"/>
            <w:tcBorders>
              <w:top w:val="single" w:sz="4" w:space="0" w:color="auto"/>
              <w:left w:val="single" w:sz="4" w:space="0" w:color="auto"/>
              <w:bottom w:val="single" w:sz="4" w:space="0" w:color="auto"/>
              <w:right w:val="single" w:sz="4" w:space="0" w:color="auto"/>
            </w:tcBorders>
            <w:hideMark/>
          </w:tcPr>
          <w:p w14:paraId="62FD36AE"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Суб’єкти внутрішнього середовища</w:t>
            </w:r>
          </w:p>
        </w:tc>
      </w:tr>
      <w:tr w:rsidR="00986A26" w14:paraId="57F9F86F"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36024162" w14:textId="77777777" w:rsidR="00986A26" w:rsidRDefault="00986A26">
            <w:pPr>
              <w:spacing w:after="0" w:line="240" w:lineRule="auto"/>
              <w:rPr>
                <w:rFonts w:ascii="Times New Roman" w:hAnsi="Times New Roman" w:cs="Times New Roman"/>
                <w:i/>
                <w:sz w:val="24"/>
                <w:szCs w:val="24"/>
                <w:lang w:val="uk-UA"/>
              </w:rPr>
            </w:pPr>
            <w:r>
              <w:rPr>
                <w:rFonts w:ascii="Times New Roman" w:hAnsi="Times New Roman" w:cs="Times New Roman"/>
                <w:i/>
                <w:sz w:val="24"/>
                <w:szCs w:val="24"/>
                <w:lang w:val="uk-UA"/>
              </w:rPr>
              <w:t>Виробник:</w:t>
            </w:r>
          </w:p>
        </w:tc>
        <w:tc>
          <w:tcPr>
            <w:tcW w:w="1429" w:type="dxa"/>
            <w:tcBorders>
              <w:top w:val="single" w:sz="4" w:space="0" w:color="auto"/>
              <w:left w:val="single" w:sz="4" w:space="0" w:color="auto"/>
              <w:bottom w:val="single" w:sz="4" w:space="0" w:color="auto"/>
              <w:right w:val="single" w:sz="4" w:space="0" w:color="auto"/>
            </w:tcBorders>
          </w:tcPr>
          <w:p w14:paraId="0F931C54" w14:textId="77777777" w:rsidR="00986A26" w:rsidRDefault="00986A26">
            <w:pPr>
              <w:spacing w:after="0" w:line="240" w:lineRule="auto"/>
              <w:jc w:val="center"/>
              <w:rPr>
                <w:rFonts w:ascii="Times New Roman" w:hAnsi="Times New Roman" w:cs="Times New Roman"/>
                <w:sz w:val="24"/>
                <w:szCs w:val="24"/>
                <w:lang w:val="uk-UA"/>
              </w:rPr>
            </w:pPr>
          </w:p>
        </w:tc>
        <w:tc>
          <w:tcPr>
            <w:tcW w:w="1791" w:type="dxa"/>
            <w:tcBorders>
              <w:top w:val="single" w:sz="4" w:space="0" w:color="auto"/>
              <w:left w:val="single" w:sz="4" w:space="0" w:color="auto"/>
              <w:bottom w:val="single" w:sz="4" w:space="0" w:color="auto"/>
              <w:right w:val="single" w:sz="4" w:space="0" w:color="auto"/>
            </w:tcBorders>
          </w:tcPr>
          <w:p w14:paraId="19B2802F" w14:textId="77777777" w:rsidR="00986A26" w:rsidRDefault="00986A26">
            <w:pPr>
              <w:spacing w:after="0" w:line="240" w:lineRule="auto"/>
              <w:jc w:val="center"/>
              <w:rPr>
                <w:rFonts w:ascii="Times New Roman" w:hAnsi="Times New Roman" w:cs="Times New Roman"/>
                <w:sz w:val="24"/>
                <w:szCs w:val="24"/>
                <w:lang w:val="uk-UA"/>
              </w:rPr>
            </w:pPr>
          </w:p>
        </w:tc>
        <w:tc>
          <w:tcPr>
            <w:tcW w:w="2331" w:type="dxa"/>
            <w:tcBorders>
              <w:top w:val="single" w:sz="4" w:space="0" w:color="auto"/>
              <w:left w:val="single" w:sz="4" w:space="0" w:color="auto"/>
              <w:bottom w:val="single" w:sz="4" w:space="0" w:color="auto"/>
              <w:right w:val="single" w:sz="4" w:space="0" w:color="auto"/>
            </w:tcBorders>
          </w:tcPr>
          <w:p w14:paraId="6FEC515B"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1BF4D207"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2BBC9537"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ТМ «</w:t>
            </w:r>
            <w:r>
              <w:rPr>
                <w:rFonts w:ascii="Times New Roman" w:hAnsi="Times New Roman" w:cs="Times New Roman"/>
                <w:sz w:val="24"/>
                <w:szCs w:val="24"/>
                <w:lang w:val="en-US"/>
              </w:rPr>
              <w:t>StemLife</w:t>
            </w:r>
            <w:r>
              <w:rPr>
                <w:rFonts w:ascii="Times New Roman" w:hAnsi="Times New Roman" w:cs="Times New Roman"/>
                <w:sz w:val="24"/>
                <w:szCs w:val="24"/>
              </w:rPr>
              <w:t>»</w:t>
            </w:r>
          </w:p>
        </w:tc>
        <w:tc>
          <w:tcPr>
            <w:tcW w:w="1429" w:type="dxa"/>
            <w:tcBorders>
              <w:top w:val="single" w:sz="4" w:space="0" w:color="auto"/>
              <w:left w:val="single" w:sz="4" w:space="0" w:color="auto"/>
              <w:bottom w:val="single" w:sz="4" w:space="0" w:color="auto"/>
              <w:right w:val="single" w:sz="4" w:space="0" w:color="auto"/>
            </w:tcBorders>
            <w:hideMark/>
          </w:tcPr>
          <w:p w14:paraId="7CB51F1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w:t>
            </w:r>
          </w:p>
        </w:tc>
        <w:tc>
          <w:tcPr>
            <w:tcW w:w="1791" w:type="dxa"/>
            <w:tcBorders>
              <w:top w:val="single" w:sz="4" w:space="0" w:color="auto"/>
              <w:left w:val="single" w:sz="4" w:space="0" w:color="auto"/>
              <w:bottom w:val="single" w:sz="4" w:space="0" w:color="auto"/>
              <w:right w:val="single" w:sz="4" w:space="0" w:color="auto"/>
            </w:tcBorders>
            <w:hideMark/>
          </w:tcPr>
          <w:p w14:paraId="4B77AE5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331" w:type="dxa"/>
            <w:tcBorders>
              <w:top w:val="single" w:sz="4" w:space="0" w:color="auto"/>
              <w:left w:val="single" w:sz="4" w:space="0" w:color="auto"/>
              <w:bottom w:val="single" w:sz="4" w:space="0" w:color="auto"/>
              <w:right w:val="single" w:sz="4" w:space="0" w:color="auto"/>
            </w:tcBorders>
            <w:hideMark/>
          </w:tcPr>
          <w:p w14:paraId="4967535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0,85</w:t>
            </w:r>
          </w:p>
        </w:tc>
      </w:tr>
      <w:tr w:rsidR="00986A26" w14:paraId="49938BFE"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1A2A0A79" w14:textId="77777777" w:rsidR="00986A26" w:rsidRDefault="00986A26">
            <w:pPr>
              <w:spacing w:after="0" w:line="240" w:lineRule="auto"/>
              <w:rPr>
                <w:rFonts w:ascii="Times New Roman" w:hAnsi="Times New Roman" w:cs="Times New Roman"/>
                <w:i/>
                <w:sz w:val="24"/>
                <w:szCs w:val="24"/>
                <w:lang w:val="uk-UA"/>
              </w:rPr>
            </w:pPr>
            <w:r>
              <w:rPr>
                <w:rFonts w:ascii="Times New Roman" w:hAnsi="Times New Roman" w:cs="Times New Roman"/>
                <w:i/>
                <w:sz w:val="24"/>
                <w:szCs w:val="24"/>
                <w:lang w:val="uk-UA"/>
              </w:rPr>
              <w:t>Постачальник</w:t>
            </w:r>
          </w:p>
        </w:tc>
        <w:tc>
          <w:tcPr>
            <w:tcW w:w="1429" w:type="dxa"/>
            <w:tcBorders>
              <w:top w:val="single" w:sz="4" w:space="0" w:color="auto"/>
              <w:left w:val="single" w:sz="4" w:space="0" w:color="auto"/>
              <w:bottom w:val="single" w:sz="4" w:space="0" w:color="auto"/>
              <w:right w:val="single" w:sz="4" w:space="0" w:color="auto"/>
            </w:tcBorders>
          </w:tcPr>
          <w:p w14:paraId="59E072B6" w14:textId="77777777" w:rsidR="00986A26" w:rsidRDefault="00986A26">
            <w:pPr>
              <w:spacing w:after="0" w:line="240" w:lineRule="auto"/>
              <w:jc w:val="center"/>
              <w:rPr>
                <w:rFonts w:ascii="Times New Roman" w:hAnsi="Times New Roman" w:cs="Times New Roman"/>
                <w:sz w:val="24"/>
                <w:szCs w:val="24"/>
                <w:lang w:val="uk-UA"/>
              </w:rPr>
            </w:pPr>
          </w:p>
        </w:tc>
        <w:tc>
          <w:tcPr>
            <w:tcW w:w="1791" w:type="dxa"/>
            <w:tcBorders>
              <w:top w:val="single" w:sz="4" w:space="0" w:color="auto"/>
              <w:left w:val="single" w:sz="4" w:space="0" w:color="auto"/>
              <w:bottom w:val="single" w:sz="4" w:space="0" w:color="auto"/>
              <w:right w:val="single" w:sz="4" w:space="0" w:color="auto"/>
            </w:tcBorders>
          </w:tcPr>
          <w:p w14:paraId="129D9726" w14:textId="77777777" w:rsidR="00986A26" w:rsidRDefault="00986A26">
            <w:pPr>
              <w:spacing w:after="0" w:line="240" w:lineRule="auto"/>
              <w:jc w:val="center"/>
              <w:rPr>
                <w:rFonts w:ascii="Times New Roman" w:hAnsi="Times New Roman" w:cs="Times New Roman"/>
                <w:sz w:val="24"/>
                <w:szCs w:val="24"/>
                <w:lang w:val="uk-UA"/>
              </w:rPr>
            </w:pPr>
          </w:p>
        </w:tc>
        <w:tc>
          <w:tcPr>
            <w:tcW w:w="2331" w:type="dxa"/>
            <w:tcBorders>
              <w:top w:val="single" w:sz="4" w:space="0" w:color="auto"/>
              <w:left w:val="single" w:sz="4" w:space="0" w:color="auto"/>
              <w:bottom w:val="single" w:sz="4" w:space="0" w:color="auto"/>
              <w:right w:val="single" w:sz="4" w:space="0" w:color="auto"/>
            </w:tcBorders>
          </w:tcPr>
          <w:p w14:paraId="42BC36EA"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0BBBBB6"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3C6E7913" w14:textId="77777777" w:rsidR="00986A26" w:rsidRDefault="00986A26">
            <w:pPr>
              <w:pStyle w:val="a3"/>
              <w:jc w:val="center"/>
              <w:rPr>
                <w:rFonts w:ascii="Times New Roman" w:hAnsi="Times New Roman" w:cs="Times New Roman"/>
                <w:sz w:val="24"/>
                <w:szCs w:val="24"/>
              </w:rPr>
            </w:pPr>
            <w:r>
              <w:rPr>
                <w:rStyle w:val="a8"/>
                <w:bCs/>
                <w:sz w:val="24"/>
                <w:szCs w:val="24"/>
                <w:shd w:val="clear" w:color="auto" w:fill="FFFFFF"/>
              </w:rPr>
              <w:t>Beckman Coulter</w:t>
            </w:r>
          </w:p>
        </w:tc>
        <w:tc>
          <w:tcPr>
            <w:tcW w:w="1429" w:type="dxa"/>
            <w:tcBorders>
              <w:top w:val="single" w:sz="4" w:space="0" w:color="auto"/>
              <w:left w:val="single" w:sz="4" w:space="0" w:color="auto"/>
              <w:bottom w:val="single" w:sz="4" w:space="0" w:color="auto"/>
              <w:right w:val="single" w:sz="4" w:space="0" w:color="auto"/>
            </w:tcBorders>
            <w:hideMark/>
          </w:tcPr>
          <w:p w14:paraId="752793A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w:t>
            </w:r>
          </w:p>
        </w:tc>
        <w:tc>
          <w:tcPr>
            <w:tcW w:w="1791" w:type="dxa"/>
            <w:tcBorders>
              <w:top w:val="single" w:sz="4" w:space="0" w:color="auto"/>
              <w:left w:val="single" w:sz="4" w:space="0" w:color="auto"/>
              <w:bottom w:val="single" w:sz="4" w:space="0" w:color="auto"/>
              <w:right w:val="single" w:sz="4" w:space="0" w:color="auto"/>
            </w:tcBorders>
            <w:hideMark/>
          </w:tcPr>
          <w:p w14:paraId="0A58985C"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0,2</w:t>
            </w:r>
          </w:p>
        </w:tc>
        <w:tc>
          <w:tcPr>
            <w:tcW w:w="2331" w:type="dxa"/>
            <w:tcBorders>
              <w:top w:val="single" w:sz="4" w:space="0" w:color="auto"/>
              <w:left w:val="single" w:sz="4" w:space="0" w:color="auto"/>
              <w:bottom w:val="single" w:sz="4" w:space="0" w:color="auto"/>
              <w:right w:val="single" w:sz="4" w:space="0" w:color="auto"/>
            </w:tcBorders>
            <w:hideMark/>
          </w:tcPr>
          <w:p w14:paraId="03D9AC8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w:t>
            </w:r>
          </w:p>
        </w:tc>
      </w:tr>
      <w:tr w:rsidR="00986A26" w14:paraId="597D6147"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4D1D0FB4" w14:textId="77777777" w:rsidR="00986A26" w:rsidRDefault="00986A26">
            <w:pPr>
              <w:spacing w:after="0" w:line="240" w:lineRule="auto"/>
              <w:jc w:val="center"/>
              <w:rPr>
                <w:rFonts w:ascii="Times New Roman" w:hAnsi="Times New Roman" w:cs="Times New Roman"/>
                <w:sz w:val="24"/>
                <w:szCs w:val="24"/>
                <w:lang w:val="uk-UA"/>
              </w:rPr>
            </w:pPr>
            <w:r>
              <w:rPr>
                <w:rStyle w:val="a8"/>
                <w:bCs/>
                <w:sz w:val="24"/>
                <w:szCs w:val="24"/>
                <w:shd w:val="clear" w:color="auto" w:fill="FFFFFF"/>
              </w:rPr>
              <w:t>Thermo Fisher Scientific</w:t>
            </w:r>
            <w:r>
              <w:rPr>
                <w:rFonts w:ascii="Times New Roman" w:hAnsi="Times New Roman" w:cs="Times New Roman"/>
                <w:sz w:val="24"/>
                <w:szCs w:val="24"/>
              </w:rPr>
              <w:t xml:space="preserve"> </w:t>
            </w:r>
          </w:p>
        </w:tc>
        <w:tc>
          <w:tcPr>
            <w:tcW w:w="1429" w:type="dxa"/>
            <w:tcBorders>
              <w:top w:val="single" w:sz="4" w:space="0" w:color="auto"/>
              <w:left w:val="single" w:sz="4" w:space="0" w:color="auto"/>
              <w:bottom w:val="single" w:sz="4" w:space="0" w:color="auto"/>
              <w:right w:val="single" w:sz="4" w:space="0" w:color="auto"/>
            </w:tcBorders>
            <w:hideMark/>
          </w:tcPr>
          <w:p w14:paraId="6EF05D6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0,45</w:t>
            </w:r>
          </w:p>
        </w:tc>
        <w:tc>
          <w:tcPr>
            <w:tcW w:w="1791" w:type="dxa"/>
            <w:tcBorders>
              <w:top w:val="single" w:sz="4" w:space="0" w:color="auto"/>
              <w:left w:val="single" w:sz="4" w:space="0" w:color="auto"/>
              <w:bottom w:val="single" w:sz="4" w:space="0" w:color="auto"/>
              <w:right w:val="single" w:sz="4" w:space="0" w:color="auto"/>
            </w:tcBorders>
            <w:hideMark/>
          </w:tcPr>
          <w:p w14:paraId="163B4F26"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0,3</w:t>
            </w:r>
          </w:p>
        </w:tc>
        <w:tc>
          <w:tcPr>
            <w:tcW w:w="2331" w:type="dxa"/>
            <w:tcBorders>
              <w:top w:val="single" w:sz="4" w:space="0" w:color="auto"/>
              <w:left w:val="single" w:sz="4" w:space="0" w:color="auto"/>
              <w:bottom w:val="single" w:sz="4" w:space="0" w:color="auto"/>
              <w:right w:val="single" w:sz="4" w:space="0" w:color="auto"/>
            </w:tcBorders>
            <w:hideMark/>
          </w:tcPr>
          <w:p w14:paraId="7C58107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0,375</w:t>
            </w:r>
          </w:p>
        </w:tc>
      </w:tr>
      <w:tr w:rsidR="00986A26" w14:paraId="6E6385F3"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3A09C0ED"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shd w:val="clear" w:color="auto" w:fill="FFFFFF"/>
              </w:rPr>
              <w:t>Biostat</w:t>
            </w:r>
          </w:p>
        </w:tc>
        <w:tc>
          <w:tcPr>
            <w:tcW w:w="1429" w:type="dxa"/>
            <w:tcBorders>
              <w:top w:val="single" w:sz="4" w:space="0" w:color="auto"/>
              <w:left w:val="single" w:sz="4" w:space="0" w:color="auto"/>
              <w:bottom w:val="single" w:sz="4" w:space="0" w:color="auto"/>
              <w:right w:val="single" w:sz="4" w:space="0" w:color="auto"/>
            </w:tcBorders>
            <w:hideMark/>
          </w:tcPr>
          <w:p w14:paraId="233B1FA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0,5</w:t>
            </w:r>
          </w:p>
        </w:tc>
        <w:tc>
          <w:tcPr>
            <w:tcW w:w="1791" w:type="dxa"/>
            <w:tcBorders>
              <w:top w:val="single" w:sz="4" w:space="0" w:color="auto"/>
              <w:left w:val="single" w:sz="4" w:space="0" w:color="auto"/>
              <w:bottom w:val="single" w:sz="4" w:space="0" w:color="auto"/>
              <w:right w:val="single" w:sz="4" w:space="0" w:color="auto"/>
            </w:tcBorders>
            <w:hideMark/>
          </w:tcPr>
          <w:p w14:paraId="2E3A6EE3"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0,45</w:t>
            </w:r>
          </w:p>
        </w:tc>
        <w:tc>
          <w:tcPr>
            <w:tcW w:w="2331" w:type="dxa"/>
            <w:tcBorders>
              <w:top w:val="single" w:sz="4" w:space="0" w:color="auto"/>
              <w:left w:val="single" w:sz="4" w:space="0" w:color="auto"/>
              <w:bottom w:val="single" w:sz="4" w:space="0" w:color="auto"/>
              <w:right w:val="single" w:sz="4" w:space="0" w:color="auto"/>
            </w:tcBorders>
            <w:hideMark/>
          </w:tcPr>
          <w:p w14:paraId="12BCC1C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0,425</w:t>
            </w:r>
          </w:p>
        </w:tc>
      </w:tr>
      <w:tr w:rsidR="00986A26" w14:paraId="1522C803"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7B16A91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МедТехніка</w:t>
            </w:r>
          </w:p>
        </w:tc>
        <w:tc>
          <w:tcPr>
            <w:tcW w:w="1429" w:type="dxa"/>
            <w:tcBorders>
              <w:top w:val="single" w:sz="4" w:space="0" w:color="auto"/>
              <w:left w:val="single" w:sz="4" w:space="0" w:color="auto"/>
              <w:bottom w:val="single" w:sz="4" w:space="0" w:color="auto"/>
              <w:right w:val="single" w:sz="4" w:space="0" w:color="auto"/>
            </w:tcBorders>
            <w:hideMark/>
          </w:tcPr>
          <w:p w14:paraId="2F62EF3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0,45</w:t>
            </w:r>
          </w:p>
        </w:tc>
        <w:tc>
          <w:tcPr>
            <w:tcW w:w="1791" w:type="dxa"/>
            <w:tcBorders>
              <w:top w:val="single" w:sz="4" w:space="0" w:color="auto"/>
              <w:left w:val="single" w:sz="4" w:space="0" w:color="auto"/>
              <w:bottom w:val="single" w:sz="4" w:space="0" w:color="auto"/>
              <w:right w:val="single" w:sz="4" w:space="0" w:color="auto"/>
            </w:tcBorders>
            <w:hideMark/>
          </w:tcPr>
          <w:p w14:paraId="017EF80E"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0,25</w:t>
            </w:r>
          </w:p>
        </w:tc>
        <w:tc>
          <w:tcPr>
            <w:tcW w:w="2331" w:type="dxa"/>
            <w:tcBorders>
              <w:top w:val="single" w:sz="4" w:space="0" w:color="auto"/>
              <w:left w:val="single" w:sz="4" w:space="0" w:color="auto"/>
              <w:bottom w:val="single" w:sz="4" w:space="0" w:color="auto"/>
              <w:right w:val="single" w:sz="4" w:space="0" w:color="auto"/>
            </w:tcBorders>
            <w:hideMark/>
          </w:tcPr>
          <w:p w14:paraId="7EFEEEF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0,35</w:t>
            </w:r>
          </w:p>
        </w:tc>
      </w:tr>
      <w:tr w:rsidR="00986A26" w14:paraId="5F6FE9C0"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725FDC5A" w14:textId="77777777" w:rsidR="00986A26" w:rsidRDefault="00986A26">
            <w:pPr>
              <w:spacing w:after="0" w:line="240" w:lineRule="auto"/>
              <w:rPr>
                <w:rFonts w:ascii="Times New Roman" w:hAnsi="Times New Roman" w:cs="Times New Roman"/>
                <w:i/>
                <w:sz w:val="24"/>
                <w:szCs w:val="24"/>
                <w:lang w:val="uk-UA"/>
              </w:rPr>
            </w:pPr>
            <w:r>
              <w:rPr>
                <w:rFonts w:ascii="Times New Roman" w:hAnsi="Times New Roman" w:cs="Times New Roman"/>
                <w:i/>
                <w:sz w:val="24"/>
                <w:szCs w:val="24"/>
                <w:lang w:val="uk-UA"/>
              </w:rPr>
              <w:t>Споживачі</w:t>
            </w:r>
          </w:p>
        </w:tc>
        <w:tc>
          <w:tcPr>
            <w:tcW w:w="1429" w:type="dxa"/>
            <w:tcBorders>
              <w:top w:val="single" w:sz="4" w:space="0" w:color="auto"/>
              <w:left w:val="single" w:sz="4" w:space="0" w:color="auto"/>
              <w:bottom w:val="single" w:sz="4" w:space="0" w:color="auto"/>
              <w:right w:val="single" w:sz="4" w:space="0" w:color="auto"/>
            </w:tcBorders>
          </w:tcPr>
          <w:p w14:paraId="62954A8D" w14:textId="77777777" w:rsidR="00986A26" w:rsidRDefault="00986A26">
            <w:pPr>
              <w:spacing w:after="0" w:line="240" w:lineRule="auto"/>
              <w:jc w:val="center"/>
              <w:rPr>
                <w:rFonts w:ascii="Times New Roman" w:hAnsi="Times New Roman" w:cs="Times New Roman"/>
                <w:sz w:val="24"/>
                <w:szCs w:val="24"/>
                <w:lang w:val="uk-UA"/>
              </w:rPr>
            </w:pPr>
          </w:p>
        </w:tc>
        <w:tc>
          <w:tcPr>
            <w:tcW w:w="1791" w:type="dxa"/>
            <w:tcBorders>
              <w:top w:val="single" w:sz="4" w:space="0" w:color="auto"/>
              <w:left w:val="single" w:sz="4" w:space="0" w:color="auto"/>
              <w:bottom w:val="single" w:sz="4" w:space="0" w:color="auto"/>
              <w:right w:val="single" w:sz="4" w:space="0" w:color="auto"/>
            </w:tcBorders>
          </w:tcPr>
          <w:p w14:paraId="1459E5C2" w14:textId="77777777" w:rsidR="00986A26" w:rsidRDefault="00986A26">
            <w:pPr>
              <w:spacing w:after="0" w:line="240" w:lineRule="auto"/>
              <w:jc w:val="center"/>
              <w:rPr>
                <w:rFonts w:ascii="Times New Roman" w:hAnsi="Times New Roman" w:cs="Times New Roman"/>
                <w:sz w:val="24"/>
                <w:szCs w:val="24"/>
                <w:lang w:val="uk-UA"/>
              </w:rPr>
            </w:pPr>
          </w:p>
        </w:tc>
        <w:tc>
          <w:tcPr>
            <w:tcW w:w="2331" w:type="dxa"/>
            <w:tcBorders>
              <w:top w:val="single" w:sz="4" w:space="0" w:color="auto"/>
              <w:left w:val="single" w:sz="4" w:space="0" w:color="auto"/>
              <w:bottom w:val="single" w:sz="4" w:space="0" w:color="auto"/>
              <w:right w:val="single" w:sz="4" w:space="0" w:color="auto"/>
            </w:tcBorders>
          </w:tcPr>
          <w:p w14:paraId="57CFF17B"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BA19ACC"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6367646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Косметологічна клініка «</w:t>
            </w:r>
            <w:r>
              <w:rPr>
                <w:rFonts w:ascii="Times New Roman" w:hAnsi="Times New Roman" w:cs="Times New Roman"/>
                <w:sz w:val="24"/>
                <w:szCs w:val="24"/>
                <w:shd w:val="clear" w:color="auto" w:fill="FFFFFF"/>
              </w:rPr>
              <w:t>IDELIS</w:t>
            </w:r>
            <w:r>
              <w:rPr>
                <w:rFonts w:ascii="Times New Roman" w:hAnsi="Times New Roman" w:cs="Times New Roman"/>
                <w:sz w:val="24"/>
                <w:szCs w:val="24"/>
                <w:shd w:val="clear" w:color="auto" w:fill="FFFFFF"/>
                <w:lang w:val="uk-UA"/>
              </w:rPr>
              <w:t>»</w:t>
            </w:r>
          </w:p>
        </w:tc>
        <w:tc>
          <w:tcPr>
            <w:tcW w:w="1429" w:type="dxa"/>
            <w:tcBorders>
              <w:top w:val="single" w:sz="4" w:space="0" w:color="auto"/>
              <w:left w:val="single" w:sz="4" w:space="0" w:color="auto"/>
              <w:bottom w:val="single" w:sz="4" w:space="0" w:color="auto"/>
              <w:right w:val="single" w:sz="4" w:space="0" w:color="auto"/>
            </w:tcBorders>
            <w:hideMark/>
          </w:tcPr>
          <w:p w14:paraId="1084CF9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w:t>
            </w:r>
          </w:p>
        </w:tc>
        <w:tc>
          <w:tcPr>
            <w:tcW w:w="1791" w:type="dxa"/>
            <w:tcBorders>
              <w:top w:val="single" w:sz="4" w:space="0" w:color="auto"/>
              <w:left w:val="single" w:sz="4" w:space="0" w:color="auto"/>
              <w:bottom w:val="single" w:sz="4" w:space="0" w:color="auto"/>
              <w:right w:val="single" w:sz="4" w:space="0" w:color="auto"/>
            </w:tcBorders>
            <w:hideMark/>
          </w:tcPr>
          <w:p w14:paraId="521BADF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0,35</w:t>
            </w:r>
          </w:p>
        </w:tc>
        <w:tc>
          <w:tcPr>
            <w:tcW w:w="2331" w:type="dxa"/>
            <w:tcBorders>
              <w:top w:val="single" w:sz="4" w:space="0" w:color="auto"/>
              <w:left w:val="single" w:sz="4" w:space="0" w:color="auto"/>
              <w:bottom w:val="single" w:sz="4" w:space="0" w:color="auto"/>
              <w:right w:val="single" w:sz="4" w:space="0" w:color="auto"/>
            </w:tcBorders>
            <w:hideMark/>
          </w:tcPr>
          <w:p w14:paraId="0AEDB0B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0,275</w:t>
            </w:r>
          </w:p>
        </w:tc>
      </w:tr>
      <w:tr w:rsidR="00986A26" w14:paraId="12E7F075"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61BC6C0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Інститут клітинної терапії</w:t>
            </w:r>
          </w:p>
        </w:tc>
        <w:tc>
          <w:tcPr>
            <w:tcW w:w="1429" w:type="dxa"/>
            <w:tcBorders>
              <w:top w:val="single" w:sz="4" w:space="0" w:color="auto"/>
              <w:left w:val="single" w:sz="4" w:space="0" w:color="auto"/>
              <w:bottom w:val="single" w:sz="4" w:space="0" w:color="auto"/>
              <w:right w:val="single" w:sz="4" w:space="0" w:color="auto"/>
            </w:tcBorders>
            <w:hideMark/>
          </w:tcPr>
          <w:p w14:paraId="14896CA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0,35</w:t>
            </w:r>
          </w:p>
        </w:tc>
        <w:tc>
          <w:tcPr>
            <w:tcW w:w="1791" w:type="dxa"/>
            <w:tcBorders>
              <w:top w:val="single" w:sz="4" w:space="0" w:color="auto"/>
              <w:left w:val="single" w:sz="4" w:space="0" w:color="auto"/>
              <w:bottom w:val="single" w:sz="4" w:space="0" w:color="auto"/>
              <w:right w:val="single" w:sz="4" w:space="0" w:color="auto"/>
            </w:tcBorders>
            <w:hideMark/>
          </w:tcPr>
          <w:p w14:paraId="77197B1C"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0,5</w:t>
            </w:r>
          </w:p>
        </w:tc>
        <w:tc>
          <w:tcPr>
            <w:tcW w:w="2331" w:type="dxa"/>
            <w:tcBorders>
              <w:top w:val="single" w:sz="4" w:space="0" w:color="auto"/>
              <w:left w:val="single" w:sz="4" w:space="0" w:color="auto"/>
              <w:bottom w:val="single" w:sz="4" w:space="0" w:color="auto"/>
              <w:right w:val="single" w:sz="4" w:space="0" w:color="auto"/>
            </w:tcBorders>
            <w:hideMark/>
          </w:tcPr>
          <w:p w14:paraId="2794CF7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0,425</w:t>
            </w:r>
          </w:p>
        </w:tc>
      </w:tr>
      <w:tr w:rsidR="00986A26" w14:paraId="2EFBA5B5"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67008561" w14:textId="77777777" w:rsidR="00986A26" w:rsidRDefault="00986A26">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Національний інститут раку</w:t>
            </w:r>
          </w:p>
        </w:tc>
        <w:tc>
          <w:tcPr>
            <w:tcW w:w="1429" w:type="dxa"/>
            <w:tcBorders>
              <w:top w:val="single" w:sz="4" w:space="0" w:color="auto"/>
              <w:left w:val="single" w:sz="4" w:space="0" w:color="auto"/>
              <w:bottom w:val="single" w:sz="4" w:space="0" w:color="auto"/>
              <w:right w:val="single" w:sz="4" w:space="0" w:color="auto"/>
            </w:tcBorders>
            <w:hideMark/>
          </w:tcPr>
          <w:p w14:paraId="1A09C20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w:t>
            </w:r>
          </w:p>
        </w:tc>
        <w:tc>
          <w:tcPr>
            <w:tcW w:w="1791" w:type="dxa"/>
            <w:tcBorders>
              <w:top w:val="single" w:sz="4" w:space="0" w:color="auto"/>
              <w:left w:val="single" w:sz="4" w:space="0" w:color="auto"/>
              <w:bottom w:val="single" w:sz="4" w:space="0" w:color="auto"/>
              <w:right w:val="single" w:sz="4" w:space="0" w:color="auto"/>
            </w:tcBorders>
            <w:hideMark/>
          </w:tcPr>
          <w:p w14:paraId="0364DCE3"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0,5</w:t>
            </w:r>
          </w:p>
        </w:tc>
        <w:tc>
          <w:tcPr>
            <w:tcW w:w="2331" w:type="dxa"/>
            <w:tcBorders>
              <w:top w:val="single" w:sz="4" w:space="0" w:color="auto"/>
              <w:left w:val="single" w:sz="4" w:space="0" w:color="auto"/>
              <w:bottom w:val="single" w:sz="4" w:space="0" w:color="auto"/>
              <w:right w:val="single" w:sz="4" w:space="0" w:color="auto"/>
            </w:tcBorders>
            <w:hideMark/>
          </w:tcPr>
          <w:p w14:paraId="4F7AA43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0,45</w:t>
            </w:r>
          </w:p>
        </w:tc>
      </w:tr>
      <w:tr w:rsidR="00986A26" w14:paraId="3888DB66"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0710D9A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Ф</w:t>
            </w:r>
            <w:r>
              <w:rPr>
                <w:rFonts w:ascii="Times New Roman" w:hAnsi="Times New Roman" w:cs="Times New Roman"/>
                <w:sz w:val="24"/>
                <w:szCs w:val="24"/>
                <w:lang w:val="uk-UA"/>
              </w:rPr>
              <w:t>із. особи</w:t>
            </w:r>
          </w:p>
        </w:tc>
        <w:tc>
          <w:tcPr>
            <w:tcW w:w="1429" w:type="dxa"/>
            <w:tcBorders>
              <w:top w:val="single" w:sz="4" w:space="0" w:color="auto"/>
              <w:left w:val="single" w:sz="4" w:space="0" w:color="auto"/>
              <w:bottom w:val="single" w:sz="4" w:space="0" w:color="auto"/>
              <w:right w:val="single" w:sz="4" w:space="0" w:color="auto"/>
            </w:tcBorders>
            <w:hideMark/>
          </w:tcPr>
          <w:p w14:paraId="2C7AF81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w:t>
            </w:r>
          </w:p>
        </w:tc>
        <w:tc>
          <w:tcPr>
            <w:tcW w:w="1791" w:type="dxa"/>
            <w:tcBorders>
              <w:top w:val="single" w:sz="4" w:space="0" w:color="auto"/>
              <w:left w:val="single" w:sz="4" w:space="0" w:color="auto"/>
              <w:bottom w:val="single" w:sz="4" w:space="0" w:color="auto"/>
              <w:right w:val="single" w:sz="4" w:space="0" w:color="auto"/>
            </w:tcBorders>
            <w:hideMark/>
          </w:tcPr>
          <w:p w14:paraId="048D7AEF"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0,5</w:t>
            </w:r>
          </w:p>
        </w:tc>
        <w:tc>
          <w:tcPr>
            <w:tcW w:w="2331" w:type="dxa"/>
            <w:tcBorders>
              <w:top w:val="single" w:sz="4" w:space="0" w:color="auto"/>
              <w:left w:val="single" w:sz="4" w:space="0" w:color="auto"/>
              <w:bottom w:val="single" w:sz="4" w:space="0" w:color="auto"/>
              <w:right w:val="single" w:sz="4" w:space="0" w:color="auto"/>
            </w:tcBorders>
            <w:hideMark/>
          </w:tcPr>
          <w:p w14:paraId="42B1C2B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r>
      <w:tr w:rsidR="00986A26" w14:paraId="5171E736"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7555B2DD" w14:textId="77777777" w:rsidR="00986A26" w:rsidRDefault="00986A26">
            <w:pPr>
              <w:spacing w:after="0" w:line="240" w:lineRule="auto"/>
              <w:rPr>
                <w:rFonts w:ascii="Times New Roman" w:hAnsi="Times New Roman" w:cs="Times New Roman"/>
                <w:i/>
                <w:sz w:val="24"/>
                <w:szCs w:val="24"/>
                <w:lang w:val="uk-UA"/>
              </w:rPr>
            </w:pPr>
            <w:r>
              <w:rPr>
                <w:rFonts w:ascii="Times New Roman" w:hAnsi="Times New Roman" w:cs="Times New Roman"/>
                <w:i/>
                <w:sz w:val="24"/>
                <w:szCs w:val="24"/>
                <w:lang w:val="uk-UA"/>
              </w:rPr>
              <w:t>Посередники</w:t>
            </w:r>
          </w:p>
        </w:tc>
        <w:tc>
          <w:tcPr>
            <w:tcW w:w="1429" w:type="dxa"/>
            <w:tcBorders>
              <w:top w:val="single" w:sz="4" w:space="0" w:color="auto"/>
              <w:left w:val="single" w:sz="4" w:space="0" w:color="auto"/>
              <w:bottom w:val="single" w:sz="4" w:space="0" w:color="auto"/>
              <w:right w:val="single" w:sz="4" w:space="0" w:color="auto"/>
            </w:tcBorders>
          </w:tcPr>
          <w:p w14:paraId="73BBCE2E" w14:textId="77777777" w:rsidR="00986A26" w:rsidRDefault="00986A26">
            <w:pPr>
              <w:spacing w:after="0" w:line="240" w:lineRule="auto"/>
              <w:jc w:val="center"/>
              <w:rPr>
                <w:rFonts w:ascii="Times New Roman" w:hAnsi="Times New Roman" w:cs="Times New Roman"/>
                <w:sz w:val="24"/>
                <w:szCs w:val="24"/>
                <w:lang w:val="uk-UA"/>
              </w:rPr>
            </w:pPr>
          </w:p>
        </w:tc>
        <w:tc>
          <w:tcPr>
            <w:tcW w:w="1791" w:type="dxa"/>
            <w:tcBorders>
              <w:top w:val="single" w:sz="4" w:space="0" w:color="auto"/>
              <w:left w:val="single" w:sz="4" w:space="0" w:color="auto"/>
              <w:bottom w:val="single" w:sz="4" w:space="0" w:color="auto"/>
              <w:right w:val="single" w:sz="4" w:space="0" w:color="auto"/>
            </w:tcBorders>
          </w:tcPr>
          <w:p w14:paraId="06E1AB55" w14:textId="77777777" w:rsidR="00986A26" w:rsidRDefault="00986A26">
            <w:pPr>
              <w:spacing w:after="0" w:line="240" w:lineRule="auto"/>
              <w:jc w:val="center"/>
              <w:rPr>
                <w:rFonts w:ascii="Times New Roman" w:hAnsi="Times New Roman" w:cs="Times New Roman"/>
                <w:sz w:val="24"/>
                <w:szCs w:val="24"/>
                <w:lang w:val="uk-UA"/>
              </w:rPr>
            </w:pPr>
          </w:p>
        </w:tc>
        <w:tc>
          <w:tcPr>
            <w:tcW w:w="2331" w:type="dxa"/>
            <w:tcBorders>
              <w:top w:val="single" w:sz="4" w:space="0" w:color="auto"/>
              <w:left w:val="single" w:sz="4" w:space="0" w:color="auto"/>
              <w:bottom w:val="single" w:sz="4" w:space="0" w:color="auto"/>
              <w:right w:val="single" w:sz="4" w:space="0" w:color="auto"/>
            </w:tcBorders>
          </w:tcPr>
          <w:p w14:paraId="1A768FA8"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007DD8A0"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19BFF1E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Кріобанк «Гемафонд»</w:t>
            </w:r>
          </w:p>
        </w:tc>
        <w:tc>
          <w:tcPr>
            <w:tcW w:w="1429" w:type="dxa"/>
            <w:tcBorders>
              <w:top w:val="single" w:sz="4" w:space="0" w:color="auto"/>
              <w:left w:val="single" w:sz="4" w:space="0" w:color="auto"/>
              <w:bottom w:val="single" w:sz="4" w:space="0" w:color="auto"/>
              <w:right w:val="single" w:sz="4" w:space="0" w:color="auto"/>
            </w:tcBorders>
            <w:hideMark/>
          </w:tcPr>
          <w:p w14:paraId="73AF613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w:t>
            </w:r>
          </w:p>
        </w:tc>
        <w:tc>
          <w:tcPr>
            <w:tcW w:w="1791" w:type="dxa"/>
            <w:tcBorders>
              <w:top w:val="single" w:sz="4" w:space="0" w:color="auto"/>
              <w:left w:val="single" w:sz="4" w:space="0" w:color="auto"/>
              <w:bottom w:val="single" w:sz="4" w:space="0" w:color="auto"/>
              <w:right w:val="single" w:sz="4" w:space="0" w:color="auto"/>
            </w:tcBorders>
            <w:hideMark/>
          </w:tcPr>
          <w:p w14:paraId="2A305278"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1AD88BF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w:t>
            </w:r>
          </w:p>
        </w:tc>
      </w:tr>
      <w:tr w:rsidR="00986A26" w14:paraId="5BF29C0C" w14:textId="77777777" w:rsidTr="00986A26">
        <w:tc>
          <w:tcPr>
            <w:tcW w:w="9345" w:type="dxa"/>
            <w:gridSpan w:val="4"/>
            <w:tcBorders>
              <w:top w:val="single" w:sz="4" w:space="0" w:color="auto"/>
              <w:left w:val="single" w:sz="4" w:space="0" w:color="auto"/>
              <w:bottom w:val="single" w:sz="4" w:space="0" w:color="auto"/>
              <w:right w:val="single" w:sz="4" w:space="0" w:color="auto"/>
            </w:tcBorders>
            <w:hideMark/>
          </w:tcPr>
          <w:p w14:paraId="76EC227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Зовнішнє середовище</w:t>
            </w:r>
          </w:p>
        </w:tc>
      </w:tr>
      <w:tr w:rsidR="00986A26" w14:paraId="33CBDCA0"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055970E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Політичні структури</w:t>
            </w:r>
          </w:p>
        </w:tc>
        <w:tc>
          <w:tcPr>
            <w:tcW w:w="1429" w:type="dxa"/>
            <w:tcBorders>
              <w:top w:val="single" w:sz="4" w:space="0" w:color="auto"/>
              <w:left w:val="single" w:sz="4" w:space="0" w:color="auto"/>
              <w:bottom w:val="single" w:sz="4" w:space="0" w:color="auto"/>
              <w:right w:val="single" w:sz="4" w:space="0" w:color="auto"/>
            </w:tcBorders>
            <w:hideMark/>
          </w:tcPr>
          <w:p w14:paraId="534DCB2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w:t>
            </w:r>
          </w:p>
        </w:tc>
        <w:tc>
          <w:tcPr>
            <w:tcW w:w="1791" w:type="dxa"/>
            <w:tcBorders>
              <w:top w:val="single" w:sz="4" w:space="0" w:color="auto"/>
              <w:left w:val="single" w:sz="4" w:space="0" w:color="auto"/>
              <w:bottom w:val="single" w:sz="4" w:space="0" w:color="auto"/>
              <w:right w:val="single" w:sz="4" w:space="0" w:color="auto"/>
            </w:tcBorders>
            <w:hideMark/>
          </w:tcPr>
          <w:p w14:paraId="6A78551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256521B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0,25</w:t>
            </w:r>
          </w:p>
        </w:tc>
      </w:tr>
      <w:tr w:rsidR="00986A26" w14:paraId="4B003A7F"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2EDBA9D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Суб’єкти економічного середовища</w:t>
            </w:r>
          </w:p>
        </w:tc>
        <w:tc>
          <w:tcPr>
            <w:tcW w:w="1429" w:type="dxa"/>
            <w:tcBorders>
              <w:top w:val="single" w:sz="4" w:space="0" w:color="auto"/>
              <w:left w:val="single" w:sz="4" w:space="0" w:color="auto"/>
              <w:bottom w:val="single" w:sz="4" w:space="0" w:color="auto"/>
              <w:right w:val="single" w:sz="4" w:space="0" w:color="auto"/>
            </w:tcBorders>
            <w:hideMark/>
          </w:tcPr>
          <w:p w14:paraId="3C103E8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1791" w:type="dxa"/>
            <w:tcBorders>
              <w:top w:val="single" w:sz="4" w:space="0" w:color="auto"/>
              <w:left w:val="single" w:sz="4" w:space="0" w:color="auto"/>
              <w:bottom w:val="single" w:sz="4" w:space="0" w:color="auto"/>
              <w:right w:val="single" w:sz="4" w:space="0" w:color="auto"/>
            </w:tcBorders>
            <w:hideMark/>
          </w:tcPr>
          <w:p w14:paraId="563C9B1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w:t>
            </w:r>
          </w:p>
        </w:tc>
        <w:tc>
          <w:tcPr>
            <w:tcW w:w="2331" w:type="dxa"/>
            <w:tcBorders>
              <w:top w:val="single" w:sz="4" w:space="0" w:color="auto"/>
              <w:left w:val="single" w:sz="4" w:space="0" w:color="auto"/>
              <w:bottom w:val="single" w:sz="4" w:space="0" w:color="auto"/>
              <w:right w:val="single" w:sz="4" w:space="0" w:color="auto"/>
            </w:tcBorders>
            <w:hideMark/>
          </w:tcPr>
          <w:p w14:paraId="6E15879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w:t>
            </w:r>
          </w:p>
        </w:tc>
      </w:tr>
      <w:tr w:rsidR="00986A26" w14:paraId="6EFA1808"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62D0F74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Власники географічних об’єктів</w:t>
            </w:r>
          </w:p>
        </w:tc>
        <w:tc>
          <w:tcPr>
            <w:tcW w:w="1429" w:type="dxa"/>
            <w:tcBorders>
              <w:top w:val="single" w:sz="4" w:space="0" w:color="auto"/>
              <w:left w:val="single" w:sz="4" w:space="0" w:color="auto"/>
              <w:bottom w:val="single" w:sz="4" w:space="0" w:color="auto"/>
              <w:right w:val="single" w:sz="4" w:space="0" w:color="auto"/>
            </w:tcBorders>
            <w:hideMark/>
          </w:tcPr>
          <w:p w14:paraId="05AB09C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w:t>
            </w:r>
          </w:p>
        </w:tc>
        <w:tc>
          <w:tcPr>
            <w:tcW w:w="1791" w:type="dxa"/>
            <w:tcBorders>
              <w:top w:val="single" w:sz="4" w:space="0" w:color="auto"/>
              <w:left w:val="single" w:sz="4" w:space="0" w:color="auto"/>
              <w:bottom w:val="single" w:sz="4" w:space="0" w:color="auto"/>
              <w:right w:val="single" w:sz="4" w:space="0" w:color="auto"/>
            </w:tcBorders>
            <w:hideMark/>
          </w:tcPr>
          <w:p w14:paraId="0DA3E15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6309186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w:t>
            </w:r>
          </w:p>
        </w:tc>
      </w:tr>
      <w:tr w:rsidR="00986A26" w14:paraId="509FAB12"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0B78EB5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Власник місця оренди</w:t>
            </w:r>
          </w:p>
        </w:tc>
        <w:tc>
          <w:tcPr>
            <w:tcW w:w="1429" w:type="dxa"/>
            <w:tcBorders>
              <w:top w:val="single" w:sz="4" w:space="0" w:color="auto"/>
              <w:left w:val="single" w:sz="4" w:space="0" w:color="auto"/>
              <w:bottom w:val="single" w:sz="4" w:space="0" w:color="auto"/>
              <w:right w:val="single" w:sz="4" w:space="0" w:color="auto"/>
            </w:tcBorders>
            <w:hideMark/>
          </w:tcPr>
          <w:p w14:paraId="38E9029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w:t>
            </w:r>
          </w:p>
        </w:tc>
        <w:tc>
          <w:tcPr>
            <w:tcW w:w="1791" w:type="dxa"/>
            <w:tcBorders>
              <w:top w:val="single" w:sz="4" w:space="0" w:color="auto"/>
              <w:left w:val="single" w:sz="4" w:space="0" w:color="auto"/>
              <w:bottom w:val="single" w:sz="4" w:space="0" w:color="auto"/>
              <w:right w:val="single" w:sz="4" w:space="0" w:color="auto"/>
            </w:tcBorders>
            <w:hideMark/>
          </w:tcPr>
          <w:p w14:paraId="5E15CF45" w14:textId="77777777" w:rsidR="00986A26" w:rsidRDefault="00986A2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05BD778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0,25</w:t>
            </w:r>
          </w:p>
        </w:tc>
      </w:tr>
      <w:tr w:rsidR="00986A26" w14:paraId="5B42FDE8"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1872A56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Суб’єкти демографії</w:t>
            </w:r>
          </w:p>
        </w:tc>
        <w:tc>
          <w:tcPr>
            <w:tcW w:w="1429" w:type="dxa"/>
            <w:tcBorders>
              <w:top w:val="single" w:sz="4" w:space="0" w:color="auto"/>
              <w:left w:val="single" w:sz="4" w:space="0" w:color="auto"/>
              <w:bottom w:val="single" w:sz="4" w:space="0" w:color="auto"/>
              <w:right w:val="single" w:sz="4" w:space="0" w:color="auto"/>
            </w:tcBorders>
            <w:hideMark/>
          </w:tcPr>
          <w:p w14:paraId="013F844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1791" w:type="dxa"/>
            <w:tcBorders>
              <w:top w:val="single" w:sz="4" w:space="0" w:color="auto"/>
              <w:left w:val="single" w:sz="4" w:space="0" w:color="auto"/>
              <w:bottom w:val="single" w:sz="4" w:space="0" w:color="auto"/>
              <w:right w:val="single" w:sz="4" w:space="0" w:color="auto"/>
            </w:tcBorders>
            <w:hideMark/>
          </w:tcPr>
          <w:p w14:paraId="7CC1A1C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2B684C4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r>
      <w:tr w:rsidR="00986A26" w14:paraId="0BA2B46B"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34139D6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Суб’єкти культурного середовища</w:t>
            </w:r>
          </w:p>
        </w:tc>
        <w:tc>
          <w:tcPr>
            <w:tcW w:w="1429" w:type="dxa"/>
            <w:tcBorders>
              <w:top w:val="single" w:sz="4" w:space="0" w:color="auto"/>
              <w:left w:val="single" w:sz="4" w:space="0" w:color="auto"/>
              <w:bottom w:val="single" w:sz="4" w:space="0" w:color="auto"/>
              <w:right w:val="single" w:sz="4" w:space="0" w:color="auto"/>
            </w:tcBorders>
            <w:hideMark/>
          </w:tcPr>
          <w:p w14:paraId="6F893B8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1791" w:type="dxa"/>
            <w:tcBorders>
              <w:top w:val="single" w:sz="4" w:space="0" w:color="auto"/>
              <w:left w:val="single" w:sz="4" w:space="0" w:color="auto"/>
              <w:bottom w:val="single" w:sz="4" w:space="0" w:color="auto"/>
              <w:right w:val="single" w:sz="4" w:space="0" w:color="auto"/>
            </w:tcBorders>
            <w:hideMark/>
          </w:tcPr>
          <w:p w14:paraId="7EBD60B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2331" w:type="dxa"/>
            <w:tcBorders>
              <w:top w:val="single" w:sz="4" w:space="0" w:color="auto"/>
              <w:left w:val="single" w:sz="4" w:space="0" w:color="auto"/>
              <w:bottom w:val="single" w:sz="4" w:space="0" w:color="auto"/>
              <w:right w:val="single" w:sz="4" w:space="0" w:color="auto"/>
            </w:tcBorders>
            <w:hideMark/>
          </w:tcPr>
          <w:p w14:paraId="4235239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r>
      <w:tr w:rsidR="00986A26" w14:paraId="074D1D1F" w14:textId="77777777" w:rsidTr="00986A26">
        <w:tc>
          <w:tcPr>
            <w:tcW w:w="3794" w:type="dxa"/>
            <w:tcBorders>
              <w:top w:val="single" w:sz="4" w:space="0" w:color="auto"/>
              <w:left w:val="single" w:sz="4" w:space="0" w:color="auto"/>
              <w:bottom w:val="single" w:sz="4" w:space="0" w:color="auto"/>
              <w:right w:val="single" w:sz="4" w:space="0" w:color="auto"/>
            </w:tcBorders>
            <w:hideMark/>
          </w:tcPr>
          <w:p w14:paraId="7BF0239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Суб’єкти НТП</w:t>
            </w:r>
          </w:p>
        </w:tc>
        <w:tc>
          <w:tcPr>
            <w:tcW w:w="1429" w:type="dxa"/>
            <w:tcBorders>
              <w:top w:val="single" w:sz="4" w:space="0" w:color="auto"/>
              <w:left w:val="single" w:sz="4" w:space="0" w:color="auto"/>
              <w:bottom w:val="single" w:sz="4" w:space="0" w:color="auto"/>
              <w:right w:val="single" w:sz="4" w:space="0" w:color="auto"/>
            </w:tcBorders>
            <w:hideMark/>
          </w:tcPr>
          <w:p w14:paraId="4691627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w:t>
            </w:r>
          </w:p>
        </w:tc>
        <w:tc>
          <w:tcPr>
            <w:tcW w:w="1791" w:type="dxa"/>
            <w:tcBorders>
              <w:top w:val="single" w:sz="4" w:space="0" w:color="auto"/>
              <w:left w:val="single" w:sz="4" w:space="0" w:color="auto"/>
              <w:bottom w:val="single" w:sz="4" w:space="0" w:color="auto"/>
              <w:right w:val="single" w:sz="4" w:space="0" w:color="auto"/>
            </w:tcBorders>
            <w:hideMark/>
          </w:tcPr>
          <w:p w14:paraId="527A712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0,8</w:t>
            </w:r>
          </w:p>
        </w:tc>
        <w:tc>
          <w:tcPr>
            <w:tcW w:w="2331" w:type="dxa"/>
            <w:tcBorders>
              <w:top w:val="single" w:sz="4" w:space="0" w:color="auto"/>
              <w:left w:val="single" w:sz="4" w:space="0" w:color="auto"/>
              <w:bottom w:val="single" w:sz="4" w:space="0" w:color="auto"/>
              <w:right w:val="single" w:sz="4" w:space="0" w:color="auto"/>
            </w:tcBorders>
            <w:hideMark/>
          </w:tcPr>
          <w:p w14:paraId="3E52BDE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0,75</w:t>
            </w:r>
          </w:p>
        </w:tc>
      </w:tr>
    </w:tbl>
    <w:p w14:paraId="3462D094" w14:textId="77777777" w:rsidR="00986A26" w:rsidRDefault="00986A26" w:rsidP="00986A26">
      <w:pPr>
        <w:pStyle w:val="a3"/>
        <w:rPr>
          <w:lang w:val="uk-UA"/>
        </w:rPr>
      </w:pPr>
    </w:p>
    <w:p w14:paraId="4DE89EF2" w14:textId="77777777" w:rsidR="00C31140" w:rsidRDefault="00C31140" w:rsidP="00986A26">
      <w:pPr>
        <w:ind w:firstLine="708"/>
        <w:rPr>
          <w:rFonts w:ascii="Times New Roman" w:eastAsia="Calibri" w:hAnsi="Times New Roman" w:cs="Times New Roman"/>
          <w:sz w:val="28"/>
          <w:szCs w:val="28"/>
        </w:rPr>
      </w:pPr>
    </w:p>
    <w:p w14:paraId="70269A4E" w14:textId="77777777" w:rsidR="00986A26" w:rsidRDefault="00986A26" w:rsidP="00986A26">
      <w:pPr>
        <w:ind w:firstLine="708"/>
        <w:rPr>
          <w:rFonts w:ascii="Times New Roman" w:eastAsia="Calibri" w:hAnsi="Times New Roman" w:cs="Times New Roman"/>
          <w:b/>
          <w:sz w:val="28"/>
          <w:szCs w:val="28"/>
        </w:rPr>
      </w:pPr>
      <w:r>
        <w:rPr>
          <w:rFonts w:ascii="Times New Roman" w:eastAsia="Calibri" w:hAnsi="Times New Roman" w:cs="Times New Roman"/>
          <w:sz w:val="28"/>
          <w:szCs w:val="28"/>
        </w:rPr>
        <w:t xml:space="preserve">Таблиця </w:t>
      </w:r>
      <w:r>
        <w:rPr>
          <w:rFonts w:ascii="Times New Roman" w:eastAsia="Calibri" w:hAnsi="Times New Roman" w:cs="Times New Roman"/>
          <w:sz w:val="28"/>
          <w:szCs w:val="28"/>
          <w:lang w:val="uk-UA"/>
        </w:rPr>
        <w:t>6.</w:t>
      </w:r>
      <w:r>
        <w:rPr>
          <w:rFonts w:ascii="Times New Roman" w:eastAsia="Calibri" w:hAnsi="Times New Roman" w:cs="Times New Roman"/>
          <w:sz w:val="28"/>
          <w:szCs w:val="28"/>
        </w:rPr>
        <w:t xml:space="preserve">5 </w:t>
      </w:r>
      <w:r>
        <w:rPr>
          <w:rFonts w:ascii="Times New Roman" w:eastAsia="Calibri" w:hAnsi="Times New Roman" w:cs="Times New Roman"/>
          <w:b/>
          <w:sz w:val="28"/>
          <w:szCs w:val="28"/>
        </w:rPr>
        <w:t xml:space="preserve">– </w:t>
      </w:r>
      <w:r>
        <w:rPr>
          <w:rFonts w:ascii="Times New Roman" w:eastAsia="Calibri" w:hAnsi="Times New Roman" w:cs="Times New Roman"/>
          <w:sz w:val="28"/>
          <w:szCs w:val="28"/>
          <w:lang w:val="en-US"/>
        </w:rPr>
        <w:t>SWOT</w:t>
      </w:r>
      <w:r>
        <w:rPr>
          <w:rFonts w:ascii="Times New Roman" w:eastAsia="Calibri" w:hAnsi="Times New Roman" w:cs="Times New Roman"/>
          <w:sz w:val="28"/>
          <w:szCs w:val="28"/>
        </w:rPr>
        <w:t>- аналіз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0"/>
        <w:gridCol w:w="5040"/>
      </w:tblGrid>
      <w:tr w:rsidR="00986A26" w14:paraId="22ACC346" w14:textId="77777777" w:rsidTr="00986A26">
        <w:trPr>
          <w:trHeight w:val="210"/>
        </w:trPr>
        <w:tc>
          <w:tcPr>
            <w:tcW w:w="4320" w:type="dxa"/>
            <w:tcBorders>
              <w:top w:val="single" w:sz="4" w:space="0" w:color="auto"/>
              <w:left w:val="single" w:sz="4" w:space="0" w:color="auto"/>
              <w:bottom w:val="single" w:sz="4" w:space="0" w:color="auto"/>
              <w:right w:val="single" w:sz="4" w:space="0" w:color="auto"/>
            </w:tcBorders>
            <w:shd w:val="clear" w:color="auto" w:fill="F3F3F3"/>
            <w:hideMark/>
          </w:tcPr>
          <w:p w14:paraId="13FA8DDC" w14:textId="77777777" w:rsidR="00986A26" w:rsidRDefault="00986A26" w:rsidP="00986A26">
            <w:pPr>
              <w:pStyle w:val="a3"/>
              <w:jc w:val="center"/>
              <w:rPr>
                <w:rFonts w:ascii="Times New Roman" w:hAnsi="Times New Roman" w:cs="Times New Roman"/>
                <w:b/>
                <w:sz w:val="24"/>
                <w:szCs w:val="24"/>
              </w:rPr>
            </w:pPr>
            <w:r>
              <w:rPr>
                <w:rFonts w:ascii="Times New Roman" w:hAnsi="Times New Roman" w:cs="Times New Roman"/>
                <w:b/>
                <w:sz w:val="24"/>
                <w:szCs w:val="24"/>
              </w:rPr>
              <w:t>Сильні сторони</w:t>
            </w:r>
          </w:p>
        </w:tc>
        <w:tc>
          <w:tcPr>
            <w:tcW w:w="5040" w:type="dxa"/>
            <w:tcBorders>
              <w:top w:val="single" w:sz="4" w:space="0" w:color="auto"/>
              <w:left w:val="single" w:sz="4" w:space="0" w:color="auto"/>
              <w:bottom w:val="single" w:sz="4" w:space="0" w:color="auto"/>
              <w:right w:val="single" w:sz="4" w:space="0" w:color="auto"/>
            </w:tcBorders>
            <w:shd w:val="clear" w:color="auto" w:fill="F3F3F3"/>
            <w:hideMark/>
          </w:tcPr>
          <w:p w14:paraId="0E20FD94" w14:textId="77777777" w:rsidR="00986A26" w:rsidRDefault="00986A26" w:rsidP="00986A26">
            <w:pPr>
              <w:pStyle w:val="a3"/>
              <w:jc w:val="center"/>
              <w:rPr>
                <w:rFonts w:ascii="Times New Roman" w:hAnsi="Times New Roman" w:cs="Times New Roman"/>
                <w:b/>
                <w:sz w:val="24"/>
                <w:szCs w:val="24"/>
              </w:rPr>
            </w:pPr>
            <w:r>
              <w:rPr>
                <w:rFonts w:ascii="Times New Roman" w:hAnsi="Times New Roman" w:cs="Times New Roman"/>
                <w:b/>
                <w:sz w:val="24"/>
                <w:szCs w:val="24"/>
              </w:rPr>
              <w:t>Слабкі сторони</w:t>
            </w:r>
          </w:p>
        </w:tc>
      </w:tr>
      <w:tr w:rsidR="00986A26" w14:paraId="42A3C2C5" w14:textId="77777777" w:rsidTr="00986A26">
        <w:trPr>
          <w:trHeight w:val="465"/>
        </w:trPr>
        <w:tc>
          <w:tcPr>
            <w:tcW w:w="4320" w:type="dxa"/>
            <w:tcBorders>
              <w:top w:val="single" w:sz="4" w:space="0" w:color="auto"/>
              <w:left w:val="single" w:sz="4" w:space="0" w:color="auto"/>
              <w:bottom w:val="single" w:sz="4" w:space="0" w:color="auto"/>
              <w:right w:val="single" w:sz="4" w:space="0" w:color="auto"/>
            </w:tcBorders>
            <w:hideMark/>
          </w:tcPr>
          <w:p w14:paraId="58CC2A39"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Інноваційний проєкт в Україні</w:t>
            </w:r>
          </w:p>
          <w:p w14:paraId="2B7CA5B9"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Значний попит на продукцію</w:t>
            </w:r>
          </w:p>
          <w:p w14:paraId="67EE7BF4"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 xml:space="preserve">Молодий та енергійний колектив </w:t>
            </w:r>
          </w:p>
          <w:p w14:paraId="43162000"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 xml:space="preserve">Ефективний препарат </w:t>
            </w:r>
          </w:p>
          <w:p w14:paraId="42D66A1B"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Незначна кількість конкурентів</w:t>
            </w:r>
          </w:p>
          <w:p w14:paraId="36B159F0"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Наявність трудових кадрів</w:t>
            </w:r>
          </w:p>
        </w:tc>
        <w:tc>
          <w:tcPr>
            <w:tcW w:w="5040" w:type="dxa"/>
            <w:tcBorders>
              <w:top w:val="single" w:sz="4" w:space="0" w:color="auto"/>
              <w:left w:val="single" w:sz="4" w:space="0" w:color="auto"/>
              <w:bottom w:val="single" w:sz="4" w:space="0" w:color="auto"/>
              <w:right w:val="single" w:sz="4" w:space="0" w:color="auto"/>
            </w:tcBorders>
            <w:hideMark/>
          </w:tcPr>
          <w:p w14:paraId="4CD414A5"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Невелика кількість можливостей фінансування з боку держави</w:t>
            </w:r>
          </w:p>
          <w:p w14:paraId="7F28CA37"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 xml:space="preserve">Відсутність значної кількості інвесторів </w:t>
            </w:r>
          </w:p>
          <w:p w14:paraId="5AE29CBC"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Недостатня проінформованість споживача, звідси – складності у рекламі та просуванні</w:t>
            </w:r>
          </w:p>
        </w:tc>
      </w:tr>
      <w:tr w:rsidR="00986A26" w14:paraId="59919B4C" w14:textId="77777777" w:rsidTr="00986A26">
        <w:trPr>
          <w:trHeight w:val="195"/>
        </w:trPr>
        <w:tc>
          <w:tcPr>
            <w:tcW w:w="4320" w:type="dxa"/>
            <w:tcBorders>
              <w:top w:val="single" w:sz="4" w:space="0" w:color="auto"/>
              <w:left w:val="single" w:sz="4" w:space="0" w:color="auto"/>
              <w:bottom w:val="single" w:sz="4" w:space="0" w:color="auto"/>
              <w:right w:val="single" w:sz="4" w:space="0" w:color="auto"/>
            </w:tcBorders>
            <w:shd w:val="clear" w:color="auto" w:fill="F3F3F3"/>
            <w:hideMark/>
          </w:tcPr>
          <w:p w14:paraId="1F73DDAE" w14:textId="77777777" w:rsidR="00986A26" w:rsidRDefault="00986A26" w:rsidP="00986A26">
            <w:pPr>
              <w:pStyle w:val="a3"/>
              <w:jc w:val="center"/>
              <w:rPr>
                <w:rFonts w:ascii="Times New Roman" w:hAnsi="Times New Roman" w:cs="Times New Roman"/>
                <w:b/>
                <w:sz w:val="24"/>
                <w:szCs w:val="24"/>
              </w:rPr>
            </w:pPr>
            <w:r>
              <w:rPr>
                <w:rFonts w:ascii="Times New Roman" w:hAnsi="Times New Roman" w:cs="Times New Roman"/>
                <w:b/>
                <w:sz w:val="24"/>
                <w:szCs w:val="24"/>
              </w:rPr>
              <w:t>Можливості</w:t>
            </w:r>
          </w:p>
        </w:tc>
        <w:tc>
          <w:tcPr>
            <w:tcW w:w="5040" w:type="dxa"/>
            <w:tcBorders>
              <w:top w:val="single" w:sz="4" w:space="0" w:color="auto"/>
              <w:left w:val="single" w:sz="4" w:space="0" w:color="auto"/>
              <w:bottom w:val="single" w:sz="4" w:space="0" w:color="auto"/>
              <w:right w:val="single" w:sz="4" w:space="0" w:color="auto"/>
            </w:tcBorders>
            <w:shd w:val="clear" w:color="auto" w:fill="F3F3F3"/>
            <w:hideMark/>
          </w:tcPr>
          <w:p w14:paraId="3B0C1515" w14:textId="77777777" w:rsidR="00986A26" w:rsidRDefault="00986A26" w:rsidP="00986A26">
            <w:pPr>
              <w:pStyle w:val="a3"/>
              <w:jc w:val="center"/>
              <w:rPr>
                <w:rFonts w:ascii="Times New Roman" w:hAnsi="Times New Roman" w:cs="Times New Roman"/>
                <w:b/>
                <w:sz w:val="24"/>
                <w:szCs w:val="24"/>
              </w:rPr>
            </w:pPr>
            <w:r>
              <w:rPr>
                <w:rFonts w:ascii="Times New Roman" w:hAnsi="Times New Roman" w:cs="Times New Roman"/>
                <w:b/>
                <w:sz w:val="24"/>
                <w:szCs w:val="24"/>
              </w:rPr>
              <w:t>Загрози</w:t>
            </w:r>
          </w:p>
        </w:tc>
      </w:tr>
      <w:tr w:rsidR="00986A26" w14:paraId="531906A1" w14:textId="77777777" w:rsidTr="00986A26">
        <w:trPr>
          <w:trHeight w:val="195"/>
        </w:trPr>
        <w:tc>
          <w:tcPr>
            <w:tcW w:w="4320" w:type="dxa"/>
            <w:tcBorders>
              <w:top w:val="single" w:sz="4" w:space="0" w:color="auto"/>
              <w:left w:val="single" w:sz="4" w:space="0" w:color="auto"/>
              <w:bottom w:val="single" w:sz="4" w:space="0" w:color="auto"/>
              <w:right w:val="single" w:sz="4" w:space="0" w:color="auto"/>
            </w:tcBorders>
          </w:tcPr>
          <w:p w14:paraId="41FF9630"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Отримання грантів і програм для реалізації проєкту</w:t>
            </w:r>
          </w:p>
          <w:p w14:paraId="053198A4"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Пошук нових ринків збуту</w:t>
            </w:r>
          </w:p>
          <w:p w14:paraId="5AB97FF4"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Налагодження роботи зі споживачами продукції</w:t>
            </w:r>
          </w:p>
          <w:p w14:paraId="196E8C35" w14:textId="77777777" w:rsidR="00986A26" w:rsidRDefault="00986A26" w:rsidP="00986A26">
            <w:pPr>
              <w:pStyle w:val="a3"/>
              <w:jc w:val="both"/>
              <w:rPr>
                <w:rFonts w:ascii="Times New Roman" w:hAnsi="Times New Roman" w:cs="Times New Roman"/>
                <w:sz w:val="24"/>
                <w:szCs w:val="24"/>
              </w:rPr>
            </w:pPr>
          </w:p>
        </w:tc>
        <w:tc>
          <w:tcPr>
            <w:tcW w:w="5040" w:type="dxa"/>
            <w:tcBorders>
              <w:top w:val="single" w:sz="4" w:space="0" w:color="auto"/>
              <w:left w:val="single" w:sz="4" w:space="0" w:color="auto"/>
              <w:bottom w:val="single" w:sz="4" w:space="0" w:color="auto"/>
              <w:right w:val="single" w:sz="4" w:space="0" w:color="auto"/>
            </w:tcBorders>
            <w:hideMark/>
          </w:tcPr>
          <w:p w14:paraId="41059B8E"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Зростання конкуренції</w:t>
            </w:r>
          </w:p>
          <w:p w14:paraId="0F2D694F"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Не якісний продукт через порушення умов зберігання</w:t>
            </w:r>
          </w:p>
          <w:p w14:paraId="5C2DC38E"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Падіння попиту на продукцію</w:t>
            </w:r>
          </w:p>
          <w:p w14:paraId="62B3FFD7"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Підвищення цін на комунальні витрати</w:t>
            </w:r>
          </w:p>
          <w:p w14:paraId="2E6AD278" w14:textId="77777777" w:rsidR="00986A26" w:rsidRDefault="00986A26" w:rsidP="00986A26">
            <w:pPr>
              <w:pStyle w:val="a3"/>
              <w:jc w:val="both"/>
              <w:rPr>
                <w:rFonts w:ascii="Times New Roman" w:hAnsi="Times New Roman" w:cs="Times New Roman"/>
                <w:sz w:val="24"/>
                <w:szCs w:val="24"/>
              </w:rPr>
            </w:pPr>
            <w:r>
              <w:rPr>
                <w:rFonts w:ascii="Times New Roman" w:hAnsi="Times New Roman" w:cs="Times New Roman"/>
                <w:sz w:val="24"/>
                <w:szCs w:val="24"/>
              </w:rPr>
              <w:t>Рівень інфляції – 5%</w:t>
            </w:r>
          </w:p>
        </w:tc>
      </w:tr>
    </w:tbl>
    <w:p w14:paraId="022041CF" w14:textId="77777777" w:rsidR="00986A26" w:rsidRDefault="00986A26" w:rsidP="00986A26">
      <w:pPr>
        <w:ind w:firstLine="708"/>
        <w:rPr>
          <w:rFonts w:ascii="Times New Roman" w:hAnsi="Times New Roman" w:cs="Times New Roman"/>
          <w:b/>
          <w:sz w:val="28"/>
          <w:szCs w:val="28"/>
        </w:rPr>
      </w:pPr>
    </w:p>
    <w:p w14:paraId="2A894438" w14:textId="77777777" w:rsidR="00986A26" w:rsidRDefault="00C31140" w:rsidP="00986A26">
      <w:pPr>
        <w:ind w:firstLine="708"/>
        <w:rPr>
          <w:rFonts w:ascii="Times New Roman" w:hAnsi="Times New Roman" w:cs="Times New Roman"/>
          <w:b/>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46656" behindDoc="1" locked="1" layoutInCell="1" allowOverlap="1" wp14:anchorId="184DEF99" wp14:editId="00ED7350">
                <wp:simplePos x="0" y="0"/>
                <wp:positionH relativeFrom="margin">
                  <wp:posOffset>-251460</wp:posOffset>
                </wp:positionH>
                <wp:positionV relativeFrom="margin">
                  <wp:posOffset>-415925</wp:posOffset>
                </wp:positionV>
                <wp:extent cx="6588760" cy="10201275"/>
                <wp:effectExtent l="0" t="0" r="40640" b="28575"/>
                <wp:wrapNone/>
                <wp:docPr id="2300" name="Группа 23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01275"/>
                          <a:chOff x="0" y="0"/>
                          <a:chExt cx="20000" cy="20000"/>
                        </a:xfrm>
                      </wpg:grpSpPr>
                      <wps:wsp>
                        <wps:cNvPr id="230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3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0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30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30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30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0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3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3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31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12" name="Rectangle 13"/>
                        <wps:cNvSpPr>
                          <a:spLocks noChangeArrowheads="1"/>
                        </wps:cNvSpPr>
                        <wps:spPr bwMode="auto">
                          <a:xfrm>
                            <a:off x="54" y="19660"/>
                            <a:ext cx="1000" cy="309"/>
                          </a:xfrm>
                          <a:prstGeom prst="rect">
                            <a:avLst/>
                          </a:prstGeom>
                          <a:noFill/>
                          <a:ln>
                            <a:noFill/>
                          </a:ln>
                        </wps:spPr>
                        <wps:txbx>
                          <w:txbxContent>
                            <w:p w14:paraId="2B6F0920" w14:textId="77777777" w:rsidR="00922363" w:rsidRDefault="00922363" w:rsidP="00C31140">
                              <w:pPr>
                                <w:pStyle w:val="af4"/>
                                <w:jc w:val="center"/>
                                <w:rPr>
                                  <w:sz w:val="18"/>
                                </w:rPr>
                              </w:pPr>
                              <w:r>
                                <w:rPr>
                                  <w:rFonts w:ascii="GOST type A" w:hAnsi="GOST type A"/>
                                  <w:sz w:val="20"/>
                                </w:rPr>
                                <w:t>Зм</w:t>
                              </w:r>
                              <w:r>
                                <w:rPr>
                                  <w:sz w:val="18"/>
                                </w:rPr>
                                <w:t>.</w:t>
                              </w:r>
                            </w:p>
                            <w:p w14:paraId="5DBDE01F" w14:textId="77777777" w:rsidR="00922363" w:rsidRDefault="00922363" w:rsidP="00C31140">
                              <w:pPr>
                                <w:jc w:val="center"/>
                                <w:rPr>
                                  <w:sz w:val="18"/>
                                </w:rPr>
                              </w:pPr>
                              <w:r>
                                <w:rPr>
                                  <w:rFonts w:ascii="GOST type B" w:hAnsi="GOST type B"/>
                                  <w:i/>
                                </w:rPr>
                                <w:t>НТУУ «КПІ», ФБТ,</w:t>
                              </w:r>
                            </w:p>
                            <w:p w14:paraId="584BFAC0" w14:textId="77777777" w:rsidR="00922363" w:rsidRDefault="00922363" w:rsidP="00C31140"/>
                            <w:p w14:paraId="75DF6A65" w14:textId="77777777" w:rsidR="00922363" w:rsidRDefault="00922363" w:rsidP="00C31140">
                              <w:pPr>
                                <w:jc w:val="center"/>
                                <w:rPr>
                                  <w:rFonts w:ascii="GOST type B" w:hAnsi="GOST type B"/>
                                  <w:i/>
                                </w:rPr>
                              </w:pPr>
                              <w:r>
                                <w:rPr>
                                  <w:rFonts w:ascii="GOST type B" w:hAnsi="GOST type B"/>
                                  <w:i/>
                                </w:rPr>
                                <w:t>І-51</w:t>
                              </w:r>
                            </w:p>
                            <w:p w14:paraId="17018BF2" w14:textId="77777777" w:rsidR="00922363" w:rsidRDefault="00922363" w:rsidP="00C31140">
                              <w:pPr>
                                <w:rPr>
                                  <w:szCs w:val="26"/>
                                </w:rPr>
                              </w:pPr>
                            </w:p>
                          </w:txbxContent>
                        </wps:txbx>
                        <wps:bodyPr rot="0" vert="horz" wrap="square" lIns="12700" tIns="12700" rIns="12700" bIns="12700" anchor="t" anchorCtr="0" upright="1">
                          <a:noAutofit/>
                        </wps:bodyPr>
                      </wps:wsp>
                      <wps:wsp>
                        <wps:cNvPr id="2313" name="Rectangle 14"/>
                        <wps:cNvSpPr>
                          <a:spLocks noChangeArrowheads="1"/>
                        </wps:cNvSpPr>
                        <wps:spPr bwMode="auto">
                          <a:xfrm>
                            <a:off x="1139" y="19660"/>
                            <a:ext cx="1001" cy="309"/>
                          </a:xfrm>
                          <a:prstGeom prst="rect">
                            <a:avLst/>
                          </a:prstGeom>
                          <a:noFill/>
                          <a:ln>
                            <a:noFill/>
                          </a:ln>
                        </wps:spPr>
                        <wps:txbx>
                          <w:txbxContent>
                            <w:p w14:paraId="2B2517D4"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314" name="Rectangle 15"/>
                        <wps:cNvSpPr>
                          <a:spLocks noChangeArrowheads="1"/>
                        </wps:cNvSpPr>
                        <wps:spPr bwMode="auto">
                          <a:xfrm>
                            <a:off x="2267" y="19660"/>
                            <a:ext cx="2573" cy="309"/>
                          </a:xfrm>
                          <a:prstGeom prst="rect">
                            <a:avLst/>
                          </a:prstGeom>
                          <a:noFill/>
                          <a:ln>
                            <a:noFill/>
                          </a:ln>
                        </wps:spPr>
                        <wps:txbx>
                          <w:txbxContent>
                            <w:p w14:paraId="00848B30"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315" name="Rectangle 16"/>
                        <wps:cNvSpPr>
                          <a:spLocks noChangeArrowheads="1"/>
                        </wps:cNvSpPr>
                        <wps:spPr bwMode="auto">
                          <a:xfrm>
                            <a:off x="4983" y="19660"/>
                            <a:ext cx="1534" cy="309"/>
                          </a:xfrm>
                          <a:prstGeom prst="rect">
                            <a:avLst/>
                          </a:prstGeom>
                          <a:noFill/>
                          <a:ln>
                            <a:noFill/>
                          </a:ln>
                        </wps:spPr>
                        <wps:txbx>
                          <w:txbxContent>
                            <w:p w14:paraId="5EBDC4FD"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316" name="Rectangle 17"/>
                        <wps:cNvSpPr>
                          <a:spLocks noChangeArrowheads="1"/>
                        </wps:cNvSpPr>
                        <wps:spPr bwMode="auto">
                          <a:xfrm>
                            <a:off x="6604" y="19660"/>
                            <a:ext cx="1000" cy="309"/>
                          </a:xfrm>
                          <a:prstGeom prst="rect">
                            <a:avLst/>
                          </a:prstGeom>
                          <a:noFill/>
                          <a:ln>
                            <a:noFill/>
                          </a:ln>
                        </wps:spPr>
                        <wps:txbx>
                          <w:txbxContent>
                            <w:p w14:paraId="3ED4CBB3"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317" name="Rectangle 18"/>
                        <wps:cNvSpPr>
                          <a:spLocks noChangeArrowheads="1"/>
                        </wps:cNvSpPr>
                        <wps:spPr bwMode="auto">
                          <a:xfrm>
                            <a:off x="18949" y="18977"/>
                            <a:ext cx="1001" cy="309"/>
                          </a:xfrm>
                          <a:prstGeom prst="rect">
                            <a:avLst/>
                          </a:prstGeom>
                          <a:noFill/>
                          <a:ln>
                            <a:noFill/>
                          </a:ln>
                        </wps:spPr>
                        <wps:txbx>
                          <w:txbxContent>
                            <w:p w14:paraId="3CA25CE5"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318" name="Rectangle 19"/>
                        <wps:cNvSpPr>
                          <a:spLocks noChangeArrowheads="1"/>
                        </wps:cNvSpPr>
                        <wps:spPr bwMode="auto">
                          <a:xfrm>
                            <a:off x="18949" y="19435"/>
                            <a:ext cx="1001" cy="423"/>
                          </a:xfrm>
                          <a:prstGeom prst="rect">
                            <a:avLst/>
                          </a:prstGeom>
                          <a:noFill/>
                          <a:ln>
                            <a:noFill/>
                          </a:ln>
                        </wps:spPr>
                        <wps:txbx>
                          <w:txbxContent>
                            <w:p w14:paraId="1829E8E4" w14:textId="77777777" w:rsidR="00922363" w:rsidRDefault="00922363" w:rsidP="00C31140">
                              <w:pPr>
                                <w:pStyle w:val="af4"/>
                                <w:jc w:val="center"/>
                                <w:rPr>
                                  <w:sz w:val="24"/>
                                </w:rPr>
                              </w:pPr>
                              <w:r>
                                <w:rPr>
                                  <w:sz w:val="24"/>
                                </w:rPr>
                                <w:t>79</w:t>
                              </w:r>
                            </w:p>
                          </w:txbxContent>
                        </wps:txbx>
                        <wps:bodyPr rot="0" vert="horz" wrap="square" lIns="12700" tIns="12700" rIns="12700" bIns="12700" anchor="t" anchorCtr="0" upright="1">
                          <a:noAutofit/>
                        </wps:bodyPr>
                      </wps:wsp>
                      <wps:wsp>
                        <wps:cNvPr id="2319" name="Rectangle 20"/>
                        <wps:cNvSpPr>
                          <a:spLocks noChangeArrowheads="1"/>
                        </wps:cNvSpPr>
                        <wps:spPr bwMode="auto">
                          <a:xfrm>
                            <a:off x="7745" y="19221"/>
                            <a:ext cx="11075" cy="477"/>
                          </a:xfrm>
                          <a:prstGeom prst="rect">
                            <a:avLst/>
                          </a:prstGeom>
                          <a:noFill/>
                          <a:ln>
                            <a:noFill/>
                          </a:ln>
                        </wps:spPr>
                        <wps:txbx>
                          <w:txbxContent>
                            <w:p w14:paraId="7569E027"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9C941A8"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4DEF99" id="Группа 2300" o:spid="_x0000_s2632" style="position:absolute;left:0;text-align:left;margin-left:-19.8pt;margin-top:-32.75pt;width:518.8pt;height:803.25pt;z-index:-25146982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">
                <v:rect id="Rectangle 2" o:spid="_x0000_s26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gvlsUA&#10;AADdAAAADwAAAGRycy9kb3ducmV2LnhtbESP0WqDQBRE3wv9h+UW8lZXUwiNySZoIdCn0hg/4OLe&#10;qMS9a92Nmn59NxDo4zAzZ5jtfjadGGlwrWUFSRSDIK6sbrlWUJ4Or+8gnEfW2FkmBTdysN89P20x&#10;1XbiI42Fr0WAsEtRQeN9n0rpqoYMusj2xME728GgD3KopR5wCnDTyWUcr6TBlsNCgz19NFRdiqtR&#10;cPHz+JXVxe9hXebr6jvPputPptTiZc42IDzN/j/8aH9qBcu3OIH7m/AE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KC+WxQAAAN0AAAAPAAAAAAAAAAAAAAAAAJgCAABkcnMv&#10;ZG93bnJldi54bWxQSwUGAAAAAAQABAD1AAAAigMAAAAA&#10;" filled="f" strokeweight="2pt"/>
                <v:line id="Line 3" o:spid="_x0000_s26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gXScQAAADdAAAADwAAAGRycy9kb3ducmV2LnhtbESPQYvCMBSE74L/ITxhb5puF0W6jSJC&#10;l72JtRdvz+bZljYvpclq998bQfA4zMw3TLodTSduNLjGsoLPRQSCuLS64UpBccrmaxDOI2vsLJOC&#10;f3Kw3UwnKSba3vlIt9xXIkDYJaig9r5PpHRlTQbdwvbEwbvawaAPcqikHvAe4KaTcRStpMGGw0KN&#10;Pe1rKtv8zyhoz8Uy+zns9anLd/pSZf58uWqlPmbj7huEp9G/w6/2r1YQf0U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yBdJxAAAAN0AAAAPAAAAAAAAAAAA&#10;AAAAAKECAABkcnMvZG93bnJldi54bWxQSwUGAAAAAAQABAD5AAAAkgMAAAAA&#10;" strokeweight="2pt"/>
                <v:line id="Line 4" o:spid="_x0000_s263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4Sy0sAAAADdAAAADwAAAGRycy9kb3ducmV2LnhtbESPwQrCMBBE74L/EFbwpqmKItUoIlS8&#10;idWLt7VZ22KzKU3U+vdGEDwOM/OGWa5bU4knNa60rGA0jEAQZ1aXnCs4n5LBHITzyBory6TgTQ7W&#10;q25nibG2Lz7SM/W5CBB2MSoovK9jKV1WkEE3tDVx8G62MeiDbHKpG3wFuKnkOIpm0mDJYaHAmrYF&#10;Zff0YRTcL+dpsjts9alKN/qaJ/5yvWml+r12swDhqfX/8K+91wrGk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OEstLAAAAA3QAAAA8AAAAAAAAAAAAAAAAA&#10;oQIAAGRycy9kb3ducmV2LnhtbFBLBQYAAAAABAAEAPkAAACOAwAAAAA=&#10;" strokeweight="2pt"/>
                <v:line id="Line 5" o:spid="_x0000_s26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0qpsQAAADdAAAADwAAAGRycy9kb3ducmV2LnhtbESPS4vCQBCE7wv+h6EFb+vEx4rEjCJC&#10;xNti9OKtzXQemOkJmVHjv98RhD0WVfUVlWx604gHda62rGAyjkAQ51bXXCo4n9LvJQjnkTU2lknB&#10;ixxs1oOvBGNtn3ykR+ZLESDsYlRQed/GUrq8IoNubFvi4BW2M+iD7EqpO3wGuGnkNIoW0mDNYaHC&#10;lnYV5bfsbhTcLuefdP+706cm2+prmfrLtdBKjYb9dgXCU+//w5/2QSuYzqI5vN+EJ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SqmxAAAAN0AAAAPAAAAAAAAAAAA&#10;AAAAAKECAABkcnMvZG93bnJldi54bWxQSwUGAAAAAAQABAD5AAAAkgMAAAAA&#10;" strokeweight="2pt"/>
                <v:line id="Line 6" o:spid="_x0000_s26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GPPcAAAADdAAAADwAAAGRycy9kb3ducmV2LnhtbESPwQrCMBBE74L/EFbwpqmKItUoIlS8&#10;idWLt7VZ22KzKU3U+vdGEDwOM/OGWa5bU4knNa60rGA0jEAQZ1aXnCs4n5LBHITzyBory6TgTQ7W&#10;q25nibG2Lz7SM/W5CBB2MSoovK9jKV1WkEE3tDVx8G62MeiDbHKpG3wFuKnkOIpm0mDJYaHAmrYF&#10;Zff0YRTcL+dpsjts9alKN/qaJ/5yvWml+r12swDhqfX/8K+91wrGk2gK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Mhjz3AAAAA3QAAAA8AAAAAAAAAAAAAAAAA&#10;oQIAAGRycy9kb3ducmV2LnhtbFBLBQYAAAAABAAEAPkAAACOAwAAAAA=&#10;" strokeweight="2pt"/>
                <v:line id="Line 7" o:spid="_x0000_s26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RSsAAAADdAAAADwAAAGRycy9kb3ducmV2LnhtbESPwQrCMBBE74L/EFbwpqmKItUoIlS8&#10;idWLt7VZ22KzKU3U+vdGEDwOM/OGWa5bU4knNa60rGA0jEAQZ1aXnCs4n5LBHITzyBory6TgTQ7W&#10;q25nibG2Lz7SM/W5CBB2MSoovK9jKV1WkEE3tDVx8G62MeiDbHKpG3wFuKnkOIpm0mDJYaHAmrYF&#10;Zff0YRTcL+dpsjts9alKN/qaJ/5yvWml+r12swDhqfX/8K+91wrGk2gG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zEUrAAAAA3QAAAA8AAAAAAAAAAAAAAAAA&#10;oQIAAGRycy9kb3ducmV2LnhtbFBLBQYAAAAABAAEAPkAAACOAwAAAAA=&#10;" strokeweight="2pt"/>
                <v:line id="Line 8" o:spid="_x0000_s26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00cMAAADdAAAADwAAAGRycy9kb3ducmV2LnhtbESPT4vCMBTE7wt+h/AEb2uq4iq1UUSo&#10;eFusXrw9m9c/2LyUJmr99htB2OMwM79hkk1vGvGgztWWFUzGEQji3OqaSwXnU/q9BOE8ssbGMil4&#10;kYPNevCVYKztk4/0yHwpAoRdjAoq79tYSpdXZNCNbUscvMJ2Bn2QXSl1h88AN42cRtGPNFhzWKiw&#10;pV1F+S27GwW3y3me7n93+tRkW30tU3+5Flqp0bDfrkB46v1/+NM+aAXTWbSA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tNHDAAAA3QAAAA8AAAAAAAAAAAAA&#10;AAAAoQIAAGRycy9kb3ducmV2LnhtbFBLBQYAAAAABAAEAPkAAACRAwAAAAA=&#10;" strokeweight="2pt"/>
                <v:line id="Line 9" o:spid="_x0000_s26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Ago74AAADdAAAADwAAAGRycy9kb3ducmV2LnhtbERPvQrCMBDeBd8hnOCmqYoi1SgiVNzE&#10;2sXtbM622FxKE7W+vRkEx4/vf73tTC1e1LrKsoLJOAJBnFtdcaEguySjJQjnkTXWlknBhxxsN/3e&#10;GmNt33ymV+oLEULYxaig9L6JpXR5SQbd2DbEgbvb1qAPsC2kbvEdwk0tp1G0kAYrDg0lNrQvKX+k&#10;T6Pgcc3myeG015c63elbkfjr7a6VGg663QqEp87/xT/3USuYzqIwN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ICCjvgAAAN0AAAAPAAAAAAAAAAAAAAAAAKEC&#10;AABkcnMvZG93bnJldi54bWxQSwUGAAAAAAQABAD5AAAAjAMAAAAA&#10;" strokeweight="2pt"/>
                <v:line id="Line 10" o:spid="_x0000_s26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nj0sUAAADdAAAADwAAAGRycy9kb3ducmV2LnhtbESP0WoCMRRE3wX/IVzBN82qIHVrFLEt&#10;KD5IbT/gurndbN3cLEmqq19vhIKPw8ycYebL1tbiTD5UjhWMhhkI4sLpiksF318fgxcQISJrrB2T&#10;gisFWC66nTnm2l34k86HWIoE4ZCjAhNjk0sZCkMWw9A1xMn7cd5iTNKXUnu8JLit5TjLptJixWnB&#10;YENrQ8Xp8GcVbP1xdxrdSiOPvPXv9f5tFuyvUv1eu3oFEamNz/B/e6MVjCfZDB5v0hO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nj0sUAAADdAAAADwAAAAAAAAAA&#10;AAAAAAChAgAAZHJzL2Rvd25yZXYueG1sUEsFBgAAAAAEAAQA+QAAAJMDAAAAAA==&#10;" strokeweight="1pt"/>
                <v:line id="Line 11" o:spid="_x0000_s26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6eL4AAADdAAAADwAAAGRycy9kb3ducmV2LnhtbERPvQrCMBDeBd8hnOCmqYoi1SgiVNzE&#10;2sXtbM622FxKE7W+vRkEx4/vf73tTC1e1LrKsoLJOAJBnFtdcaEguySjJQjnkTXWlknBhxxsN/3e&#10;GmNt33ymV+oLEULYxaig9L6JpXR5SQbd2DbEgbvb1qAPsC2kbvEdwk0tp1G0kAYrDg0lNrQvKX+k&#10;T6Pgcc3myeG015c63elbkfjr7a6VGg663QqEp87/xT/3USuYzi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j7p4vgAAAN0AAAAPAAAAAAAAAAAAAAAAAKEC&#10;AABkcnMvZG93bnJldi54bWxQSwUGAAAAAAQABAD5AAAAjAMAAAAA&#10;" strokeweight="2pt"/>
                <v:line id="Line 12" o:spid="_x0000_s26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Z5CcYAAADdAAAADwAAAGRycy9kb3ducmV2LnhtbESP3WoCMRSE7wXfIRyhd5pdhdJujVL8&#10;gUovSlcf4Lg53WzdnCxJ1G2fvikIXg4z8w0zX/a2FRfyoXGsIJ9kIIgrpxuuFRz22/ETiBCRNbaO&#10;ScEPBVguhoM5Ftpd+ZMuZaxFgnAoUIGJsSukDJUhi2HiOuLkfTlvMSbpa6k9XhPctnKaZY/SYsNp&#10;wWBHK0PVqTxbBTt/fD/lv7WRR975Tfuxfg72W6mHUf/6AiJSH+/hW/tNK5jO8h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MGeQnGAAAA3QAAAA8AAAAAAAAA&#10;AAAAAAAAoQIAAGRycy9kb3ducmV2LnhtbFBLBQYAAAAABAAEAPkAAACUAwAAAAA=&#10;" strokeweight="1pt"/>
                <v:rect id="Rectangle 13" o:spid="_x0000_s26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x3XcQA&#10;AADdAAAADwAAAGRycy9kb3ducmV2LnhtbESPQWvCQBSE74X+h+UVvJS6SQRbUldpBUGkl6rg9ZF9&#10;JsHs25B9ifHfu0Khx2FmvmEWq9E1aqAu1J4NpNMEFHHhbc2lgeNh8/YBKgiyxcYzGbhRgNXy+WmB&#10;ufVX/qVhL6WKEA45GqhE2lzrUFTkMEx9Sxy9s+8cSpRdqW2H1wh3jc6SZK4d1hwXKmxpXVFx2ffO&#10;wHA6/XzTsdfpgPL+ut31Us/JmMnL+PUJSmiU//Bfe2sNZL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8d13EAAAA3QAAAA8AAAAAAAAAAAAAAAAAmAIAAGRycy9k&#10;b3ducmV2LnhtbFBLBQYAAAAABAAEAPUAAACJAwAAAAA=&#10;" filled="f" stroked="f">
                  <v:textbox inset="1pt,1pt,1pt,1pt">
                    <w:txbxContent>
                      <w:p w14:paraId="2B6F0920" w14:textId="77777777" w:rsidR="00922363" w:rsidRDefault="00922363" w:rsidP="00C31140">
                        <w:pPr>
                          <w:pStyle w:val="af4"/>
                          <w:jc w:val="center"/>
                          <w:rPr>
                            <w:sz w:val="18"/>
                          </w:rPr>
                        </w:pPr>
                        <w:r>
                          <w:rPr>
                            <w:rFonts w:ascii="GOST type A" w:hAnsi="GOST type A"/>
                            <w:sz w:val="20"/>
                          </w:rPr>
                          <w:t>Зм</w:t>
                        </w:r>
                        <w:r>
                          <w:rPr>
                            <w:sz w:val="18"/>
                          </w:rPr>
                          <w:t>.</w:t>
                        </w:r>
                      </w:p>
                      <w:p w14:paraId="5DBDE01F" w14:textId="77777777" w:rsidR="00922363" w:rsidRDefault="00922363" w:rsidP="00C31140">
                        <w:pPr>
                          <w:jc w:val="center"/>
                          <w:rPr>
                            <w:sz w:val="18"/>
                          </w:rPr>
                        </w:pPr>
                        <w:r>
                          <w:rPr>
                            <w:rFonts w:ascii="GOST type B" w:hAnsi="GOST type B"/>
                            <w:i/>
                          </w:rPr>
                          <w:t>НТУУ «КПІ», ФБТ,</w:t>
                        </w:r>
                      </w:p>
                      <w:p w14:paraId="584BFAC0" w14:textId="77777777" w:rsidR="00922363" w:rsidRDefault="00922363" w:rsidP="00C31140"/>
                      <w:p w14:paraId="75DF6A65" w14:textId="77777777" w:rsidR="00922363" w:rsidRDefault="00922363" w:rsidP="00C31140">
                        <w:pPr>
                          <w:jc w:val="center"/>
                          <w:rPr>
                            <w:rFonts w:ascii="GOST type B" w:hAnsi="GOST type B"/>
                            <w:i/>
                          </w:rPr>
                        </w:pPr>
                        <w:r>
                          <w:rPr>
                            <w:rFonts w:ascii="GOST type B" w:hAnsi="GOST type B"/>
                            <w:i/>
                          </w:rPr>
                          <w:t>І-51</w:t>
                        </w:r>
                      </w:p>
                      <w:p w14:paraId="17018BF2" w14:textId="77777777" w:rsidR="00922363" w:rsidRDefault="00922363" w:rsidP="00C31140">
                        <w:pPr>
                          <w:rPr>
                            <w:szCs w:val="26"/>
                          </w:rPr>
                        </w:pPr>
                      </w:p>
                    </w:txbxContent>
                  </v:textbox>
                </v:rect>
                <v:rect id="Rectangle 14" o:spid="_x0000_s26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DSxsQA&#10;AADdAAAADwAAAGRycy9kb3ducmV2LnhtbESPQWvCQBSE74L/YXkFL6KbKKikrmILghQvVcHrI/ua&#10;hGbfhuxLTP99tyD0OMzMN8x2P7ha9dSGyrOBdJ6AIs69rbgwcLseZxtQQZAt1p7JwA8F2O/Goy1m&#10;1j/4k/qLFCpCOGRooBRpMq1DXpLDMPcNcfS+fOtQomwLbVt8RLir9SJJVtphxXGhxIbeS8q/L50z&#10;0N/v5ze6dTrtUdbT00cn1YqMmbwMh1dQQoP8h5/tkzWwWKZL+HsTn4D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w0sbEAAAA3QAAAA8AAAAAAAAAAAAAAAAAmAIAAGRycy9k&#10;b3ducmV2LnhtbFBLBQYAAAAABAAEAPUAAACJAwAAAAA=&#10;" filled="f" stroked="f">
                  <v:textbox inset="1pt,1pt,1pt,1pt">
                    <w:txbxContent>
                      <w:p w14:paraId="2B2517D4"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6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KssUA&#10;AADdAAAADwAAAGRycy9kb3ducmV2LnhtbESPzWrDMBCE74G+g9hCL6GRnQa3uFFCUgiEkkt+INfF&#10;2tqm1spYa8d5+6pQ6HGYmW+Y5Xp0jRqoC7VnA+ksAUVceFtzaeBy3j2/gQqCbLHxTAbuFGC9epgs&#10;Mbf+xkcaTlKqCOGQo4FKpM21DkVFDsPMt8TR+/KdQ4myK7Xt8BbhrtHzJMm0w5rjQoUtfVRUfJ96&#10;Z2C4Xg9buvQ6HVBep/vPXuqMjHl6HDfvoIRG+Q//tffWwPwlXc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GUqyxQAAAN0AAAAPAAAAAAAAAAAAAAAAAJgCAABkcnMv&#10;ZG93bnJldi54bWxQSwUGAAAAAAQABAD1AAAAigMAAAAA&#10;" filled="f" stroked="f">
                  <v:textbox inset="1pt,1pt,1pt,1pt">
                    <w:txbxContent>
                      <w:p w14:paraId="00848B30"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6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vKcUA&#10;AADdAAAADwAAAGRycy9kb3ducmV2LnhtbESPzWrDMBCE74G+g9hCL6GRnRK3uFFCUgiEkkt+INfF&#10;2tqm1spYa8d5+6pQ6HGYmW+Y5Xp0jRqoC7VnA+ksAUVceFtzaeBy3j2/gQqCbLHxTAbuFGC9epgs&#10;Mbf+xkcaTlKqCOGQo4FKpM21DkVFDsPMt8TR+/KdQ4myK7Xt8BbhrtHzJMm0w5rjQoUtfVRUfJ96&#10;Z2C4Xg9buvQ6HVBep/vPXuqMjHl6HDfvoIRG+Q//tffWwPwlXc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e8pxQAAAN0AAAAPAAAAAAAAAAAAAAAAAJgCAABkcnMv&#10;ZG93bnJldi54bWxQSwUGAAAAAAQABAD1AAAAigMAAAAA&#10;" filled="f" stroked="f">
                  <v:textbox inset="1pt,1pt,1pt,1pt">
                    <w:txbxContent>
                      <w:p w14:paraId="5EBDC4FD"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6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dxXsQA&#10;AADdAAAADwAAAGRycy9kb3ducmV2LnhtbESPQWvCQBSE74X+h+UVvJS6iUJaUldpBUGkl6rg9ZF9&#10;JsHs25B9ifHfu0Khx2FmvmEWq9E1aqAu1J4NpNMEFHHhbc2lgeNh8/YBKgiyxcYzGbhRgNXy+WmB&#10;ufVX/qVhL6WKEA45GqhE2lzrUFTkMEx9Sxy9s+8cSpRdqW2H1wh3jZ4lSaYd1hwXKmxpXVFx2ffO&#10;wHA6/XzTsdfpgPL+ut31UmdkzORl/PoEJTTKf/ivvbUGZv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HcV7EAAAA3QAAAA8AAAAAAAAAAAAAAAAAmAIAAGRycy9k&#10;b3ducmV2LnhtbFBLBQYAAAAABAAEAPUAAACJAwAAAAA=&#10;" filled="f" stroked="f">
                  <v:textbox inset="1pt,1pt,1pt,1pt">
                    <w:txbxContent>
                      <w:p w14:paraId="3ED4CBB3"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6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vUxcQA&#10;AADdAAAADwAAAGRycy9kb3ducmV2LnhtbESPQWvCQBSE7wX/w/IEL6VuoqAldRUVBJFeagWvj+xr&#10;Epp9G7IvMf57Vyj0OMzMN8xqM7ha9dSGyrOBdJqAIs69rbgwcPk+vL2DCoJssfZMBu4UYLMevaww&#10;s/7GX9SfpVARwiFDA6VIk2kd8pIchqlviKP341uHEmVbaNviLcJdrWdJstAOK44LJTa0Lyn/PXfO&#10;QH+9fu7o0um0R1m+Hk+dVAsyZjIeth+ghAb5D/+1j9bAbJ4u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L1MXEAAAA3QAAAA8AAAAAAAAAAAAAAAAAmAIAAGRycy9k&#10;b3ducmV2LnhtbFBLBQYAAAAABAAEAPUAAACJAwAAAAA=&#10;" filled="f" stroked="f">
                  <v:textbox inset="1pt,1pt,1pt,1pt">
                    <w:txbxContent>
                      <w:p w14:paraId="3CA25CE5"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6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RAt8EA&#10;AADdAAAADwAAAGRycy9kb3ducmV2LnhtbERPTWvCQBC9F/wPywheim5iwUp0FRUEKV60gtchOybB&#10;7GzITmL677uHQo+P973eDq5WPbWh8mwgnSWgiHNvKy4M3L6P0yWoIMgWa89k4IcCbDejtzVm1r/4&#10;Qv1VChVDOGRooBRpMq1DXpLDMPMNceQevnUoEbaFti2+Yrir9TxJFtphxbGhxIYOJeXPa+cM9Pf7&#10;eU+3Tqc9yuf76auTakHGTMbDbgVKaJB/8Z/7ZA3MP9I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UQLfBAAAA3QAAAA8AAAAAAAAAAAAAAAAAmAIAAGRycy9kb3du&#10;cmV2LnhtbFBLBQYAAAAABAAEAPUAAACGAwAAAAA=&#10;" filled="f" stroked="f">
                  <v:textbox inset="1pt,1pt,1pt,1pt">
                    <w:txbxContent>
                      <w:p w14:paraId="1829E8E4" w14:textId="77777777" w:rsidR="00922363" w:rsidRDefault="00922363" w:rsidP="00C31140">
                        <w:pPr>
                          <w:pStyle w:val="af4"/>
                          <w:jc w:val="center"/>
                          <w:rPr>
                            <w:sz w:val="24"/>
                          </w:rPr>
                        </w:pPr>
                        <w:r>
                          <w:rPr>
                            <w:sz w:val="24"/>
                          </w:rPr>
                          <w:t>79</w:t>
                        </w:r>
                      </w:p>
                    </w:txbxContent>
                  </v:textbox>
                </v:rect>
                <v:rect id="Rectangle 20" o:spid="_x0000_s26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jlLMUA&#10;AADdAAAADwAAAGRycy9kb3ducmV2LnhtbESPX2vCQBDE3wt+h2MFX0q9REFt6im2IEjpi3/A1yW3&#10;TYK5vZDbxPTb94RCH4eZ+Q2z3g6uVj21ofJsIJ0moIhzbysuDFzO+5cVqCDIFmvPZOCHAmw3o6c1&#10;Ztbf+Uj9SQoVIRwyNFCKNJnWIS/JYZj6hjh63751KFG2hbYt3iPc1XqWJAvtsOK4UGJDHyXlt1Pn&#10;DPTX69c7XTqd9ijL58NnJ9WCjJmMh90bKKFB/sN/7YM1MJunr/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GOUsxQAAAN0AAAAPAAAAAAAAAAAAAAAAAJgCAABkcnMv&#10;ZG93bnJldi54bWxQSwUGAAAAAAQABAD1AAAAigMAAAAA&#10;" filled="f" stroked="f">
                  <v:textbox inset="1pt,1pt,1pt,1pt">
                    <w:txbxContent>
                      <w:p w14:paraId="7569E027"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9C941A8" w14:textId="77777777" w:rsidR="00922363" w:rsidRDefault="00922363" w:rsidP="00C31140"/>
                    </w:txbxContent>
                  </v:textbox>
                </v:rect>
                <w10:wrap anchorx="margin" anchory="margin"/>
                <w10:anchorlock/>
              </v:group>
            </w:pict>
          </mc:Fallback>
        </mc:AlternateContent>
      </w:r>
      <w:r w:rsidR="00986A26">
        <w:rPr>
          <w:rFonts w:ascii="Times New Roman" w:hAnsi="Times New Roman" w:cs="Times New Roman"/>
          <w:b/>
          <w:sz w:val="28"/>
          <w:szCs w:val="28"/>
        </w:rPr>
        <w:t>6.3 Визначення ключових факторів успіху проекту</w:t>
      </w:r>
    </w:p>
    <w:p w14:paraId="6F0ADDA7" w14:textId="77777777" w:rsidR="00986A26" w:rsidRDefault="00986A26" w:rsidP="00986A26">
      <w:pPr>
        <w:ind w:firstLine="708"/>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6.</w:t>
      </w:r>
      <w:r>
        <w:rPr>
          <w:rFonts w:ascii="Times New Roman" w:hAnsi="Times New Roman" w:cs="Times New Roman"/>
          <w:sz w:val="28"/>
          <w:szCs w:val="28"/>
        </w:rPr>
        <w:t>6 – Визначення ключових факторів успіху проекту методом Шонфільда*</w:t>
      </w:r>
    </w:p>
    <w:tbl>
      <w:tblPr>
        <w:tblStyle w:val="ab"/>
        <w:tblW w:w="0" w:type="dxa"/>
        <w:tblInd w:w="634" w:type="dxa"/>
        <w:tblLayout w:type="fixed"/>
        <w:tblLook w:val="04A0" w:firstRow="1" w:lastRow="0" w:firstColumn="1" w:lastColumn="0" w:noHBand="0" w:noVBand="1"/>
      </w:tblPr>
      <w:tblGrid>
        <w:gridCol w:w="472"/>
        <w:gridCol w:w="1933"/>
        <w:gridCol w:w="1358"/>
        <w:gridCol w:w="1619"/>
        <w:gridCol w:w="1559"/>
        <w:gridCol w:w="1356"/>
      </w:tblGrid>
      <w:tr w:rsidR="00986A26" w14:paraId="4F0EE6ED" w14:textId="77777777" w:rsidTr="00986A26">
        <w:trPr>
          <w:trHeight w:val="965"/>
        </w:trPr>
        <w:tc>
          <w:tcPr>
            <w:tcW w:w="472" w:type="dxa"/>
            <w:tcBorders>
              <w:top w:val="single" w:sz="4" w:space="0" w:color="auto"/>
              <w:left w:val="single" w:sz="4" w:space="0" w:color="auto"/>
              <w:bottom w:val="single" w:sz="4" w:space="0" w:color="auto"/>
              <w:right w:val="single" w:sz="4" w:space="0" w:color="auto"/>
            </w:tcBorders>
            <w:hideMark/>
          </w:tcPr>
          <w:p w14:paraId="0EE64130"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1933" w:type="dxa"/>
            <w:tcBorders>
              <w:top w:val="single" w:sz="4" w:space="0" w:color="auto"/>
              <w:left w:val="single" w:sz="4" w:space="0" w:color="auto"/>
              <w:bottom w:val="single" w:sz="4" w:space="0" w:color="auto"/>
              <w:right w:val="single" w:sz="4" w:space="0" w:color="auto"/>
            </w:tcBorders>
            <w:hideMark/>
          </w:tcPr>
          <w:p w14:paraId="325F891C"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Характеристики</w:t>
            </w:r>
          </w:p>
        </w:tc>
        <w:tc>
          <w:tcPr>
            <w:tcW w:w="1358" w:type="dxa"/>
            <w:tcBorders>
              <w:top w:val="single" w:sz="4" w:space="0" w:color="auto"/>
              <w:left w:val="single" w:sz="4" w:space="0" w:color="auto"/>
              <w:bottom w:val="single" w:sz="4" w:space="0" w:color="auto"/>
              <w:right w:val="single" w:sz="4" w:space="0" w:color="auto"/>
            </w:tcBorders>
            <w:hideMark/>
          </w:tcPr>
          <w:p w14:paraId="161BB344"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Вагомість х-тики</w:t>
            </w:r>
          </w:p>
        </w:tc>
        <w:tc>
          <w:tcPr>
            <w:tcW w:w="1619" w:type="dxa"/>
            <w:tcBorders>
              <w:top w:val="single" w:sz="4" w:space="0" w:color="auto"/>
              <w:left w:val="single" w:sz="4" w:space="0" w:color="auto"/>
              <w:bottom w:val="single" w:sz="4" w:space="0" w:color="auto"/>
              <w:right w:val="single" w:sz="4" w:space="0" w:color="auto"/>
            </w:tcBorders>
            <w:hideMark/>
          </w:tcPr>
          <w:p w14:paraId="3FB9051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BioPro Stem </w:t>
            </w:r>
            <w:r>
              <w:rPr>
                <w:rFonts w:ascii="Times New Roman" w:hAnsi="Times New Roman" w:cs="Times New Roman"/>
                <w:sz w:val="24"/>
                <w:szCs w:val="24"/>
                <w:lang w:val="en-US"/>
              </w:rPr>
              <w:t>Technology</w:t>
            </w:r>
            <w:r>
              <w:rPr>
                <w:rFonts w:ascii="Times New Roman" w:hAnsi="Times New Roman" w:cs="Times New Roman"/>
                <w:sz w:val="24"/>
                <w:szCs w:val="24"/>
                <w:lang w:val="uk-UA"/>
              </w:rPr>
              <w:t xml:space="preserve"> </w:t>
            </w:r>
          </w:p>
          <w:p w14:paraId="3805A8A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конкурент 1</w:t>
            </w:r>
          </w:p>
        </w:tc>
        <w:tc>
          <w:tcPr>
            <w:tcW w:w="1559" w:type="dxa"/>
            <w:tcBorders>
              <w:top w:val="single" w:sz="4" w:space="0" w:color="auto"/>
              <w:left w:val="single" w:sz="4" w:space="0" w:color="auto"/>
              <w:bottom w:val="single" w:sz="4" w:space="0" w:color="auto"/>
              <w:right w:val="single" w:sz="4" w:space="0" w:color="auto"/>
            </w:tcBorders>
            <w:hideMark/>
          </w:tcPr>
          <w:p w14:paraId="4C234829"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shd w:val="clear" w:color="auto" w:fill="FFFFFF"/>
                <w:lang w:val="uk-UA"/>
              </w:rPr>
              <w:t>Інститут клітинної терапії конкурент 2</w:t>
            </w:r>
          </w:p>
        </w:tc>
        <w:tc>
          <w:tcPr>
            <w:tcW w:w="1356" w:type="dxa"/>
            <w:tcBorders>
              <w:top w:val="single" w:sz="4" w:space="0" w:color="auto"/>
              <w:left w:val="single" w:sz="4" w:space="0" w:color="auto"/>
              <w:bottom w:val="single" w:sz="4" w:space="0" w:color="auto"/>
              <w:right w:val="single" w:sz="4" w:space="0" w:color="auto"/>
            </w:tcBorders>
            <w:hideMark/>
          </w:tcPr>
          <w:p w14:paraId="009429A9"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shd w:val="clear" w:color="auto" w:fill="FFFFFF"/>
                <w:lang w:val="uk-UA"/>
              </w:rPr>
              <w:t>Наша компанія</w:t>
            </w:r>
          </w:p>
        </w:tc>
      </w:tr>
      <w:tr w:rsidR="00986A26" w14:paraId="0286BF77"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09BDE43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33" w:type="dxa"/>
            <w:tcBorders>
              <w:top w:val="single" w:sz="4" w:space="0" w:color="auto"/>
              <w:left w:val="single" w:sz="4" w:space="0" w:color="auto"/>
              <w:bottom w:val="single" w:sz="4" w:space="0" w:color="auto"/>
              <w:right w:val="single" w:sz="4" w:space="0" w:color="auto"/>
            </w:tcBorders>
            <w:hideMark/>
          </w:tcPr>
          <w:p w14:paraId="54E920A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Працемісткість процесу</w:t>
            </w:r>
          </w:p>
        </w:tc>
        <w:tc>
          <w:tcPr>
            <w:tcW w:w="1358" w:type="dxa"/>
            <w:tcBorders>
              <w:top w:val="single" w:sz="4" w:space="0" w:color="auto"/>
              <w:left w:val="single" w:sz="4" w:space="0" w:color="auto"/>
              <w:bottom w:val="single" w:sz="4" w:space="0" w:color="auto"/>
              <w:right w:val="single" w:sz="4" w:space="0" w:color="auto"/>
            </w:tcBorders>
            <w:hideMark/>
          </w:tcPr>
          <w:p w14:paraId="0E962DC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1619" w:type="dxa"/>
            <w:tcBorders>
              <w:top w:val="single" w:sz="4" w:space="0" w:color="auto"/>
              <w:left w:val="single" w:sz="4" w:space="0" w:color="auto"/>
              <w:bottom w:val="single" w:sz="4" w:space="0" w:color="auto"/>
              <w:right w:val="single" w:sz="4" w:space="0" w:color="auto"/>
            </w:tcBorders>
            <w:hideMark/>
          </w:tcPr>
          <w:p w14:paraId="32675BA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59" w:type="dxa"/>
            <w:tcBorders>
              <w:top w:val="single" w:sz="4" w:space="0" w:color="auto"/>
              <w:left w:val="single" w:sz="4" w:space="0" w:color="auto"/>
              <w:bottom w:val="single" w:sz="4" w:space="0" w:color="auto"/>
              <w:right w:val="single" w:sz="4" w:space="0" w:color="auto"/>
            </w:tcBorders>
            <w:hideMark/>
          </w:tcPr>
          <w:p w14:paraId="4234C5A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356" w:type="dxa"/>
            <w:tcBorders>
              <w:top w:val="single" w:sz="4" w:space="0" w:color="auto"/>
              <w:left w:val="single" w:sz="4" w:space="0" w:color="auto"/>
              <w:bottom w:val="single" w:sz="4" w:space="0" w:color="auto"/>
              <w:right w:val="single" w:sz="4" w:space="0" w:color="auto"/>
            </w:tcBorders>
            <w:hideMark/>
          </w:tcPr>
          <w:p w14:paraId="7D8F6E4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986A26" w14:paraId="2C1D2BB9"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066BDCB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33" w:type="dxa"/>
            <w:tcBorders>
              <w:top w:val="single" w:sz="4" w:space="0" w:color="auto"/>
              <w:left w:val="single" w:sz="4" w:space="0" w:color="auto"/>
              <w:bottom w:val="single" w:sz="4" w:space="0" w:color="auto"/>
              <w:right w:val="single" w:sz="4" w:space="0" w:color="auto"/>
            </w:tcBorders>
            <w:hideMark/>
          </w:tcPr>
          <w:p w14:paraId="72FF6A4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Пакування і маркування</w:t>
            </w:r>
          </w:p>
        </w:tc>
        <w:tc>
          <w:tcPr>
            <w:tcW w:w="1358" w:type="dxa"/>
            <w:tcBorders>
              <w:top w:val="single" w:sz="4" w:space="0" w:color="auto"/>
              <w:left w:val="single" w:sz="4" w:space="0" w:color="auto"/>
              <w:bottom w:val="single" w:sz="4" w:space="0" w:color="auto"/>
              <w:right w:val="single" w:sz="4" w:space="0" w:color="auto"/>
            </w:tcBorders>
            <w:hideMark/>
          </w:tcPr>
          <w:p w14:paraId="4B9D9BD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0,25</w:t>
            </w:r>
          </w:p>
        </w:tc>
        <w:tc>
          <w:tcPr>
            <w:tcW w:w="1619" w:type="dxa"/>
            <w:tcBorders>
              <w:top w:val="single" w:sz="4" w:space="0" w:color="auto"/>
              <w:left w:val="single" w:sz="4" w:space="0" w:color="auto"/>
              <w:bottom w:val="single" w:sz="4" w:space="0" w:color="auto"/>
              <w:right w:val="single" w:sz="4" w:space="0" w:color="auto"/>
            </w:tcBorders>
            <w:hideMark/>
          </w:tcPr>
          <w:p w14:paraId="7870B20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59" w:type="dxa"/>
            <w:tcBorders>
              <w:top w:val="single" w:sz="4" w:space="0" w:color="auto"/>
              <w:left w:val="single" w:sz="4" w:space="0" w:color="auto"/>
              <w:bottom w:val="single" w:sz="4" w:space="0" w:color="auto"/>
              <w:right w:val="single" w:sz="4" w:space="0" w:color="auto"/>
            </w:tcBorders>
            <w:hideMark/>
          </w:tcPr>
          <w:p w14:paraId="166A29A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356" w:type="dxa"/>
            <w:tcBorders>
              <w:top w:val="single" w:sz="4" w:space="0" w:color="auto"/>
              <w:left w:val="single" w:sz="4" w:space="0" w:color="auto"/>
              <w:bottom w:val="single" w:sz="4" w:space="0" w:color="auto"/>
              <w:right w:val="single" w:sz="4" w:space="0" w:color="auto"/>
            </w:tcBorders>
            <w:hideMark/>
          </w:tcPr>
          <w:p w14:paraId="01CCE29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986A26" w14:paraId="04BA0864"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7623178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33" w:type="dxa"/>
            <w:tcBorders>
              <w:top w:val="single" w:sz="4" w:space="0" w:color="auto"/>
              <w:left w:val="single" w:sz="4" w:space="0" w:color="auto"/>
              <w:bottom w:val="single" w:sz="4" w:space="0" w:color="auto"/>
              <w:right w:val="single" w:sz="4" w:space="0" w:color="auto"/>
            </w:tcBorders>
            <w:hideMark/>
          </w:tcPr>
          <w:p w14:paraId="3B4A4CD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Дотримання вимог НТД</w:t>
            </w:r>
          </w:p>
        </w:tc>
        <w:tc>
          <w:tcPr>
            <w:tcW w:w="1358" w:type="dxa"/>
            <w:tcBorders>
              <w:top w:val="single" w:sz="4" w:space="0" w:color="auto"/>
              <w:left w:val="single" w:sz="4" w:space="0" w:color="auto"/>
              <w:bottom w:val="single" w:sz="4" w:space="0" w:color="auto"/>
              <w:right w:val="single" w:sz="4" w:space="0" w:color="auto"/>
            </w:tcBorders>
            <w:hideMark/>
          </w:tcPr>
          <w:p w14:paraId="2C71BF6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0,15</w:t>
            </w:r>
          </w:p>
        </w:tc>
        <w:tc>
          <w:tcPr>
            <w:tcW w:w="1619" w:type="dxa"/>
            <w:tcBorders>
              <w:top w:val="single" w:sz="4" w:space="0" w:color="auto"/>
              <w:left w:val="single" w:sz="4" w:space="0" w:color="auto"/>
              <w:bottom w:val="single" w:sz="4" w:space="0" w:color="auto"/>
              <w:right w:val="single" w:sz="4" w:space="0" w:color="auto"/>
            </w:tcBorders>
            <w:hideMark/>
          </w:tcPr>
          <w:p w14:paraId="22C78A5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559" w:type="dxa"/>
            <w:tcBorders>
              <w:top w:val="single" w:sz="4" w:space="0" w:color="auto"/>
              <w:left w:val="single" w:sz="4" w:space="0" w:color="auto"/>
              <w:bottom w:val="single" w:sz="4" w:space="0" w:color="auto"/>
              <w:right w:val="single" w:sz="4" w:space="0" w:color="auto"/>
            </w:tcBorders>
            <w:hideMark/>
          </w:tcPr>
          <w:p w14:paraId="5C13C60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356" w:type="dxa"/>
            <w:tcBorders>
              <w:top w:val="single" w:sz="4" w:space="0" w:color="auto"/>
              <w:left w:val="single" w:sz="4" w:space="0" w:color="auto"/>
              <w:bottom w:val="single" w:sz="4" w:space="0" w:color="auto"/>
              <w:right w:val="single" w:sz="4" w:space="0" w:color="auto"/>
            </w:tcBorders>
            <w:hideMark/>
          </w:tcPr>
          <w:p w14:paraId="7DA02BB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bl>
    <w:p w14:paraId="6FE09002" w14:textId="77777777" w:rsidR="00986A26" w:rsidRDefault="00986A26" w:rsidP="00986A26">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*оцінка від 1 (крайнє негативна оцінка) до 5 (крайнє позитивна оцінка)</w:t>
      </w:r>
    </w:p>
    <w:p w14:paraId="150198F6" w14:textId="77777777" w:rsidR="00986A26" w:rsidRDefault="00986A26" w:rsidP="00986A26">
      <w:pPr>
        <w:pStyle w:val="a3"/>
        <w:spacing w:line="360" w:lineRule="auto"/>
        <w:ind w:firstLine="708"/>
        <w:jc w:val="both"/>
      </w:pPr>
      <w:r>
        <w:rPr>
          <w:rFonts w:ascii="Times New Roman" w:hAnsi="Times New Roman" w:cs="Times New Roman"/>
          <w:sz w:val="28"/>
          <w:szCs w:val="28"/>
        </w:rPr>
        <w:t>З урахуванням коефіцієнту вагомості характеристики визначається бальна оцінка кожної характеристики для нашої продукції і для конкурентів</w:t>
      </w:r>
      <w:r>
        <w:t>:</w:t>
      </w:r>
    </w:p>
    <w:tbl>
      <w:tblPr>
        <w:tblStyle w:val="ab"/>
        <w:tblW w:w="0" w:type="dxa"/>
        <w:tblInd w:w="589" w:type="dxa"/>
        <w:tblLayout w:type="fixed"/>
        <w:tblLook w:val="04A0" w:firstRow="1" w:lastRow="0" w:firstColumn="1" w:lastColumn="0" w:noHBand="0" w:noVBand="1"/>
      </w:tblPr>
      <w:tblGrid>
        <w:gridCol w:w="472"/>
        <w:gridCol w:w="1933"/>
        <w:gridCol w:w="1358"/>
        <w:gridCol w:w="1619"/>
        <w:gridCol w:w="1559"/>
        <w:gridCol w:w="1356"/>
      </w:tblGrid>
      <w:tr w:rsidR="00986A26" w14:paraId="23FDF0FF" w14:textId="77777777" w:rsidTr="00986A26">
        <w:trPr>
          <w:trHeight w:val="977"/>
        </w:trPr>
        <w:tc>
          <w:tcPr>
            <w:tcW w:w="472" w:type="dxa"/>
            <w:tcBorders>
              <w:top w:val="single" w:sz="4" w:space="0" w:color="auto"/>
              <w:left w:val="single" w:sz="4" w:space="0" w:color="auto"/>
              <w:bottom w:val="single" w:sz="4" w:space="0" w:color="auto"/>
              <w:right w:val="single" w:sz="4" w:space="0" w:color="auto"/>
            </w:tcBorders>
            <w:hideMark/>
          </w:tcPr>
          <w:p w14:paraId="7955CF22"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w:t>
            </w:r>
          </w:p>
        </w:tc>
        <w:tc>
          <w:tcPr>
            <w:tcW w:w="1933" w:type="dxa"/>
            <w:tcBorders>
              <w:top w:val="single" w:sz="4" w:space="0" w:color="auto"/>
              <w:left w:val="single" w:sz="4" w:space="0" w:color="auto"/>
              <w:bottom w:val="single" w:sz="4" w:space="0" w:color="auto"/>
              <w:right w:val="single" w:sz="4" w:space="0" w:color="auto"/>
            </w:tcBorders>
            <w:hideMark/>
          </w:tcPr>
          <w:p w14:paraId="6BF84D46"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Характеристики</w:t>
            </w:r>
          </w:p>
        </w:tc>
        <w:tc>
          <w:tcPr>
            <w:tcW w:w="1358" w:type="dxa"/>
            <w:tcBorders>
              <w:top w:val="single" w:sz="4" w:space="0" w:color="auto"/>
              <w:left w:val="single" w:sz="4" w:space="0" w:color="auto"/>
              <w:bottom w:val="single" w:sz="4" w:space="0" w:color="auto"/>
              <w:right w:val="single" w:sz="4" w:space="0" w:color="auto"/>
            </w:tcBorders>
            <w:hideMark/>
          </w:tcPr>
          <w:p w14:paraId="2FB9756F"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Вагомість х-тики</w:t>
            </w:r>
          </w:p>
        </w:tc>
        <w:tc>
          <w:tcPr>
            <w:tcW w:w="1619" w:type="dxa"/>
            <w:tcBorders>
              <w:top w:val="single" w:sz="4" w:space="0" w:color="auto"/>
              <w:left w:val="single" w:sz="4" w:space="0" w:color="auto"/>
              <w:bottom w:val="single" w:sz="4" w:space="0" w:color="auto"/>
              <w:right w:val="single" w:sz="4" w:space="0" w:color="auto"/>
            </w:tcBorders>
            <w:hideMark/>
          </w:tcPr>
          <w:p w14:paraId="78DAF8AA"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BioPro Stem </w:t>
            </w:r>
            <w:r>
              <w:rPr>
                <w:rFonts w:ascii="Times New Roman" w:hAnsi="Times New Roman" w:cs="Times New Roman"/>
                <w:b/>
                <w:sz w:val="24"/>
                <w:szCs w:val="24"/>
                <w:lang w:val="en-US"/>
              </w:rPr>
              <w:t>Technology</w:t>
            </w:r>
            <w:r>
              <w:rPr>
                <w:rFonts w:ascii="Times New Roman" w:hAnsi="Times New Roman" w:cs="Times New Roman"/>
                <w:sz w:val="24"/>
                <w:szCs w:val="24"/>
                <w:lang w:val="uk-UA"/>
              </w:rPr>
              <w:t xml:space="preserve"> </w:t>
            </w:r>
            <w:r>
              <w:rPr>
                <w:rFonts w:ascii="Times New Roman" w:hAnsi="Times New Roman" w:cs="Times New Roman"/>
                <w:b/>
                <w:sz w:val="24"/>
                <w:szCs w:val="24"/>
                <w:lang w:val="uk-UA"/>
              </w:rPr>
              <w:t>конкурент 1</w:t>
            </w:r>
          </w:p>
        </w:tc>
        <w:tc>
          <w:tcPr>
            <w:tcW w:w="1559" w:type="dxa"/>
            <w:tcBorders>
              <w:top w:val="single" w:sz="4" w:space="0" w:color="auto"/>
              <w:left w:val="single" w:sz="4" w:space="0" w:color="auto"/>
              <w:bottom w:val="single" w:sz="4" w:space="0" w:color="auto"/>
              <w:right w:val="single" w:sz="4" w:space="0" w:color="auto"/>
            </w:tcBorders>
            <w:hideMark/>
          </w:tcPr>
          <w:p w14:paraId="03828DB1"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shd w:val="clear" w:color="auto" w:fill="FFFFFF"/>
                <w:lang w:val="uk-UA"/>
              </w:rPr>
              <w:t>Інститут клітинної терапії конкурент 2</w:t>
            </w:r>
          </w:p>
        </w:tc>
        <w:tc>
          <w:tcPr>
            <w:tcW w:w="1356" w:type="dxa"/>
            <w:tcBorders>
              <w:top w:val="single" w:sz="4" w:space="0" w:color="auto"/>
              <w:left w:val="single" w:sz="4" w:space="0" w:color="auto"/>
              <w:bottom w:val="single" w:sz="4" w:space="0" w:color="auto"/>
              <w:right w:val="single" w:sz="4" w:space="0" w:color="auto"/>
            </w:tcBorders>
            <w:hideMark/>
          </w:tcPr>
          <w:p w14:paraId="42828390"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shd w:val="clear" w:color="auto" w:fill="FFFFFF"/>
                <w:lang w:val="uk-UA"/>
              </w:rPr>
              <w:t>Наша компанія</w:t>
            </w:r>
          </w:p>
        </w:tc>
      </w:tr>
      <w:tr w:rsidR="00986A26" w14:paraId="2464EE4B"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60133DA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33" w:type="dxa"/>
            <w:tcBorders>
              <w:top w:val="single" w:sz="4" w:space="0" w:color="auto"/>
              <w:left w:val="single" w:sz="4" w:space="0" w:color="auto"/>
              <w:bottom w:val="single" w:sz="4" w:space="0" w:color="auto"/>
              <w:right w:val="single" w:sz="4" w:space="0" w:color="auto"/>
            </w:tcBorders>
            <w:hideMark/>
          </w:tcPr>
          <w:p w14:paraId="5D301EE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Працемісткість процесу</w:t>
            </w:r>
          </w:p>
        </w:tc>
        <w:tc>
          <w:tcPr>
            <w:tcW w:w="1358" w:type="dxa"/>
            <w:tcBorders>
              <w:top w:val="single" w:sz="4" w:space="0" w:color="auto"/>
              <w:left w:val="single" w:sz="4" w:space="0" w:color="auto"/>
              <w:bottom w:val="single" w:sz="4" w:space="0" w:color="auto"/>
              <w:right w:val="single" w:sz="4" w:space="0" w:color="auto"/>
            </w:tcBorders>
            <w:hideMark/>
          </w:tcPr>
          <w:p w14:paraId="1A1E86D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1619" w:type="dxa"/>
            <w:tcBorders>
              <w:top w:val="single" w:sz="4" w:space="0" w:color="auto"/>
              <w:left w:val="single" w:sz="4" w:space="0" w:color="auto"/>
              <w:bottom w:val="single" w:sz="4" w:space="0" w:color="auto"/>
              <w:right w:val="single" w:sz="4" w:space="0" w:color="auto"/>
            </w:tcBorders>
            <w:hideMark/>
          </w:tcPr>
          <w:p w14:paraId="2026E64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559" w:type="dxa"/>
            <w:tcBorders>
              <w:top w:val="single" w:sz="4" w:space="0" w:color="auto"/>
              <w:left w:val="single" w:sz="4" w:space="0" w:color="auto"/>
              <w:bottom w:val="single" w:sz="4" w:space="0" w:color="auto"/>
              <w:right w:val="single" w:sz="4" w:space="0" w:color="auto"/>
            </w:tcBorders>
            <w:hideMark/>
          </w:tcPr>
          <w:p w14:paraId="0F5D104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1356" w:type="dxa"/>
            <w:tcBorders>
              <w:top w:val="single" w:sz="4" w:space="0" w:color="auto"/>
              <w:left w:val="single" w:sz="4" w:space="0" w:color="auto"/>
              <w:bottom w:val="single" w:sz="4" w:space="0" w:color="auto"/>
              <w:right w:val="single" w:sz="4" w:space="0" w:color="auto"/>
            </w:tcBorders>
            <w:hideMark/>
          </w:tcPr>
          <w:p w14:paraId="00464F8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86A26" w14:paraId="36E9CE7F"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4F16725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33" w:type="dxa"/>
            <w:tcBorders>
              <w:top w:val="single" w:sz="4" w:space="0" w:color="auto"/>
              <w:left w:val="single" w:sz="4" w:space="0" w:color="auto"/>
              <w:bottom w:val="single" w:sz="4" w:space="0" w:color="auto"/>
              <w:right w:val="single" w:sz="4" w:space="0" w:color="auto"/>
            </w:tcBorders>
            <w:hideMark/>
          </w:tcPr>
          <w:p w14:paraId="2B2D333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Пакування і маркування</w:t>
            </w:r>
          </w:p>
        </w:tc>
        <w:tc>
          <w:tcPr>
            <w:tcW w:w="1358" w:type="dxa"/>
            <w:tcBorders>
              <w:top w:val="single" w:sz="4" w:space="0" w:color="auto"/>
              <w:left w:val="single" w:sz="4" w:space="0" w:color="auto"/>
              <w:bottom w:val="single" w:sz="4" w:space="0" w:color="auto"/>
              <w:right w:val="single" w:sz="4" w:space="0" w:color="auto"/>
            </w:tcBorders>
            <w:hideMark/>
          </w:tcPr>
          <w:p w14:paraId="0012CD5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0,25</w:t>
            </w:r>
          </w:p>
        </w:tc>
        <w:tc>
          <w:tcPr>
            <w:tcW w:w="1619" w:type="dxa"/>
            <w:tcBorders>
              <w:top w:val="single" w:sz="4" w:space="0" w:color="auto"/>
              <w:left w:val="single" w:sz="4" w:space="0" w:color="auto"/>
              <w:bottom w:val="single" w:sz="4" w:space="0" w:color="auto"/>
              <w:right w:val="single" w:sz="4" w:space="0" w:color="auto"/>
            </w:tcBorders>
            <w:hideMark/>
          </w:tcPr>
          <w:p w14:paraId="6C5CBFA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1,25</w:t>
            </w:r>
          </w:p>
        </w:tc>
        <w:tc>
          <w:tcPr>
            <w:tcW w:w="1559" w:type="dxa"/>
            <w:tcBorders>
              <w:top w:val="single" w:sz="4" w:space="0" w:color="auto"/>
              <w:left w:val="single" w:sz="4" w:space="0" w:color="auto"/>
              <w:bottom w:val="single" w:sz="4" w:space="0" w:color="auto"/>
              <w:right w:val="single" w:sz="4" w:space="0" w:color="auto"/>
            </w:tcBorders>
            <w:hideMark/>
          </w:tcPr>
          <w:p w14:paraId="3D3127D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1,25</w:t>
            </w:r>
          </w:p>
        </w:tc>
        <w:tc>
          <w:tcPr>
            <w:tcW w:w="1356" w:type="dxa"/>
            <w:tcBorders>
              <w:top w:val="single" w:sz="4" w:space="0" w:color="auto"/>
              <w:left w:val="single" w:sz="4" w:space="0" w:color="auto"/>
              <w:bottom w:val="single" w:sz="4" w:space="0" w:color="auto"/>
              <w:right w:val="single" w:sz="4" w:space="0" w:color="auto"/>
            </w:tcBorders>
            <w:hideMark/>
          </w:tcPr>
          <w:p w14:paraId="21D3016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986A26" w14:paraId="1C4DCA79"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42A39E3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33" w:type="dxa"/>
            <w:tcBorders>
              <w:top w:val="single" w:sz="4" w:space="0" w:color="auto"/>
              <w:left w:val="single" w:sz="4" w:space="0" w:color="auto"/>
              <w:bottom w:val="single" w:sz="4" w:space="0" w:color="auto"/>
              <w:right w:val="single" w:sz="4" w:space="0" w:color="auto"/>
            </w:tcBorders>
            <w:hideMark/>
          </w:tcPr>
          <w:p w14:paraId="19F8EFF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Дотримання вимог НТД</w:t>
            </w:r>
          </w:p>
        </w:tc>
        <w:tc>
          <w:tcPr>
            <w:tcW w:w="1358" w:type="dxa"/>
            <w:tcBorders>
              <w:top w:val="single" w:sz="4" w:space="0" w:color="auto"/>
              <w:left w:val="single" w:sz="4" w:space="0" w:color="auto"/>
              <w:bottom w:val="single" w:sz="4" w:space="0" w:color="auto"/>
              <w:right w:val="single" w:sz="4" w:space="0" w:color="auto"/>
            </w:tcBorders>
            <w:hideMark/>
          </w:tcPr>
          <w:p w14:paraId="7E1B47C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0,15</w:t>
            </w:r>
          </w:p>
        </w:tc>
        <w:tc>
          <w:tcPr>
            <w:tcW w:w="1619" w:type="dxa"/>
            <w:tcBorders>
              <w:top w:val="single" w:sz="4" w:space="0" w:color="auto"/>
              <w:left w:val="single" w:sz="4" w:space="0" w:color="auto"/>
              <w:bottom w:val="single" w:sz="4" w:space="0" w:color="auto"/>
              <w:right w:val="single" w:sz="4" w:space="0" w:color="auto"/>
            </w:tcBorders>
            <w:hideMark/>
          </w:tcPr>
          <w:p w14:paraId="779D5DB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1559" w:type="dxa"/>
            <w:tcBorders>
              <w:top w:val="single" w:sz="4" w:space="0" w:color="auto"/>
              <w:left w:val="single" w:sz="4" w:space="0" w:color="auto"/>
              <w:bottom w:val="single" w:sz="4" w:space="0" w:color="auto"/>
              <w:right w:val="single" w:sz="4" w:space="0" w:color="auto"/>
            </w:tcBorders>
            <w:hideMark/>
          </w:tcPr>
          <w:p w14:paraId="6B21B0D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1356" w:type="dxa"/>
            <w:tcBorders>
              <w:top w:val="single" w:sz="4" w:space="0" w:color="auto"/>
              <w:left w:val="single" w:sz="4" w:space="0" w:color="auto"/>
              <w:bottom w:val="single" w:sz="4" w:space="0" w:color="auto"/>
              <w:right w:val="single" w:sz="4" w:space="0" w:color="auto"/>
            </w:tcBorders>
            <w:hideMark/>
          </w:tcPr>
          <w:p w14:paraId="068AF7B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0,75</w:t>
            </w:r>
          </w:p>
        </w:tc>
      </w:tr>
      <w:tr w:rsidR="00986A26" w14:paraId="72D94B11" w14:textId="77777777" w:rsidTr="00986A26">
        <w:trPr>
          <w:trHeight w:val="393"/>
        </w:trPr>
        <w:tc>
          <w:tcPr>
            <w:tcW w:w="472" w:type="dxa"/>
            <w:tcBorders>
              <w:top w:val="single" w:sz="4" w:space="0" w:color="auto"/>
              <w:left w:val="single" w:sz="4" w:space="0" w:color="auto"/>
              <w:bottom w:val="single" w:sz="4" w:space="0" w:color="auto"/>
              <w:right w:val="single" w:sz="4" w:space="0" w:color="auto"/>
            </w:tcBorders>
            <w:hideMark/>
          </w:tcPr>
          <w:p w14:paraId="6F5D5720" w14:textId="77777777" w:rsidR="00986A26" w:rsidRDefault="00986A26">
            <w:pPr>
              <w:rPr>
                <w:rFonts w:ascii="Times New Roman" w:hAnsi="Times New Roman" w:cs="Times New Roman"/>
                <w:sz w:val="24"/>
                <w:szCs w:val="24"/>
                <w:lang w:val="uk-UA"/>
              </w:rPr>
            </w:pPr>
          </w:p>
        </w:tc>
        <w:tc>
          <w:tcPr>
            <w:tcW w:w="1933" w:type="dxa"/>
            <w:tcBorders>
              <w:top w:val="single" w:sz="4" w:space="0" w:color="auto"/>
              <w:left w:val="single" w:sz="4" w:space="0" w:color="auto"/>
              <w:bottom w:val="single" w:sz="4" w:space="0" w:color="auto"/>
              <w:right w:val="single" w:sz="4" w:space="0" w:color="auto"/>
            </w:tcBorders>
            <w:hideMark/>
          </w:tcPr>
          <w:p w14:paraId="6AE4584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58" w:type="dxa"/>
            <w:tcBorders>
              <w:top w:val="single" w:sz="4" w:space="0" w:color="auto"/>
              <w:left w:val="single" w:sz="4" w:space="0" w:color="auto"/>
              <w:bottom w:val="single" w:sz="4" w:space="0" w:color="auto"/>
              <w:right w:val="single" w:sz="4" w:space="0" w:color="auto"/>
            </w:tcBorders>
            <w:hideMark/>
          </w:tcPr>
          <w:p w14:paraId="551BFDD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619" w:type="dxa"/>
            <w:tcBorders>
              <w:top w:val="single" w:sz="4" w:space="0" w:color="auto"/>
              <w:left w:val="single" w:sz="4" w:space="0" w:color="auto"/>
              <w:bottom w:val="single" w:sz="4" w:space="0" w:color="auto"/>
              <w:right w:val="single" w:sz="4" w:space="0" w:color="auto"/>
            </w:tcBorders>
            <w:hideMark/>
          </w:tcPr>
          <w:p w14:paraId="2DE66E7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4,85</w:t>
            </w:r>
          </w:p>
        </w:tc>
        <w:tc>
          <w:tcPr>
            <w:tcW w:w="1559" w:type="dxa"/>
            <w:tcBorders>
              <w:top w:val="single" w:sz="4" w:space="0" w:color="auto"/>
              <w:left w:val="single" w:sz="4" w:space="0" w:color="auto"/>
              <w:bottom w:val="single" w:sz="4" w:space="0" w:color="auto"/>
              <w:right w:val="single" w:sz="4" w:space="0" w:color="auto"/>
            </w:tcBorders>
            <w:hideMark/>
          </w:tcPr>
          <w:p w14:paraId="7C29602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3,65</w:t>
            </w:r>
          </w:p>
        </w:tc>
        <w:tc>
          <w:tcPr>
            <w:tcW w:w="1356" w:type="dxa"/>
            <w:tcBorders>
              <w:top w:val="single" w:sz="4" w:space="0" w:color="auto"/>
              <w:left w:val="single" w:sz="4" w:space="0" w:color="auto"/>
              <w:bottom w:val="single" w:sz="4" w:space="0" w:color="auto"/>
              <w:right w:val="single" w:sz="4" w:space="0" w:color="auto"/>
            </w:tcBorders>
            <w:hideMark/>
          </w:tcPr>
          <w:p w14:paraId="5A5B124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4,75</w:t>
            </w:r>
          </w:p>
        </w:tc>
      </w:tr>
    </w:tbl>
    <w:p w14:paraId="1521AF22" w14:textId="77777777" w:rsidR="00986A26" w:rsidRDefault="00986A26" w:rsidP="00986A26">
      <w:pPr>
        <w:rPr>
          <w:rFonts w:ascii="Times New Roman" w:hAnsi="Times New Roman" w:cs="Times New Roman"/>
        </w:rPr>
      </w:pPr>
    </w:p>
    <w:p w14:paraId="48486AD1" w14:textId="77777777" w:rsidR="00986A26" w:rsidRDefault="00986A26" w:rsidP="00986A26">
      <w:pPr>
        <w:jc w:val="center"/>
        <w:rPr>
          <w:rFonts w:ascii="Times New Roman" w:hAnsi="Times New Roman" w:cs="Times New Roman"/>
        </w:rPr>
      </w:pPr>
      <w:r>
        <w:rPr>
          <w:noProof/>
          <w:lang w:val="uk-UA" w:eastAsia="uk-UA"/>
        </w:rPr>
        <w:drawing>
          <wp:inline distT="0" distB="0" distL="0" distR="0" wp14:anchorId="306D766A" wp14:editId="72649CBE">
            <wp:extent cx="4667250" cy="26098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1D36A7FF" w14:textId="77777777" w:rsidR="00986A26" w:rsidRDefault="00986A26" w:rsidP="00986A26">
      <w:pPr>
        <w:pStyle w:val="a3"/>
        <w:jc w:val="center"/>
        <w:rPr>
          <w:rFonts w:ascii="Times New Roman" w:hAnsi="Times New Roman" w:cs="Times New Roman"/>
          <w:sz w:val="28"/>
          <w:szCs w:val="24"/>
        </w:rPr>
      </w:pPr>
      <w:r>
        <w:rPr>
          <w:rFonts w:ascii="Times New Roman" w:hAnsi="Times New Roman" w:cs="Times New Roman"/>
          <w:sz w:val="28"/>
          <w:szCs w:val="24"/>
        </w:rPr>
        <w:t>Рисунок 6.1 – Аналіз ключових факторів успіху проекту за Шонфільдом</w:t>
      </w:r>
    </w:p>
    <w:p w14:paraId="54D7B3D5" w14:textId="77777777" w:rsidR="00986A26" w:rsidRDefault="00C31140"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48704" behindDoc="1" locked="1" layoutInCell="1" allowOverlap="1" wp14:anchorId="18DE215F" wp14:editId="1CB2EA71">
                <wp:simplePos x="0" y="0"/>
                <wp:positionH relativeFrom="margin">
                  <wp:posOffset>-289560</wp:posOffset>
                </wp:positionH>
                <wp:positionV relativeFrom="page">
                  <wp:posOffset>314325</wp:posOffset>
                </wp:positionV>
                <wp:extent cx="6588760" cy="10210800"/>
                <wp:effectExtent l="0" t="0" r="40640" b="19050"/>
                <wp:wrapNone/>
                <wp:docPr id="2320" name="Группа 2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10800"/>
                          <a:chOff x="0" y="0"/>
                          <a:chExt cx="20000" cy="20000"/>
                        </a:xfrm>
                      </wpg:grpSpPr>
                      <wps:wsp>
                        <wps:cNvPr id="232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32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2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32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32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32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2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32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3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33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32" name="Rectangle 13"/>
                        <wps:cNvSpPr>
                          <a:spLocks noChangeArrowheads="1"/>
                        </wps:cNvSpPr>
                        <wps:spPr bwMode="auto">
                          <a:xfrm>
                            <a:off x="54" y="19660"/>
                            <a:ext cx="1000" cy="309"/>
                          </a:xfrm>
                          <a:prstGeom prst="rect">
                            <a:avLst/>
                          </a:prstGeom>
                          <a:noFill/>
                          <a:ln>
                            <a:noFill/>
                          </a:ln>
                        </wps:spPr>
                        <wps:txbx>
                          <w:txbxContent>
                            <w:p w14:paraId="576F1CDA" w14:textId="77777777" w:rsidR="00922363" w:rsidRDefault="00922363" w:rsidP="00C31140">
                              <w:pPr>
                                <w:pStyle w:val="af4"/>
                                <w:jc w:val="center"/>
                                <w:rPr>
                                  <w:sz w:val="18"/>
                                </w:rPr>
                              </w:pPr>
                              <w:r>
                                <w:rPr>
                                  <w:rFonts w:ascii="GOST type A" w:hAnsi="GOST type A"/>
                                  <w:sz w:val="20"/>
                                </w:rPr>
                                <w:t>Зм</w:t>
                              </w:r>
                              <w:r>
                                <w:rPr>
                                  <w:sz w:val="18"/>
                                </w:rPr>
                                <w:t>.</w:t>
                              </w:r>
                            </w:p>
                            <w:p w14:paraId="5CB2B05C" w14:textId="77777777" w:rsidR="00922363" w:rsidRDefault="00922363" w:rsidP="00C31140">
                              <w:pPr>
                                <w:jc w:val="center"/>
                                <w:rPr>
                                  <w:sz w:val="18"/>
                                </w:rPr>
                              </w:pPr>
                              <w:r>
                                <w:rPr>
                                  <w:rFonts w:ascii="GOST type B" w:hAnsi="GOST type B"/>
                                  <w:i/>
                                </w:rPr>
                                <w:t>НТУУ «КПІ», ФБТ,</w:t>
                              </w:r>
                            </w:p>
                            <w:p w14:paraId="4E24991B" w14:textId="77777777" w:rsidR="00922363" w:rsidRDefault="00922363" w:rsidP="00C31140"/>
                            <w:p w14:paraId="6D1278EC" w14:textId="77777777" w:rsidR="00922363" w:rsidRDefault="00922363" w:rsidP="00C31140">
                              <w:pPr>
                                <w:jc w:val="center"/>
                                <w:rPr>
                                  <w:rFonts w:ascii="GOST type B" w:hAnsi="GOST type B"/>
                                  <w:i/>
                                </w:rPr>
                              </w:pPr>
                              <w:r>
                                <w:rPr>
                                  <w:rFonts w:ascii="GOST type B" w:hAnsi="GOST type B"/>
                                  <w:i/>
                                </w:rPr>
                                <w:t>І-51</w:t>
                              </w:r>
                            </w:p>
                            <w:p w14:paraId="78B5E6F3" w14:textId="77777777" w:rsidR="00922363" w:rsidRDefault="00922363" w:rsidP="00C31140">
                              <w:pPr>
                                <w:rPr>
                                  <w:szCs w:val="26"/>
                                </w:rPr>
                              </w:pPr>
                            </w:p>
                          </w:txbxContent>
                        </wps:txbx>
                        <wps:bodyPr rot="0" vert="horz" wrap="square" lIns="12700" tIns="12700" rIns="12700" bIns="12700" anchor="t" anchorCtr="0" upright="1">
                          <a:noAutofit/>
                        </wps:bodyPr>
                      </wps:wsp>
                      <wps:wsp>
                        <wps:cNvPr id="2333" name="Rectangle 14"/>
                        <wps:cNvSpPr>
                          <a:spLocks noChangeArrowheads="1"/>
                        </wps:cNvSpPr>
                        <wps:spPr bwMode="auto">
                          <a:xfrm>
                            <a:off x="1139" y="19660"/>
                            <a:ext cx="1001" cy="309"/>
                          </a:xfrm>
                          <a:prstGeom prst="rect">
                            <a:avLst/>
                          </a:prstGeom>
                          <a:noFill/>
                          <a:ln>
                            <a:noFill/>
                          </a:ln>
                        </wps:spPr>
                        <wps:txbx>
                          <w:txbxContent>
                            <w:p w14:paraId="7A54FC1F"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334" name="Rectangle 15"/>
                        <wps:cNvSpPr>
                          <a:spLocks noChangeArrowheads="1"/>
                        </wps:cNvSpPr>
                        <wps:spPr bwMode="auto">
                          <a:xfrm>
                            <a:off x="2267" y="19660"/>
                            <a:ext cx="2573" cy="309"/>
                          </a:xfrm>
                          <a:prstGeom prst="rect">
                            <a:avLst/>
                          </a:prstGeom>
                          <a:noFill/>
                          <a:ln>
                            <a:noFill/>
                          </a:ln>
                        </wps:spPr>
                        <wps:txbx>
                          <w:txbxContent>
                            <w:p w14:paraId="5CC2FFE0"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335" name="Rectangle 16"/>
                        <wps:cNvSpPr>
                          <a:spLocks noChangeArrowheads="1"/>
                        </wps:cNvSpPr>
                        <wps:spPr bwMode="auto">
                          <a:xfrm>
                            <a:off x="4983" y="19660"/>
                            <a:ext cx="1534" cy="309"/>
                          </a:xfrm>
                          <a:prstGeom prst="rect">
                            <a:avLst/>
                          </a:prstGeom>
                          <a:noFill/>
                          <a:ln>
                            <a:noFill/>
                          </a:ln>
                        </wps:spPr>
                        <wps:txbx>
                          <w:txbxContent>
                            <w:p w14:paraId="6B7EC228"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336" name="Rectangle 17"/>
                        <wps:cNvSpPr>
                          <a:spLocks noChangeArrowheads="1"/>
                        </wps:cNvSpPr>
                        <wps:spPr bwMode="auto">
                          <a:xfrm>
                            <a:off x="6604" y="19660"/>
                            <a:ext cx="1000" cy="309"/>
                          </a:xfrm>
                          <a:prstGeom prst="rect">
                            <a:avLst/>
                          </a:prstGeom>
                          <a:noFill/>
                          <a:ln>
                            <a:noFill/>
                          </a:ln>
                        </wps:spPr>
                        <wps:txbx>
                          <w:txbxContent>
                            <w:p w14:paraId="7D04F025"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337" name="Rectangle 18"/>
                        <wps:cNvSpPr>
                          <a:spLocks noChangeArrowheads="1"/>
                        </wps:cNvSpPr>
                        <wps:spPr bwMode="auto">
                          <a:xfrm>
                            <a:off x="18949" y="18977"/>
                            <a:ext cx="1001" cy="309"/>
                          </a:xfrm>
                          <a:prstGeom prst="rect">
                            <a:avLst/>
                          </a:prstGeom>
                          <a:noFill/>
                          <a:ln>
                            <a:noFill/>
                          </a:ln>
                        </wps:spPr>
                        <wps:txbx>
                          <w:txbxContent>
                            <w:p w14:paraId="107A7058"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338" name="Rectangle 19"/>
                        <wps:cNvSpPr>
                          <a:spLocks noChangeArrowheads="1"/>
                        </wps:cNvSpPr>
                        <wps:spPr bwMode="auto">
                          <a:xfrm>
                            <a:off x="18949" y="19435"/>
                            <a:ext cx="1001" cy="423"/>
                          </a:xfrm>
                          <a:prstGeom prst="rect">
                            <a:avLst/>
                          </a:prstGeom>
                          <a:noFill/>
                          <a:ln>
                            <a:noFill/>
                          </a:ln>
                        </wps:spPr>
                        <wps:txbx>
                          <w:txbxContent>
                            <w:p w14:paraId="335947F0" w14:textId="77777777" w:rsidR="00922363" w:rsidRDefault="00922363" w:rsidP="00C31140">
                              <w:pPr>
                                <w:pStyle w:val="af4"/>
                                <w:jc w:val="center"/>
                                <w:rPr>
                                  <w:sz w:val="24"/>
                                </w:rPr>
                              </w:pPr>
                              <w:r>
                                <w:rPr>
                                  <w:sz w:val="24"/>
                                </w:rPr>
                                <w:t>80</w:t>
                              </w:r>
                            </w:p>
                          </w:txbxContent>
                        </wps:txbx>
                        <wps:bodyPr rot="0" vert="horz" wrap="square" lIns="12700" tIns="12700" rIns="12700" bIns="12700" anchor="t" anchorCtr="0" upright="1">
                          <a:noAutofit/>
                        </wps:bodyPr>
                      </wps:wsp>
                      <wps:wsp>
                        <wps:cNvPr id="2339" name="Rectangle 20"/>
                        <wps:cNvSpPr>
                          <a:spLocks noChangeArrowheads="1"/>
                        </wps:cNvSpPr>
                        <wps:spPr bwMode="auto">
                          <a:xfrm>
                            <a:off x="7745" y="19221"/>
                            <a:ext cx="11075" cy="477"/>
                          </a:xfrm>
                          <a:prstGeom prst="rect">
                            <a:avLst/>
                          </a:prstGeom>
                          <a:noFill/>
                          <a:ln>
                            <a:noFill/>
                          </a:ln>
                        </wps:spPr>
                        <wps:txbx>
                          <w:txbxContent>
                            <w:p w14:paraId="6A4B98A4"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12BBA9F"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DE215F" id="Группа 2320" o:spid="_x0000_s2652" style="position:absolute;left:0;text-align:left;margin-left:-22.8pt;margin-top:24.75pt;width:518.8pt;height:804pt;z-index:-25146777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">
                <v:rect id="Rectangle 2" o:spid="_x0000_s26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1z9sQA&#10;AADdAAAADwAAAGRycy9kb3ducmV2LnhtbESP0YrCMBRE3xf8h3AF39bUCrJWo1RB8El2qx9waa5t&#10;sbmpTWyrX78RFvZxmJkzzHo7mFp01LrKsoLZNAJBnFtdcaHgcj58foFwHlljbZkUPMnBdjP6WGOi&#10;bc8/1GW+EAHCLkEFpfdNIqXLSzLoprYhDt7VtgZ9kG0hdYt9gJtaxlG0kAYrDgslNrQvKb9lD6Pg&#10;5ofulBbZ67C87Jb59y7tH/dUqcl4SFcgPA3+P/zXPmoF8Tyewf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dc/bEAAAA3QAAAA8AAAAAAAAAAAAAAAAAmAIAAGRycy9k&#10;b3ducmV2LnhtbFBLBQYAAAAABAAEAPUAAACJAwAAAAA=&#10;" filled="f" strokeweight="2pt"/>
                <v:line id="Line 3" o:spid="_x0000_s26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1LKcUAAADdAAAADwAAAGRycy9kb3ducmV2LnhtbESPQWvCQBSE74L/YXlCb2bTlIqkrhIC&#10;Kb0VYy65PbPPJJh9G7JbTf99Vyh4HGbmG2Z3mM0gbjS53rKC1ygGQdxY3XOroDoV6y0I55E1DpZJ&#10;wS85OOyXix2m2t75SLfStyJA2KWooPN+TKV0TUcGXWRH4uBd7GTQBzm1Uk94D3AzyCSON9Jgz2Gh&#10;w5Hyjppr+WMUXOvqvfj8zvVpKDN9bgtfny9aqZfVnH2A8DT7Z/i//aUVJG9JA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31LKcUAAADdAAAADwAAAAAAAAAA&#10;AAAAAAChAgAAZHJzL2Rvd25yZXYueG1sUEsFBgAAAAAEAAQA+QAAAJMDAAAAAA==&#10;" strokeweight="2pt"/>
                <v:line id="Line 4" o:spid="_x0000_s26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HussQAAADdAAAADwAAAGRycy9kb3ducmV2LnhtbESPQYvCMBSE78L+h/CEvWlqRVm6jSJC&#10;xdti7cXbs3m2pc1LabLa/fcbQfA4zMw3TLodTSfuNLjGsoLFPAJBXFrdcKWgOGezLxDOI2vsLJOC&#10;P3Kw3XxMUky0ffCJ7rmvRICwS1BB7X2fSOnKmgy6ue2Jg3ezg0Ef5FBJPeAjwE0n4yhaS4MNh4Ua&#10;e9rXVLb5r1HQXopVdvjZ63OX7/S1yvzletNKfU7H3TcIT6N/h1/to1YQL+M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Me6yxAAAAN0AAAAPAAAAAAAAAAAA&#10;AAAAAKECAABkcnMvZG93bnJldi54bWxQSwUGAAAAAAQABAD5AAAAkgMAAAAA&#10;" strokeweight="2pt"/>
                <v:line id="Line 5" o:spid="_x0000_s26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h2xsUAAADdAAAADwAAAGRycy9kb3ducmV2LnhtbESPQWvCQBSE7wX/w/KE3pqNaSsSs4oI&#10;EW+l0Utuz+wzCcm+DdlV47/vFgo9DjPzDZNtJ9OLO42utaxgEcUgiCurW64VnE/52wqE88gae8uk&#10;4EkOtpvZS4aptg/+pnvhaxEg7FJU0Hg/pFK6qiGDLrIDcfCudjTogxxrqUd8BLjpZRLHS2mw5bDQ&#10;4ED7hqquuBkFXXn+zA9fe33qi52+1LkvL1et1Ot82q1BeJr8f/ivfdQKkvfkA3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9h2xsUAAADdAAAADwAAAAAAAAAA&#10;AAAAAAChAgAAZHJzL2Rvd25yZXYueG1sUEsFBgAAAAAEAAQA+QAAAJMDAAAAAA==&#10;" strokeweight="2pt"/>
                <v:line id="Line 6" o:spid="_x0000_s26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TTXcMAAADdAAAADwAAAGRycy9kb3ducmV2LnhtbESPQYvCMBSE7wv+h/AEb2tqRZFqFBEq&#10;3hZrL96ezbMtNi+liVr/vVkQPA4z8w2z2vSmEQ/qXG1ZwWQcgSAurK65VJCf0t8FCOeRNTaWScGL&#10;HGzWg58VJto++UiPzJciQNglqKDyvk2kdEVFBt3YtsTBu9rOoA+yK6Xu8BngppFxFM2lwZrDQoUt&#10;7SoqbtndKLid81m6/9vpU5Nt9aVM/fly1UqNhv12CcJT77/hT/ugFcTTeA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U013DAAAA3QAAAA8AAAAAAAAAAAAA&#10;AAAAoQIAAGRycy9kb3ducmV2LnhtbFBLBQYAAAAABAAEAPkAAACRAwAAAAA=&#10;" strokeweight="2pt"/>
                <v:line id="Line 7" o:spid="_x0000_s26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ZNKsMAAADdAAAADwAAAGRycy9kb3ducmV2LnhtbESPQYvCMBSE74L/ITzBm6ZWFKlGEaHL&#10;3hZrL96ezbMtNi+liVr/vVkQPA4z8w2z2fWmEQ/qXG1ZwWwagSAurK65VJCf0skKhPPIGhvLpOBF&#10;Dnbb4WCDibZPPtIj86UIEHYJKqi8bxMpXVGRQTe1LXHwrrYz6IPsSqk7fAa4aWQcRUtpsOawUGFL&#10;h4qKW3Y3Cm7nfJH+/B30qcn2+lKm/ny5aqXGo36/BuGp99/wp/2rFcTzeAn/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GTSrDAAAA3QAAAA8AAAAAAAAAAAAA&#10;AAAAoQIAAGRycy9kb3ducmV2LnhtbFBLBQYAAAAABAAEAPkAAACRAwAAAAA=&#10;" strokeweight="2pt"/>
                <v:line id="Line 8" o:spid="_x0000_s26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roscUAAADdAAAADwAAAGRycy9kb3ducmV2LnhtbESPQWvCQBSE7wX/w/KE3pqNKa0Ss4oI&#10;EW+l0Utuz+wzCcm+DdlV47/vFgo9DjPzDZNtJ9OLO42utaxgEcUgiCurW64VnE/52wqE88gae8uk&#10;4EkOtpvZS4aptg/+pnvhaxEg7FJU0Hg/pFK6qiGDLrIDcfCudjTogxxrqUd8BLjpZRLHn9Jgy2Gh&#10;wYH2DVVdcTMKuvL8kR++9vrUFzt9qXNfXq5aqdf5tFuD8DT5//Bf+6gVJO/JE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wroscUAAADdAAAADwAAAAAAAAAA&#10;AAAAAAChAgAAZHJzL2Rvd25yZXYueG1sUEsFBgAAAAAEAAQA+QAAAJMDAAAAAA==&#10;" strokeweight="2pt"/>
                <v:line id="Line 9" o:spid="_x0000_s26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V8w74AAADdAAAADwAAAGRycy9kb3ducmV2LnhtbERPvQrCMBDeBd8hnOCmqRVFqlFEqLiJ&#10;1cXtbM622FxKE7W+vRkEx4/vf7XpTC1e1LrKsoLJOAJBnFtdcaHgck5HCxDOI2usLZOCDznYrPu9&#10;FSbavvlEr8wXIoSwS1BB6X2TSOnykgy6sW2IA3e3rUEfYFtI3eI7hJtaxlE0lwYrDg0lNrQrKX9k&#10;T6Pgcb3M0v1xp891ttW3IvXX210rNRx02yUIT53/i3/ug1YQT+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lXzDvgAAAN0AAAAPAAAAAAAAAAAAAAAAAKEC&#10;AABkcnMvZG93bnJldi54bWxQSwUGAAAAAAQABAD5AAAAjAMAAAAA&#10;" strokeweight="2pt"/>
                <v:line id="Line 10" o:spid="_x0000_s26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y/ssYAAADdAAAADwAAAGRycy9kb3ducmV2LnhtbESP0WoCMRRE3wv9h3ALvtWsK0jdGqVU&#10;CxUfims/4Lq5blY3N0uS6tavN4WCj8PMnGFmi9624kw+NI4VjIYZCOLK6YZrBd+7j+cXECEia2wd&#10;k4JfCrCYPz7MsNDuwls6l7EWCcKhQAUmxq6QMlSGLIah64iTd3DeYkzS11J7vCS4bWWeZRNpseG0&#10;YLCjd0PVqfyxCtZ+vzmNrrWRe177Vfu1nAZ7VGrw1L+9gojUx3v4v/2pFeTjfAp/b9IT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cv7LGAAAA3QAAAA8AAAAAAAAA&#10;AAAAAAAAoQIAAGRycy9kb3ducmV2LnhtbFBLBQYAAAAABAAEAPkAAACUAwAAAAA=&#10;" strokeweight="1pt"/>
                <v:line id="Line 11" o:spid="_x0000_s26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rmGL4AAADdAAAADwAAAGRycy9kb3ducmV2LnhtbERPvQrCMBDeBd8hnOCmqYoi1SgiVNzE&#10;2sXtbM622FxKE7W+vRkEx4/vf73tTC1e1LrKsoLJOAJBnFtdcaEguySjJQjnkTXWlknBhxxsN/3e&#10;GmNt33ymV+oLEULYxaig9L6JpXR5SQbd2DbEgbvb1qAPsC2kbvEdwk0tp1G0kAYrDg0lNrQvKX+k&#10;T6Pgcc3myeG015c63elbkfjr7a6VGg663QqEp87/xT/3USuYz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tOuYYvgAAAN0AAAAPAAAAAAAAAAAAAAAAAKEC&#10;AABkcnMvZG93bnJldi54bWxQSwUGAAAAAAQABAD5AAAAjAMAAAAA&#10;" strokeweight="2pt"/>
                <v:line id="Line 12" o:spid="_x0000_s26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MlacUAAADdAAAADwAAAGRycy9kb3ducmV2LnhtbESP3WoCMRSE7wu+QzhC72p2FaSuRhFb&#10;odKL4s8DHDfHzermZEmirn36plDo5TAz3zCzRWcbcSMfascK8kEGgrh0uuZKwWG/fnkFESKyxsYx&#10;KXhQgMW89zTDQrs7b+m2i5VIEA4FKjAxtoWUoTRkMQxcS5y8k/MWY5K+ktrjPcFtI4dZNpYWa04L&#10;BltaGSovu6tVsPHHz0v+XRl55I1/b77eJsGelXrud8spiEhd/A//tT+0guFolMPvm/QE5P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LMlacUAAADdAAAADwAAAAAAAAAA&#10;AAAAAAChAgAAZHJzL2Rvd25yZXYueG1sUEsFBgAAAAAEAAQA+QAAAJMDAAAAAA==&#10;" strokeweight="1pt"/>
                <v:rect id="Rectangle 13" o:spid="_x0000_s26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krPcQA&#10;AADdAAAADwAAAGRycy9kb3ducmV2LnhtbESPQWvCQBSE74L/YXkFL6IbI6ikrmILghQvVcHrI/ua&#10;hGbfhuxLTP99tyD0OMzMN8x2P7ha9dSGyrOBxTwBRZx7W3Fh4HY9zjaggiBbrD2TgR8KsN+NR1vM&#10;rH/wJ/UXKVSEcMjQQCnSZFqHvCSHYe4b4uh9+dahRNkW2rb4iHBX6zRJVtphxXGhxIbeS8q/L50z&#10;0N/v5ze6dXrRo6ynp49OqhUZM3kZDq+ghAb5Dz/bJ2sgXS5T+HsTn4D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JKz3EAAAA3QAAAA8AAAAAAAAAAAAAAAAAmAIAAGRycy9k&#10;b3ducmV2LnhtbFBLBQYAAAAABAAEAPUAAACJAwAAAAA=&#10;" filled="f" stroked="f">
                  <v:textbox inset="1pt,1pt,1pt,1pt">
                    <w:txbxContent>
                      <w:p w14:paraId="576F1CDA" w14:textId="77777777" w:rsidR="00922363" w:rsidRDefault="00922363" w:rsidP="00C31140">
                        <w:pPr>
                          <w:pStyle w:val="af4"/>
                          <w:jc w:val="center"/>
                          <w:rPr>
                            <w:sz w:val="18"/>
                          </w:rPr>
                        </w:pPr>
                        <w:r>
                          <w:rPr>
                            <w:rFonts w:ascii="GOST type A" w:hAnsi="GOST type A"/>
                            <w:sz w:val="20"/>
                          </w:rPr>
                          <w:t>Зм</w:t>
                        </w:r>
                        <w:r>
                          <w:rPr>
                            <w:sz w:val="18"/>
                          </w:rPr>
                          <w:t>.</w:t>
                        </w:r>
                      </w:p>
                      <w:p w14:paraId="5CB2B05C" w14:textId="77777777" w:rsidR="00922363" w:rsidRDefault="00922363" w:rsidP="00C31140">
                        <w:pPr>
                          <w:jc w:val="center"/>
                          <w:rPr>
                            <w:sz w:val="18"/>
                          </w:rPr>
                        </w:pPr>
                        <w:r>
                          <w:rPr>
                            <w:rFonts w:ascii="GOST type B" w:hAnsi="GOST type B"/>
                            <w:i/>
                          </w:rPr>
                          <w:t>НТУУ «КПІ», ФБТ,</w:t>
                        </w:r>
                      </w:p>
                      <w:p w14:paraId="4E24991B" w14:textId="77777777" w:rsidR="00922363" w:rsidRDefault="00922363" w:rsidP="00C31140"/>
                      <w:p w14:paraId="6D1278EC" w14:textId="77777777" w:rsidR="00922363" w:rsidRDefault="00922363" w:rsidP="00C31140">
                        <w:pPr>
                          <w:jc w:val="center"/>
                          <w:rPr>
                            <w:rFonts w:ascii="GOST type B" w:hAnsi="GOST type B"/>
                            <w:i/>
                          </w:rPr>
                        </w:pPr>
                        <w:r>
                          <w:rPr>
                            <w:rFonts w:ascii="GOST type B" w:hAnsi="GOST type B"/>
                            <w:i/>
                          </w:rPr>
                          <w:t>І-51</w:t>
                        </w:r>
                      </w:p>
                      <w:p w14:paraId="78B5E6F3" w14:textId="77777777" w:rsidR="00922363" w:rsidRDefault="00922363" w:rsidP="00C31140">
                        <w:pPr>
                          <w:rPr>
                            <w:szCs w:val="26"/>
                          </w:rPr>
                        </w:pPr>
                      </w:p>
                    </w:txbxContent>
                  </v:textbox>
                </v:rect>
                <v:rect id="Rectangle 14" o:spid="_x0000_s26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WOpsQA&#10;AADdAAAADwAAAGRycy9kb3ducmV2LnhtbESPQWvCQBSE7wX/w/IEL0U3GrASXcUWBCm91ApeH9ln&#10;Esy+DdmXGP+9Wyj0OMzMN8xmN7ha9dSGyrOB+SwBRZx7W3Fh4PxzmK5ABUG2WHsmAw8KsNuOXjaY&#10;WX/nb+pPUqgI4ZChgVKkybQOeUkOw8w3xNG7+tahRNkW2rZ4j3BX60WSLLXDiuNCiQ19lJTfTp0z&#10;0F8uX+907vS8R3l7PX52Ui3JmMl42K9BCQ3yH/5rH62BRZqm8PsmPgG9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FjqbEAAAA3QAAAA8AAAAAAAAAAAAAAAAAmAIAAGRycy9k&#10;b3ducmV2LnhtbFBLBQYAAAAABAAEAPUAAACJAwAAAAA=&#10;" filled="f" stroked="f">
                  <v:textbox inset="1pt,1pt,1pt,1pt">
                    <w:txbxContent>
                      <w:p w14:paraId="7A54FC1F"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6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wW0sYA&#10;AADdAAAADwAAAGRycy9kb3ducmV2LnhtbESPzWrDMBCE74G+g9hALqGW80NaXCuhLQRCySVpINfF&#10;2tom1spYa8d9+6pQ6HGYmW+YfDe6Rg3UhdqzgUWSgiIuvK25NHD53D8+gwqCbLHxTAa+KcBu+zDJ&#10;MbP+zicazlKqCOGQoYFKpM20DkVFDkPiW+LoffnOoUTZldp2eI9w1+hlmm60w5rjQoUtvVdU3M69&#10;MzBcr8c3uvR6MaA8zQ8fvdQbMmY2HV9fQAmN8h/+ax+sgeVqtYbfN/EJ6O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wW0sYAAADdAAAADwAAAAAAAAAAAAAAAACYAgAAZHJz&#10;L2Rvd25yZXYueG1sUEsFBgAAAAAEAAQA9QAAAIsDAAAAAA==&#10;" filled="f" stroked="f">
                  <v:textbox inset="1pt,1pt,1pt,1pt">
                    <w:txbxContent>
                      <w:p w14:paraId="5CC2FFE0"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6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zScUA&#10;AADdAAAADwAAAGRycy9kb3ducmV2LnhtbESPQWvCQBSE70L/w/IEL9JsVLQlzSptQZDiRSt4fWRf&#10;k2D2bci+xPTfdwuFHoeZ+YbJd6Nr1EBdqD0bWCQpKOLC25pLA5fP/eMzqCDIFhvPZOCbAuy2D5Mc&#10;M+vvfKLhLKWKEA4ZGqhE2kzrUFTkMCS+JY7el+8cSpRdqW2H9wh3jV6m6UY7rDkuVNjSe0XF7dw7&#10;A8P1enyjS68XA8rT/PDRS70hY2bT8fUFlNAo/+G/9sEaWK5Wa/h9E5+A3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4LNJxQAAAN0AAAAPAAAAAAAAAAAAAAAAAJgCAABkcnMv&#10;ZG93bnJldi54bWxQSwUGAAAAAAQABAD1AAAAigMAAAAA&#10;" filled="f" stroked="f">
                  <v:textbox inset="1pt,1pt,1pt,1pt">
                    <w:txbxContent>
                      <w:p w14:paraId="6B7EC228"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6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ItPsQA&#10;AADdAAAADwAAAGRycy9kb3ducmV2LnhtbESPQWvCQBSE74L/YXkFL6IbFVJJXUUFQYqXWsHrI/ua&#10;hGbfhuxLTP99tyD0OMzMN8xmN7ha9dSGyrOBxTwBRZx7W3Fh4PZ5mq1BBUG2WHsmAz8UYLcdjzaY&#10;Wf/gD+qvUqgI4ZChgVKkybQOeUkOw9w3xNH78q1DibIttG3xEeGu1sskSbXDiuNCiQ0dS8q/r50z&#10;0N/vlwPdOr3oUV6n5/dOqpSMmbwM+zdQQoP8h5/tszWwXK1S+HsTn4D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yLT7EAAAA3QAAAA8AAAAAAAAAAAAAAAAAmAIAAGRycy9k&#10;b3ducmV2LnhtbFBLBQYAAAAABAAEAPUAAACJAwAAAAA=&#10;" filled="f" stroked="f">
                  <v:textbox inset="1pt,1pt,1pt,1pt">
                    <w:txbxContent>
                      <w:p w14:paraId="7D04F025"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6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6IpcQA&#10;AADdAAAADwAAAGRycy9kb3ducmV2LnhtbESPX2vCQBDE3wW/w7EFX0QvKqiknmILghRf/AO+Lrlt&#10;EprbC7lNTL99ryD4OMzMb5jNrneV6qgJpWcDs2kCijjztuTcwO16mKxBBUG2WHkmA78UYLcdDjaY&#10;Wv/gM3UXyVWEcEjRQCFSp1qHrCCHYepr4uh9+8ahRNnk2jb4iHBX6XmSLLXDkuNCgTV9FpT9XFpn&#10;oLvfTx90a/WsQ1mNj1+tlEsyZvTW799BCfXyCj/bR2tgvlis4P9NfAJ6+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iKXEAAAA3QAAAA8AAAAAAAAAAAAAAAAAmAIAAGRycy9k&#10;b3ducmV2LnhtbFBLBQYAAAAABAAEAPUAAACJAwAAAAA=&#10;" filled="f" stroked="f">
                  <v:textbox inset="1pt,1pt,1pt,1pt">
                    <w:txbxContent>
                      <w:p w14:paraId="107A7058"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6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Ec18EA&#10;AADdAAAADwAAAGRycy9kb3ducmV2LnhtbERPTYvCMBC9L/gfwgheFk1VUKlG0YUFkb2sCl6HZmyL&#10;zaQ001r/vTks7PHxvje73lWqoyaUng1MJwko4szbknMD18v3eAUqCLLFyjMZeFGA3XbwscHU+if/&#10;UneWXMUQDikaKETqVOuQFeQwTHxNHLm7bxxKhE2ubYPPGO4qPUuShXZYcmwosKavgrLHuXUGutvt&#10;50DXVk87lOXn8dRKuSBjRsN+vwYl1Mu/+M99tAZm83mcG9/EJ6C3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hHNfBAAAA3QAAAA8AAAAAAAAAAAAAAAAAmAIAAGRycy9kb3du&#10;cmV2LnhtbFBLBQYAAAAABAAEAPUAAACGAwAAAAA=&#10;" filled="f" stroked="f">
                  <v:textbox inset="1pt,1pt,1pt,1pt">
                    <w:txbxContent>
                      <w:p w14:paraId="335947F0" w14:textId="77777777" w:rsidR="00922363" w:rsidRDefault="00922363" w:rsidP="00C31140">
                        <w:pPr>
                          <w:pStyle w:val="af4"/>
                          <w:jc w:val="center"/>
                          <w:rPr>
                            <w:sz w:val="24"/>
                          </w:rPr>
                        </w:pPr>
                        <w:r>
                          <w:rPr>
                            <w:sz w:val="24"/>
                          </w:rPr>
                          <w:t>80</w:t>
                        </w:r>
                      </w:p>
                    </w:txbxContent>
                  </v:textbox>
                </v:rect>
                <v:rect id="Rectangle 20" o:spid="_x0000_s26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5TMUA&#10;AADdAAAADwAAAGRycy9kb3ducmV2LnhtbESPX2vCQBDE3wt+h2OFvpR6UUFr9JS2UJDii3/A1yW3&#10;JsHcXshtYvrtPaHg4zAzv2FWm95VqqMmlJ4NjEcJKOLM25JzA6fjz/sHqCDIFivPZOCPAmzWg5cV&#10;ptbfeE/dQXIVIRxSNFCI1KnWISvIYRj5mjh6F984lCibXNsGbxHuKj1Jkpl2WHJcKLCm74Ky66F1&#10;BrrzefdFp1aPO5T52/a3lXJGxrwO+88lKKFenuH/9tYamEynC3i8iU9A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rblMxQAAAN0AAAAPAAAAAAAAAAAAAAAAAJgCAABkcnMv&#10;ZG93bnJldi54bWxQSwUGAAAAAAQABAD1AAAAigMAAAAA&#10;" filled="f" stroked="f">
                  <v:textbox inset="1pt,1pt,1pt,1pt">
                    <w:txbxContent>
                      <w:p w14:paraId="6A4B98A4"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712BBA9F" w14:textId="77777777" w:rsidR="00922363" w:rsidRDefault="00922363" w:rsidP="00C31140"/>
                    </w:txbxContent>
                  </v:textbox>
                </v:rect>
                <w10:wrap anchorx="margin" anchory="page"/>
                <w10:anchorlock/>
              </v:group>
            </w:pict>
          </mc:Fallback>
        </mc:AlternateContent>
      </w:r>
      <w:r w:rsidR="00986A26">
        <w:rPr>
          <w:rFonts w:ascii="Times New Roman" w:hAnsi="Times New Roman" w:cs="Times New Roman"/>
          <w:sz w:val="28"/>
          <w:szCs w:val="28"/>
        </w:rPr>
        <w:t xml:space="preserve">Основний конкурент за підсумками аналізу - «BioPro Stem </w:t>
      </w:r>
      <w:r w:rsidR="00986A26">
        <w:rPr>
          <w:rFonts w:ascii="Times New Roman" w:hAnsi="Times New Roman" w:cs="Times New Roman"/>
          <w:sz w:val="28"/>
          <w:szCs w:val="28"/>
          <w:lang w:val="en-US"/>
        </w:rPr>
        <w:t>Technology</w:t>
      </w:r>
      <w:r w:rsidR="00986A26">
        <w:rPr>
          <w:rFonts w:ascii="Times New Roman" w:hAnsi="Times New Roman" w:cs="Times New Roman"/>
          <w:sz w:val="28"/>
          <w:szCs w:val="28"/>
        </w:rPr>
        <w:t>». Працемісткість процесу культивування гемопоетичних стовбурових клітин має значний коефіцієнт для даного виду продукції, так як впливає на собівартість товару, тому конкурент має перевагу за рахунок уже існуючої технології та налагодженого технологічного процесу. Для конкурентоспроможності наші можливості будуть зосереджені на зниженні працемісткості процесу шляхом модернізації технології та заміни етапу пасажування клітин одним циклом культивування у біореакторі, що також підвищить якісні характеристики товару та знизить ризики контамінації продукту.</w:t>
      </w:r>
    </w:p>
    <w:p w14:paraId="721AD62E" w14:textId="77777777" w:rsidR="00986A26" w:rsidRDefault="00986A26" w:rsidP="00986A26">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6.</w:t>
      </w:r>
      <w:r>
        <w:rPr>
          <w:rFonts w:ascii="Times New Roman" w:hAnsi="Times New Roman" w:cs="Times New Roman"/>
          <w:sz w:val="28"/>
          <w:szCs w:val="28"/>
        </w:rPr>
        <w:t>7</w:t>
      </w:r>
      <w:r>
        <w:rPr>
          <w:rFonts w:ascii="Times New Roman" w:hAnsi="Times New Roman" w:cs="Times New Roman"/>
          <w:b/>
          <w:sz w:val="28"/>
          <w:szCs w:val="28"/>
          <w:lang w:val="uk-UA"/>
        </w:rPr>
        <w:t xml:space="preserve"> </w:t>
      </w:r>
      <w:r>
        <w:rPr>
          <w:rFonts w:ascii="Times New Roman" w:hAnsi="Times New Roman" w:cs="Times New Roman"/>
          <w:sz w:val="28"/>
          <w:szCs w:val="28"/>
        </w:rPr>
        <w:t>– Варіанти розвитку ідеї стартапу</w:t>
      </w:r>
    </w:p>
    <w:tbl>
      <w:tblPr>
        <w:tblStyle w:val="ab"/>
        <w:tblW w:w="9606" w:type="dxa"/>
        <w:tblLook w:val="04A0" w:firstRow="1" w:lastRow="0" w:firstColumn="1" w:lastColumn="0" w:noHBand="0" w:noVBand="1"/>
      </w:tblPr>
      <w:tblGrid>
        <w:gridCol w:w="3190"/>
        <w:gridCol w:w="6416"/>
      </w:tblGrid>
      <w:tr w:rsidR="00986A26" w14:paraId="290F8389" w14:textId="77777777" w:rsidTr="00986A26">
        <w:tc>
          <w:tcPr>
            <w:tcW w:w="3190" w:type="dxa"/>
            <w:tcBorders>
              <w:top w:val="single" w:sz="4" w:space="0" w:color="auto"/>
              <w:left w:val="single" w:sz="4" w:space="0" w:color="auto"/>
              <w:bottom w:val="single" w:sz="4" w:space="0" w:color="auto"/>
              <w:right w:val="single" w:sz="4" w:space="0" w:color="auto"/>
            </w:tcBorders>
            <w:hideMark/>
          </w:tcPr>
          <w:p w14:paraId="0A97A0D2"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Варіант</w:t>
            </w:r>
          </w:p>
        </w:tc>
        <w:tc>
          <w:tcPr>
            <w:tcW w:w="6416" w:type="dxa"/>
            <w:tcBorders>
              <w:top w:val="single" w:sz="4" w:space="0" w:color="auto"/>
              <w:left w:val="single" w:sz="4" w:space="0" w:color="auto"/>
              <w:bottom w:val="single" w:sz="4" w:space="0" w:color="auto"/>
              <w:right w:val="single" w:sz="4" w:space="0" w:color="auto"/>
            </w:tcBorders>
            <w:hideMark/>
          </w:tcPr>
          <w:p w14:paraId="7601405F"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Стислий опис можливого розвитку</w:t>
            </w:r>
          </w:p>
        </w:tc>
      </w:tr>
      <w:tr w:rsidR="00986A26" w:rsidRPr="00BE5048" w14:paraId="33EAB9FC" w14:textId="77777777" w:rsidTr="00986A26">
        <w:tc>
          <w:tcPr>
            <w:tcW w:w="3190" w:type="dxa"/>
            <w:tcBorders>
              <w:top w:val="single" w:sz="4" w:space="0" w:color="auto"/>
              <w:left w:val="single" w:sz="4" w:space="0" w:color="auto"/>
              <w:bottom w:val="single" w:sz="4" w:space="0" w:color="auto"/>
              <w:right w:val="single" w:sz="4" w:space="0" w:color="auto"/>
            </w:tcBorders>
          </w:tcPr>
          <w:p w14:paraId="5335DE8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 Найкращий</w:t>
            </w:r>
          </w:p>
          <w:p w14:paraId="54A6F759" w14:textId="77777777" w:rsidR="00986A26" w:rsidRDefault="00986A26">
            <w:pPr>
              <w:spacing w:after="0" w:line="240" w:lineRule="auto"/>
              <w:jc w:val="both"/>
              <w:rPr>
                <w:rFonts w:ascii="Times New Roman" w:hAnsi="Times New Roman" w:cs="Times New Roman"/>
                <w:sz w:val="24"/>
                <w:szCs w:val="24"/>
                <w:lang w:val="uk-UA"/>
              </w:rPr>
            </w:pPr>
          </w:p>
          <w:p w14:paraId="246BF969" w14:textId="77777777" w:rsidR="00986A26" w:rsidRDefault="00986A26">
            <w:pPr>
              <w:spacing w:after="0" w:line="240" w:lineRule="auto"/>
              <w:jc w:val="both"/>
              <w:rPr>
                <w:rFonts w:ascii="Times New Roman" w:hAnsi="Times New Roman" w:cs="Times New Roman"/>
                <w:sz w:val="24"/>
                <w:szCs w:val="24"/>
                <w:lang w:val="uk-UA"/>
              </w:rPr>
            </w:pPr>
          </w:p>
          <w:p w14:paraId="5D4BF015" w14:textId="77777777" w:rsidR="00986A26" w:rsidRDefault="00986A26">
            <w:pPr>
              <w:spacing w:after="0" w:line="240" w:lineRule="auto"/>
              <w:jc w:val="both"/>
              <w:rPr>
                <w:rFonts w:ascii="Times New Roman" w:hAnsi="Times New Roman" w:cs="Times New Roman"/>
                <w:sz w:val="24"/>
                <w:szCs w:val="24"/>
                <w:lang w:val="uk-UA"/>
              </w:rPr>
            </w:pPr>
          </w:p>
        </w:tc>
        <w:tc>
          <w:tcPr>
            <w:tcW w:w="6416" w:type="dxa"/>
            <w:tcBorders>
              <w:top w:val="single" w:sz="4" w:space="0" w:color="auto"/>
              <w:left w:val="single" w:sz="4" w:space="0" w:color="auto"/>
              <w:bottom w:val="single" w:sz="4" w:space="0" w:color="auto"/>
              <w:right w:val="single" w:sz="4" w:space="0" w:color="auto"/>
            </w:tcBorders>
            <w:hideMark/>
          </w:tcPr>
          <w:p w14:paraId="454645A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Розробка стартапу відбувається вдало, завдяки налагодженій технології та вдало підібраним матеріалам та обладнанню вдається за пів року вийти в беззбитковість і почати генерувати прибуток, збільшуючи клієнтську базу.</w:t>
            </w:r>
          </w:p>
        </w:tc>
      </w:tr>
      <w:tr w:rsidR="00986A26" w14:paraId="0F9558B0" w14:textId="77777777" w:rsidTr="00986A26">
        <w:tc>
          <w:tcPr>
            <w:tcW w:w="3190" w:type="dxa"/>
            <w:tcBorders>
              <w:top w:val="single" w:sz="4" w:space="0" w:color="auto"/>
              <w:left w:val="single" w:sz="4" w:space="0" w:color="auto"/>
              <w:bottom w:val="single" w:sz="4" w:space="0" w:color="auto"/>
              <w:right w:val="single" w:sz="4" w:space="0" w:color="auto"/>
            </w:tcBorders>
          </w:tcPr>
          <w:p w14:paraId="4EEDD9B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 Реалістичний</w:t>
            </w:r>
          </w:p>
          <w:p w14:paraId="15C6A4F7" w14:textId="77777777" w:rsidR="00986A26" w:rsidRDefault="00986A26">
            <w:pPr>
              <w:spacing w:after="0" w:line="240" w:lineRule="auto"/>
              <w:jc w:val="both"/>
              <w:rPr>
                <w:rFonts w:ascii="Times New Roman" w:hAnsi="Times New Roman" w:cs="Times New Roman"/>
                <w:sz w:val="24"/>
                <w:szCs w:val="24"/>
                <w:lang w:val="uk-UA"/>
              </w:rPr>
            </w:pPr>
          </w:p>
          <w:p w14:paraId="00B35CE5" w14:textId="77777777" w:rsidR="00986A26" w:rsidRDefault="00986A26">
            <w:pPr>
              <w:spacing w:after="0" w:line="240" w:lineRule="auto"/>
              <w:jc w:val="both"/>
              <w:rPr>
                <w:rFonts w:ascii="Times New Roman" w:hAnsi="Times New Roman" w:cs="Times New Roman"/>
                <w:sz w:val="24"/>
                <w:szCs w:val="24"/>
                <w:lang w:val="uk-UA"/>
              </w:rPr>
            </w:pPr>
          </w:p>
        </w:tc>
        <w:tc>
          <w:tcPr>
            <w:tcW w:w="6416" w:type="dxa"/>
            <w:tcBorders>
              <w:top w:val="single" w:sz="4" w:space="0" w:color="auto"/>
              <w:left w:val="single" w:sz="4" w:space="0" w:color="auto"/>
              <w:bottom w:val="single" w:sz="4" w:space="0" w:color="auto"/>
              <w:right w:val="single" w:sz="4" w:space="0" w:color="auto"/>
            </w:tcBorders>
            <w:hideMark/>
          </w:tcPr>
          <w:p w14:paraId="7BFF636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Впровадження технології у виробництво пройшло вдало, але для напрацювання необхідного об’єму клітин необхідно більших затрат часу та матеріалів. Через коливання крос-курсу валют, непрогнозованих подій падіння попиту і платоспроможності, підняття цін на електроенергію – зсув точки беззбитковості на рік-два.</w:t>
            </w:r>
          </w:p>
        </w:tc>
      </w:tr>
      <w:tr w:rsidR="00986A26" w:rsidRPr="00BE5048" w14:paraId="44814C32" w14:textId="77777777" w:rsidTr="00986A26">
        <w:tc>
          <w:tcPr>
            <w:tcW w:w="3190" w:type="dxa"/>
            <w:tcBorders>
              <w:top w:val="single" w:sz="4" w:space="0" w:color="auto"/>
              <w:left w:val="single" w:sz="4" w:space="0" w:color="auto"/>
              <w:bottom w:val="single" w:sz="4" w:space="0" w:color="auto"/>
              <w:right w:val="single" w:sz="4" w:space="0" w:color="auto"/>
            </w:tcBorders>
            <w:hideMark/>
          </w:tcPr>
          <w:p w14:paraId="6F78171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 Песимістичний</w:t>
            </w:r>
          </w:p>
        </w:tc>
        <w:tc>
          <w:tcPr>
            <w:tcW w:w="6416" w:type="dxa"/>
            <w:tcBorders>
              <w:top w:val="single" w:sz="4" w:space="0" w:color="auto"/>
              <w:left w:val="single" w:sz="4" w:space="0" w:color="auto"/>
              <w:bottom w:val="single" w:sz="4" w:space="0" w:color="auto"/>
              <w:right w:val="single" w:sz="4" w:space="0" w:color="auto"/>
            </w:tcBorders>
            <w:hideMark/>
          </w:tcPr>
          <w:p w14:paraId="6D1B1F0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Маючи певні напрацювання, продаж ідеї з метою отримання частини в майбутньому бізнесі, або фінансових компенсацій.</w:t>
            </w:r>
          </w:p>
        </w:tc>
      </w:tr>
    </w:tbl>
    <w:p w14:paraId="2F54E41F" w14:textId="77777777" w:rsidR="00986A26" w:rsidRDefault="00986A26" w:rsidP="00986A26">
      <w:pPr>
        <w:spacing w:line="360" w:lineRule="auto"/>
        <w:ind w:left="708"/>
        <w:jc w:val="both"/>
        <w:rPr>
          <w:rFonts w:ascii="Times New Roman" w:hAnsi="Times New Roman" w:cs="Times New Roman"/>
          <w:b/>
          <w:sz w:val="28"/>
          <w:szCs w:val="28"/>
          <w:lang w:val="uk-UA"/>
        </w:rPr>
      </w:pPr>
    </w:p>
    <w:p w14:paraId="66C03773" w14:textId="77777777" w:rsidR="00986A26" w:rsidRDefault="00986A26" w:rsidP="00986A26">
      <w:pPr>
        <w:pStyle w:val="a3"/>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6.4 Визначення потенційних споживачів</w:t>
      </w:r>
    </w:p>
    <w:p w14:paraId="771C2DD6"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Таблиця 6.8 – Класифікація потенційних споживачів </w:t>
      </w:r>
    </w:p>
    <w:tbl>
      <w:tblPr>
        <w:tblStyle w:val="ab"/>
        <w:tblW w:w="0" w:type="auto"/>
        <w:tblLook w:val="04A0" w:firstRow="1" w:lastRow="0" w:firstColumn="1" w:lastColumn="0" w:noHBand="0" w:noVBand="1"/>
      </w:tblPr>
      <w:tblGrid>
        <w:gridCol w:w="4667"/>
        <w:gridCol w:w="4678"/>
      </w:tblGrid>
      <w:tr w:rsidR="00986A26" w14:paraId="37312DC4"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0F175CA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Критерій</w:t>
            </w:r>
          </w:p>
        </w:tc>
        <w:tc>
          <w:tcPr>
            <w:tcW w:w="4678" w:type="dxa"/>
            <w:tcBorders>
              <w:top w:val="single" w:sz="4" w:space="0" w:color="auto"/>
              <w:left w:val="single" w:sz="4" w:space="0" w:color="auto"/>
              <w:bottom w:val="single" w:sz="4" w:space="0" w:color="auto"/>
              <w:right w:val="single" w:sz="4" w:space="0" w:color="auto"/>
            </w:tcBorders>
            <w:hideMark/>
          </w:tcPr>
          <w:p w14:paraId="0E49904A"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Значення</w:t>
            </w:r>
          </w:p>
        </w:tc>
      </w:tr>
      <w:tr w:rsidR="00986A26" w14:paraId="73B94CCA" w14:textId="77777777" w:rsidTr="00986A26">
        <w:tc>
          <w:tcPr>
            <w:tcW w:w="9345" w:type="dxa"/>
            <w:gridSpan w:val="2"/>
            <w:tcBorders>
              <w:top w:val="single" w:sz="4" w:space="0" w:color="auto"/>
              <w:left w:val="single" w:sz="4" w:space="0" w:color="auto"/>
              <w:bottom w:val="single" w:sz="4" w:space="0" w:color="auto"/>
              <w:right w:val="single" w:sz="4" w:space="0" w:color="auto"/>
            </w:tcBorders>
            <w:hideMark/>
          </w:tcPr>
          <w:p w14:paraId="74B58B98"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Юридична особа</w:t>
            </w:r>
          </w:p>
        </w:tc>
      </w:tr>
      <w:tr w:rsidR="00986A26" w14:paraId="0B2D7CD2"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6C3C3E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Форма власності</w:t>
            </w:r>
          </w:p>
        </w:tc>
        <w:tc>
          <w:tcPr>
            <w:tcW w:w="4678" w:type="dxa"/>
            <w:tcBorders>
              <w:top w:val="single" w:sz="4" w:space="0" w:color="auto"/>
              <w:left w:val="single" w:sz="4" w:space="0" w:color="auto"/>
              <w:bottom w:val="single" w:sz="4" w:space="0" w:color="auto"/>
              <w:right w:val="single" w:sz="4" w:space="0" w:color="auto"/>
            </w:tcBorders>
            <w:hideMark/>
          </w:tcPr>
          <w:p w14:paraId="3F3FBC7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Приватна, державна</w:t>
            </w:r>
          </w:p>
        </w:tc>
      </w:tr>
      <w:tr w:rsidR="00986A26" w14:paraId="3B78F5A3"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6B1A2D1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КВЕД</w:t>
            </w:r>
          </w:p>
        </w:tc>
        <w:tc>
          <w:tcPr>
            <w:tcW w:w="4678" w:type="dxa"/>
            <w:tcBorders>
              <w:top w:val="single" w:sz="4" w:space="0" w:color="auto"/>
              <w:left w:val="single" w:sz="4" w:space="0" w:color="auto"/>
              <w:bottom w:val="single" w:sz="4" w:space="0" w:color="auto"/>
              <w:right w:val="single" w:sz="4" w:space="0" w:color="auto"/>
            </w:tcBorders>
            <w:hideMark/>
          </w:tcPr>
          <w:p w14:paraId="6641FE3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86.10 </w:t>
            </w:r>
            <w:r>
              <w:rPr>
                <w:rFonts w:ascii="Times New Roman" w:hAnsi="Times New Roman" w:cs="Times New Roman"/>
                <w:bCs/>
                <w:sz w:val="24"/>
                <w:szCs w:val="24"/>
                <w:shd w:val="clear" w:color="auto" w:fill="FFFAF0"/>
              </w:rPr>
              <w:t>Діяльність лікарняних закладів</w:t>
            </w:r>
            <w:r>
              <w:rPr>
                <w:rFonts w:ascii="Times New Roman" w:hAnsi="Times New Roman" w:cs="Times New Roman"/>
                <w:sz w:val="24"/>
                <w:szCs w:val="24"/>
                <w:lang w:val="uk-UA"/>
              </w:rPr>
              <w:t xml:space="preserve">, </w:t>
            </w:r>
          </w:p>
          <w:p w14:paraId="0CC34D4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86.90 </w:t>
            </w:r>
            <w:r>
              <w:rPr>
                <w:rFonts w:ascii="Times New Roman" w:hAnsi="Times New Roman" w:cs="Times New Roman"/>
                <w:bCs/>
                <w:sz w:val="24"/>
                <w:szCs w:val="24"/>
                <w:shd w:val="clear" w:color="auto" w:fill="FFFAF0"/>
              </w:rPr>
              <w:t>Інша діяльність у сфері охорони здоров'я</w:t>
            </w:r>
          </w:p>
        </w:tc>
      </w:tr>
      <w:tr w:rsidR="00986A26" w14:paraId="52032474"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A743B5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За потужністю</w:t>
            </w:r>
          </w:p>
        </w:tc>
        <w:tc>
          <w:tcPr>
            <w:tcW w:w="4678" w:type="dxa"/>
            <w:tcBorders>
              <w:top w:val="single" w:sz="4" w:space="0" w:color="auto"/>
              <w:left w:val="single" w:sz="4" w:space="0" w:color="auto"/>
              <w:bottom w:val="single" w:sz="4" w:space="0" w:color="auto"/>
              <w:right w:val="single" w:sz="4" w:space="0" w:color="auto"/>
            </w:tcBorders>
            <w:hideMark/>
          </w:tcPr>
          <w:p w14:paraId="481468B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Малі, середні</w:t>
            </w:r>
          </w:p>
        </w:tc>
      </w:tr>
      <w:tr w:rsidR="00986A26" w14:paraId="038883E0"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5D9A516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За масштабом виробництва</w:t>
            </w:r>
          </w:p>
        </w:tc>
        <w:tc>
          <w:tcPr>
            <w:tcW w:w="4678" w:type="dxa"/>
            <w:tcBorders>
              <w:top w:val="single" w:sz="4" w:space="0" w:color="auto"/>
              <w:left w:val="single" w:sz="4" w:space="0" w:color="auto"/>
              <w:bottom w:val="single" w:sz="4" w:space="0" w:color="auto"/>
              <w:right w:val="single" w:sz="4" w:space="0" w:color="auto"/>
            </w:tcBorders>
            <w:hideMark/>
          </w:tcPr>
          <w:p w14:paraId="0431BF6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Одиничні</w:t>
            </w:r>
          </w:p>
        </w:tc>
      </w:tr>
      <w:tr w:rsidR="00986A26" w14:paraId="4F254B99"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737D75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За рівнем спеціалізації </w:t>
            </w:r>
          </w:p>
        </w:tc>
        <w:tc>
          <w:tcPr>
            <w:tcW w:w="4678" w:type="dxa"/>
            <w:tcBorders>
              <w:top w:val="single" w:sz="4" w:space="0" w:color="auto"/>
              <w:left w:val="single" w:sz="4" w:space="0" w:color="auto"/>
              <w:bottom w:val="single" w:sz="4" w:space="0" w:color="auto"/>
              <w:right w:val="single" w:sz="4" w:space="0" w:color="auto"/>
            </w:tcBorders>
            <w:hideMark/>
          </w:tcPr>
          <w:p w14:paraId="244D93A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Вузькопрофільні, багатопрофільні</w:t>
            </w:r>
          </w:p>
        </w:tc>
      </w:tr>
      <w:tr w:rsidR="00986A26" w14:paraId="01BAE771"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64D20AB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 За ресурсами, що споживаються</w:t>
            </w:r>
          </w:p>
        </w:tc>
        <w:tc>
          <w:tcPr>
            <w:tcW w:w="4678" w:type="dxa"/>
            <w:tcBorders>
              <w:top w:val="single" w:sz="4" w:space="0" w:color="auto"/>
              <w:left w:val="single" w:sz="4" w:space="0" w:color="auto"/>
              <w:bottom w:val="single" w:sz="4" w:space="0" w:color="auto"/>
              <w:right w:val="single" w:sz="4" w:space="0" w:color="auto"/>
            </w:tcBorders>
            <w:hideMark/>
          </w:tcPr>
          <w:p w14:paraId="68F10788"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Матеріаломісткі, капіталомісткі, працемісткі</w:t>
            </w:r>
          </w:p>
        </w:tc>
      </w:tr>
      <w:tr w:rsidR="00986A26" w14:paraId="58B033BC"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A4D974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 За чисельністю персоналу</w:t>
            </w:r>
          </w:p>
        </w:tc>
        <w:tc>
          <w:tcPr>
            <w:tcW w:w="4678" w:type="dxa"/>
            <w:tcBorders>
              <w:top w:val="single" w:sz="4" w:space="0" w:color="auto"/>
              <w:left w:val="single" w:sz="4" w:space="0" w:color="auto"/>
              <w:bottom w:val="single" w:sz="4" w:space="0" w:color="auto"/>
              <w:right w:val="single" w:sz="4" w:space="0" w:color="auto"/>
            </w:tcBorders>
            <w:hideMark/>
          </w:tcPr>
          <w:p w14:paraId="0DB0F4E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Малі, середні</w:t>
            </w:r>
          </w:p>
        </w:tc>
      </w:tr>
      <w:tr w:rsidR="00986A26" w14:paraId="3F97975A"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ABD89C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За сферою діяльності </w:t>
            </w:r>
          </w:p>
        </w:tc>
        <w:tc>
          <w:tcPr>
            <w:tcW w:w="4678" w:type="dxa"/>
            <w:tcBorders>
              <w:top w:val="single" w:sz="4" w:space="0" w:color="auto"/>
              <w:left w:val="single" w:sz="4" w:space="0" w:color="auto"/>
              <w:bottom w:val="single" w:sz="4" w:space="0" w:color="auto"/>
              <w:right w:val="single" w:sz="4" w:space="0" w:color="auto"/>
            </w:tcBorders>
            <w:hideMark/>
          </w:tcPr>
          <w:p w14:paraId="545AEF3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Посередницькі</w:t>
            </w:r>
          </w:p>
        </w:tc>
      </w:tr>
      <w:tr w:rsidR="00986A26" w14:paraId="4C99DFD2"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35961C0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 За приналежністю капіталу і контролю</w:t>
            </w:r>
          </w:p>
        </w:tc>
        <w:tc>
          <w:tcPr>
            <w:tcW w:w="4678" w:type="dxa"/>
            <w:tcBorders>
              <w:top w:val="single" w:sz="4" w:space="0" w:color="auto"/>
              <w:left w:val="single" w:sz="4" w:space="0" w:color="auto"/>
              <w:bottom w:val="single" w:sz="4" w:space="0" w:color="auto"/>
              <w:right w:val="single" w:sz="4" w:space="0" w:color="auto"/>
            </w:tcBorders>
            <w:hideMark/>
          </w:tcPr>
          <w:p w14:paraId="5ABE2B8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Національні, іноземні, спільні</w:t>
            </w:r>
          </w:p>
        </w:tc>
      </w:tr>
      <w:tr w:rsidR="00986A26" w14:paraId="0F416AB1"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462C511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10. За географічним розташуванням </w:t>
            </w:r>
          </w:p>
        </w:tc>
        <w:tc>
          <w:tcPr>
            <w:tcW w:w="4678" w:type="dxa"/>
            <w:tcBorders>
              <w:top w:val="single" w:sz="4" w:space="0" w:color="auto"/>
              <w:left w:val="single" w:sz="4" w:space="0" w:color="auto"/>
              <w:bottom w:val="single" w:sz="4" w:space="0" w:color="auto"/>
              <w:right w:val="single" w:sz="4" w:space="0" w:color="auto"/>
            </w:tcBorders>
            <w:hideMark/>
          </w:tcPr>
          <w:p w14:paraId="2D2F6BA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 містах-мільйонниках України та Європи</w:t>
            </w:r>
          </w:p>
        </w:tc>
      </w:tr>
      <w:tr w:rsidR="00986A26" w14:paraId="5AC6E39B"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5BA6C24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 За віддаленістю органів управління</w:t>
            </w:r>
          </w:p>
        </w:tc>
        <w:tc>
          <w:tcPr>
            <w:tcW w:w="4678" w:type="dxa"/>
            <w:tcBorders>
              <w:top w:val="single" w:sz="4" w:space="0" w:color="auto"/>
              <w:left w:val="single" w:sz="4" w:space="0" w:color="auto"/>
              <w:bottom w:val="single" w:sz="4" w:space="0" w:color="auto"/>
              <w:right w:val="single" w:sz="4" w:space="0" w:color="auto"/>
            </w:tcBorders>
            <w:hideMark/>
          </w:tcPr>
          <w:p w14:paraId="2778A7B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Національні, міжнародні</w:t>
            </w:r>
          </w:p>
        </w:tc>
      </w:tr>
      <w:tr w:rsidR="00986A26" w14:paraId="6BA0AD18"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1B16A02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00C31140">
              <w:rPr>
                <w:rFonts w:ascii="Times New Roman" w:hAnsi="Times New Roman" w:cs="Times New Roman"/>
                <w:noProof/>
                <w:sz w:val="24"/>
                <w:szCs w:val="24"/>
                <w:lang w:val="uk-UA" w:eastAsia="uk-UA"/>
              </w:rPr>
              <mc:AlternateContent>
                <mc:Choice Requires="wpg">
                  <w:drawing>
                    <wp:anchor distT="0" distB="0" distL="114300" distR="114300" simplePos="0" relativeHeight="251850752" behindDoc="1" locked="1" layoutInCell="1" allowOverlap="1" wp14:anchorId="16D8BBFB" wp14:editId="13B0583D">
                      <wp:simplePos x="0" y="0"/>
                      <wp:positionH relativeFrom="margin">
                        <wp:posOffset>-418465</wp:posOffset>
                      </wp:positionH>
                      <wp:positionV relativeFrom="page">
                        <wp:posOffset>-354965</wp:posOffset>
                      </wp:positionV>
                      <wp:extent cx="6588760" cy="10125075"/>
                      <wp:effectExtent l="0" t="0" r="40640" b="28575"/>
                      <wp:wrapNone/>
                      <wp:docPr id="2340" name="Группа 2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25075"/>
                                <a:chOff x="0" y="0"/>
                                <a:chExt cx="20000" cy="20000"/>
                              </a:xfrm>
                            </wpg:grpSpPr>
                            <wps:wsp>
                              <wps:cNvPr id="234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34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4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34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34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34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4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4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34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35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35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52" name="Rectangle 13"/>
                              <wps:cNvSpPr>
                                <a:spLocks noChangeArrowheads="1"/>
                              </wps:cNvSpPr>
                              <wps:spPr bwMode="auto">
                                <a:xfrm>
                                  <a:off x="54" y="19660"/>
                                  <a:ext cx="1000" cy="309"/>
                                </a:xfrm>
                                <a:prstGeom prst="rect">
                                  <a:avLst/>
                                </a:prstGeom>
                                <a:noFill/>
                                <a:ln>
                                  <a:noFill/>
                                </a:ln>
                              </wps:spPr>
                              <wps:txbx>
                                <w:txbxContent>
                                  <w:p w14:paraId="5757F43D" w14:textId="77777777" w:rsidR="00922363" w:rsidRDefault="00922363" w:rsidP="00C31140">
                                    <w:pPr>
                                      <w:pStyle w:val="af4"/>
                                      <w:jc w:val="center"/>
                                      <w:rPr>
                                        <w:sz w:val="18"/>
                                      </w:rPr>
                                    </w:pPr>
                                    <w:r>
                                      <w:rPr>
                                        <w:rFonts w:ascii="GOST type A" w:hAnsi="GOST type A"/>
                                        <w:sz w:val="20"/>
                                      </w:rPr>
                                      <w:t>Зм</w:t>
                                    </w:r>
                                    <w:r>
                                      <w:rPr>
                                        <w:sz w:val="18"/>
                                      </w:rPr>
                                      <w:t>.</w:t>
                                    </w:r>
                                  </w:p>
                                  <w:p w14:paraId="6441B481" w14:textId="77777777" w:rsidR="00922363" w:rsidRDefault="00922363" w:rsidP="00C31140">
                                    <w:pPr>
                                      <w:jc w:val="center"/>
                                      <w:rPr>
                                        <w:sz w:val="18"/>
                                      </w:rPr>
                                    </w:pPr>
                                    <w:r>
                                      <w:rPr>
                                        <w:rFonts w:ascii="GOST type B" w:hAnsi="GOST type B"/>
                                        <w:i/>
                                      </w:rPr>
                                      <w:t>НТУУ «КПІ», ФБТ,</w:t>
                                    </w:r>
                                  </w:p>
                                  <w:p w14:paraId="47B6ABBA" w14:textId="77777777" w:rsidR="00922363" w:rsidRDefault="00922363" w:rsidP="00C31140"/>
                                  <w:p w14:paraId="45E6E9DE" w14:textId="77777777" w:rsidR="00922363" w:rsidRDefault="00922363" w:rsidP="00C31140">
                                    <w:pPr>
                                      <w:jc w:val="center"/>
                                      <w:rPr>
                                        <w:rFonts w:ascii="GOST type B" w:hAnsi="GOST type B"/>
                                        <w:i/>
                                      </w:rPr>
                                    </w:pPr>
                                    <w:r>
                                      <w:rPr>
                                        <w:rFonts w:ascii="GOST type B" w:hAnsi="GOST type B"/>
                                        <w:i/>
                                      </w:rPr>
                                      <w:t>І-51</w:t>
                                    </w:r>
                                  </w:p>
                                  <w:p w14:paraId="46A6C7AF" w14:textId="77777777" w:rsidR="00922363" w:rsidRDefault="00922363" w:rsidP="00C31140">
                                    <w:pPr>
                                      <w:rPr>
                                        <w:szCs w:val="26"/>
                                      </w:rPr>
                                    </w:pPr>
                                  </w:p>
                                </w:txbxContent>
                              </wps:txbx>
                              <wps:bodyPr rot="0" vert="horz" wrap="square" lIns="12700" tIns="12700" rIns="12700" bIns="12700" anchor="t" anchorCtr="0" upright="1">
                                <a:noAutofit/>
                              </wps:bodyPr>
                            </wps:wsp>
                            <wps:wsp>
                              <wps:cNvPr id="2353" name="Rectangle 14"/>
                              <wps:cNvSpPr>
                                <a:spLocks noChangeArrowheads="1"/>
                              </wps:cNvSpPr>
                              <wps:spPr bwMode="auto">
                                <a:xfrm>
                                  <a:off x="1139" y="19660"/>
                                  <a:ext cx="1001" cy="309"/>
                                </a:xfrm>
                                <a:prstGeom prst="rect">
                                  <a:avLst/>
                                </a:prstGeom>
                                <a:noFill/>
                                <a:ln>
                                  <a:noFill/>
                                </a:ln>
                              </wps:spPr>
                              <wps:txbx>
                                <w:txbxContent>
                                  <w:p w14:paraId="57C17CE5" w14:textId="77777777" w:rsidR="00922363" w:rsidRDefault="00922363" w:rsidP="00C311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354" name="Rectangle 15"/>
                              <wps:cNvSpPr>
                                <a:spLocks noChangeArrowheads="1"/>
                              </wps:cNvSpPr>
                              <wps:spPr bwMode="auto">
                                <a:xfrm>
                                  <a:off x="2267" y="19660"/>
                                  <a:ext cx="2573" cy="309"/>
                                </a:xfrm>
                                <a:prstGeom prst="rect">
                                  <a:avLst/>
                                </a:prstGeom>
                                <a:noFill/>
                                <a:ln>
                                  <a:noFill/>
                                </a:ln>
                              </wps:spPr>
                              <wps:txbx>
                                <w:txbxContent>
                                  <w:p w14:paraId="40704F6A"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355" name="Rectangle 16"/>
                              <wps:cNvSpPr>
                                <a:spLocks noChangeArrowheads="1"/>
                              </wps:cNvSpPr>
                              <wps:spPr bwMode="auto">
                                <a:xfrm>
                                  <a:off x="4983" y="19660"/>
                                  <a:ext cx="1534" cy="309"/>
                                </a:xfrm>
                                <a:prstGeom prst="rect">
                                  <a:avLst/>
                                </a:prstGeom>
                                <a:noFill/>
                                <a:ln>
                                  <a:noFill/>
                                </a:ln>
                              </wps:spPr>
                              <wps:txbx>
                                <w:txbxContent>
                                  <w:p w14:paraId="296CB81B"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356" name="Rectangle 17"/>
                              <wps:cNvSpPr>
                                <a:spLocks noChangeArrowheads="1"/>
                              </wps:cNvSpPr>
                              <wps:spPr bwMode="auto">
                                <a:xfrm>
                                  <a:off x="6604" y="19660"/>
                                  <a:ext cx="1000" cy="309"/>
                                </a:xfrm>
                                <a:prstGeom prst="rect">
                                  <a:avLst/>
                                </a:prstGeom>
                                <a:noFill/>
                                <a:ln>
                                  <a:noFill/>
                                </a:ln>
                              </wps:spPr>
                              <wps:txbx>
                                <w:txbxContent>
                                  <w:p w14:paraId="7FA472B6" w14:textId="77777777" w:rsidR="00922363" w:rsidRDefault="00922363" w:rsidP="00C311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357" name="Rectangle 18"/>
                              <wps:cNvSpPr>
                                <a:spLocks noChangeArrowheads="1"/>
                              </wps:cNvSpPr>
                              <wps:spPr bwMode="auto">
                                <a:xfrm>
                                  <a:off x="18949" y="18977"/>
                                  <a:ext cx="1001" cy="309"/>
                                </a:xfrm>
                                <a:prstGeom prst="rect">
                                  <a:avLst/>
                                </a:prstGeom>
                                <a:noFill/>
                                <a:ln>
                                  <a:noFill/>
                                </a:ln>
                              </wps:spPr>
                              <wps:txbx>
                                <w:txbxContent>
                                  <w:p w14:paraId="230C989A" w14:textId="77777777" w:rsidR="00922363" w:rsidRDefault="00922363" w:rsidP="00C311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358" name="Rectangle 19"/>
                              <wps:cNvSpPr>
                                <a:spLocks noChangeArrowheads="1"/>
                              </wps:cNvSpPr>
                              <wps:spPr bwMode="auto">
                                <a:xfrm>
                                  <a:off x="18949" y="19435"/>
                                  <a:ext cx="1001" cy="423"/>
                                </a:xfrm>
                                <a:prstGeom prst="rect">
                                  <a:avLst/>
                                </a:prstGeom>
                                <a:noFill/>
                                <a:ln>
                                  <a:noFill/>
                                </a:ln>
                              </wps:spPr>
                              <wps:txbx>
                                <w:txbxContent>
                                  <w:p w14:paraId="02FA9ECB" w14:textId="77777777" w:rsidR="00922363" w:rsidRDefault="00922363" w:rsidP="00C31140">
                                    <w:pPr>
                                      <w:pStyle w:val="af4"/>
                                      <w:jc w:val="center"/>
                                      <w:rPr>
                                        <w:sz w:val="24"/>
                                      </w:rPr>
                                    </w:pPr>
                                    <w:r>
                                      <w:rPr>
                                        <w:sz w:val="24"/>
                                      </w:rPr>
                                      <w:t>81</w:t>
                                    </w:r>
                                  </w:p>
                                </w:txbxContent>
                              </wps:txbx>
                              <wps:bodyPr rot="0" vert="horz" wrap="square" lIns="12700" tIns="12700" rIns="12700" bIns="12700" anchor="t" anchorCtr="0" upright="1">
                                <a:noAutofit/>
                              </wps:bodyPr>
                            </wps:wsp>
                            <wps:wsp>
                              <wps:cNvPr id="2359" name="Rectangle 20"/>
                              <wps:cNvSpPr>
                                <a:spLocks noChangeArrowheads="1"/>
                              </wps:cNvSpPr>
                              <wps:spPr bwMode="auto">
                                <a:xfrm>
                                  <a:off x="7745" y="19221"/>
                                  <a:ext cx="11075" cy="477"/>
                                </a:xfrm>
                                <a:prstGeom prst="rect">
                                  <a:avLst/>
                                </a:prstGeom>
                                <a:noFill/>
                                <a:ln>
                                  <a:noFill/>
                                </a:ln>
                              </wps:spPr>
                              <wps:txbx>
                                <w:txbxContent>
                                  <w:p w14:paraId="20AE82E8"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61E0D3C6" w14:textId="77777777" w:rsidR="00922363" w:rsidRDefault="00922363" w:rsidP="00C311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D8BBFB" id="Группа 2340" o:spid="_x0000_s2672" style="position:absolute;left:0;text-align:left;margin-left:-32.95pt;margin-top:-27.95pt;width:518.8pt;height:797.25pt;z-index:-25146572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">
                      <v:rect id="Rectangle 2" o:spid="_x0000_s26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KWVsUA&#10;AADdAAAADwAAAGRycy9kb3ducmV2LnhtbESP0YrCMBRE3wX/IVxh3zTVFVm7RqkLgk+iXT/g0txt&#10;i81Nt4lt9euNIPg4zMwZZrXpTSVaalxpWcF0EoEgzqwuOVdw/t2Nv0A4j6yxskwKbuRgsx4OVhhr&#10;2/GJ2tTnIkDYxaig8L6OpXRZQQbdxNbEwfuzjUEfZJNL3WAX4KaSsyhaSIMlh4UCa/opKLukV6Pg&#10;4vv2kOTpfbc8b5fZcZt01/9EqY9Rn3yD8NT7d/jV3msFs8/5FJ5vwhO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QpZWxQAAAN0AAAAPAAAAAAAAAAAAAAAAAJgCAABkcnMv&#10;ZG93bnJldi54bWxQSwUGAAAAAAQABAD1AAAAigMAAAAA&#10;" filled="f" strokeweight="2pt"/>
                      <v:line id="Line 3" o:spid="_x0000_s26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KuicUAAADdAAAADwAAAGRycy9kb3ducmV2LnhtbESPQWvCQBSE7wX/w/KE3pqNaSsSs4oI&#10;EW+l0Utuz+wzCcm+DdlV47/vFgo9DjPzDZNtJ9OLO42utaxgEcUgiCurW64VnE/52wqE88gae8uk&#10;4EkOtpvZS4aptg/+pnvhaxEg7FJU0Hg/pFK6qiGDLrIDcfCudjTogxxrqUd8BLjpZRLHS2mw5bDQ&#10;4ED7hqquuBkFXXn+zA9fe33qi52+1LkvL1et1Ot82q1BeJr8f/ivfdQKkvePBH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qKuicUAAADdAAAADwAAAAAAAAAA&#10;AAAAAAChAgAAZHJzL2Rvd25yZXYueG1sUEsFBgAAAAAEAAQA+QAAAJMDAAAAAA==&#10;" strokeweight="2pt"/>
                      <v:line id="Line 4" o:spid="_x0000_s26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4LEsUAAADdAAAADwAAAGRycy9kb3ducmV2LnhtbESPzWrDMBCE74G+g9hAb4mcpAnFtRJC&#10;wKW3UscX3zbW+odYK2Optvv2VaGQ4zAz3zDJaTadGGlwrWUFm3UEgri0uuVaQX5NV68gnEfW2Fkm&#10;BT/k4HR8WiQYazvxF42Zr0WAsItRQeN9H0vpyoYMurXtiYNX2cGgD3KopR5wCnDTyW0UHaTBlsNC&#10;gz1dGirv2bdRcC/yffr+edHXLjvrW5364lZppZ6X8/kNhKfZP8L/7Q+tYLt72cHfm/AE5PE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4LEsUAAADdAAAADwAAAAAAAAAA&#10;AAAAAAChAgAAZHJzL2Rvd25yZXYueG1sUEsFBgAAAAAEAAQA+QAAAJMDAAAAAA==&#10;" strokeweight="2pt"/>
                      <v:line id="Line 5" o:spid="_x0000_s26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eTZsMAAADdAAAADwAAAGRycy9kb3ducmV2LnhtbESPzarCMBSE94LvEI7gTlN/kWoUESru&#10;Lrd14+7YHNtic1KaqPXtzYULLoeZ+YbZ7DpTiye1rrKsYDKOQBDnVldcKDhnyWgFwnlkjbVlUvAm&#10;B7ttv7fBWNsX/9Iz9YUIEHYxKii9b2IpXV6SQTe2DXHwbrY16INsC6lbfAW4qeU0ipbSYMVhocSG&#10;DiXl9/RhFNwv50Vy/DnorE73+lok/nK9aaWGg26/BuGp89/wf/ukFUxn8zn8vQlPQG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Hk2bDAAAA3QAAAA8AAAAAAAAAAAAA&#10;AAAAoQIAAGRycy9kb3ducmV2LnhtbFBLBQYAAAAABAAEAPkAAACRAwAAAAA=&#10;" strokeweight="2pt"/>
                      <v:line id="Line 6" o:spid="_x0000_s26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s2/cMAAADdAAAADwAAAGRycy9kb3ducmV2LnhtbESPzarCMBSE94LvEI7gTlN/kWoUESru&#10;5LZu3B2bY1tsTkoTtb69uXDhLoeZ+YbZ7DpTixe1rrKsYDKOQBDnVldcKLhkyWgFwnlkjbVlUvAh&#10;B7ttv7fBWNs3/9Ar9YUIEHYxKii9b2IpXV6SQTe2DXHw7rY16INsC6lbfAe4qeU0ipbSYMVhocSG&#10;DiXlj/RpFDyul0VyPB90Vqd7fSsSf73dtVLDQbdfg/DU+f/wX/ukFUxn8wX8vglPQG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LNv3DAAAA3QAAAA8AAAAAAAAAAAAA&#10;AAAAoQIAAGRycy9kb3ducmV2LnhtbFBLBQYAAAAABAAEAPkAAACRAwAAAAA=&#10;" strokeweight="2pt"/>
                      <v:line id="Line 7" o:spid="_x0000_s26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moisQAAADdAAAADwAAAGRycy9kb3ducmV2LnhtbESPT4vCMBTE74LfITxhb5quqyJdo4jQ&#10;ZW9i68Xba/P6B5uX0mS1++2NIHgcZuY3zGY3mFbcqHeNZQWfswgEcWF1w5WCc5ZM1yCcR9bYWiYF&#10;/+Rgtx2PNhhre+cT3VJfiQBhF6OC2vsultIVNRl0M9sRB6+0vUEfZF9J3eM9wE0r51G0kgYbDgs1&#10;dnSoqbimf0bB9XJeJj/Hg87adK/zKvGXvNRKfUyG/TcIT4N/h1/tX61g/rVYwf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maiKxAAAAN0AAAAPAAAAAAAAAAAA&#10;AAAAAKECAABkcnMvZG93bnJldi54bWxQSwUGAAAAAAQABAD5AAAAkgMAAAAA&#10;" strokeweight="2pt"/>
                      <v:line id="Line 8" o:spid="_x0000_s26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UNEcMAAADdAAAADwAAAGRycy9kb3ducmV2LnhtbESPzarCMBSE9xd8h3AEd9fUf6lGEaHi&#10;Tqxu3B2bY1tsTkoTtb69ES7c5TAz3zDLdWsq8aTGlZYVDPoRCOLM6pJzBedT8jsH4TyyxsoyKXiT&#10;g/Wq87PEWNsXH+mZ+lwECLsYFRTe17GULivIoOvbmjh4N9sY9EE2udQNvgLcVHIYRVNpsOSwUGBN&#10;24Kye/owCu6X8yTZHbb6VKUbfc0Tf7netFK9brtZgPDU+v/wX3uvFQxH4xl834QnIF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VDRHDAAAA3QAAAA8AAAAAAAAAAAAA&#10;AAAAoQIAAGRycy9kb3ducmV2LnhtbFBLBQYAAAAABAAEAPkAAACRAwAAAAA=&#10;" strokeweight="2pt"/>
                      <v:line id="Line 9" o:spid="_x0000_s26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qZY74AAADdAAAADwAAAGRycy9kb3ducmV2LnhtbERPuwrCMBTdBf8hXMFNU59INYoIFTex&#10;urhdm2tbbG5KE7X+vRkEx8N5rzatqcSLGldaVjAaRiCIM6tLzhVczslgAcJ5ZI2VZVLwIQebdbez&#10;wljbN5/olfpchBB2MSoovK9jKV1WkEE3tDVx4O62MegDbHKpG3yHcFPJcRTNpcGSQ0OBNe0Kyh7p&#10;0yh4XC+zZH/c6XOVbvUtT/z1dtdK9XvtdgnCU+v/4p/7oBWMJ9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LSpljvgAAAN0AAAAPAAAAAAAAAAAAAAAAAKEC&#10;AABkcnMvZG93bnJldi54bWxQSwUGAAAAAAQABAD5AAAAjAMAAAAA&#10;" strokeweight="2pt"/>
                      <v:line id="Line 10" o:spid="_x0000_s26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NaEsYAAADdAAAADwAAAGRycy9kb3ducmV2LnhtbESP3WoCMRSE7wu+QziCdzXrD0W3RhF/&#10;QOlF6doHOG5ON1s3J0sSddunbwqFXg4z8w2zWHW2ETfyoXasYDTMQBCXTtdcKXg/7R9nIEJE1tg4&#10;JgVfFGC17D0sMNfuzm90K2IlEoRDjgpMjG0uZSgNWQxD1xIn78N5izFJX0nt8Z7gtpHjLHuSFmtO&#10;CwZb2hgqL8XVKjj688tl9F0Zeeaj3zWv23mwn0oN+t36GUSkLv6H/9oHrWA8mc7h9016AnL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DWhLGAAAA3QAAAA8AAAAAAAAA&#10;AAAAAAAAoQIAAGRycy9kb3ducmV2LnhtbFBLBQYAAAAABAAEAPkAAACUAwAAAAA=&#10;" strokeweight="1pt"/>
                      <v:line id="Line 11" o:spid="_x0000_s26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UDuL4AAADdAAAADwAAAGRycy9kb3ducmV2LnhtbERPvQrCMBDeBd8hnOCmqYoi1SgiVNzE&#10;2sXtbM622FxKE7W+vRkEx4/vf73tTC1e1LrKsoLJOAJBnFtdcaEguySjJQjnkTXWlknBhxxsN/3e&#10;GmNt33ymV+oLEULYxaig9L6JpXR5SQbd2DbEgbvb1qAPsC2kbvEdwk0tp1G0kAYrDg0lNrQvKX+k&#10;T6Pgcc3myeG015c63elbkfjr7a6VGg663QqEp87/xT/3USuYzu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w5QO4vgAAAN0AAAAPAAAAAAAAAAAAAAAAAKEC&#10;AABkcnMvZG93bnJldi54bWxQSwUGAAAAAAQABAD5AAAAjAMAAAAA&#10;" strokeweight="2pt"/>
                      <v:line id="Line 12" o:spid="_x0000_s26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zAycYAAADdAAAADwAAAGRycy9kb3ducmV2LnhtbESP3WoCMRSE7wXfIRzBu5pdRWlXo5T+&#10;gOKF1PoAx83pZuvmZElS3fbpjVDwcpiZb5jFqrONOJMPtWMF+SgDQVw6XXOl4PD5/vAIIkRkjY1j&#10;UvBLAVbLfm+BhXYX/qDzPlYiQTgUqMDE2BZShtKQxTByLXHyvpy3GJP0ldQeLwluGznOspm0WHNa&#10;MNjSi6HytP+xCjb+uD3lf5WRR974t2b3+hTst1LDQfc8BxGpi/fwf3utFYwn0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swMnGAAAA3QAAAA8AAAAAAAAA&#10;AAAAAAAAoQIAAGRycy9kb3ducmV2LnhtbFBLBQYAAAAABAAEAPkAAACUAwAAAAA=&#10;" strokeweight="1pt"/>
                      <v:rect id="Rectangle 13" o:spid="_x0000_s26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bOncUA&#10;AADdAAAADwAAAGRycy9kb3ducmV2LnhtbESPzWrDMBCE74G+g9hCLqGR4xK3uFFCEiiEkkt+INfF&#10;2tqm1spYa8d9+6pQ6HGYmW+Y1WZ0jRqoC7VnA4t5Aoq48Lbm0sD18v70CioIssXGMxn4pgCb9cNk&#10;hbn1dz7RcJZSRQiHHA1UIm2udSgqchjmviWO3qfvHEqUXalth/cId41OkyTTDmuOCxW2tK+o+Dr3&#10;zsBwux13dO31YkB5mR0+eqkzMmb6OG7fQAmN8h/+ax+sgfR5mc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1s6dxQAAAN0AAAAPAAAAAAAAAAAAAAAAAJgCAABkcnMv&#10;ZG93bnJldi54bWxQSwUGAAAAAAQABAD1AAAAigMAAAAA&#10;" filled="f" stroked="f">
                        <v:textbox inset="1pt,1pt,1pt,1pt">
                          <w:txbxContent>
                            <w:p w14:paraId="5757F43D" w14:textId="77777777" w:rsidR="00922363" w:rsidRDefault="00922363" w:rsidP="00C31140">
                              <w:pPr>
                                <w:pStyle w:val="af4"/>
                                <w:jc w:val="center"/>
                                <w:rPr>
                                  <w:sz w:val="18"/>
                                </w:rPr>
                              </w:pPr>
                              <w:r>
                                <w:rPr>
                                  <w:rFonts w:ascii="GOST type A" w:hAnsi="GOST type A"/>
                                  <w:sz w:val="20"/>
                                </w:rPr>
                                <w:t>Зм</w:t>
                              </w:r>
                              <w:r>
                                <w:rPr>
                                  <w:sz w:val="18"/>
                                </w:rPr>
                                <w:t>.</w:t>
                              </w:r>
                            </w:p>
                            <w:p w14:paraId="6441B481" w14:textId="77777777" w:rsidR="00922363" w:rsidRDefault="00922363" w:rsidP="00C31140">
                              <w:pPr>
                                <w:jc w:val="center"/>
                                <w:rPr>
                                  <w:sz w:val="18"/>
                                </w:rPr>
                              </w:pPr>
                              <w:r>
                                <w:rPr>
                                  <w:rFonts w:ascii="GOST type B" w:hAnsi="GOST type B"/>
                                  <w:i/>
                                </w:rPr>
                                <w:t>НТУУ «КПІ», ФБТ,</w:t>
                              </w:r>
                            </w:p>
                            <w:p w14:paraId="47B6ABBA" w14:textId="77777777" w:rsidR="00922363" w:rsidRDefault="00922363" w:rsidP="00C31140"/>
                            <w:p w14:paraId="45E6E9DE" w14:textId="77777777" w:rsidR="00922363" w:rsidRDefault="00922363" w:rsidP="00C31140">
                              <w:pPr>
                                <w:jc w:val="center"/>
                                <w:rPr>
                                  <w:rFonts w:ascii="GOST type B" w:hAnsi="GOST type B"/>
                                  <w:i/>
                                </w:rPr>
                              </w:pPr>
                              <w:r>
                                <w:rPr>
                                  <w:rFonts w:ascii="GOST type B" w:hAnsi="GOST type B"/>
                                  <w:i/>
                                </w:rPr>
                                <w:t>І-51</w:t>
                              </w:r>
                            </w:p>
                            <w:p w14:paraId="46A6C7AF" w14:textId="77777777" w:rsidR="00922363" w:rsidRDefault="00922363" w:rsidP="00C31140">
                              <w:pPr>
                                <w:rPr>
                                  <w:szCs w:val="26"/>
                                </w:rPr>
                              </w:pPr>
                            </w:p>
                          </w:txbxContent>
                        </v:textbox>
                      </v:rect>
                      <v:rect id="Rectangle 14" o:spid="_x0000_s26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prBsUA&#10;AADdAAAADwAAAGRycy9kb3ducmV2LnhtbESPQWvCQBSE70L/w/IEL9JsVLQlzSptQZDiRSt4fWRf&#10;k2D2bci+xPTfdwuFHoeZ+YbJd6Nr1EBdqD0bWCQpKOLC25pLA5fP/eMzqCDIFhvPZOCbAuy2D5Mc&#10;M+vvfKLhLKWKEA4ZGqhE2kzrUFTkMCS+JY7el+8cSpRdqW2H9wh3jV6m6UY7rDkuVNjSe0XF7dw7&#10;A8P1enyjS68XA8rT/PDRS70hY2bT8fUFlNAo/+G/9sEaWK7WK/h9E5+A3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mmsGxQAAAN0AAAAPAAAAAAAAAAAAAAAAAJgCAABkcnMv&#10;ZG93bnJldi54bWxQSwUGAAAAAAQABAD1AAAAigMAAAAA&#10;" filled="f" stroked="f">
                        <v:textbox inset="1pt,1pt,1pt,1pt">
                          <w:txbxContent>
                            <w:p w14:paraId="57C17CE5" w14:textId="77777777" w:rsidR="00922363" w:rsidRDefault="00922363" w:rsidP="00C31140">
                              <w:pPr>
                                <w:pStyle w:val="af4"/>
                                <w:jc w:val="center"/>
                                <w:rPr>
                                  <w:rFonts w:ascii="GOST type A" w:hAnsi="GOST type A"/>
                                  <w:sz w:val="20"/>
                                </w:rPr>
                              </w:pPr>
                              <w:r>
                                <w:rPr>
                                  <w:rFonts w:ascii="GOST type A" w:hAnsi="GOST type A"/>
                                  <w:sz w:val="20"/>
                                </w:rPr>
                                <w:t>Арк.</w:t>
                              </w:r>
                            </w:p>
                          </w:txbxContent>
                        </v:textbox>
                      </v:rect>
                      <v:rect id="Rectangle 15" o:spid="_x0000_s26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PzcsUA&#10;AADdAAAADwAAAGRycy9kb3ducmV2LnhtbESPQWvCQBSE7wX/w/KEXkrdaKst0VWsUJDiRSt4fWSf&#10;STD7NmRfYvz3rlDocZiZb5jFqneV6qgJpWcD41ECijjztuTcwPH3+/UTVBBki5VnMnCjAKvl4GmB&#10;qfVX3lN3kFxFCIcUDRQidap1yApyGEa+Jo7e2TcOJcom17bBa4S7Sk+SZKYdlhwXCqxpU1B2ObTO&#10;QHc67b7o2Opxh/Lxsv1ppZyRMc/Dfj0HJdTLf/ivvbUGJm/Td3i8iU9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c/NyxQAAAN0AAAAPAAAAAAAAAAAAAAAAAJgCAABkcnMv&#10;ZG93bnJldi54bWxQSwUGAAAAAAQABAD1AAAAigMAAAAA&#10;" filled="f" stroked="f">
                        <v:textbox inset="1pt,1pt,1pt,1pt">
                          <w:txbxContent>
                            <w:p w14:paraId="40704F6A" w14:textId="77777777" w:rsidR="00922363" w:rsidRDefault="00922363" w:rsidP="00C31140">
                              <w:pPr>
                                <w:pStyle w:val="af4"/>
                                <w:jc w:val="center"/>
                                <w:rPr>
                                  <w:rFonts w:ascii="GOST type A" w:hAnsi="GOST type A"/>
                                  <w:sz w:val="20"/>
                                </w:rPr>
                              </w:pPr>
                              <w:r>
                                <w:rPr>
                                  <w:rFonts w:ascii="GOST type A" w:hAnsi="GOST type A"/>
                                  <w:sz w:val="20"/>
                                </w:rPr>
                                <w:t>№ докум.</w:t>
                              </w:r>
                            </w:p>
                          </w:txbxContent>
                        </v:textbox>
                      </v:rect>
                      <v:rect id="Rectangle 16" o:spid="_x0000_s26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9W6cQA&#10;AADdAAAADwAAAGRycy9kb3ducmV2LnhtbESPQWvCQBSE70L/w/IEL6IbFa1EV2kLgpRetILXR/aZ&#10;BLNvQ/Ylpv++KxR6HGbmG2a7712lOmpC6dnAbJqAIs68LTk3cPk+TNaggiBbrDyTgR8KsN+9DLaY&#10;Wv/gE3VnyVWEcEjRQCFSp1qHrCCHYepr4ujdfONQomxybRt8RLir9DxJVtphyXGhwJo+Csru59YZ&#10;6K7Xr3e6tHrWobyOj5+tlCsyZjTs3zaghHr5D/+1j9bAfLFcwv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VunEAAAA3QAAAA8AAAAAAAAAAAAAAAAAmAIAAGRycy9k&#10;b3ducmV2LnhtbFBLBQYAAAAABAAEAPUAAACJAwAAAAA=&#10;" filled="f" stroked="f">
                        <v:textbox inset="1pt,1pt,1pt,1pt">
                          <w:txbxContent>
                            <w:p w14:paraId="296CB81B" w14:textId="77777777" w:rsidR="00922363" w:rsidRDefault="00922363" w:rsidP="00C31140">
                              <w:pPr>
                                <w:pStyle w:val="af4"/>
                                <w:jc w:val="center"/>
                                <w:rPr>
                                  <w:rFonts w:ascii="GOST type A" w:hAnsi="GOST type A"/>
                                  <w:sz w:val="20"/>
                                </w:rPr>
                              </w:pPr>
                              <w:r>
                                <w:rPr>
                                  <w:rFonts w:ascii="GOST type A" w:hAnsi="GOST type A"/>
                                  <w:sz w:val="20"/>
                                </w:rPr>
                                <w:t>Підпис</w:t>
                              </w:r>
                            </w:p>
                          </w:txbxContent>
                        </v:textbox>
                      </v:rect>
                      <v:rect id="Rectangle 17" o:spid="_x0000_s26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3InsUA&#10;AADdAAAADwAAAGRycy9kb3ducmV2LnhtbESPQWvCQBSE7wX/w/IEL0U3Ko0ldRUVBCm91ApeH9nX&#10;JDT7NmRfYvz3bqHQ4zAz3zDr7eBq1VMbKs8G5rMEFHHubcWFgcvXcfoKKgiyxdozGbhTgO1m9LTG&#10;zPobf1J/lkJFCIcMDZQiTaZ1yEtyGGa+IY7et28dSpRtoW2Ltwh3tV4kSaodVhwXSmzoUFL+c+6c&#10;gf56/djTpdPzHmX1fHrvpErJmMl42L2BEhrkP/zXPlkDi+VLCr9v4hP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7ciexQAAAN0AAAAPAAAAAAAAAAAAAAAAAJgCAABkcnMv&#10;ZG93bnJldi54bWxQSwUGAAAAAAQABAD1AAAAigMAAAAA&#10;" filled="f" stroked="f">
                        <v:textbox inset="1pt,1pt,1pt,1pt">
                          <w:txbxContent>
                            <w:p w14:paraId="7FA472B6" w14:textId="77777777" w:rsidR="00922363" w:rsidRDefault="00922363" w:rsidP="00C31140">
                              <w:pPr>
                                <w:pStyle w:val="af4"/>
                                <w:jc w:val="center"/>
                                <w:rPr>
                                  <w:rFonts w:ascii="GOST type A" w:hAnsi="GOST type A"/>
                                  <w:sz w:val="20"/>
                                </w:rPr>
                              </w:pPr>
                              <w:r>
                                <w:rPr>
                                  <w:rFonts w:ascii="GOST type A" w:hAnsi="GOST type A"/>
                                  <w:sz w:val="20"/>
                                </w:rPr>
                                <w:t>Дата</w:t>
                              </w:r>
                            </w:p>
                          </w:txbxContent>
                        </v:textbox>
                      </v:rect>
                      <v:rect id="Rectangle 18" o:spid="_x0000_s26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FtBcYA&#10;AADdAAAADwAAAGRycy9kb3ducmV2LnhtbESPzWrDMBCE74G8g9hALyGWk5KkuFFCWyiEkkt+wNfF&#10;2tqm1spYa8d9+6pQ6HGYmW+Y3WF0jRqoC7VnA8skBUVceFtzaeB2fV88gQqCbLHxTAa+KcBhP53s&#10;MLP+zmcaLlKqCOGQoYFKpM20DkVFDkPiW+LoffrOoUTZldp2eI9w1+hVmm60w5rjQoUtvVVUfF16&#10;Z2DI89Mr3Xq9HFC28+NHL/WGjHmYjS/PoIRG+Q//tY/WwOpxvYX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aFtBcYAAADdAAAADwAAAAAAAAAAAAAAAACYAgAAZHJz&#10;L2Rvd25yZXYueG1sUEsFBgAAAAAEAAQA9QAAAIsDAAAAAA==&#10;" filled="f" stroked="f">
                        <v:textbox inset="1pt,1pt,1pt,1pt">
                          <w:txbxContent>
                            <w:p w14:paraId="230C989A" w14:textId="77777777" w:rsidR="00922363" w:rsidRDefault="00922363" w:rsidP="00C31140">
                              <w:pPr>
                                <w:pStyle w:val="af4"/>
                                <w:jc w:val="center"/>
                                <w:rPr>
                                  <w:sz w:val="18"/>
                                </w:rPr>
                              </w:pPr>
                              <w:r>
                                <w:rPr>
                                  <w:rFonts w:ascii="GOST type A" w:hAnsi="GOST type A"/>
                                  <w:sz w:val="20"/>
                                </w:rPr>
                                <w:t>Арк</w:t>
                              </w:r>
                              <w:r>
                                <w:rPr>
                                  <w:sz w:val="18"/>
                                </w:rPr>
                                <w:t>.</w:t>
                              </w:r>
                            </w:p>
                          </w:txbxContent>
                        </v:textbox>
                      </v:rect>
                      <v:rect id="Rectangle 19" o:spid="_x0000_s26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75d8EA&#10;AADdAAAADwAAAGRycy9kb3ducmV2LnhtbERPS2vCQBC+F/wPywheim60VCW6ii0IUnrxAV6H7JgE&#10;s7MhO4nx37uHQo8f33u97V2lOmpC6dnAdJKAIs68LTk3cDnvx0tQQZAtVp7JwJMCbDeDtzWm1j/4&#10;SN1JchVDOKRooBCpU61DVpDDMPE1ceRuvnEoETa5tg0+Yrir9CxJ5tphybGhwJq+C8rup9YZ6K7X&#10;3y+6tHraoSzeDz+tlHMyZjTsdytQQr38i//cB2tg9vEZ58Y38Qn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XfBAAAA3QAAAA8AAAAAAAAAAAAAAAAAmAIAAGRycy9kb3du&#10;cmV2LnhtbFBLBQYAAAAABAAEAPUAAACGAwAAAAA=&#10;" filled="f" stroked="f">
                        <v:textbox inset="1pt,1pt,1pt,1pt">
                          <w:txbxContent>
                            <w:p w14:paraId="02FA9ECB" w14:textId="77777777" w:rsidR="00922363" w:rsidRDefault="00922363" w:rsidP="00C31140">
                              <w:pPr>
                                <w:pStyle w:val="af4"/>
                                <w:jc w:val="center"/>
                                <w:rPr>
                                  <w:sz w:val="24"/>
                                </w:rPr>
                              </w:pPr>
                              <w:r>
                                <w:rPr>
                                  <w:sz w:val="24"/>
                                </w:rPr>
                                <w:t>81</w:t>
                              </w:r>
                            </w:p>
                          </w:txbxContent>
                        </v:textbox>
                      </v:rect>
                      <v:rect id="Rectangle 20" o:spid="_x0000_s26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Jc7MUA&#10;AADdAAAADwAAAGRycy9kb3ducmV2LnhtbESPX2vCQBDE3wt+h2OFvhS9aKm2qadYoSDFF/+Ar0tu&#10;mwRzeyG3ifHbe0Khj8PM/IZZrHpXqY6aUHo2MBknoIgzb0vODZyO36N3UEGQLVaeycCNAqyWg6cF&#10;ptZfeU/dQXIVIRxSNFCI1KnWISvIYRj7mjh6v75xKFE2ubYNXiPcVXqaJDPtsOS4UGBNm4Kyy6F1&#10;BrrzefdFp1ZPOpT5y/anlXJGxjwP+/UnKKFe/sN/7a01MH19+4D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clzsxQAAAN0AAAAPAAAAAAAAAAAAAAAAAJgCAABkcnMv&#10;ZG93bnJldi54bWxQSwUGAAAAAAQABAD1AAAAigMAAAAA&#10;" filled="f" stroked="f">
                        <v:textbox inset="1pt,1pt,1pt,1pt">
                          <w:txbxContent>
                            <w:p w14:paraId="20AE82E8" w14:textId="77777777" w:rsidR="00922363" w:rsidRDefault="00922363" w:rsidP="00C31140">
                              <w:pPr>
                                <w:jc w:val="center"/>
                                <w:rPr>
                                  <w:rFonts w:ascii="GOST type A" w:hAnsi="GOST type A"/>
                                  <w:i/>
                                  <w:sz w:val="36"/>
                                  <w:szCs w:val="36"/>
                                </w:rPr>
                              </w:pPr>
                              <w:r>
                                <w:rPr>
                                  <w:rFonts w:ascii="GOST type A" w:hAnsi="GOST type A"/>
                                  <w:i/>
                                  <w:sz w:val="36"/>
                                  <w:szCs w:val="36"/>
                                </w:rPr>
                                <w:t>ДП 0108.00.000 ПЗ</w:t>
                              </w:r>
                            </w:p>
                            <w:p w14:paraId="61E0D3C6" w14:textId="77777777" w:rsidR="00922363" w:rsidRDefault="00922363" w:rsidP="00C31140"/>
                          </w:txbxContent>
                        </v:textbox>
                      </v:rect>
                      <w10:wrap anchorx="margin" anchory="page"/>
                      <w10:anchorlock/>
                    </v:group>
                  </w:pict>
                </mc:Fallback>
              </mc:AlternateContent>
            </w:r>
            <w:r>
              <w:rPr>
                <w:rFonts w:ascii="Times New Roman" w:hAnsi="Times New Roman" w:cs="Times New Roman"/>
                <w:sz w:val="24"/>
                <w:szCs w:val="24"/>
                <w:lang w:val="uk-UA"/>
              </w:rPr>
              <w:t>2. За характером господарської діяльності</w:t>
            </w:r>
          </w:p>
        </w:tc>
        <w:tc>
          <w:tcPr>
            <w:tcW w:w="4678" w:type="dxa"/>
            <w:tcBorders>
              <w:top w:val="single" w:sz="4" w:space="0" w:color="auto"/>
              <w:left w:val="single" w:sz="4" w:space="0" w:color="auto"/>
              <w:bottom w:val="single" w:sz="4" w:space="0" w:color="auto"/>
              <w:right w:val="single" w:sz="4" w:space="0" w:color="auto"/>
            </w:tcBorders>
            <w:hideMark/>
          </w:tcPr>
          <w:p w14:paraId="4E09DE4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Медичні, косметологічні</w:t>
            </w:r>
          </w:p>
        </w:tc>
      </w:tr>
      <w:tr w:rsidR="00986A26" w14:paraId="6917DCFC"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0E1D5C1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13. За рівнем технологічної цілісності </w:t>
            </w:r>
          </w:p>
        </w:tc>
        <w:tc>
          <w:tcPr>
            <w:tcW w:w="4678" w:type="dxa"/>
            <w:tcBorders>
              <w:top w:val="single" w:sz="4" w:space="0" w:color="auto"/>
              <w:left w:val="single" w:sz="4" w:space="0" w:color="auto"/>
              <w:bottom w:val="single" w:sz="4" w:space="0" w:color="auto"/>
              <w:right w:val="single" w:sz="4" w:space="0" w:color="auto"/>
            </w:tcBorders>
            <w:hideMark/>
          </w:tcPr>
          <w:p w14:paraId="1763C20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Провідні, філії</w:t>
            </w:r>
          </w:p>
        </w:tc>
      </w:tr>
      <w:tr w:rsidR="00986A26" w14:paraId="1C71AEB8"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5385AA3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 За долею іноземного капіталу</w:t>
            </w:r>
          </w:p>
        </w:tc>
        <w:tc>
          <w:tcPr>
            <w:tcW w:w="4678" w:type="dxa"/>
            <w:tcBorders>
              <w:top w:val="single" w:sz="4" w:space="0" w:color="auto"/>
              <w:left w:val="single" w:sz="4" w:space="0" w:color="auto"/>
              <w:bottom w:val="single" w:sz="4" w:space="0" w:color="auto"/>
              <w:right w:val="single" w:sz="4" w:space="0" w:color="auto"/>
            </w:tcBorders>
            <w:hideMark/>
          </w:tcPr>
          <w:p w14:paraId="49DF73F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 іноземними інвестиціями (більше 10 %)</w:t>
            </w:r>
          </w:p>
        </w:tc>
      </w:tr>
      <w:tr w:rsidR="00986A26" w14:paraId="242152AE"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50487B5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15. За формуванням статутного капіталу </w:t>
            </w:r>
          </w:p>
        </w:tc>
        <w:tc>
          <w:tcPr>
            <w:tcW w:w="4678" w:type="dxa"/>
            <w:tcBorders>
              <w:top w:val="single" w:sz="4" w:space="0" w:color="auto"/>
              <w:left w:val="single" w:sz="4" w:space="0" w:color="auto"/>
              <w:bottom w:val="single" w:sz="4" w:space="0" w:color="auto"/>
              <w:right w:val="single" w:sz="4" w:space="0" w:color="auto"/>
            </w:tcBorders>
            <w:hideMark/>
          </w:tcPr>
          <w:p w14:paraId="07B0C92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Унітарні</w:t>
            </w:r>
          </w:p>
        </w:tc>
      </w:tr>
      <w:tr w:rsidR="00986A26" w14:paraId="104DDF23"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D6DA69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 За організацією виробничих процесів</w:t>
            </w:r>
          </w:p>
        </w:tc>
        <w:tc>
          <w:tcPr>
            <w:tcW w:w="4678" w:type="dxa"/>
            <w:tcBorders>
              <w:top w:val="single" w:sz="4" w:space="0" w:color="auto"/>
              <w:left w:val="single" w:sz="4" w:space="0" w:color="auto"/>
              <w:bottom w:val="single" w:sz="4" w:space="0" w:color="auto"/>
              <w:right w:val="single" w:sz="4" w:space="0" w:color="auto"/>
            </w:tcBorders>
            <w:hideMark/>
          </w:tcPr>
          <w:p w14:paraId="629BDBD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Періодичні</w:t>
            </w:r>
          </w:p>
        </w:tc>
      </w:tr>
      <w:tr w:rsidR="00986A26" w14:paraId="7E50789F"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16760A4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 За роботою протягом року</w:t>
            </w:r>
          </w:p>
        </w:tc>
        <w:tc>
          <w:tcPr>
            <w:tcW w:w="4678" w:type="dxa"/>
            <w:tcBorders>
              <w:top w:val="single" w:sz="4" w:space="0" w:color="auto"/>
              <w:left w:val="single" w:sz="4" w:space="0" w:color="auto"/>
              <w:bottom w:val="single" w:sz="4" w:space="0" w:color="auto"/>
              <w:right w:val="single" w:sz="4" w:space="0" w:color="auto"/>
            </w:tcBorders>
            <w:hideMark/>
          </w:tcPr>
          <w:p w14:paraId="4973E62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Позасезонні</w:t>
            </w:r>
          </w:p>
        </w:tc>
      </w:tr>
      <w:tr w:rsidR="00986A26" w14:paraId="59304006"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030568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 За географічним розташуванням на території України</w:t>
            </w:r>
          </w:p>
        </w:tc>
        <w:tc>
          <w:tcPr>
            <w:tcW w:w="4678" w:type="dxa"/>
            <w:tcBorders>
              <w:top w:val="single" w:sz="4" w:space="0" w:color="auto"/>
              <w:left w:val="single" w:sz="4" w:space="0" w:color="auto"/>
              <w:bottom w:val="single" w:sz="4" w:space="0" w:color="auto"/>
              <w:right w:val="single" w:sz="4" w:space="0" w:color="auto"/>
            </w:tcBorders>
            <w:hideMark/>
          </w:tcPr>
          <w:p w14:paraId="0974997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 обласних центрах</w:t>
            </w:r>
          </w:p>
        </w:tc>
      </w:tr>
      <w:tr w:rsidR="00986A26" w14:paraId="0A09B502"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B14FF3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 За наявністю вільних ОбЗ (коштів)</w:t>
            </w:r>
          </w:p>
        </w:tc>
        <w:tc>
          <w:tcPr>
            <w:tcW w:w="4678" w:type="dxa"/>
            <w:tcBorders>
              <w:top w:val="single" w:sz="4" w:space="0" w:color="auto"/>
              <w:left w:val="single" w:sz="4" w:space="0" w:color="auto"/>
              <w:bottom w:val="single" w:sz="4" w:space="0" w:color="auto"/>
              <w:right w:val="single" w:sz="4" w:space="0" w:color="auto"/>
            </w:tcBorders>
            <w:hideMark/>
          </w:tcPr>
          <w:p w14:paraId="5F8EF2E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Наявні</w:t>
            </w:r>
          </w:p>
        </w:tc>
      </w:tr>
      <w:tr w:rsidR="00986A26" w14:paraId="09DDB14E"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3171B17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 За динамікою розвитку регіону розташування юридичної особи:</w:t>
            </w:r>
          </w:p>
          <w:p w14:paraId="71B214B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регіон</w:t>
            </w:r>
          </w:p>
          <w:p w14:paraId="57D1C5A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чисельність населення</w:t>
            </w:r>
          </w:p>
          <w:p w14:paraId="2598D71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динаміка росту регіону</w:t>
            </w:r>
          </w:p>
          <w:p w14:paraId="73812A8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структура регіону</w:t>
            </w:r>
          </w:p>
          <w:p w14:paraId="3D4989A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правові обмеження торгівлі </w:t>
            </w:r>
          </w:p>
        </w:tc>
        <w:tc>
          <w:tcPr>
            <w:tcW w:w="4678" w:type="dxa"/>
            <w:tcBorders>
              <w:top w:val="single" w:sz="4" w:space="0" w:color="auto"/>
              <w:left w:val="single" w:sz="4" w:space="0" w:color="auto"/>
              <w:bottom w:val="single" w:sz="4" w:space="0" w:color="auto"/>
              <w:right w:val="single" w:sz="4" w:space="0" w:color="auto"/>
            </w:tcBorders>
          </w:tcPr>
          <w:p w14:paraId="4933D62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Регіон: місто Київ </w:t>
            </w:r>
          </w:p>
          <w:p w14:paraId="64ABF00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Чисельність населення: 2,96 млн (2021 р.)</w:t>
            </w:r>
          </w:p>
          <w:p w14:paraId="3325516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Динаміка росту регіону: за останні десять років населення міста зросло майже на 10 %, збільшуючись в середньому на 20-25 тис. осіб щорічно</w:t>
            </w:r>
          </w:p>
          <w:p w14:paraId="39AFDF9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Структура регіону: столиця, </w:t>
            </w:r>
            <w:r>
              <w:rPr>
                <w:rFonts w:ascii="Times New Roman" w:hAnsi="Times New Roman" w:cs="Times New Roman"/>
                <w:sz w:val="24"/>
                <w:szCs w:val="24"/>
                <w:shd w:val="clear" w:color="auto" w:fill="FFFFFF"/>
                <w:lang w:val="uk-UA"/>
              </w:rPr>
              <w:t>територія міста поділена на 10 адміністративних районів</w:t>
            </w:r>
          </w:p>
          <w:p w14:paraId="2B21662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Правові обмеження торгівлі: немає</w:t>
            </w:r>
          </w:p>
          <w:p w14:paraId="3B594FF2" w14:textId="77777777" w:rsidR="00986A26" w:rsidRDefault="00986A26">
            <w:pPr>
              <w:spacing w:after="0" w:line="240" w:lineRule="auto"/>
              <w:jc w:val="both"/>
              <w:rPr>
                <w:rFonts w:ascii="Times New Roman" w:hAnsi="Times New Roman" w:cs="Times New Roman"/>
                <w:sz w:val="24"/>
                <w:szCs w:val="24"/>
                <w:lang w:val="uk-UA"/>
              </w:rPr>
            </w:pPr>
          </w:p>
          <w:p w14:paraId="6C5CC5F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Регіон: місто Харків </w:t>
            </w:r>
          </w:p>
          <w:p w14:paraId="3E23606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Чисельність населення: 1,33 млн (2021 р.)</w:t>
            </w:r>
          </w:p>
          <w:p w14:paraId="6E36614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Динаміка росту регіону: за останні десять років населення міста зменшується в середньому на 0,01 % щорічно за рахунок від’ємного природного приросту населення.</w:t>
            </w:r>
          </w:p>
          <w:p w14:paraId="373FB9E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Структура регіону: обласний центр, </w:t>
            </w:r>
            <w:r>
              <w:rPr>
                <w:rFonts w:ascii="Times New Roman" w:hAnsi="Times New Roman" w:cs="Times New Roman"/>
                <w:sz w:val="24"/>
                <w:szCs w:val="24"/>
                <w:shd w:val="clear" w:color="auto" w:fill="FFFFFF"/>
                <w:lang w:val="uk-UA"/>
              </w:rPr>
              <w:t>територія міста поділена на 9 адміністративних районів</w:t>
            </w:r>
          </w:p>
          <w:p w14:paraId="22CC121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Правові обмеження торгівлі: немає</w:t>
            </w:r>
          </w:p>
        </w:tc>
      </w:tr>
      <w:tr w:rsidR="00986A26" w14:paraId="0A0CBD88" w14:textId="77777777" w:rsidTr="00986A26">
        <w:tc>
          <w:tcPr>
            <w:tcW w:w="9345" w:type="dxa"/>
            <w:gridSpan w:val="2"/>
            <w:tcBorders>
              <w:top w:val="single" w:sz="4" w:space="0" w:color="auto"/>
              <w:left w:val="single" w:sz="4" w:space="0" w:color="auto"/>
              <w:bottom w:val="single" w:sz="4" w:space="0" w:color="auto"/>
              <w:right w:val="single" w:sz="4" w:space="0" w:color="auto"/>
            </w:tcBorders>
            <w:hideMark/>
          </w:tcPr>
          <w:p w14:paraId="18E7A760"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Фізична особа</w:t>
            </w:r>
          </w:p>
        </w:tc>
      </w:tr>
      <w:tr w:rsidR="00986A26" w14:paraId="6C755804"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5CFD1F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Вік</w:t>
            </w:r>
          </w:p>
        </w:tc>
        <w:tc>
          <w:tcPr>
            <w:tcW w:w="4678" w:type="dxa"/>
            <w:tcBorders>
              <w:top w:val="single" w:sz="4" w:space="0" w:color="auto"/>
              <w:left w:val="single" w:sz="4" w:space="0" w:color="auto"/>
              <w:bottom w:val="single" w:sz="4" w:space="0" w:color="auto"/>
              <w:right w:val="single" w:sz="4" w:space="0" w:color="auto"/>
            </w:tcBorders>
            <w:hideMark/>
          </w:tcPr>
          <w:p w14:paraId="30B6B61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має значення</w:t>
            </w:r>
          </w:p>
        </w:tc>
      </w:tr>
      <w:tr w:rsidR="00986A26" w14:paraId="2ACAC23C"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6CBE775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За платоспроможністю </w:t>
            </w:r>
          </w:p>
        </w:tc>
        <w:tc>
          <w:tcPr>
            <w:tcW w:w="4678" w:type="dxa"/>
            <w:tcBorders>
              <w:top w:val="single" w:sz="4" w:space="0" w:color="auto"/>
              <w:left w:val="single" w:sz="4" w:space="0" w:color="auto"/>
              <w:bottom w:val="single" w:sz="4" w:space="0" w:color="auto"/>
              <w:right w:val="single" w:sz="4" w:space="0" w:color="auto"/>
            </w:tcBorders>
            <w:hideMark/>
          </w:tcPr>
          <w:p w14:paraId="61F5B91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5-10 тис. грн за 1 млн ГСК</w:t>
            </w:r>
          </w:p>
        </w:tc>
      </w:tr>
      <w:tr w:rsidR="00986A26" w:rsidRPr="00BE5048" w14:paraId="6406C193"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3F8A3C9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За соціальним рівнем споживачів</w:t>
            </w:r>
          </w:p>
        </w:tc>
        <w:tc>
          <w:tcPr>
            <w:tcW w:w="4678" w:type="dxa"/>
            <w:tcBorders>
              <w:top w:val="single" w:sz="4" w:space="0" w:color="auto"/>
              <w:left w:val="single" w:sz="4" w:space="0" w:color="auto"/>
              <w:bottom w:val="single" w:sz="4" w:space="0" w:color="auto"/>
              <w:right w:val="single" w:sz="4" w:space="0" w:color="auto"/>
            </w:tcBorders>
            <w:hideMark/>
          </w:tcPr>
          <w:p w14:paraId="3542F03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ЗП від 1000 $/міс і більше</w:t>
            </w:r>
          </w:p>
        </w:tc>
      </w:tr>
      <w:tr w:rsidR="00986A26" w14:paraId="2BE7CC59"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23D22C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За способом життя (звички, традицій, стереотипи поведінки)</w:t>
            </w:r>
          </w:p>
        </w:tc>
        <w:tc>
          <w:tcPr>
            <w:tcW w:w="4678" w:type="dxa"/>
            <w:tcBorders>
              <w:top w:val="single" w:sz="4" w:space="0" w:color="auto"/>
              <w:left w:val="single" w:sz="4" w:space="0" w:color="auto"/>
              <w:bottom w:val="single" w:sz="4" w:space="0" w:color="auto"/>
              <w:right w:val="single" w:sz="4" w:space="0" w:color="auto"/>
            </w:tcBorders>
            <w:hideMark/>
          </w:tcPr>
          <w:p w14:paraId="2E6D231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shd w:val="clear" w:color="auto" w:fill="FFFFFF"/>
                <w:lang w:val="uk-UA"/>
              </w:rPr>
              <w:t>С</w:t>
            </w:r>
            <w:r>
              <w:rPr>
                <w:rFonts w:ascii="Times New Roman" w:hAnsi="Times New Roman" w:cs="Times New Roman"/>
                <w:sz w:val="24"/>
                <w:szCs w:val="24"/>
                <w:shd w:val="clear" w:color="auto" w:fill="FFFFFF"/>
              </w:rPr>
              <w:t xml:space="preserve">тан повного фізичного, </w:t>
            </w:r>
            <w:r>
              <w:rPr>
                <w:rFonts w:ascii="Times New Roman" w:hAnsi="Times New Roman" w:cs="Times New Roman"/>
                <w:sz w:val="24"/>
                <w:szCs w:val="24"/>
                <w:shd w:val="clear" w:color="auto" w:fill="FFFFFF"/>
                <w:lang w:val="uk-UA"/>
              </w:rPr>
              <w:t xml:space="preserve">психологічного, </w:t>
            </w:r>
            <w:r>
              <w:rPr>
                <w:rFonts w:ascii="Times New Roman" w:hAnsi="Times New Roman" w:cs="Times New Roman"/>
                <w:sz w:val="24"/>
                <w:szCs w:val="24"/>
                <w:shd w:val="clear" w:color="auto" w:fill="FFFFFF"/>
              </w:rPr>
              <w:t>духовного</w:t>
            </w:r>
            <w:r>
              <w:rPr>
                <w:rFonts w:ascii="Times New Roman" w:hAnsi="Times New Roman" w:cs="Times New Roman"/>
                <w:sz w:val="24"/>
                <w:szCs w:val="24"/>
                <w:shd w:val="clear" w:color="auto" w:fill="FFFFFF"/>
                <w:lang w:val="uk-UA"/>
              </w:rPr>
              <w:t>, емоційного,</w:t>
            </w:r>
            <w:r>
              <w:rPr>
                <w:rFonts w:ascii="Times New Roman" w:hAnsi="Times New Roman" w:cs="Times New Roman"/>
                <w:sz w:val="24"/>
                <w:szCs w:val="24"/>
                <w:shd w:val="clear" w:color="auto" w:fill="FFFFFF"/>
              </w:rPr>
              <w:t xml:space="preserve"> соціального</w:t>
            </w:r>
            <w:r>
              <w:rPr>
                <w:rFonts w:ascii="Times New Roman" w:hAnsi="Times New Roman" w:cs="Times New Roman"/>
                <w:sz w:val="24"/>
                <w:szCs w:val="24"/>
                <w:shd w:val="clear" w:color="auto" w:fill="FFFFFF"/>
                <w:lang w:val="uk-UA"/>
              </w:rPr>
              <w:t xml:space="preserve"> та інтелектуального</w:t>
            </w:r>
            <w:r>
              <w:rPr>
                <w:rFonts w:ascii="Times New Roman" w:hAnsi="Times New Roman" w:cs="Times New Roman"/>
                <w:sz w:val="24"/>
                <w:szCs w:val="24"/>
                <w:shd w:val="clear" w:color="auto" w:fill="FFFFFF"/>
              </w:rPr>
              <w:t xml:space="preserve"> благополуччя</w:t>
            </w:r>
            <w:r>
              <w:rPr>
                <w:rFonts w:ascii="Times New Roman" w:hAnsi="Times New Roman" w:cs="Times New Roman"/>
                <w:sz w:val="24"/>
                <w:szCs w:val="24"/>
                <w:shd w:val="clear" w:color="auto" w:fill="FFFFFF"/>
                <w:lang w:val="uk-UA"/>
              </w:rPr>
              <w:t>.</w:t>
            </w:r>
          </w:p>
        </w:tc>
      </w:tr>
      <w:tr w:rsidR="00986A26" w14:paraId="0035073B"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697458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Тип особистості споживачів</w:t>
            </w:r>
          </w:p>
        </w:tc>
        <w:tc>
          <w:tcPr>
            <w:tcW w:w="4678" w:type="dxa"/>
            <w:tcBorders>
              <w:top w:val="single" w:sz="4" w:space="0" w:color="auto"/>
              <w:left w:val="single" w:sz="4" w:space="0" w:color="auto"/>
              <w:bottom w:val="single" w:sz="4" w:space="0" w:color="auto"/>
              <w:right w:val="single" w:sz="4" w:space="0" w:color="auto"/>
            </w:tcBorders>
            <w:hideMark/>
          </w:tcPr>
          <w:p w14:paraId="2452312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Реаліст</w:t>
            </w:r>
          </w:p>
        </w:tc>
      </w:tr>
      <w:tr w:rsidR="00986A26" w14:paraId="498EA1D4"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0D63164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6. За ставленням до товару </w:t>
            </w:r>
          </w:p>
        </w:tc>
        <w:tc>
          <w:tcPr>
            <w:tcW w:w="4678" w:type="dxa"/>
            <w:tcBorders>
              <w:top w:val="single" w:sz="4" w:space="0" w:color="auto"/>
              <w:left w:val="single" w:sz="4" w:space="0" w:color="auto"/>
              <w:bottom w:val="single" w:sz="4" w:space="0" w:color="auto"/>
              <w:right w:val="single" w:sz="4" w:space="0" w:color="auto"/>
            </w:tcBorders>
            <w:hideMark/>
          </w:tcPr>
          <w:p w14:paraId="2D5ABCA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Мотивація придбання: лікування, реабілітація, профілактика певних захворювань та передчасного старіння.</w:t>
            </w:r>
          </w:p>
          <w:p w14:paraId="0D04E5A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Пошук вигоди: участь у державних програмах лікування («Програма медичних гарантій»), пільги у зв’язку з інвалідністю.</w:t>
            </w:r>
          </w:p>
          <w:p w14:paraId="0FEA716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Ставлення до товару: позитивне, у деяких випадках – це єдиний метод лікування для пацієнта. </w:t>
            </w:r>
          </w:p>
          <w:p w14:paraId="300CAE4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Інформованість про товар: цільова аудиторія проінформована належним чином (консультації лікарів, інформація на сайті клініки / компанії  / лабораторії).</w:t>
            </w:r>
          </w:p>
          <w:p w14:paraId="7186559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Інтенсивність споживання товару: за необхідністю / призначенням лікаря. Іноді потрібен курс лікування, який супроводжують 3-5 і більше ін’єкцій препарату. У деяких випадках необхідне регулярне введення препарату протягом всього життя.</w:t>
            </w:r>
          </w:p>
        </w:tc>
      </w:tr>
      <w:tr w:rsidR="00986A26" w14:paraId="6699BDE8"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7FE3145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7. За сімейними цінностями (склад сім’ї, ріве</w:t>
            </w:r>
            <w:r w:rsidR="00E2192B">
              <w:rPr>
                <w:rFonts w:ascii="Times New Roman" w:hAnsi="Times New Roman" w:cs="Times New Roman"/>
                <w:noProof/>
                <w:sz w:val="24"/>
                <w:szCs w:val="24"/>
                <w:lang w:val="uk-UA" w:eastAsia="uk-UA"/>
              </w:rPr>
              <mc:AlternateContent>
                <mc:Choice Requires="wpg">
                  <w:drawing>
                    <wp:anchor distT="0" distB="0" distL="114300" distR="114300" simplePos="0" relativeHeight="251852800" behindDoc="1" locked="1" layoutInCell="1" allowOverlap="1" wp14:anchorId="6F35DDA5" wp14:editId="0084F9B5">
                      <wp:simplePos x="0" y="0"/>
                      <wp:positionH relativeFrom="margin">
                        <wp:posOffset>-437515</wp:posOffset>
                      </wp:positionH>
                      <wp:positionV relativeFrom="page">
                        <wp:posOffset>-1578610</wp:posOffset>
                      </wp:positionV>
                      <wp:extent cx="6588760" cy="10077450"/>
                      <wp:effectExtent l="0" t="0" r="40640" b="19050"/>
                      <wp:wrapNone/>
                      <wp:docPr id="2360" name="Группа 2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77450"/>
                                <a:chOff x="0" y="0"/>
                                <a:chExt cx="20000" cy="20000"/>
                              </a:xfrm>
                            </wpg:grpSpPr>
                            <wps:wsp>
                              <wps:cNvPr id="236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36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6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36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36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36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6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3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37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37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72" name="Rectangle 13"/>
                              <wps:cNvSpPr>
                                <a:spLocks noChangeArrowheads="1"/>
                              </wps:cNvSpPr>
                              <wps:spPr bwMode="auto">
                                <a:xfrm>
                                  <a:off x="54" y="19660"/>
                                  <a:ext cx="1000" cy="309"/>
                                </a:xfrm>
                                <a:prstGeom prst="rect">
                                  <a:avLst/>
                                </a:prstGeom>
                                <a:noFill/>
                                <a:ln>
                                  <a:noFill/>
                                </a:ln>
                              </wps:spPr>
                              <wps:txbx>
                                <w:txbxContent>
                                  <w:p w14:paraId="0D1A228F" w14:textId="77777777" w:rsidR="00922363" w:rsidRDefault="00922363" w:rsidP="00E2192B">
                                    <w:pPr>
                                      <w:pStyle w:val="af4"/>
                                      <w:jc w:val="center"/>
                                      <w:rPr>
                                        <w:sz w:val="18"/>
                                      </w:rPr>
                                    </w:pPr>
                                    <w:r>
                                      <w:rPr>
                                        <w:rFonts w:ascii="GOST type A" w:hAnsi="GOST type A"/>
                                        <w:sz w:val="20"/>
                                      </w:rPr>
                                      <w:t>Зм</w:t>
                                    </w:r>
                                    <w:r>
                                      <w:rPr>
                                        <w:sz w:val="18"/>
                                      </w:rPr>
                                      <w:t>.</w:t>
                                    </w:r>
                                  </w:p>
                                  <w:p w14:paraId="3EAC8072" w14:textId="77777777" w:rsidR="00922363" w:rsidRDefault="00922363" w:rsidP="00E2192B">
                                    <w:pPr>
                                      <w:jc w:val="center"/>
                                      <w:rPr>
                                        <w:sz w:val="18"/>
                                      </w:rPr>
                                    </w:pPr>
                                    <w:r>
                                      <w:rPr>
                                        <w:rFonts w:ascii="GOST type B" w:hAnsi="GOST type B"/>
                                        <w:i/>
                                      </w:rPr>
                                      <w:t>НТУУ «КПІ», ФБТ,</w:t>
                                    </w:r>
                                  </w:p>
                                  <w:p w14:paraId="7AC86D9A" w14:textId="77777777" w:rsidR="00922363" w:rsidRDefault="00922363" w:rsidP="00E2192B"/>
                                  <w:p w14:paraId="7621A521" w14:textId="77777777" w:rsidR="00922363" w:rsidRDefault="00922363" w:rsidP="00E2192B">
                                    <w:pPr>
                                      <w:jc w:val="center"/>
                                      <w:rPr>
                                        <w:rFonts w:ascii="GOST type B" w:hAnsi="GOST type B"/>
                                        <w:i/>
                                      </w:rPr>
                                    </w:pPr>
                                    <w:r>
                                      <w:rPr>
                                        <w:rFonts w:ascii="GOST type B" w:hAnsi="GOST type B"/>
                                        <w:i/>
                                      </w:rPr>
                                      <w:t>І-51</w:t>
                                    </w:r>
                                  </w:p>
                                  <w:p w14:paraId="03C8CA52" w14:textId="77777777" w:rsidR="00922363" w:rsidRDefault="00922363" w:rsidP="00E2192B">
                                    <w:pPr>
                                      <w:rPr>
                                        <w:szCs w:val="26"/>
                                      </w:rPr>
                                    </w:pPr>
                                  </w:p>
                                </w:txbxContent>
                              </wps:txbx>
                              <wps:bodyPr rot="0" vert="horz" wrap="square" lIns="12700" tIns="12700" rIns="12700" bIns="12700" anchor="t" anchorCtr="0" upright="1">
                                <a:noAutofit/>
                              </wps:bodyPr>
                            </wps:wsp>
                            <wps:wsp>
                              <wps:cNvPr id="2373" name="Rectangle 14"/>
                              <wps:cNvSpPr>
                                <a:spLocks noChangeArrowheads="1"/>
                              </wps:cNvSpPr>
                              <wps:spPr bwMode="auto">
                                <a:xfrm>
                                  <a:off x="1139" y="19660"/>
                                  <a:ext cx="1001" cy="309"/>
                                </a:xfrm>
                                <a:prstGeom prst="rect">
                                  <a:avLst/>
                                </a:prstGeom>
                                <a:noFill/>
                                <a:ln>
                                  <a:noFill/>
                                </a:ln>
                              </wps:spPr>
                              <wps:txbx>
                                <w:txbxContent>
                                  <w:p w14:paraId="118AA785" w14:textId="77777777" w:rsidR="00922363" w:rsidRDefault="00922363" w:rsidP="00E2192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374" name="Rectangle 15"/>
                              <wps:cNvSpPr>
                                <a:spLocks noChangeArrowheads="1"/>
                              </wps:cNvSpPr>
                              <wps:spPr bwMode="auto">
                                <a:xfrm>
                                  <a:off x="2267" y="19660"/>
                                  <a:ext cx="2573" cy="309"/>
                                </a:xfrm>
                                <a:prstGeom prst="rect">
                                  <a:avLst/>
                                </a:prstGeom>
                                <a:noFill/>
                                <a:ln>
                                  <a:noFill/>
                                </a:ln>
                              </wps:spPr>
                              <wps:txbx>
                                <w:txbxContent>
                                  <w:p w14:paraId="0C138267" w14:textId="77777777" w:rsidR="00922363" w:rsidRDefault="00922363" w:rsidP="00E2192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375" name="Rectangle 16"/>
                              <wps:cNvSpPr>
                                <a:spLocks noChangeArrowheads="1"/>
                              </wps:cNvSpPr>
                              <wps:spPr bwMode="auto">
                                <a:xfrm>
                                  <a:off x="4983" y="19660"/>
                                  <a:ext cx="1534" cy="309"/>
                                </a:xfrm>
                                <a:prstGeom prst="rect">
                                  <a:avLst/>
                                </a:prstGeom>
                                <a:noFill/>
                                <a:ln>
                                  <a:noFill/>
                                </a:ln>
                              </wps:spPr>
                              <wps:txbx>
                                <w:txbxContent>
                                  <w:p w14:paraId="00FB17A9" w14:textId="77777777" w:rsidR="00922363" w:rsidRDefault="00922363" w:rsidP="00E2192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376" name="Rectangle 17"/>
                              <wps:cNvSpPr>
                                <a:spLocks noChangeArrowheads="1"/>
                              </wps:cNvSpPr>
                              <wps:spPr bwMode="auto">
                                <a:xfrm>
                                  <a:off x="6604" y="19660"/>
                                  <a:ext cx="1000" cy="309"/>
                                </a:xfrm>
                                <a:prstGeom prst="rect">
                                  <a:avLst/>
                                </a:prstGeom>
                                <a:noFill/>
                                <a:ln>
                                  <a:noFill/>
                                </a:ln>
                              </wps:spPr>
                              <wps:txbx>
                                <w:txbxContent>
                                  <w:p w14:paraId="6CB1A649" w14:textId="77777777" w:rsidR="00922363" w:rsidRDefault="00922363" w:rsidP="00E2192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377" name="Rectangle 18"/>
                              <wps:cNvSpPr>
                                <a:spLocks noChangeArrowheads="1"/>
                              </wps:cNvSpPr>
                              <wps:spPr bwMode="auto">
                                <a:xfrm>
                                  <a:off x="18949" y="18977"/>
                                  <a:ext cx="1001" cy="309"/>
                                </a:xfrm>
                                <a:prstGeom prst="rect">
                                  <a:avLst/>
                                </a:prstGeom>
                                <a:noFill/>
                                <a:ln>
                                  <a:noFill/>
                                </a:ln>
                              </wps:spPr>
                              <wps:txbx>
                                <w:txbxContent>
                                  <w:p w14:paraId="54C42795" w14:textId="77777777" w:rsidR="00922363" w:rsidRDefault="00922363" w:rsidP="00E2192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378" name="Rectangle 19"/>
                              <wps:cNvSpPr>
                                <a:spLocks noChangeArrowheads="1"/>
                              </wps:cNvSpPr>
                              <wps:spPr bwMode="auto">
                                <a:xfrm>
                                  <a:off x="18949" y="19435"/>
                                  <a:ext cx="1001" cy="423"/>
                                </a:xfrm>
                                <a:prstGeom prst="rect">
                                  <a:avLst/>
                                </a:prstGeom>
                                <a:noFill/>
                                <a:ln>
                                  <a:noFill/>
                                </a:ln>
                              </wps:spPr>
                              <wps:txbx>
                                <w:txbxContent>
                                  <w:p w14:paraId="29ED5751" w14:textId="77777777" w:rsidR="00922363" w:rsidRDefault="00922363" w:rsidP="00E2192B">
                                    <w:pPr>
                                      <w:pStyle w:val="af4"/>
                                      <w:jc w:val="center"/>
                                      <w:rPr>
                                        <w:sz w:val="24"/>
                                      </w:rPr>
                                    </w:pPr>
                                    <w:r>
                                      <w:rPr>
                                        <w:sz w:val="24"/>
                                      </w:rPr>
                                      <w:t>82</w:t>
                                    </w:r>
                                  </w:p>
                                </w:txbxContent>
                              </wps:txbx>
                              <wps:bodyPr rot="0" vert="horz" wrap="square" lIns="12700" tIns="12700" rIns="12700" bIns="12700" anchor="t" anchorCtr="0" upright="1">
                                <a:noAutofit/>
                              </wps:bodyPr>
                            </wps:wsp>
                            <wps:wsp>
                              <wps:cNvPr id="2379" name="Rectangle 20"/>
                              <wps:cNvSpPr>
                                <a:spLocks noChangeArrowheads="1"/>
                              </wps:cNvSpPr>
                              <wps:spPr bwMode="auto">
                                <a:xfrm>
                                  <a:off x="7745" y="19221"/>
                                  <a:ext cx="11075" cy="477"/>
                                </a:xfrm>
                                <a:prstGeom prst="rect">
                                  <a:avLst/>
                                </a:prstGeom>
                                <a:noFill/>
                                <a:ln>
                                  <a:noFill/>
                                </a:ln>
                              </wps:spPr>
                              <wps:txbx>
                                <w:txbxContent>
                                  <w:p w14:paraId="3298A50E" w14:textId="77777777" w:rsidR="00922363" w:rsidRDefault="00922363" w:rsidP="00E2192B">
                                    <w:pPr>
                                      <w:jc w:val="center"/>
                                      <w:rPr>
                                        <w:rFonts w:ascii="GOST type A" w:hAnsi="GOST type A"/>
                                        <w:i/>
                                        <w:sz w:val="36"/>
                                        <w:szCs w:val="36"/>
                                      </w:rPr>
                                    </w:pPr>
                                    <w:r>
                                      <w:rPr>
                                        <w:rFonts w:ascii="GOST type A" w:hAnsi="GOST type A"/>
                                        <w:i/>
                                        <w:sz w:val="36"/>
                                        <w:szCs w:val="36"/>
                                      </w:rPr>
                                      <w:t>ДП 0108.00.000 ПЗ</w:t>
                                    </w:r>
                                  </w:p>
                                  <w:p w14:paraId="2500CE59" w14:textId="77777777" w:rsidR="00922363" w:rsidRDefault="00922363" w:rsidP="00E2192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35DDA5" id="Группа 2360" o:spid="_x0000_s2692" style="position:absolute;left:0;text-align:left;margin-left:-34.45pt;margin-top:-124.3pt;width:518.8pt;height:793.5pt;z-index:-25146368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">
                      <v:rect id="Rectangle 2" o:spid="_x0000_s26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NsQA&#10;AADdAAAADwAAAGRycy9kb3ducmV2LnhtbESP0YrCMBRE3xf8h3AF39ZUBVmrUeqCsE+i1Q+4NNe2&#10;2NzUJrbVrzeCsI/DzJxhVpveVKKlxpWWFUzGEQjizOqScwXn0+77B4TzyBory6TgQQ4268HXCmNt&#10;Oz5Sm/pcBAi7GBUU3texlC4ryKAb25o4eBfbGPRBNrnUDXYBbio5jaK5NFhyWCiwpt+Csmt6Nwqu&#10;vm/3SZ4+d4vzdpEdtkl3vyVKjYZ9sgThqff/4U/7TyuYzuYTeL8JT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3yjbEAAAA3QAAAA8AAAAAAAAAAAAAAAAAmAIAAGRycy9k&#10;b3ducmV2LnhtbFBLBQYAAAAABAAEAPUAAACJAwAAAAA=&#10;" filled="f" strokeweight="2pt"/>
                      <v:line id="Line 3" o:spid="_x0000_s26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fy6cMAAADdAAAADwAAAGRycy9kb3ducmV2LnhtbESPQYvCMBSE74L/ITzBm6ZWFKlGEaHL&#10;3hZrL96ezbMtNi+liVr/vVkQPA4z8w2z2fWmEQ/qXG1ZwWwagSAurK65VJCf0skKhPPIGhvLpOBF&#10;Dnbb4WCDibZPPtIj86UIEHYJKqi8bxMpXVGRQTe1LXHwrrYz6IPsSqk7fAa4aWQcRUtpsOawUGFL&#10;h4qKW3Y3Cm7nfJH+/B30qcn2+lKm/ny5aqXGo36/BuGp99/wp/2rFcTzZQz/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X8unDAAAA3QAAAA8AAAAAAAAAAAAA&#10;AAAAoQIAAGRycy9kb3ducmV2LnhtbFBLBQYAAAAABAAEAPkAAACRAwAAAAA=&#10;" strokeweight="2pt"/>
                      <v:line id="Line 4" o:spid="_x0000_s26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tXcsEAAADdAAAADwAAAGRycy9kb3ducmV2LnhtbESPwQrCMBBE74L/EFbwpqmKItUoIlS8&#10;idWLt7VZ22KzKU3U+vdGEDwOM/OGWa5bU4knNa60rGA0jEAQZ1aXnCs4n5LBHITzyBory6TgTQ7W&#10;q25nibG2Lz7SM/W5CBB2MSoovK9jKV1WkEE3tDVx8G62MeiDbHKpG3wFuKnkOIpm0mDJYaHAmrYF&#10;Zff0YRTcL+dpsjts9alKN/qaJ/5yvWml+r12swDhqfX/8K+91wrGk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W1dywQAAAN0AAAAPAAAAAAAAAAAAAAAA&#10;AKECAABkcnMvZG93bnJldi54bWxQSwUGAAAAAAQABAD5AAAAjwMAAAAA&#10;" strokeweight="2pt"/>
                      <v:line id="Line 5" o:spid="_x0000_s26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LPBsQAAADdAAAADwAAAGRycy9kb3ducmV2LnhtbESPT4vCMBTE74LfITxhb5quqyJdo4jQ&#10;ZW9i68Xba/P6B5uX0mS1++2NIHgcZuY3zGY3mFbcqHeNZQWfswgEcWF1w5WCc5ZM1yCcR9bYWiYF&#10;/+Rgtx2PNhhre+cT3VJfiQBhF6OC2vsultIVNRl0M9sRB6+0vUEfZF9J3eM9wE0r51G0kgYbDgs1&#10;dnSoqbimf0bB9XJeJj/Hg87adK/zKvGXvNRKfUyG/TcIT4N/h1/tX61g/rVawP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ss8GxAAAAN0AAAAPAAAAAAAAAAAA&#10;AAAAAKECAABkcnMvZG93bnJldi54bWxQSwUGAAAAAAQABAD5AAAAkgMAAAAA&#10;" strokeweight="2pt"/>
                      <v:line id="Line 6" o:spid="_x0000_s26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5qncEAAADdAAAADwAAAGRycy9kb3ducmV2LnhtbESPwQrCMBBE74L/EFbwpqmKItUoIlS8&#10;idWLt7VZ22KzKU3U+vdGEDwOM/OGWa5bU4knNa60rGA0jEAQZ1aXnCs4n5LBHITzyBory6TgTQ7W&#10;q25nibG2Lz7SM/W5CBB2MSoovK9jKV1WkEE3tDVx8G62MeiDbHKpG3wFuKnkOIpm0mDJYaHAmrYF&#10;Zff0YRTcL+dpsjts9alKN/qaJ/5yvWml+r12swDhqfX/8K+91wrGk9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mqdwQAAAN0AAAAPAAAAAAAAAAAAAAAA&#10;AKECAABkcnMvZG93bnJldi54bWxQSwUGAAAAAAQABAD5AAAAjwMAAAAA&#10;" strokeweight="2pt"/>
                      <v:line id="Line 7" o:spid="_x0000_s26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z06sQAAADdAAAADwAAAGRycy9kb3ducmV2LnhtbESPQYvCMBSE7wv+h/AEb2uqsmXpNooI&#10;FW/L1l68PZtnW9q8lCZq/fdmQfA4zMw3TLoZTSduNLjGsoLFPAJBXFrdcKWgOGaf3yCcR9bYWSYF&#10;D3KwWU8+Uky0vfMf3XJfiQBhl6CC2vs+kdKVNRl0c9sTB+9iB4M+yKGSesB7gJtOLqMolgYbDgs1&#10;9rSrqWzzq1HQnoqvbP+708cu3+pzlfnT+aKVmk3H7Q8IT6N/h1/tg1awXMUx/L8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LPTqxAAAAN0AAAAPAAAAAAAAAAAA&#10;AAAAAKECAABkcnMvZG93bnJldi54bWxQSwUGAAAAAAQABAD5AAAAkgMAAAAA&#10;" strokeweight="2pt"/>
                      <v:line id="Line 8" o:spid="_x0000_s26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BRccMAAADdAAAADwAAAGRycy9kb3ducmV2LnhtbESPzarCMBSE94LvEI7gTlMVf6hGEaHi&#10;Tm7rxt2xObbF5qQ0UevbmwsX7nKYmW+Yza4ztXhR6yrLCibjCARxbnXFhYJLloxWIJxH1lhbJgUf&#10;crDb9nsbjLV98w+9Ul+IAGEXo4LS+yaW0uUlGXRj2xAH725bgz7ItpC6xXeAm1pOo2ghDVYcFkps&#10;6FBS/kifRsHjepknx/NBZ3W617ci8dfbXSs1HHT7NQhPnf8P/7VPWsF0tljC75vwBO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FgUXHDAAAA3QAAAA8AAAAAAAAAAAAA&#10;AAAAoQIAAGRycy9kb3ducmV2LnhtbFBLBQYAAAAABAAEAPkAAACRAwAAAAA=&#10;" strokeweight="2pt"/>
                      <v:line id="Line 9" o:spid="_x0000_s27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FA74AAADdAAAADwAAAGRycy9kb3ducmV2LnhtbERPvQrCMBDeBd8hnOCmqYoi1SgiVNzE&#10;2sXtbM622FxKE7W+vRkEx4/vf73tTC1e1LrKsoLJOAJBnFtdcaEguySjJQjnkTXWlknBhxxsN/3e&#10;GmNt33ymV+oLEULYxaig9L6JpXR5SQbd2DbEgbvb1qAPsC2kbvEdwk0tp1G0kAYrDg0lNrQvKX+k&#10;T6Pgcc3myeG015c63elbkfjr7a6VGg663QqEp87/xT/3USuYzh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A/8UDvgAAAN0AAAAPAAAAAAAAAAAAAAAAAKEC&#10;AABkcnMvZG93bnJldi54bWxQSwUGAAAAAAQABAD5AAAAjAMAAAAA&#10;" strokeweight="2pt"/>
                      <v:line id="Line 10" o:spid="_x0000_s27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YGcsYAAADdAAAADwAAAGRycy9kb3ducmV2LnhtbESP0WoCMRRE3wv9h3ALfatZFaSuZhdp&#10;FSo+FG0/4Lq5blY3N0sSdduvN4WCj8PMnGHmZW9bcSEfGscKhoMMBHHldMO1gu+v1csriBCRNbaO&#10;ScEPBSiLx4c55tpdeUuXXaxFgnDIUYGJsculDJUhi2HgOuLkHZy3GJP0tdQerwluWznKsom02HBa&#10;MNjRm6HqtDtbBWu/35yGv7WRe177Zfv5Pg32qNTzU7+YgYjUx3v4v/2hFYzGkyn8vUlPQBY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2BnLGAAAA3QAAAA8AAAAAAAAA&#10;AAAAAAAAoQIAAGRycy9kb3ducmV2LnhtbFBLBQYAAAAABAAEAPkAAACUAwAAAAA=&#10;" strokeweight="1pt"/>
                      <v:line id="Line 11" o:spid="_x0000_s27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Bf2L4AAADdAAAADwAAAGRycy9kb3ducmV2LnhtbERPuwrCMBTdBf8hXMFNUxUfVKOIUHET&#10;q4vbtbm2xeamNFHr35tBcDyc92rTmkq8qHGlZQWjYQSCOLO65FzB5ZwMFiCcR9ZYWSYFH3KwWXc7&#10;K4y1ffOJXqnPRQhhF6OCwvs6ltJlBRl0Q1sTB+5uG4M+wCaXusF3CDeVHEfRTBosOTQUWNOuoOyR&#10;Po2Cx/UyTfbHnT5X6Vbf8sRfb3etVL/XbpcgPLX+L/65D1rBeDIP+8Ob8ATk+g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7UF/YvgAAAN0AAAAPAAAAAAAAAAAAAAAAAKEC&#10;AABkcnMvZG93bnJldi54bWxQSwUGAAAAAAQABAD5AAAAjAMAAAAA&#10;" strokeweight="2pt"/>
                      <v:line id="Line 12" o:spid="_x0000_s27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mcqcYAAADdAAAADwAAAGRycy9kb3ducmV2LnhtbESP3WoCMRSE7wXfIRzBu5pdBW1Xo5T+&#10;gOKF1PoAx83pZuvmZElS3fbpjVDwcpiZb5jFqrONOJMPtWMF+SgDQVw6XXOl4PD5/vAIIkRkjY1j&#10;UvBLAVbLfm+BhXYX/qDzPlYiQTgUqMDE2BZShtKQxTByLXHyvpy3GJP0ldQeLwluGznOsqm0WHNa&#10;MNjSi6HytP+xCjb+uD3lf5WRR974t2b3+hTst1LDQfc8BxGpi/fwf3utFYwns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7ZnKnGAAAA3QAAAA8AAAAAAAAA&#10;AAAAAAAAoQIAAGRycy9kb3ducmV2LnhtbFBLBQYAAAAABAAEAPkAAACUAwAAAAA=&#10;" strokeweight="1pt"/>
                      <v:rect id="Rectangle 13" o:spid="_x0000_s27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OS/cQA&#10;AADdAAAADwAAAGRycy9kb3ducmV2LnhtbESPQWvCQBSE7wX/w/IEL0U3pqAluooWCiK91ApeH9ln&#10;Esy+DdmXGP+9Wyj0OMzMN8x6O7ha9dSGyrOB+SwBRZx7W3Fh4PzzOX0HFQTZYu2ZDDwowHYzellj&#10;Zv2dv6k/SaEihEOGBkqRJtM65CU5DDPfEEfv6luHEmVbaNviPcJdrdMkWWiHFceFEhv6KCm/nTpn&#10;oL9cvvZ07vS8R1m+Ho6dVAsyZjIeditQQoP8h//aB2sgfVum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jkv3EAAAA3QAAAA8AAAAAAAAAAAAAAAAAmAIAAGRycy9k&#10;b3ducmV2LnhtbFBLBQYAAAAABAAEAPUAAACJAwAAAAA=&#10;" filled="f" stroked="f">
                        <v:textbox inset="1pt,1pt,1pt,1pt">
                          <w:txbxContent>
                            <w:p w14:paraId="0D1A228F" w14:textId="77777777" w:rsidR="00922363" w:rsidRDefault="00922363" w:rsidP="00E2192B">
                              <w:pPr>
                                <w:pStyle w:val="af4"/>
                                <w:jc w:val="center"/>
                                <w:rPr>
                                  <w:sz w:val="18"/>
                                </w:rPr>
                              </w:pPr>
                              <w:r>
                                <w:rPr>
                                  <w:rFonts w:ascii="GOST type A" w:hAnsi="GOST type A"/>
                                  <w:sz w:val="20"/>
                                </w:rPr>
                                <w:t>Зм</w:t>
                              </w:r>
                              <w:r>
                                <w:rPr>
                                  <w:sz w:val="18"/>
                                </w:rPr>
                                <w:t>.</w:t>
                              </w:r>
                            </w:p>
                            <w:p w14:paraId="3EAC8072" w14:textId="77777777" w:rsidR="00922363" w:rsidRDefault="00922363" w:rsidP="00E2192B">
                              <w:pPr>
                                <w:jc w:val="center"/>
                                <w:rPr>
                                  <w:sz w:val="18"/>
                                </w:rPr>
                              </w:pPr>
                              <w:r>
                                <w:rPr>
                                  <w:rFonts w:ascii="GOST type B" w:hAnsi="GOST type B"/>
                                  <w:i/>
                                </w:rPr>
                                <w:t>НТУУ «КПІ», ФБТ,</w:t>
                              </w:r>
                            </w:p>
                            <w:p w14:paraId="7AC86D9A" w14:textId="77777777" w:rsidR="00922363" w:rsidRDefault="00922363" w:rsidP="00E2192B"/>
                            <w:p w14:paraId="7621A521" w14:textId="77777777" w:rsidR="00922363" w:rsidRDefault="00922363" w:rsidP="00E2192B">
                              <w:pPr>
                                <w:jc w:val="center"/>
                                <w:rPr>
                                  <w:rFonts w:ascii="GOST type B" w:hAnsi="GOST type B"/>
                                  <w:i/>
                                </w:rPr>
                              </w:pPr>
                              <w:r>
                                <w:rPr>
                                  <w:rFonts w:ascii="GOST type B" w:hAnsi="GOST type B"/>
                                  <w:i/>
                                </w:rPr>
                                <w:t>І-51</w:t>
                              </w:r>
                            </w:p>
                            <w:p w14:paraId="03C8CA52" w14:textId="77777777" w:rsidR="00922363" w:rsidRDefault="00922363" w:rsidP="00E2192B">
                              <w:pPr>
                                <w:rPr>
                                  <w:szCs w:val="26"/>
                                </w:rPr>
                              </w:pPr>
                            </w:p>
                          </w:txbxContent>
                        </v:textbox>
                      </v:rect>
                      <v:rect id="Rectangle 14" o:spid="_x0000_s27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83ZsQA&#10;AADdAAAADwAAAGRycy9kb3ducmV2LnhtbESPX2vCQBDE3wW/w7EFX0QvKqiknmILghRf/AO+Lrlt&#10;EprbC7lNTL99ryD4OMzMb5jNrneV6qgJpWcDs2kCijjztuTcwO16mKxBBUG2WHkmA78UYLcdDjaY&#10;Wv/gM3UXyVWEcEjRQCFSp1qHrCCHYepr4uh9+8ahRNnk2jb4iHBX6XmSLLXDkuNCgTV9FpT9XFpn&#10;oLvfTx90a/WsQ1mNj1+tlEsyZvTW799BCfXyCj/bR2tgvlgt4P9NfAJ6+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vN2bEAAAA3QAAAA8AAAAAAAAAAAAAAAAAmAIAAGRycy9k&#10;b3ducmV2LnhtbFBLBQYAAAAABAAEAPUAAACJAwAAAAA=&#10;" filled="f" stroked="f">
                        <v:textbox inset="1pt,1pt,1pt,1pt">
                          <w:txbxContent>
                            <w:p w14:paraId="118AA785" w14:textId="77777777" w:rsidR="00922363" w:rsidRDefault="00922363" w:rsidP="00E2192B">
                              <w:pPr>
                                <w:pStyle w:val="af4"/>
                                <w:jc w:val="center"/>
                                <w:rPr>
                                  <w:rFonts w:ascii="GOST type A" w:hAnsi="GOST type A"/>
                                  <w:sz w:val="20"/>
                                </w:rPr>
                              </w:pPr>
                              <w:r>
                                <w:rPr>
                                  <w:rFonts w:ascii="GOST type A" w:hAnsi="GOST type A"/>
                                  <w:sz w:val="20"/>
                                </w:rPr>
                                <w:t>Арк.</w:t>
                              </w:r>
                            </w:p>
                          </w:txbxContent>
                        </v:textbox>
                      </v:rect>
                      <v:rect id="Rectangle 15" o:spid="_x0000_s27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avEsYA&#10;AADdAAAADwAAAGRycy9kb3ducmV2LnhtbESPzWrDMBCE74G8g9hALyGWk4akuFFCWyiEkkt+wNfF&#10;2tqm1spYa8d9+6pQ6HGYmW+Y3WF0jRqoC7VnA8skBUVceFtzaeB2fV88gQqCbLHxTAa+KcBhP53s&#10;MLP+zmcaLlKqCOGQoYFKpM20DkVFDkPiW+LoffrOoUTZldp2eI9w1+hVmm60w5rjQoUtvVVUfF16&#10;Z2DI89Mr3Xq9HFC28+NHL/WGjHmYjS/PoIRG+Q//tY/WwOpxu4b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avEsYAAADdAAAADwAAAAAAAAAAAAAAAACYAgAAZHJz&#10;L2Rvd25yZXYueG1sUEsFBgAAAAAEAAQA9QAAAIsDAAAAAA==&#10;" filled="f" stroked="f">
                        <v:textbox inset="1pt,1pt,1pt,1pt">
                          <w:txbxContent>
                            <w:p w14:paraId="0C138267" w14:textId="77777777" w:rsidR="00922363" w:rsidRDefault="00922363" w:rsidP="00E2192B">
                              <w:pPr>
                                <w:pStyle w:val="af4"/>
                                <w:jc w:val="center"/>
                                <w:rPr>
                                  <w:rFonts w:ascii="GOST type A" w:hAnsi="GOST type A"/>
                                  <w:sz w:val="20"/>
                                </w:rPr>
                              </w:pPr>
                              <w:r>
                                <w:rPr>
                                  <w:rFonts w:ascii="GOST type A" w:hAnsi="GOST type A"/>
                                  <w:sz w:val="20"/>
                                </w:rPr>
                                <w:t>№ докум.</w:t>
                              </w:r>
                            </w:p>
                          </w:txbxContent>
                        </v:textbox>
                      </v:rect>
                      <v:rect id="Rectangle 16" o:spid="_x0000_s27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oKicYA&#10;AADdAAAADwAAAGRycy9kb3ducmV2LnhtbESPzWrDMBCE74G8g9hALyGWk5KkuFFCWyiEkkt+wNfF&#10;2tqm1spYa8d9+6pQ6HGYmW+Y3WF0jRqoC7VnA8skBUVceFtzaeB2fV88gQqCbLHxTAa+KcBhP53s&#10;MLP+zmcaLlKqCOGQoYFKpM20DkVFDkPiW+LoffrOoUTZldp2eI9w1+hVmm60w5rjQoUtvVVUfF16&#10;Z2DI89Mr3Xq9HFC28+NHL/WGjHmYjS/PoIRG+Q//tY/WwOpxu4b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oKicYAAADdAAAADwAAAAAAAAAAAAAAAACYAgAAZHJz&#10;L2Rvd25yZXYueG1sUEsFBgAAAAAEAAQA9QAAAIsDAAAAAA==&#10;" filled="f" stroked="f">
                        <v:textbox inset="1pt,1pt,1pt,1pt">
                          <w:txbxContent>
                            <w:p w14:paraId="00FB17A9" w14:textId="77777777" w:rsidR="00922363" w:rsidRDefault="00922363" w:rsidP="00E2192B">
                              <w:pPr>
                                <w:pStyle w:val="af4"/>
                                <w:jc w:val="center"/>
                                <w:rPr>
                                  <w:rFonts w:ascii="GOST type A" w:hAnsi="GOST type A"/>
                                  <w:sz w:val="20"/>
                                </w:rPr>
                              </w:pPr>
                              <w:r>
                                <w:rPr>
                                  <w:rFonts w:ascii="GOST type A" w:hAnsi="GOST type A"/>
                                  <w:sz w:val="20"/>
                                </w:rPr>
                                <w:t>Підпис</w:t>
                              </w:r>
                            </w:p>
                          </w:txbxContent>
                        </v:textbox>
                      </v:rect>
                      <v:rect id="Rectangle 17" o:spid="_x0000_s27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iU/sQA&#10;AADdAAAADwAAAGRycy9kb3ducmV2LnhtbESPQWvCQBSE7wX/w/IEL6VutBAldRUVBJFeqoLXR/Y1&#10;Cc2+DdmXGP+9Wyj0OMzMN8xqM7ha9dSGyrOB2TQBRZx7W3Fh4Ho5vC1BBUG2WHsmAw8KsFmPXlaY&#10;WX/nL+rPUqgI4ZChgVKkybQOeUkOw9Q3xNH79q1DibIttG3xHuGu1vMkSbXDiuNCiQ3tS8p/zp0z&#10;0N9unzu6dnrWoyxej6dOqpSMmYyH7QcooUH+w3/tozUwf1+k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YlP7EAAAA3QAAAA8AAAAAAAAAAAAAAAAAmAIAAGRycy9k&#10;b3ducmV2LnhtbFBLBQYAAAAABAAEAPUAAACJAwAAAAA=&#10;" filled="f" stroked="f">
                        <v:textbox inset="1pt,1pt,1pt,1pt">
                          <w:txbxContent>
                            <w:p w14:paraId="6CB1A649" w14:textId="77777777" w:rsidR="00922363" w:rsidRDefault="00922363" w:rsidP="00E2192B">
                              <w:pPr>
                                <w:pStyle w:val="af4"/>
                                <w:jc w:val="center"/>
                                <w:rPr>
                                  <w:rFonts w:ascii="GOST type A" w:hAnsi="GOST type A"/>
                                  <w:sz w:val="20"/>
                                </w:rPr>
                              </w:pPr>
                              <w:r>
                                <w:rPr>
                                  <w:rFonts w:ascii="GOST type A" w:hAnsi="GOST type A"/>
                                  <w:sz w:val="20"/>
                                </w:rPr>
                                <w:t>Дата</w:t>
                              </w:r>
                            </w:p>
                          </w:txbxContent>
                        </v:textbox>
                      </v:rect>
                      <v:rect id="Rectangle 18" o:spid="_x0000_s27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QxZcQA&#10;AADdAAAADwAAAGRycy9kb3ducmV2LnhtbESPQWvCQBSE7wX/w/IEL6VuVDAldRUVBJFeagWvj+xr&#10;Epp9G7IvMf57Vyj0OMzMN8xqM7ha9dSGyrOB2TQBRZx7W3Fh4PJ9eHsHFQTZYu2ZDNwpwGY9ellh&#10;Zv2Nv6g/S6EihEOGBkqRJtM65CU5DFPfEEfvx7cOJcq20LbFW4S7Ws+TZKkdVhwXSmxoX1L+e+6c&#10;gf56/dzRpdOzHiV9PZ46qZZkzGQ8bD9ACQ3yH/5rH62B+SJN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UMWXEAAAA3QAAAA8AAAAAAAAAAAAAAAAAmAIAAGRycy9k&#10;b3ducmV2LnhtbFBLBQYAAAAABAAEAPUAAACJAwAAAAA=&#10;" filled="f" stroked="f">
                        <v:textbox inset="1pt,1pt,1pt,1pt">
                          <w:txbxContent>
                            <w:p w14:paraId="54C42795" w14:textId="77777777" w:rsidR="00922363" w:rsidRDefault="00922363" w:rsidP="00E2192B">
                              <w:pPr>
                                <w:pStyle w:val="af4"/>
                                <w:jc w:val="center"/>
                                <w:rPr>
                                  <w:sz w:val="18"/>
                                </w:rPr>
                              </w:pPr>
                              <w:r>
                                <w:rPr>
                                  <w:rFonts w:ascii="GOST type A" w:hAnsi="GOST type A"/>
                                  <w:sz w:val="20"/>
                                </w:rPr>
                                <w:t>Арк</w:t>
                              </w:r>
                              <w:r>
                                <w:rPr>
                                  <w:sz w:val="18"/>
                                </w:rPr>
                                <w:t>.</w:t>
                              </w:r>
                            </w:p>
                          </w:txbxContent>
                        </v:textbox>
                      </v:rect>
                      <v:rect id="Rectangle 19" o:spid="_x0000_s27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ulF8EA&#10;AADdAAAADwAAAGRycy9kb3ducmV2LnhtbERPTYvCMBC9L/gfwgheFk11QaUaxV0QZNnLquB1aMa2&#10;2ExKM63135uD4PHxvtfb3lWqoyaUng1MJwko4szbknMD59N+vAQVBNli5ZkMPCjAdjP4WGNq/Z3/&#10;qTtKrmIIhxQNFCJ1qnXICnIYJr4mjtzVNw4lwibXtsF7DHeVniXJXDssOTYUWNNPQdnt2DoD3eXy&#10;903nVk87lMXn4beVck7GjIb9bgVKqJe3+OU+WAOzr0WcG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LpRfBAAAA3QAAAA8AAAAAAAAAAAAAAAAAmAIAAGRycy9kb3du&#10;cmV2LnhtbFBLBQYAAAAABAAEAPUAAACGAwAAAAA=&#10;" filled="f" stroked="f">
                        <v:textbox inset="1pt,1pt,1pt,1pt">
                          <w:txbxContent>
                            <w:p w14:paraId="29ED5751" w14:textId="77777777" w:rsidR="00922363" w:rsidRDefault="00922363" w:rsidP="00E2192B">
                              <w:pPr>
                                <w:pStyle w:val="af4"/>
                                <w:jc w:val="center"/>
                                <w:rPr>
                                  <w:sz w:val="24"/>
                                </w:rPr>
                              </w:pPr>
                              <w:r>
                                <w:rPr>
                                  <w:sz w:val="24"/>
                                </w:rPr>
                                <w:t>82</w:t>
                              </w:r>
                            </w:p>
                          </w:txbxContent>
                        </v:textbox>
                      </v:rect>
                      <v:rect id="Rectangle 20" o:spid="_x0000_s27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cAjMQA&#10;AADdAAAADwAAAGRycy9kb3ducmV2LnhtbESPQWvCQBSE70L/w/IEL6IbFbRGV2kLgpRetILXR/aZ&#10;BLNvQ/Ylpv++KxR6HGbmG2a7712lOmpC6dnAbJqAIs68LTk3cPk+TF5BBUG2WHkmAz8UYL97GWwx&#10;tf7BJ+rOkqsI4ZCigUKkTrUOWUEOw9TXxNG7+cahRNnk2jb4iHBX6XmSLLXDkuNCgTV9FJTdz60z&#10;0F2vX+90afWsQ1mNj5+tlEsyZjTs3zaghHr5D/+1j9bAfLFaw/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HAIzEAAAA3QAAAA8AAAAAAAAAAAAAAAAAmAIAAGRycy9k&#10;b3ducmV2LnhtbFBLBQYAAAAABAAEAPUAAACJAwAAAAA=&#10;" filled="f" stroked="f">
                        <v:textbox inset="1pt,1pt,1pt,1pt">
                          <w:txbxContent>
                            <w:p w14:paraId="3298A50E" w14:textId="77777777" w:rsidR="00922363" w:rsidRDefault="00922363" w:rsidP="00E2192B">
                              <w:pPr>
                                <w:jc w:val="center"/>
                                <w:rPr>
                                  <w:rFonts w:ascii="GOST type A" w:hAnsi="GOST type A"/>
                                  <w:i/>
                                  <w:sz w:val="36"/>
                                  <w:szCs w:val="36"/>
                                </w:rPr>
                              </w:pPr>
                              <w:r>
                                <w:rPr>
                                  <w:rFonts w:ascii="GOST type A" w:hAnsi="GOST type A"/>
                                  <w:i/>
                                  <w:sz w:val="36"/>
                                  <w:szCs w:val="36"/>
                                </w:rPr>
                                <w:t>ДП 0108.00.000 ПЗ</w:t>
                              </w:r>
                            </w:p>
                            <w:p w14:paraId="2500CE59" w14:textId="77777777" w:rsidR="00922363" w:rsidRDefault="00922363" w:rsidP="00E2192B"/>
                          </w:txbxContent>
                        </v:textbox>
                      </v:rect>
                      <w10:wrap anchorx="margin" anchory="page"/>
                      <w10:anchorlock/>
                    </v:group>
                  </w:pict>
                </mc:Fallback>
              </mc:AlternateContent>
            </w:r>
            <w:r>
              <w:rPr>
                <w:rFonts w:ascii="Times New Roman" w:hAnsi="Times New Roman" w:cs="Times New Roman"/>
                <w:sz w:val="24"/>
                <w:szCs w:val="24"/>
                <w:lang w:val="uk-UA"/>
              </w:rPr>
              <w:t>нь сімейного доходу, етап життєвого циклу сім’ї, традиції)</w:t>
            </w:r>
          </w:p>
        </w:tc>
        <w:tc>
          <w:tcPr>
            <w:tcW w:w="4678" w:type="dxa"/>
            <w:tcBorders>
              <w:top w:val="single" w:sz="4" w:space="0" w:color="auto"/>
              <w:left w:val="single" w:sz="4" w:space="0" w:color="auto"/>
              <w:bottom w:val="single" w:sz="4" w:space="0" w:color="auto"/>
              <w:right w:val="single" w:sz="4" w:space="0" w:color="auto"/>
            </w:tcBorders>
            <w:hideMark/>
          </w:tcPr>
          <w:p w14:paraId="4590FF2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Рівень сімейного доходу достатній для придбання даного товару (виняток – державні програми лікування).</w:t>
            </w:r>
          </w:p>
        </w:tc>
      </w:tr>
      <w:tr w:rsidR="00986A26" w14:paraId="25904FED"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33174A5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За співвідношенням бажання придбати і цінової межі </w:t>
            </w:r>
          </w:p>
        </w:tc>
        <w:tc>
          <w:tcPr>
            <w:tcW w:w="4678" w:type="dxa"/>
            <w:tcBorders>
              <w:top w:val="single" w:sz="4" w:space="0" w:color="auto"/>
              <w:left w:val="single" w:sz="4" w:space="0" w:color="auto"/>
              <w:bottom w:val="single" w:sz="4" w:space="0" w:color="auto"/>
              <w:right w:val="single" w:sz="4" w:space="0" w:color="auto"/>
            </w:tcBorders>
            <w:hideMark/>
          </w:tcPr>
          <w:p w14:paraId="1F8BDC6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Місячний дохід (1000 </w:t>
            </w:r>
            <w:r>
              <w:rPr>
                <w:rFonts w:ascii="Times New Roman" w:hAnsi="Times New Roman" w:cs="Times New Roman"/>
                <w:sz w:val="24"/>
                <w:szCs w:val="24"/>
              </w:rPr>
              <w:t>$</w:t>
            </w:r>
            <w:r>
              <w:rPr>
                <w:rFonts w:ascii="Times New Roman" w:hAnsi="Times New Roman" w:cs="Times New Roman"/>
                <w:sz w:val="24"/>
                <w:szCs w:val="24"/>
                <w:lang w:val="uk-UA"/>
              </w:rPr>
              <w:t>)</w:t>
            </w:r>
            <w:r>
              <w:rPr>
                <w:rFonts w:ascii="Times New Roman" w:hAnsi="Times New Roman" w:cs="Times New Roman"/>
                <w:sz w:val="24"/>
                <w:szCs w:val="24"/>
              </w:rPr>
              <w:t xml:space="preserve"> </w:t>
            </w:r>
            <w:r>
              <w:rPr>
                <w:rFonts w:ascii="Times New Roman" w:hAnsi="Times New Roman" w:cs="Times New Roman"/>
                <w:sz w:val="24"/>
                <w:szCs w:val="24"/>
                <w:lang w:val="uk-UA"/>
              </w:rPr>
              <w:t>– вартість одиниці товару (200</w:t>
            </w:r>
            <w:r>
              <w:rPr>
                <w:rFonts w:ascii="Times New Roman" w:hAnsi="Times New Roman" w:cs="Times New Roman"/>
                <w:sz w:val="24"/>
                <w:szCs w:val="24"/>
              </w:rPr>
              <w:t xml:space="preserve"> $/</w:t>
            </w:r>
            <w:r>
              <w:rPr>
                <w:rFonts w:ascii="Times New Roman" w:hAnsi="Times New Roman" w:cs="Times New Roman"/>
                <w:sz w:val="24"/>
                <w:szCs w:val="24"/>
                <w:lang w:val="uk-UA"/>
              </w:rPr>
              <w:t>млн ГСК)</w:t>
            </w:r>
          </w:p>
          <w:p w14:paraId="5392108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 1</w:t>
            </w:r>
          </w:p>
        </w:tc>
      </w:tr>
      <w:tr w:rsidR="00986A26" w14:paraId="667970EA"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2C5704E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 За інтенсивністю споживання товару</w:t>
            </w:r>
          </w:p>
        </w:tc>
        <w:tc>
          <w:tcPr>
            <w:tcW w:w="4678" w:type="dxa"/>
            <w:tcBorders>
              <w:top w:val="single" w:sz="4" w:space="0" w:color="auto"/>
              <w:left w:val="single" w:sz="4" w:space="0" w:color="auto"/>
              <w:bottom w:val="single" w:sz="4" w:space="0" w:color="auto"/>
              <w:right w:val="single" w:sz="4" w:space="0" w:color="auto"/>
            </w:tcBorders>
            <w:hideMark/>
          </w:tcPr>
          <w:p w14:paraId="2162CDA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Разове або періодичне придбання</w:t>
            </w:r>
          </w:p>
        </w:tc>
      </w:tr>
      <w:tr w:rsidR="00986A26" w14:paraId="4536CF41" w14:textId="77777777" w:rsidTr="00986A26">
        <w:tc>
          <w:tcPr>
            <w:tcW w:w="4667" w:type="dxa"/>
            <w:tcBorders>
              <w:top w:val="single" w:sz="4" w:space="0" w:color="auto"/>
              <w:left w:val="single" w:sz="4" w:space="0" w:color="auto"/>
              <w:bottom w:val="single" w:sz="4" w:space="0" w:color="auto"/>
              <w:right w:val="single" w:sz="4" w:space="0" w:color="auto"/>
            </w:tcBorders>
            <w:hideMark/>
          </w:tcPr>
          <w:p w14:paraId="5BED9FA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10. За інформованістю </w:t>
            </w:r>
          </w:p>
        </w:tc>
        <w:tc>
          <w:tcPr>
            <w:tcW w:w="4678" w:type="dxa"/>
            <w:tcBorders>
              <w:top w:val="single" w:sz="4" w:space="0" w:color="auto"/>
              <w:left w:val="single" w:sz="4" w:space="0" w:color="auto"/>
              <w:bottom w:val="single" w:sz="4" w:space="0" w:color="auto"/>
              <w:right w:val="single" w:sz="4" w:space="0" w:color="auto"/>
            </w:tcBorders>
            <w:hideMark/>
          </w:tcPr>
          <w:p w14:paraId="4612403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Спеціальні джерела </w:t>
            </w:r>
          </w:p>
        </w:tc>
      </w:tr>
    </w:tbl>
    <w:p w14:paraId="62B9D6D0" w14:textId="77777777" w:rsidR="00E115FD" w:rsidRDefault="00E115FD" w:rsidP="00E2192B">
      <w:pPr>
        <w:spacing w:after="0"/>
        <w:jc w:val="both"/>
        <w:rPr>
          <w:rFonts w:ascii="Times New Roman" w:hAnsi="Times New Roman" w:cs="Times New Roman"/>
          <w:sz w:val="28"/>
          <w:szCs w:val="28"/>
          <w:lang w:val="uk-UA"/>
        </w:rPr>
      </w:pPr>
    </w:p>
    <w:p w14:paraId="0E72E07A" w14:textId="77777777" w:rsidR="00986A26" w:rsidRDefault="00986A26" w:rsidP="00986A26">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6.9 – Основні групи потенційних споживачів і їх потреби </w:t>
      </w:r>
    </w:p>
    <w:tbl>
      <w:tblPr>
        <w:tblStyle w:val="ab"/>
        <w:tblW w:w="0" w:type="auto"/>
        <w:tblLook w:val="04A0" w:firstRow="1" w:lastRow="0" w:firstColumn="1" w:lastColumn="0" w:noHBand="0" w:noVBand="1"/>
      </w:tblPr>
      <w:tblGrid>
        <w:gridCol w:w="4785"/>
        <w:gridCol w:w="4786"/>
      </w:tblGrid>
      <w:tr w:rsidR="00986A26" w14:paraId="28A21349"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681A65E9"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Категорія (група) клієнтів</w:t>
            </w:r>
          </w:p>
        </w:tc>
        <w:tc>
          <w:tcPr>
            <w:tcW w:w="4786" w:type="dxa"/>
            <w:tcBorders>
              <w:top w:val="single" w:sz="4" w:space="0" w:color="auto"/>
              <w:left w:val="single" w:sz="4" w:space="0" w:color="auto"/>
              <w:bottom w:val="single" w:sz="4" w:space="0" w:color="auto"/>
              <w:right w:val="single" w:sz="4" w:space="0" w:color="auto"/>
            </w:tcBorders>
            <w:hideMark/>
          </w:tcPr>
          <w:p w14:paraId="57C48152"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Потреби, які задовольняються за допомогою продукту</w:t>
            </w:r>
          </w:p>
        </w:tc>
      </w:tr>
      <w:tr w:rsidR="00986A26" w14:paraId="77C20961"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6CCAB1F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Державні та приватні медичні заклади</w:t>
            </w:r>
          </w:p>
        </w:tc>
        <w:tc>
          <w:tcPr>
            <w:tcW w:w="4786" w:type="dxa"/>
            <w:tcBorders>
              <w:top w:val="single" w:sz="4" w:space="0" w:color="auto"/>
              <w:left w:val="single" w:sz="4" w:space="0" w:color="auto"/>
              <w:bottom w:val="single" w:sz="4" w:space="0" w:color="auto"/>
              <w:right w:val="single" w:sz="4" w:space="0" w:color="auto"/>
            </w:tcBorders>
            <w:hideMark/>
          </w:tcPr>
          <w:p w14:paraId="3719E70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Отримують готовий для введення хворим препарат ГСК (аутотрансплантація мінімізує ризики ускладнень або відторгнення трансплантату, персоналізоване виготовлення препарату).</w:t>
            </w:r>
          </w:p>
        </w:tc>
      </w:tr>
      <w:tr w:rsidR="00986A26" w14:paraId="219A2E94"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69EED3C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Косметологічні кабінети </w:t>
            </w:r>
          </w:p>
        </w:tc>
        <w:tc>
          <w:tcPr>
            <w:tcW w:w="4786" w:type="dxa"/>
            <w:tcBorders>
              <w:top w:val="single" w:sz="4" w:space="0" w:color="auto"/>
              <w:left w:val="single" w:sz="4" w:space="0" w:color="auto"/>
              <w:bottom w:val="single" w:sz="4" w:space="0" w:color="auto"/>
              <w:right w:val="single" w:sz="4" w:space="0" w:color="auto"/>
            </w:tcBorders>
            <w:hideMark/>
          </w:tcPr>
          <w:p w14:paraId="0A3EADB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Отримують готовий препарат для </w:t>
            </w:r>
            <w:r>
              <w:rPr>
                <w:rFonts w:ascii="Times New Roman" w:hAnsi="Times New Roman" w:cs="Times New Roman"/>
                <w:sz w:val="24"/>
                <w:szCs w:val="24"/>
                <w:lang w:val="en-US"/>
              </w:rPr>
              <w:t>anti</w:t>
            </w:r>
            <w:r>
              <w:rPr>
                <w:rFonts w:ascii="Times New Roman" w:hAnsi="Times New Roman" w:cs="Times New Roman"/>
                <w:sz w:val="24"/>
                <w:szCs w:val="24"/>
              </w:rPr>
              <w:t>-</w:t>
            </w:r>
            <w:r>
              <w:rPr>
                <w:rFonts w:ascii="Times New Roman" w:hAnsi="Times New Roman" w:cs="Times New Roman"/>
                <w:sz w:val="24"/>
                <w:szCs w:val="24"/>
                <w:lang w:val="en-US"/>
              </w:rPr>
              <w:t>age</w:t>
            </w:r>
            <w:r w:rsidRPr="001A7881">
              <w:rPr>
                <w:rFonts w:ascii="Times New Roman" w:hAnsi="Times New Roman" w:cs="Times New Roman"/>
                <w:sz w:val="24"/>
                <w:szCs w:val="24"/>
              </w:rPr>
              <w:t xml:space="preserve"> </w:t>
            </w:r>
            <w:r>
              <w:rPr>
                <w:rFonts w:ascii="Times New Roman" w:hAnsi="Times New Roman" w:cs="Times New Roman"/>
                <w:sz w:val="24"/>
                <w:szCs w:val="24"/>
                <w:lang w:val="uk-UA"/>
              </w:rPr>
              <w:t>терапії, виготовлений для кожного клієнта індивідуально.</w:t>
            </w:r>
          </w:p>
        </w:tc>
      </w:tr>
      <w:tr w:rsidR="00986A26" w:rsidRPr="00BE5048" w14:paraId="72784CB6" w14:textId="77777777" w:rsidTr="00986A26">
        <w:tc>
          <w:tcPr>
            <w:tcW w:w="4785" w:type="dxa"/>
            <w:tcBorders>
              <w:top w:val="single" w:sz="4" w:space="0" w:color="auto"/>
              <w:left w:val="single" w:sz="4" w:space="0" w:color="auto"/>
              <w:bottom w:val="single" w:sz="4" w:space="0" w:color="auto"/>
              <w:right w:val="single" w:sz="4" w:space="0" w:color="auto"/>
            </w:tcBorders>
            <w:hideMark/>
          </w:tcPr>
          <w:p w14:paraId="32F99DF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Фізичні особи </w:t>
            </w:r>
          </w:p>
        </w:tc>
        <w:tc>
          <w:tcPr>
            <w:tcW w:w="4786" w:type="dxa"/>
            <w:tcBorders>
              <w:top w:val="single" w:sz="4" w:space="0" w:color="auto"/>
              <w:left w:val="single" w:sz="4" w:space="0" w:color="auto"/>
              <w:bottom w:val="single" w:sz="4" w:space="0" w:color="auto"/>
              <w:right w:val="single" w:sz="4" w:space="0" w:color="auto"/>
            </w:tcBorders>
            <w:hideMark/>
          </w:tcPr>
          <w:p w14:paraId="2D2EAB8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Отримують препарат для аутологічної трансплантації, гіпоалергенний та повністю безпечний для здоров’я. Трансплантація стовбурових клітин не потребує хірургічного втручання.</w:t>
            </w:r>
          </w:p>
        </w:tc>
      </w:tr>
    </w:tbl>
    <w:p w14:paraId="0C23D210" w14:textId="77777777" w:rsidR="00986A26" w:rsidRDefault="00986A26" w:rsidP="00986A26">
      <w:pPr>
        <w:spacing w:line="240" w:lineRule="auto"/>
        <w:ind w:firstLine="708"/>
        <w:jc w:val="both"/>
        <w:rPr>
          <w:rFonts w:ascii="Times New Roman" w:hAnsi="Times New Roman" w:cs="Times New Roman"/>
          <w:b/>
          <w:sz w:val="28"/>
          <w:szCs w:val="28"/>
          <w:lang w:val="uk-UA"/>
        </w:rPr>
      </w:pPr>
    </w:p>
    <w:p w14:paraId="553E71AC" w14:textId="77777777" w:rsidR="00986A26" w:rsidRDefault="00986A26" w:rsidP="00986A26">
      <w:pPr>
        <w:spacing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6.</w:t>
      </w:r>
      <w:r>
        <w:rPr>
          <w:rFonts w:ascii="Times New Roman" w:hAnsi="Times New Roman" w:cs="Times New Roman"/>
          <w:sz w:val="28"/>
          <w:szCs w:val="28"/>
        </w:rPr>
        <w:t>10 – Паспорт потенційного клієнта</w:t>
      </w:r>
    </w:p>
    <w:tbl>
      <w:tblPr>
        <w:tblStyle w:val="ab"/>
        <w:tblW w:w="0" w:type="auto"/>
        <w:tblLook w:val="04A0" w:firstRow="1" w:lastRow="0" w:firstColumn="1" w:lastColumn="0" w:noHBand="0" w:noVBand="1"/>
      </w:tblPr>
      <w:tblGrid>
        <w:gridCol w:w="3936"/>
        <w:gridCol w:w="5635"/>
      </w:tblGrid>
      <w:tr w:rsidR="00986A26" w14:paraId="053122FB"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579BC6B9"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Характеристика</w:t>
            </w:r>
          </w:p>
        </w:tc>
        <w:tc>
          <w:tcPr>
            <w:tcW w:w="5635" w:type="dxa"/>
            <w:tcBorders>
              <w:top w:val="single" w:sz="4" w:space="0" w:color="auto"/>
              <w:left w:val="single" w:sz="4" w:space="0" w:color="auto"/>
              <w:bottom w:val="single" w:sz="4" w:space="0" w:color="auto"/>
              <w:right w:val="single" w:sz="4" w:space="0" w:color="auto"/>
            </w:tcBorders>
            <w:hideMark/>
          </w:tcPr>
          <w:p w14:paraId="0E238EFC"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Значення</w:t>
            </w:r>
          </w:p>
        </w:tc>
      </w:tr>
      <w:tr w:rsidR="00986A26" w14:paraId="0C98F822"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4917AAF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Організаційно-правова форма</w:t>
            </w:r>
          </w:p>
        </w:tc>
        <w:tc>
          <w:tcPr>
            <w:tcW w:w="5635" w:type="dxa"/>
            <w:tcBorders>
              <w:top w:val="single" w:sz="4" w:space="0" w:color="auto"/>
              <w:left w:val="single" w:sz="4" w:space="0" w:color="auto"/>
              <w:bottom w:val="single" w:sz="4" w:space="0" w:color="auto"/>
              <w:right w:val="single" w:sz="4" w:space="0" w:color="auto"/>
            </w:tcBorders>
            <w:hideMark/>
          </w:tcPr>
          <w:p w14:paraId="2C06668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ТОВ</w:t>
            </w:r>
          </w:p>
        </w:tc>
      </w:tr>
      <w:tr w:rsidR="00986A26" w14:paraId="65523D64" w14:textId="77777777" w:rsidTr="00986A26">
        <w:tc>
          <w:tcPr>
            <w:tcW w:w="3936" w:type="dxa"/>
            <w:tcBorders>
              <w:top w:val="single" w:sz="4" w:space="0" w:color="auto"/>
              <w:left w:val="single" w:sz="4" w:space="0" w:color="auto"/>
              <w:bottom w:val="single" w:sz="4" w:space="0" w:color="auto"/>
              <w:right w:val="single" w:sz="4" w:space="0" w:color="auto"/>
            </w:tcBorders>
          </w:tcPr>
          <w:p w14:paraId="6373D9B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Класифікація</w:t>
            </w:r>
          </w:p>
          <w:p w14:paraId="6E73FF25" w14:textId="77777777" w:rsidR="00986A26" w:rsidRDefault="00986A26">
            <w:pPr>
              <w:spacing w:after="0" w:line="240" w:lineRule="auto"/>
              <w:jc w:val="both"/>
              <w:rPr>
                <w:rFonts w:ascii="Times New Roman" w:hAnsi="Times New Roman" w:cs="Times New Roman"/>
                <w:sz w:val="24"/>
                <w:szCs w:val="24"/>
                <w:lang w:val="uk-UA"/>
              </w:rPr>
            </w:pPr>
          </w:p>
        </w:tc>
        <w:tc>
          <w:tcPr>
            <w:tcW w:w="5635" w:type="dxa"/>
            <w:tcBorders>
              <w:top w:val="single" w:sz="4" w:space="0" w:color="auto"/>
              <w:left w:val="single" w:sz="4" w:space="0" w:color="auto"/>
              <w:bottom w:val="single" w:sz="4" w:space="0" w:color="auto"/>
              <w:right w:val="single" w:sz="4" w:space="0" w:color="auto"/>
            </w:tcBorders>
            <w:hideMark/>
          </w:tcPr>
          <w:p w14:paraId="73101B1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 потужністю: мале</w:t>
            </w:r>
          </w:p>
          <w:p w14:paraId="4BEC038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 чисельністю персоналу: мале</w:t>
            </w:r>
          </w:p>
          <w:p w14:paraId="384FC7C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 обсягом виробництва: одиничне</w:t>
            </w:r>
          </w:p>
          <w:p w14:paraId="67AFFB8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 сезонністю виробництва: позасезонне</w:t>
            </w:r>
          </w:p>
        </w:tc>
      </w:tr>
      <w:tr w:rsidR="00986A26" w14:paraId="3FBD623A"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1F0A181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Розташування</w:t>
            </w:r>
          </w:p>
        </w:tc>
        <w:tc>
          <w:tcPr>
            <w:tcW w:w="5635" w:type="dxa"/>
            <w:tcBorders>
              <w:top w:val="single" w:sz="4" w:space="0" w:color="auto"/>
              <w:left w:val="single" w:sz="4" w:space="0" w:color="auto"/>
              <w:bottom w:val="single" w:sz="4" w:space="0" w:color="auto"/>
              <w:right w:val="single" w:sz="4" w:space="0" w:color="auto"/>
            </w:tcBorders>
            <w:hideMark/>
          </w:tcPr>
          <w:p w14:paraId="614C1B3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Місто Київ </w:t>
            </w:r>
          </w:p>
        </w:tc>
      </w:tr>
      <w:tr w:rsidR="00986A26" w:rsidRPr="00BE5048" w14:paraId="783FCBA8"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5F6E22F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Вид продукту, який потрібен даному споживачеві</w:t>
            </w:r>
          </w:p>
        </w:tc>
        <w:tc>
          <w:tcPr>
            <w:tcW w:w="5635" w:type="dxa"/>
            <w:tcBorders>
              <w:top w:val="single" w:sz="4" w:space="0" w:color="auto"/>
              <w:left w:val="single" w:sz="4" w:space="0" w:color="auto"/>
              <w:bottom w:val="single" w:sz="4" w:space="0" w:color="auto"/>
              <w:right w:val="single" w:sz="4" w:space="0" w:color="auto"/>
            </w:tcBorders>
            <w:hideMark/>
          </w:tcPr>
          <w:p w14:paraId="1F4013AE"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Ізольована лінія гемопоетичних стовбурових клітин із певною концентрацією, виділених з крові пацієнта, у кріопробірках або кріопакетах</w:t>
            </w:r>
          </w:p>
        </w:tc>
      </w:tr>
      <w:tr w:rsidR="00986A26" w14:paraId="7E7030E2"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4274D6E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Призначення придбаної розробки</w:t>
            </w:r>
          </w:p>
        </w:tc>
        <w:tc>
          <w:tcPr>
            <w:tcW w:w="5635" w:type="dxa"/>
            <w:tcBorders>
              <w:top w:val="single" w:sz="4" w:space="0" w:color="auto"/>
              <w:left w:val="single" w:sz="4" w:space="0" w:color="auto"/>
              <w:bottom w:val="single" w:sz="4" w:space="0" w:color="auto"/>
              <w:right w:val="single" w:sz="4" w:space="0" w:color="auto"/>
            </w:tcBorders>
            <w:hideMark/>
          </w:tcPr>
          <w:p w14:paraId="1764507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Застосування даної технології для організації виробництва препарату ГСК, удосконалення наявної технології</w:t>
            </w:r>
          </w:p>
        </w:tc>
      </w:tr>
      <w:tr w:rsidR="00986A26" w14:paraId="014ACAD4" w14:textId="77777777" w:rsidTr="00986A26">
        <w:tc>
          <w:tcPr>
            <w:tcW w:w="3936" w:type="dxa"/>
            <w:tcBorders>
              <w:top w:val="single" w:sz="4" w:space="0" w:color="auto"/>
              <w:left w:val="single" w:sz="4" w:space="0" w:color="auto"/>
              <w:bottom w:val="single" w:sz="4" w:space="0" w:color="auto"/>
              <w:right w:val="single" w:sz="4" w:space="0" w:color="auto"/>
            </w:tcBorders>
            <w:hideMark/>
          </w:tcPr>
          <w:p w14:paraId="311042C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Кваліфікація персоналу підприємства </w:t>
            </w:r>
          </w:p>
        </w:tc>
        <w:tc>
          <w:tcPr>
            <w:tcW w:w="5635" w:type="dxa"/>
            <w:tcBorders>
              <w:top w:val="single" w:sz="4" w:space="0" w:color="auto"/>
              <w:left w:val="single" w:sz="4" w:space="0" w:color="auto"/>
              <w:bottom w:val="single" w:sz="4" w:space="0" w:color="auto"/>
              <w:right w:val="single" w:sz="4" w:space="0" w:color="auto"/>
            </w:tcBorders>
            <w:hideMark/>
          </w:tcPr>
          <w:p w14:paraId="57DE2BF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Спеціалісти найвищої кваліфікації </w:t>
            </w:r>
          </w:p>
        </w:tc>
      </w:tr>
      <w:tr w:rsidR="00986A26" w14:paraId="43165E7F" w14:textId="77777777" w:rsidTr="00986A26">
        <w:tc>
          <w:tcPr>
            <w:tcW w:w="39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D53DDC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Потенційний обсяг споживання р</w:t>
            </w:r>
            <w:r w:rsidR="00E2192B">
              <w:rPr>
                <w:rFonts w:ascii="Times New Roman" w:hAnsi="Times New Roman" w:cs="Times New Roman"/>
                <w:noProof/>
                <w:sz w:val="24"/>
                <w:szCs w:val="24"/>
                <w:lang w:val="uk-UA" w:eastAsia="uk-UA"/>
              </w:rPr>
              <mc:AlternateContent>
                <mc:Choice Requires="wpg">
                  <w:drawing>
                    <wp:anchor distT="0" distB="0" distL="114300" distR="114300" simplePos="0" relativeHeight="251854848" behindDoc="1" locked="1" layoutInCell="1" allowOverlap="1" wp14:anchorId="086C447D" wp14:editId="3C8C1793">
                      <wp:simplePos x="0" y="0"/>
                      <wp:positionH relativeFrom="margin">
                        <wp:posOffset>-389255</wp:posOffset>
                      </wp:positionH>
                      <wp:positionV relativeFrom="page">
                        <wp:posOffset>-443230</wp:posOffset>
                      </wp:positionV>
                      <wp:extent cx="6588760" cy="10086975"/>
                      <wp:effectExtent l="0" t="0" r="40640" b="28575"/>
                      <wp:wrapNone/>
                      <wp:docPr id="2380" name="Группа 2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38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38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8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38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38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38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8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8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38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39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39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92" name="Rectangle 13"/>
                              <wps:cNvSpPr>
                                <a:spLocks noChangeArrowheads="1"/>
                              </wps:cNvSpPr>
                              <wps:spPr bwMode="auto">
                                <a:xfrm>
                                  <a:off x="54" y="19660"/>
                                  <a:ext cx="1000" cy="309"/>
                                </a:xfrm>
                                <a:prstGeom prst="rect">
                                  <a:avLst/>
                                </a:prstGeom>
                                <a:noFill/>
                                <a:ln>
                                  <a:noFill/>
                                </a:ln>
                              </wps:spPr>
                              <wps:txbx>
                                <w:txbxContent>
                                  <w:p w14:paraId="2B695A72" w14:textId="77777777" w:rsidR="00922363" w:rsidRDefault="00922363" w:rsidP="00E2192B">
                                    <w:pPr>
                                      <w:pStyle w:val="af4"/>
                                      <w:jc w:val="center"/>
                                      <w:rPr>
                                        <w:sz w:val="18"/>
                                      </w:rPr>
                                    </w:pPr>
                                    <w:r>
                                      <w:rPr>
                                        <w:rFonts w:ascii="GOST type A" w:hAnsi="GOST type A"/>
                                        <w:sz w:val="20"/>
                                      </w:rPr>
                                      <w:t>Зм</w:t>
                                    </w:r>
                                    <w:r>
                                      <w:rPr>
                                        <w:sz w:val="18"/>
                                      </w:rPr>
                                      <w:t>.</w:t>
                                    </w:r>
                                  </w:p>
                                  <w:p w14:paraId="03BF9CD6" w14:textId="77777777" w:rsidR="00922363" w:rsidRDefault="00922363" w:rsidP="00E2192B">
                                    <w:pPr>
                                      <w:jc w:val="center"/>
                                      <w:rPr>
                                        <w:sz w:val="18"/>
                                      </w:rPr>
                                    </w:pPr>
                                    <w:r>
                                      <w:rPr>
                                        <w:rFonts w:ascii="GOST type B" w:hAnsi="GOST type B"/>
                                        <w:i/>
                                      </w:rPr>
                                      <w:t>НТУУ «КПІ», ФБТ,</w:t>
                                    </w:r>
                                  </w:p>
                                  <w:p w14:paraId="68F073EA" w14:textId="77777777" w:rsidR="00922363" w:rsidRDefault="00922363" w:rsidP="00E2192B"/>
                                  <w:p w14:paraId="6B9BBE5C" w14:textId="77777777" w:rsidR="00922363" w:rsidRDefault="00922363" w:rsidP="00E2192B">
                                    <w:pPr>
                                      <w:jc w:val="center"/>
                                      <w:rPr>
                                        <w:rFonts w:ascii="GOST type B" w:hAnsi="GOST type B"/>
                                        <w:i/>
                                      </w:rPr>
                                    </w:pPr>
                                    <w:r>
                                      <w:rPr>
                                        <w:rFonts w:ascii="GOST type B" w:hAnsi="GOST type B"/>
                                        <w:i/>
                                      </w:rPr>
                                      <w:t>І-51</w:t>
                                    </w:r>
                                  </w:p>
                                  <w:p w14:paraId="50E2ADE8" w14:textId="77777777" w:rsidR="00922363" w:rsidRDefault="00922363" w:rsidP="00E2192B">
                                    <w:pPr>
                                      <w:rPr>
                                        <w:szCs w:val="26"/>
                                      </w:rPr>
                                    </w:pPr>
                                  </w:p>
                                </w:txbxContent>
                              </wps:txbx>
                              <wps:bodyPr rot="0" vert="horz" wrap="square" lIns="12700" tIns="12700" rIns="12700" bIns="12700" anchor="t" anchorCtr="0" upright="1">
                                <a:noAutofit/>
                              </wps:bodyPr>
                            </wps:wsp>
                            <wps:wsp>
                              <wps:cNvPr id="2393" name="Rectangle 14"/>
                              <wps:cNvSpPr>
                                <a:spLocks noChangeArrowheads="1"/>
                              </wps:cNvSpPr>
                              <wps:spPr bwMode="auto">
                                <a:xfrm>
                                  <a:off x="1139" y="19660"/>
                                  <a:ext cx="1001" cy="309"/>
                                </a:xfrm>
                                <a:prstGeom prst="rect">
                                  <a:avLst/>
                                </a:prstGeom>
                                <a:noFill/>
                                <a:ln>
                                  <a:noFill/>
                                </a:ln>
                              </wps:spPr>
                              <wps:txbx>
                                <w:txbxContent>
                                  <w:p w14:paraId="7BCF6E91" w14:textId="77777777" w:rsidR="00922363" w:rsidRDefault="00922363" w:rsidP="00E2192B">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394" name="Rectangle 15"/>
                              <wps:cNvSpPr>
                                <a:spLocks noChangeArrowheads="1"/>
                              </wps:cNvSpPr>
                              <wps:spPr bwMode="auto">
                                <a:xfrm>
                                  <a:off x="2267" y="19660"/>
                                  <a:ext cx="2573" cy="309"/>
                                </a:xfrm>
                                <a:prstGeom prst="rect">
                                  <a:avLst/>
                                </a:prstGeom>
                                <a:noFill/>
                                <a:ln>
                                  <a:noFill/>
                                </a:ln>
                              </wps:spPr>
                              <wps:txbx>
                                <w:txbxContent>
                                  <w:p w14:paraId="0B9AEC8E" w14:textId="77777777" w:rsidR="00922363" w:rsidRDefault="00922363" w:rsidP="00E2192B">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395" name="Rectangle 16"/>
                              <wps:cNvSpPr>
                                <a:spLocks noChangeArrowheads="1"/>
                              </wps:cNvSpPr>
                              <wps:spPr bwMode="auto">
                                <a:xfrm>
                                  <a:off x="4983" y="19660"/>
                                  <a:ext cx="1534" cy="309"/>
                                </a:xfrm>
                                <a:prstGeom prst="rect">
                                  <a:avLst/>
                                </a:prstGeom>
                                <a:noFill/>
                                <a:ln>
                                  <a:noFill/>
                                </a:ln>
                              </wps:spPr>
                              <wps:txbx>
                                <w:txbxContent>
                                  <w:p w14:paraId="14FE362A" w14:textId="77777777" w:rsidR="00922363" w:rsidRDefault="00922363" w:rsidP="00E2192B">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396" name="Rectangle 17"/>
                              <wps:cNvSpPr>
                                <a:spLocks noChangeArrowheads="1"/>
                              </wps:cNvSpPr>
                              <wps:spPr bwMode="auto">
                                <a:xfrm>
                                  <a:off x="6604" y="19660"/>
                                  <a:ext cx="1000" cy="309"/>
                                </a:xfrm>
                                <a:prstGeom prst="rect">
                                  <a:avLst/>
                                </a:prstGeom>
                                <a:noFill/>
                                <a:ln>
                                  <a:noFill/>
                                </a:ln>
                              </wps:spPr>
                              <wps:txbx>
                                <w:txbxContent>
                                  <w:p w14:paraId="38E2EB52" w14:textId="77777777" w:rsidR="00922363" w:rsidRDefault="00922363" w:rsidP="00E2192B">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397" name="Rectangle 18"/>
                              <wps:cNvSpPr>
                                <a:spLocks noChangeArrowheads="1"/>
                              </wps:cNvSpPr>
                              <wps:spPr bwMode="auto">
                                <a:xfrm>
                                  <a:off x="18949" y="18977"/>
                                  <a:ext cx="1001" cy="309"/>
                                </a:xfrm>
                                <a:prstGeom prst="rect">
                                  <a:avLst/>
                                </a:prstGeom>
                                <a:noFill/>
                                <a:ln>
                                  <a:noFill/>
                                </a:ln>
                              </wps:spPr>
                              <wps:txbx>
                                <w:txbxContent>
                                  <w:p w14:paraId="32704B33" w14:textId="77777777" w:rsidR="00922363" w:rsidRDefault="00922363" w:rsidP="00E2192B">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398" name="Rectangle 19"/>
                              <wps:cNvSpPr>
                                <a:spLocks noChangeArrowheads="1"/>
                              </wps:cNvSpPr>
                              <wps:spPr bwMode="auto">
                                <a:xfrm>
                                  <a:off x="18949" y="19435"/>
                                  <a:ext cx="1001" cy="423"/>
                                </a:xfrm>
                                <a:prstGeom prst="rect">
                                  <a:avLst/>
                                </a:prstGeom>
                                <a:noFill/>
                                <a:ln>
                                  <a:noFill/>
                                </a:ln>
                              </wps:spPr>
                              <wps:txbx>
                                <w:txbxContent>
                                  <w:p w14:paraId="717D1FD2" w14:textId="77777777" w:rsidR="00922363" w:rsidRDefault="00922363" w:rsidP="00E2192B">
                                    <w:pPr>
                                      <w:pStyle w:val="af4"/>
                                      <w:jc w:val="center"/>
                                      <w:rPr>
                                        <w:sz w:val="24"/>
                                      </w:rPr>
                                    </w:pPr>
                                    <w:r>
                                      <w:rPr>
                                        <w:sz w:val="24"/>
                                      </w:rPr>
                                      <w:t>83</w:t>
                                    </w:r>
                                  </w:p>
                                </w:txbxContent>
                              </wps:txbx>
                              <wps:bodyPr rot="0" vert="horz" wrap="square" lIns="12700" tIns="12700" rIns="12700" bIns="12700" anchor="t" anchorCtr="0" upright="1">
                                <a:noAutofit/>
                              </wps:bodyPr>
                            </wps:wsp>
                            <wps:wsp>
                              <wps:cNvPr id="2399" name="Rectangle 20"/>
                              <wps:cNvSpPr>
                                <a:spLocks noChangeArrowheads="1"/>
                              </wps:cNvSpPr>
                              <wps:spPr bwMode="auto">
                                <a:xfrm>
                                  <a:off x="7745" y="19221"/>
                                  <a:ext cx="11075" cy="477"/>
                                </a:xfrm>
                                <a:prstGeom prst="rect">
                                  <a:avLst/>
                                </a:prstGeom>
                                <a:noFill/>
                                <a:ln>
                                  <a:noFill/>
                                </a:ln>
                              </wps:spPr>
                              <wps:txbx>
                                <w:txbxContent>
                                  <w:p w14:paraId="2D0D06FE" w14:textId="77777777" w:rsidR="00922363" w:rsidRDefault="00922363" w:rsidP="00E2192B">
                                    <w:pPr>
                                      <w:jc w:val="center"/>
                                      <w:rPr>
                                        <w:rFonts w:ascii="GOST type A" w:hAnsi="GOST type A"/>
                                        <w:i/>
                                        <w:sz w:val="36"/>
                                        <w:szCs w:val="36"/>
                                      </w:rPr>
                                    </w:pPr>
                                    <w:r>
                                      <w:rPr>
                                        <w:rFonts w:ascii="GOST type A" w:hAnsi="GOST type A"/>
                                        <w:i/>
                                        <w:sz w:val="36"/>
                                        <w:szCs w:val="36"/>
                                      </w:rPr>
                                      <w:t>ДП 0108.00.000 ПЗ</w:t>
                                    </w:r>
                                  </w:p>
                                  <w:p w14:paraId="67D20381" w14:textId="77777777" w:rsidR="00922363" w:rsidRDefault="00922363" w:rsidP="00E2192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6C447D" id="Группа 2380" o:spid="_x0000_s2712" style="position:absolute;left:0;text-align:left;margin-left:-30.65pt;margin-top:-34.9pt;width:518.8pt;height:794.25pt;z-index:-25146163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">
                      <v:rect id="Rectangle 2" o:spid="_x0000_s27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sszMQA&#10;AADdAAAADwAAAGRycy9kb3ducmV2LnhtbESP0YrCMBRE34X9h3AX9k1TXRBbjVIFwSfR6gdcmrtt&#10;sbnpNrHt7tcbQfBxmJkzzGozmFp01LrKsoLpJAJBnFtdcaHgetmPFyCcR9ZYWyYFf+Rgs/4YrTDR&#10;tuczdZkvRICwS1BB6X2TSOnykgy6iW2Ig/djW4M+yLaQusU+wE0tZ1E0lwYrDgslNrQrKb9ld6Pg&#10;5ofumBbZ/z6+buP8tE37+2+q1NfnkC5BeBr8O/xqH7SC2fdiCs834Qn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7LMzEAAAA3QAAAA8AAAAAAAAAAAAAAAAAmAIAAGRycy9k&#10;b3ducmV2LnhtbFBLBQYAAAAABAAEAPUAAACJAwAAAAA=&#10;" filled="f" strokeweight="2pt"/>
                      <v:line id="Line 3" o:spid="_x0000_s27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sUE8QAAADdAAAADwAAAGRycy9kb3ducmV2LnhtbESPQWvCQBSE7wX/w/KE3urGFCVEVxEh&#10;pbdi4iW3Z/aZBLNvQ3Zr0n/fFQSPw8x8w2z3k+nEnQbXWlawXEQgiCurW64VnIvsIwHhPLLGzjIp&#10;+CMH+93sbYuptiOf6J77WgQIuxQVNN73qZSuasigW9ieOHhXOxj0QQ611AOOAW46GUfRWhpsOSw0&#10;2NOxoeqW/xoFt/K8yr5+jrro8oO+1JkvL1et1Pt8OmxAeJr8K/xsf2sF8WcSw+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GxQTxAAAAN0AAAAPAAAAAAAAAAAA&#10;AAAAAKECAABkcnMvZG93bnJldi54bWxQSwUGAAAAAAQABAD5AAAAkgMAAAAA&#10;" strokeweight="2pt"/>
                      <v:line id="Line 4" o:spid="_x0000_s27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exiMEAAADdAAAADwAAAGRycy9kb3ducmV2LnhtbESPwQrCMBBE74L/EFbwpqmKItUoIlS8&#10;idWLt7VZ22KzKU3U+vdGEDwOM/OGWa5bU4knNa60rGA0jEAQZ1aXnCs4n5LBHITzyBory6TgTQ7W&#10;q25nibG2Lz7SM/W5CBB2MSoovK9jKV1WkEE3tDVx8G62MeiDbHKpG3wFuKnkOIpm0mDJYaHAmrYF&#10;Zff0YRTcL+dpsjts9alKN/qaJ/5yvWml+r12swDhqfX/8K+91wrGk/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7GIwQAAAN0AAAAPAAAAAAAAAAAAAAAA&#10;AKECAABkcnMvZG93bnJldi54bWxQSwUGAAAAAAQABAD5AAAAjwMAAAAA&#10;" strokeweight="2pt"/>
                      <v:line id="Line 5" o:spid="_x0000_s27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4p/MQAAADdAAAADwAAAGRycy9kb3ducmV2LnhtbESPT4vCMBTE74LfITxhb5quqyJdo4jQ&#10;ZW9i68Xba/P6B5uX0mS1++2NIHgcZuY3zGY3mFbcqHeNZQWfswgEcWF1w5WCc5ZM1yCcR9bYWiYF&#10;/+Rgtx2PNhhre+cT3VJfiQBhF6OC2vsultIVNRl0M9sRB6+0vUEfZF9J3eM9wE0r51G0kgYbDgs1&#10;dnSoqbimf0bB9XJeJj/Hg87adK/zKvGXvNRKfUyG/TcIT4N/h1/tX61g/rVewP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vin8xAAAAN0AAAAPAAAAAAAAAAAA&#10;AAAAAKECAABkcnMvZG93bnJldi54bWxQSwUGAAAAAAQABAD5AAAAkgMAAAAA&#10;" strokeweight="2pt"/>
                      <v:line id="Line 6" o:spid="_x0000_s27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KMZ8EAAADdAAAADwAAAGRycy9kb3ducmV2LnhtbESPwQrCMBBE74L/EFbwpqmKItUoIlS8&#10;idWLt7VZ22KzKU3U+vdGEDwOM/OGWa5bU4knNa60rGA0jEAQZ1aXnCs4n5LBHITzyBory6TgTQ7W&#10;q25nibG2Lz7SM/W5CBB2MSoovK9jKV1WkEE3tDVx8G62MeiDbHKpG3wFuKnkOIpm0mDJYaHAmrYF&#10;Zff0YRTcL+dpsjts9alKN/qaJ/5yvWml+r12swDhqfX/8K+91wrGk/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8oxnwQAAAN0AAAAPAAAAAAAAAAAAAAAA&#10;AKECAABkcnMvZG93bnJldi54bWxQSwUGAAAAAAQABAD5AAAAjwMAAAAA&#10;" strokeweight="2pt"/>
                      <v:line id="Line 7" o:spid="_x0000_s27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ASEMEAAADdAAAADwAAAGRycy9kb3ducmV2LnhtbESPwQrCMBBE74L/EFbwpqmKItUoIlS8&#10;idWLt7VZ22KzKU3U+vdGEDwOM/OGWa5bU4knNa60rGA0jEAQZ1aXnCs4n5LBHITzyBory6TgTQ7W&#10;q25nibG2Lz7SM/W5CBB2MSoovK9jKV1WkEE3tDVx8G62MeiDbHKpG3wFuKnkOIpm0mDJYaHAmrYF&#10;Zff0YRTcL+dpsjts9alKN/qaJ/5yvWml+r12swDhqfX/8K+91wrGk/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IBIQwQAAAN0AAAAPAAAAAAAAAAAAAAAA&#10;AKECAABkcnMvZG93bnJldi54bWxQSwUGAAAAAAQABAD5AAAAjwMAAAAA&#10;" strokeweight="2pt"/>
                      <v:line id="Line 8" o:spid="_x0000_s27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y3i8UAAADdAAAADwAAAGRycy9kb3ducmV2LnhtbESPS4vCQBCE74L/YWhhbzpZFx9kHUWE&#10;LHsTEy/eOpnOAzM9ITOr2X/vCILHoqq+oja7wbTiRr1rLCv4nEUgiAurG64UnLNkugbhPLLG1jIp&#10;+CcHu+14tMFY2zuf6Jb6SgQIuxgV1N53sZSuqMmgm9mOOHil7Q36IPtK6h7vAW5aOY+ipTTYcFio&#10;saNDTcU1/TMKrpfzIvk5HnTWpnudV4m/5KVW6mMy7L9BeBr8O/xq/2oF86/1Cp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y3i8UAAADdAAAADwAAAAAAAAAA&#10;AAAAAAChAgAAZHJzL2Rvd25yZXYueG1sUEsFBgAAAAAEAAQA+QAAAJMDAAAAAA==&#10;" strokeweight="2pt"/>
                      <v:line id="Line 9" o:spid="_x0000_s27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Mj+b4AAADdAAAADwAAAGRycy9kb3ducmV2LnhtbERPvQrCMBDeBd8hnOCmqYoi1SgiVNzE&#10;2sXtbM622FxKE7W+vRkEx4/vf73tTC1e1LrKsoLJOAJBnFtdcaEguySjJQjnkTXWlknBhxxsN/3e&#10;GmNt33ymV+oLEULYxaig9L6JpXR5SQbd2DbEgbvb1qAPsC2kbvEdwk0tp1G0kAYrDg0lNrQvKX+k&#10;T6Pgcc3myeG015c63elbkfjr7a6VGg663QqEp87/xT/3USuYzp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8yP5vgAAAN0AAAAPAAAAAAAAAAAAAAAAAKEC&#10;AABkcnMvZG93bnJldi54bWxQSwUGAAAAAAQABAD5AAAAjAMAAAAA&#10;" strokeweight="2pt"/>
                      <v:line id="Line 10" o:spid="_x0000_s27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rgiMYAAADdAAAADwAAAGRycy9kb3ducmV2LnhtbESP0WoCMRRE3wv9h3ALfatZFYquZhdp&#10;FSo+FG0/4Lq5blY3N0sSdduvb4SCj8PMnGHmZW9bcSEfGscKhoMMBHHldMO1gu+v1csERIjIGlvH&#10;pOCHApTF48Mcc+2uvKXLLtYiQTjkqMDE2OVShsqQxTBwHXHyDs5bjEn6WmqP1wS3rRxl2au02HBa&#10;MNjRm6HqtDtbBWu/35yGv7WRe177Zfv5Pg32qNTzU7+YgYjUx3v4v/2hFYzGkync3qQnI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64IjGAAAA3QAAAA8AAAAAAAAA&#10;AAAAAAAAoQIAAGRycy9kb3ducmV2LnhtbFBLBQYAAAAABAAEAPkAAACUAwAAAAA=&#10;" strokeweight="1pt"/>
                      <v:line id="Line 11" o:spid="_x0000_s27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y5Ir4AAADdAAAADwAAAGRycy9kb3ducmV2LnhtbERPzQ7BQBC+S7zDZiRubBFCWSKSipso&#10;F7fRHW2jO9t0F/X29iBx/PL9rzatqcSLGldaVjAaRiCIM6tLzhVczslgDsJ5ZI2VZVLwIQebdbez&#10;wljbN5/olfpchBB2MSoovK9jKV1WkEE3tDVx4O62MegDbHKpG3yHcFPJcRTNpMGSQ0OBNe0Kyh7p&#10;0yh4XC/TZH/c6XOVbvUtT/z1dtdK9XvtdgnCU+v/4p/7oBWMJ4u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LXLkivgAAAN0AAAAPAAAAAAAAAAAAAAAAAKEC&#10;AABkcnMvZG93bnJldi54bWxQSwUGAAAAAAQABAD5AAAAjAMAAAAA&#10;" strokeweight="2pt"/>
                      <v:line id="Line 12" o:spid="_x0000_s27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6U8UAAADdAAAADwAAAGRycy9kb3ducmV2LnhtbESP3WoCMRSE7wu+QzhC72p2LRRdjSJq&#10;odKL4s8DHDfHzermZElS3fbpm4Lg5TAz3zDTeWcbcSUfascK8kEGgrh0uuZKwWH//jICESKyxsYx&#10;KfihAPNZ72mKhXY33tJ1FyuRIBwKVGBibAspQ2nIYhi4ljh5J+ctxiR9JbXHW4LbRg6z7E1arDkt&#10;GGxpaai87L6tgo0/fl7y38rII2/8uvlajYM9K/Xc7xYTEJG6+Ajf2x9awfB1nM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6U8UAAADdAAAADwAAAAAAAAAA&#10;AAAAAAChAgAAZHJzL2Rvd25yZXYueG1sUEsFBgAAAAAEAAQA+QAAAJMDAAAAAA==&#10;" strokeweight="1pt"/>
                      <v:rect id="Rectangle 13" o:spid="_x0000_s27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90B8UA&#10;AADdAAAADwAAAGRycy9kb3ducmV2LnhtbESPX2vCQBDE3wt+h2MFX0q9GEFt6im2IEjpi3/A1yW3&#10;TYK5vZDbxPTb94RCH4eZ+Q2z3g6uVj21ofJsYDZNQBHn3lZcGLic9y8rUEGQLdaeycAPBdhuRk9r&#10;zKy/85H6kxQqQjhkaKAUaTKtQ16SwzD1DXH0vn3rUKJsC21bvEe4q3WaJAvtsOK4UGJDHyXlt1Pn&#10;DPTX69c7XTo961GWz4fPTqoFGTMZD7s3UEKD/If/2gdrIJ2/pv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3QHxQAAAN0AAAAPAAAAAAAAAAAAAAAAAJgCAABkcnMv&#10;ZG93bnJldi54bWxQSwUGAAAAAAQABAD1AAAAigMAAAAA&#10;" filled="f" stroked="f">
                        <v:textbox inset="1pt,1pt,1pt,1pt">
                          <w:txbxContent>
                            <w:p w14:paraId="2B695A72" w14:textId="77777777" w:rsidR="00922363" w:rsidRDefault="00922363" w:rsidP="00E2192B">
                              <w:pPr>
                                <w:pStyle w:val="af4"/>
                                <w:jc w:val="center"/>
                                <w:rPr>
                                  <w:sz w:val="18"/>
                                </w:rPr>
                              </w:pPr>
                              <w:r>
                                <w:rPr>
                                  <w:rFonts w:ascii="GOST type A" w:hAnsi="GOST type A"/>
                                  <w:sz w:val="20"/>
                                </w:rPr>
                                <w:t>Зм</w:t>
                              </w:r>
                              <w:r>
                                <w:rPr>
                                  <w:sz w:val="18"/>
                                </w:rPr>
                                <w:t>.</w:t>
                              </w:r>
                            </w:p>
                            <w:p w14:paraId="03BF9CD6" w14:textId="77777777" w:rsidR="00922363" w:rsidRDefault="00922363" w:rsidP="00E2192B">
                              <w:pPr>
                                <w:jc w:val="center"/>
                                <w:rPr>
                                  <w:sz w:val="18"/>
                                </w:rPr>
                              </w:pPr>
                              <w:r>
                                <w:rPr>
                                  <w:rFonts w:ascii="GOST type B" w:hAnsi="GOST type B"/>
                                  <w:i/>
                                </w:rPr>
                                <w:t>НТУУ «КПІ», ФБТ,</w:t>
                              </w:r>
                            </w:p>
                            <w:p w14:paraId="68F073EA" w14:textId="77777777" w:rsidR="00922363" w:rsidRDefault="00922363" w:rsidP="00E2192B"/>
                            <w:p w14:paraId="6B9BBE5C" w14:textId="77777777" w:rsidR="00922363" w:rsidRDefault="00922363" w:rsidP="00E2192B">
                              <w:pPr>
                                <w:jc w:val="center"/>
                                <w:rPr>
                                  <w:rFonts w:ascii="GOST type B" w:hAnsi="GOST type B"/>
                                  <w:i/>
                                </w:rPr>
                              </w:pPr>
                              <w:r>
                                <w:rPr>
                                  <w:rFonts w:ascii="GOST type B" w:hAnsi="GOST type B"/>
                                  <w:i/>
                                </w:rPr>
                                <w:t>І-51</w:t>
                              </w:r>
                            </w:p>
                            <w:p w14:paraId="50E2ADE8" w14:textId="77777777" w:rsidR="00922363" w:rsidRDefault="00922363" w:rsidP="00E2192B">
                              <w:pPr>
                                <w:rPr>
                                  <w:szCs w:val="26"/>
                                </w:rPr>
                              </w:pPr>
                            </w:p>
                          </w:txbxContent>
                        </v:textbox>
                      </v:rect>
                      <v:rect id="Rectangle 14" o:spid="_x0000_s27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PRnMUA&#10;AADdAAAADwAAAGRycy9kb3ducmV2LnhtbESPX2vCQBDE3wt+h2OFvpR6UUFr9JS2UJDii3/A1yW3&#10;JsHcXshtYvrtPaHg4zAzv2FWm95VqqMmlJ4NjEcJKOLM25JzA6fjz/sHqCDIFivPZOCPAmzWg5cV&#10;ptbfeE/dQXIVIRxSNFCI1KnWISvIYRj5mjh6F984lCibXNsGbxHuKj1Jkpl2WHJcKLCm74Ky66F1&#10;BrrzefdFp1aPO5T52/a3lXJGxrwO+88lKKFenuH/9tYamEwXU3i8iU9A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I9GcxQAAAN0AAAAPAAAAAAAAAAAAAAAAAJgCAABkcnMv&#10;ZG93bnJldi54bWxQSwUGAAAAAAQABAD1AAAAigMAAAAA&#10;" filled="f" stroked="f">
                        <v:textbox inset="1pt,1pt,1pt,1pt">
                          <w:txbxContent>
                            <w:p w14:paraId="7BCF6E91" w14:textId="77777777" w:rsidR="00922363" w:rsidRDefault="00922363" w:rsidP="00E2192B">
                              <w:pPr>
                                <w:pStyle w:val="af4"/>
                                <w:jc w:val="center"/>
                                <w:rPr>
                                  <w:rFonts w:ascii="GOST type A" w:hAnsi="GOST type A"/>
                                  <w:sz w:val="20"/>
                                </w:rPr>
                              </w:pPr>
                              <w:r>
                                <w:rPr>
                                  <w:rFonts w:ascii="GOST type A" w:hAnsi="GOST type A"/>
                                  <w:sz w:val="20"/>
                                </w:rPr>
                                <w:t>Арк.</w:t>
                              </w:r>
                            </w:p>
                          </w:txbxContent>
                        </v:textbox>
                      </v:rect>
                      <v:rect id="Rectangle 15" o:spid="_x0000_s27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J6MUA&#10;AADdAAAADwAAAGRycy9kb3ducmV2LnhtbESPX2vCQBDE3wt+h2OFvhS9aIu2qadYoSDFF/+Ar0tu&#10;mwRzeyG3ifHbe0Khj8PM/IZZrHpXqY6aUHo2MBknoIgzb0vODZyO36N3UEGQLVaeycCNAqyWg6cF&#10;ptZfeU/dQXIVIRxSNFCI1KnWISvIYRj7mjh6v75xKFE2ubYNXiPcVXqaJDPtsOS4UGBNm4Kyy6F1&#10;BrrzefdFp1ZPOpT5y/anlXJGxjwP+/UnKKFe/sN/7a01MH39eIP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yknoxQAAAN0AAAAPAAAAAAAAAAAAAAAAAJgCAABkcnMv&#10;ZG93bnJldi54bWxQSwUGAAAAAAQABAD1AAAAigMAAAAA&#10;" filled="f" stroked="f">
                        <v:textbox inset="1pt,1pt,1pt,1pt">
                          <w:txbxContent>
                            <w:p w14:paraId="0B9AEC8E" w14:textId="77777777" w:rsidR="00922363" w:rsidRDefault="00922363" w:rsidP="00E2192B">
                              <w:pPr>
                                <w:pStyle w:val="af4"/>
                                <w:jc w:val="center"/>
                                <w:rPr>
                                  <w:rFonts w:ascii="GOST type A" w:hAnsi="GOST type A"/>
                                  <w:sz w:val="20"/>
                                </w:rPr>
                              </w:pPr>
                              <w:r>
                                <w:rPr>
                                  <w:rFonts w:ascii="GOST type A" w:hAnsi="GOST type A"/>
                                  <w:sz w:val="20"/>
                                </w:rPr>
                                <w:t>№ докум.</w:t>
                              </w:r>
                            </w:p>
                          </w:txbxContent>
                        </v:textbox>
                      </v:rect>
                      <v:rect id="Rectangle 16" o:spid="_x0000_s27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bsc8UA&#10;AADdAAAADwAAAGRycy9kb3ducmV2LnhtbESPX2vCQBDE3wt+h2OFvhS9aKm2qadYoSDFF/+Ar0tu&#10;mwRzeyG3ifHbe0Khj8PM/IZZrHpXqY6aUHo2MBknoIgzb0vODZyO36N3UEGQLVaeycCNAqyWg6cF&#10;ptZfeU/dQXIVIRxSNFCI1KnWISvIYRj7mjh6v75xKFE2ubYNXiPcVXqaJDPtsOS4UGBNm4Kyy6F1&#10;BrrzefdFp1ZPOpT5y/anlXJGxjwP+/UnKKFe/sN/7a01MH39eIP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huxzxQAAAN0AAAAPAAAAAAAAAAAAAAAAAJgCAABkcnMv&#10;ZG93bnJldi54bWxQSwUGAAAAAAQABAD1AAAAigMAAAAA&#10;" filled="f" stroked="f">
                        <v:textbox inset="1pt,1pt,1pt,1pt">
                          <w:txbxContent>
                            <w:p w14:paraId="14FE362A" w14:textId="77777777" w:rsidR="00922363" w:rsidRDefault="00922363" w:rsidP="00E2192B">
                              <w:pPr>
                                <w:pStyle w:val="af4"/>
                                <w:jc w:val="center"/>
                                <w:rPr>
                                  <w:rFonts w:ascii="GOST type A" w:hAnsi="GOST type A"/>
                                  <w:sz w:val="20"/>
                                </w:rPr>
                              </w:pPr>
                              <w:r>
                                <w:rPr>
                                  <w:rFonts w:ascii="GOST type A" w:hAnsi="GOST type A"/>
                                  <w:sz w:val="20"/>
                                </w:rPr>
                                <w:t>Підпис</w:t>
                              </w:r>
                            </w:p>
                          </w:txbxContent>
                        </v:textbox>
                      </v:rect>
                      <v:rect id="Rectangle 17" o:spid="_x0000_s27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RyBMUA&#10;AADdAAAADwAAAGRycy9kb3ducmV2LnhtbESPQWvCQBSE7wX/w/IEL6VuVEht6ioqCFJ6qQpeH9nX&#10;JJh9G7IvMf33XaHQ4zAz3zCrzeBq1VMbKs8GZtMEFHHubcWFgcv58LIEFQTZYu2ZDPxQgM169LTC&#10;zPo7f1F/kkJFCIcMDZQiTaZ1yEtyGKa+IY7et28dSpRtoW2L9wh3tZ4nSaodVhwXSmxoX1J+O3XO&#10;QH+9fu7o0ulZj/L6fPzopErJmMl42L6DEhrkP/zXPloD88VbCo838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VHIExQAAAN0AAAAPAAAAAAAAAAAAAAAAAJgCAABkcnMv&#10;ZG93bnJldi54bWxQSwUGAAAAAAQABAD1AAAAigMAAAAA&#10;" filled="f" stroked="f">
                        <v:textbox inset="1pt,1pt,1pt,1pt">
                          <w:txbxContent>
                            <w:p w14:paraId="38E2EB52" w14:textId="77777777" w:rsidR="00922363" w:rsidRDefault="00922363" w:rsidP="00E2192B">
                              <w:pPr>
                                <w:pStyle w:val="af4"/>
                                <w:jc w:val="center"/>
                                <w:rPr>
                                  <w:rFonts w:ascii="GOST type A" w:hAnsi="GOST type A"/>
                                  <w:sz w:val="20"/>
                                </w:rPr>
                              </w:pPr>
                              <w:r>
                                <w:rPr>
                                  <w:rFonts w:ascii="GOST type A" w:hAnsi="GOST type A"/>
                                  <w:sz w:val="20"/>
                                </w:rPr>
                                <w:t>Дата</w:t>
                              </w:r>
                            </w:p>
                          </w:txbxContent>
                        </v:textbox>
                      </v:rect>
                      <v:rect id="Rectangle 18" o:spid="_x0000_s27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jXn8QA&#10;AADdAAAADwAAAGRycy9kb3ducmV2LnhtbESPQWvCQBSE70L/w/IEL6IbFbRGV2kLgpRetILXR/aZ&#10;BLNvQ/Ylpv++KxR6HGbmG2a7712lOmpC6dnAbJqAIs68LTk3cPk+TF5BBUG2WHkmAz8UYL97GWwx&#10;tf7BJ+rOkqsI4ZCigUKkTrUOWUEOw9TXxNG7+cahRNnk2jb4iHBX6XmSLLXDkuNCgTV9FJTdz60z&#10;0F2vX+90afWsQ1mNj5+tlEsyZjTs3zaghHr5D/+1j9bAfLFewf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Y15/EAAAA3QAAAA8AAAAAAAAAAAAAAAAAmAIAAGRycy9k&#10;b3ducmV2LnhtbFBLBQYAAAAABAAEAPUAAACJAwAAAAA=&#10;" filled="f" stroked="f">
                        <v:textbox inset="1pt,1pt,1pt,1pt">
                          <w:txbxContent>
                            <w:p w14:paraId="32704B33" w14:textId="77777777" w:rsidR="00922363" w:rsidRDefault="00922363" w:rsidP="00E2192B">
                              <w:pPr>
                                <w:pStyle w:val="af4"/>
                                <w:jc w:val="center"/>
                                <w:rPr>
                                  <w:sz w:val="18"/>
                                </w:rPr>
                              </w:pPr>
                              <w:r>
                                <w:rPr>
                                  <w:rFonts w:ascii="GOST type A" w:hAnsi="GOST type A"/>
                                  <w:sz w:val="20"/>
                                </w:rPr>
                                <w:t>Арк</w:t>
                              </w:r>
                              <w:r>
                                <w:rPr>
                                  <w:sz w:val="18"/>
                                </w:rPr>
                                <w:t>.</w:t>
                              </w:r>
                            </w:p>
                          </w:txbxContent>
                        </v:textbox>
                      </v:rect>
                      <v:rect id="Rectangle 19" o:spid="_x0000_s27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dD7cIA&#10;AADdAAAADwAAAGRycy9kb3ducmV2LnhtbERPS2vCQBC+F/wPywi9FN1owUd0FS0IUnrxAV6H7JgE&#10;s7MhO4nx33cPhR4/vvd627tKddSE0rOByTgBRZx5W3Ju4Ho5jBaggiBbrDyTgRcF2G4Gb2tMrX/y&#10;ibqz5CqGcEjRQCFSp1qHrCCHYexr4sjdfeNQImxybRt8xnBX6WmSzLTDkmNDgTV9FZQ9zq0z0N1u&#10;P3u6tnrSocw/jt+tlDMy5n3Y71aghHr5F/+5j9bA9HMZ58Y38Qno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h0PtwgAAAN0AAAAPAAAAAAAAAAAAAAAAAJgCAABkcnMvZG93&#10;bnJldi54bWxQSwUGAAAAAAQABAD1AAAAhwMAAAAA&#10;" filled="f" stroked="f">
                        <v:textbox inset="1pt,1pt,1pt,1pt">
                          <w:txbxContent>
                            <w:p w14:paraId="717D1FD2" w14:textId="77777777" w:rsidR="00922363" w:rsidRDefault="00922363" w:rsidP="00E2192B">
                              <w:pPr>
                                <w:pStyle w:val="af4"/>
                                <w:jc w:val="center"/>
                                <w:rPr>
                                  <w:sz w:val="24"/>
                                </w:rPr>
                              </w:pPr>
                              <w:r>
                                <w:rPr>
                                  <w:sz w:val="24"/>
                                </w:rPr>
                                <w:t>83</w:t>
                              </w:r>
                            </w:p>
                          </w:txbxContent>
                        </v:textbox>
                      </v:rect>
                      <v:rect id="Rectangle 20" o:spid="_x0000_s27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vmdsUA&#10;AADdAAAADwAAAGRycy9kb3ducmV2LnhtbESPX2vCQBDE3wW/w7GCL1IvKmhNPcUWBCl98Q/4uuS2&#10;STC3F3KbmH77nlDo4zAzv2E2u95VqqMmlJ4NzKYJKOLM25JzA9fL4eUVVBBki5VnMvBDAXbb4WCD&#10;qfUPPlF3llxFCIcUDRQidap1yApyGKa+Jo7et28cSpRNrm2Djwh3lZ4nyVI7LDkuFFjTR0HZ/dw6&#10;A93t9vVO11bPOpTV5PjZSrkkY8ajfv8GSqiX//Bf+2gNzBfrNTzfxCe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y+Z2xQAAAN0AAAAPAAAAAAAAAAAAAAAAAJgCAABkcnMv&#10;ZG93bnJldi54bWxQSwUGAAAAAAQABAD1AAAAigMAAAAA&#10;" filled="f" stroked="f">
                        <v:textbox inset="1pt,1pt,1pt,1pt">
                          <w:txbxContent>
                            <w:p w14:paraId="2D0D06FE" w14:textId="77777777" w:rsidR="00922363" w:rsidRDefault="00922363" w:rsidP="00E2192B">
                              <w:pPr>
                                <w:jc w:val="center"/>
                                <w:rPr>
                                  <w:rFonts w:ascii="GOST type A" w:hAnsi="GOST type A"/>
                                  <w:i/>
                                  <w:sz w:val="36"/>
                                  <w:szCs w:val="36"/>
                                </w:rPr>
                              </w:pPr>
                              <w:r>
                                <w:rPr>
                                  <w:rFonts w:ascii="GOST type A" w:hAnsi="GOST type A"/>
                                  <w:i/>
                                  <w:sz w:val="36"/>
                                  <w:szCs w:val="36"/>
                                </w:rPr>
                                <w:t>ДП 0108.00.000 ПЗ</w:t>
                              </w:r>
                            </w:p>
                            <w:p w14:paraId="67D20381" w14:textId="77777777" w:rsidR="00922363" w:rsidRDefault="00922363" w:rsidP="00E2192B"/>
                          </w:txbxContent>
                        </v:textbox>
                      </v:rect>
                      <w10:wrap anchorx="margin" anchory="page"/>
                      <w10:anchorlock/>
                    </v:group>
                  </w:pict>
                </mc:Fallback>
              </mc:AlternateContent>
            </w:r>
            <w:r>
              <w:rPr>
                <w:rFonts w:ascii="Times New Roman" w:hAnsi="Times New Roman" w:cs="Times New Roman"/>
                <w:sz w:val="24"/>
                <w:szCs w:val="24"/>
                <w:lang w:val="uk-UA"/>
              </w:rPr>
              <w:t xml:space="preserve">озробки </w:t>
            </w:r>
          </w:p>
        </w:tc>
        <w:tc>
          <w:tcPr>
            <w:tcW w:w="5635" w:type="dxa"/>
            <w:tcBorders>
              <w:top w:val="single" w:sz="4" w:space="0" w:color="auto"/>
              <w:left w:val="single" w:sz="4" w:space="0" w:color="auto"/>
              <w:bottom w:val="single" w:sz="4" w:space="0" w:color="auto"/>
              <w:right w:val="single" w:sz="4" w:space="0" w:color="auto"/>
            </w:tcBorders>
            <w:hideMark/>
          </w:tcPr>
          <w:p w14:paraId="05705FC3"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1-5 років з подальшим удосконаленням </w:t>
            </w:r>
          </w:p>
        </w:tc>
      </w:tr>
      <w:tr w:rsidR="00986A26" w14:paraId="13E9EABB" w14:textId="77777777" w:rsidTr="00986A26">
        <w:tc>
          <w:tcPr>
            <w:tcW w:w="39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C33F52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Хто приймає рішення про придбання розробки </w:t>
            </w:r>
          </w:p>
        </w:tc>
        <w:tc>
          <w:tcPr>
            <w:tcW w:w="5635" w:type="dxa"/>
            <w:tcBorders>
              <w:top w:val="single" w:sz="4" w:space="0" w:color="auto"/>
              <w:left w:val="single" w:sz="4" w:space="0" w:color="auto"/>
              <w:bottom w:val="single" w:sz="4" w:space="0" w:color="auto"/>
              <w:right w:val="single" w:sz="4" w:space="0" w:color="auto"/>
            </w:tcBorders>
            <w:hideMark/>
          </w:tcPr>
          <w:p w14:paraId="004FE3FC"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Директор медичного центру</w:t>
            </w:r>
          </w:p>
        </w:tc>
      </w:tr>
    </w:tbl>
    <w:p w14:paraId="0FDEB38C" w14:textId="77777777" w:rsidR="00986A26" w:rsidRDefault="00986A26" w:rsidP="00986A26">
      <w:pPr>
        <w:pStyle w:val="a3"/>
        <w:rPr>
          <w:lang w:val="uk-UA"/>
        </w:rPr>
      </w:pPr>
    </w:p>
    <w:p w14:paraId="6D9AB8C3"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6.11</w:t>
      </w:r>
      <w:r>
        <w:rPr>
          <w:rFonts w:ascii="Times New Roman" w:hAnsi="Times New Roman" w:cs="Times New Roman"/>
          <w:b/>
          <w:sz w:val="28"/>
          <w:szCs w:val="28"/>
        </w:rPr>
        <w:t xml:space="preserve"> </w:t>
      </w:r>
      <w:r>
        <w:rPr>
          <w:rFonts w:ascii="Times New Roman" w:hAnsi="Times New Roman" w:cs="Times New Roman"/>
          <w:sz w:val="28"/>
          <w:szCs w:val="28"/>
        </w:rPr>
        <w:t xml:space="preserve">– Запланований обсяг реалізації стартап-продукту </w:t>
      </w:r>
    </w:p>
    <w:tbl>
      <w:tblPr>
        <w:tblW w:w="995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2"/>
        <w:gridCol w:w="852"/>
        <w:gridCol w:w="709"/>
        <w:gridCol w:w="709"/>
        <w:gridCol w:w="709"/>
        <w:gridCol w:w="708"/>
        <w:gridCol w:w="709"/>
        <w:gridCol w:w="709"/>
        <w:gridCol w:w="709"/>
        <w:gridCol w:w="708"/>
        <w:gridCol w:w="709"/>
        <w:gridCol w:w="709"/>
        <w:gridCol w:w="717"/>
      </w:tblGrid>
      <w:tr w:rsidR="00986A26" w14:paraId="3B96DE72" w14:textId="77777777" w:rsidTr="00053CC5">
        <w:trPr>
          <w:trHeight w:val="1411"/>
        </w:trPr>
        <w:tc>
          <w:tcPr>
            <w:tcW w:w="1302" w:type="dxa"/>
            <w:tcBorders>
              <w:top w:val="single" w:sz="4" w:space="0" w:color="000000"/>
              <w:left w:val="single" w:sz="4" w:space="0" w:color="000000"/>
              <w:bottom w:val="single" w:sz="4" w:space="0" w:color="000000"/>
              <w:right w:val="single" w:sz="4" w:space="0" w:color="000000"/>
            </w:tcBorders>
          </w:tcPr>
          <w:p w14:paraId="63AEF7FF" w14:textId="77777777" w:rsidR="00986A26" w:rsidRPr="001A7881" w:rsidRDefault="00986A26">
            <w:pPr>
              <w:pStyle w:val="TableParagraph"/>
              <w:ind w:left="4"/>
              <w:jc w:val="both"/>
              <w:rPr>
                <w:sz w:val="24"/>
                <w:szCs w:val="24"/>
                <w:lang w:val="ru-RU"/>
              </w:rPr>
            </w:pPr>
          </w:p>
          <w:p w14:paraId="4A6CD7EA" w14:textId="77777777" w:rsidR="00986A26" w:rsidRPr="001A7881" w:rsidRDefault="00986A26">
            <w:pPr>
              <w:pStyle w:val="TableParagraph"/>
              <w:ind w:left="4"/>
              <w:jc w:val="both"/>
              <w:rPr>
                <w:sz w:val="24"/>
                <w:szCs w:val="24"/>
                <w:lang w:val="ru-RU"/>
              </w:rPr>
            </w:pPr>
          </w:p>
          <w:p w14:paraId="4CA40386" w14:textId="77777777" w:rsidR="00986A26" w:rsidRPr="001A7881" w:rsidRDefault="00986A26">
            <w:pPr>
              <w:pStyle w:val="TableParagraph"/>
              <w:jc w:val="both"/>
              <w:rPr>
                <w:sz w:val="24"/>
                <w:szCs w:val="24"/>
                <w:lang w:val="ru-RU"/>
              </w:rPr>
            </w:pPr>
          </w:p>
          <w:p w14:paraId="4B280B83" w14:textId="77777777" w:rsidR="00E115FD" w:rsidRPr="00E115FD" w:rsidRDefault="00053CC5" w:rsidP="00E115FD">
            <w:pPr>
              <w:pStyle w:val="TableParagraph"/>
              <w:jc w:val="both"/>
              <w:rPr>
                <w:sz w:val="24"/>
                <w:szCs w:val="24"/>
                <w:lang w:val="en-US"/>
              </w:rPr>
            </w:pPr>
            <w:r>
              <w:rPr>
                <w:sz w:val="24"/>
                <w:szCs w:val="24"/>
                <w:lang w:val="en-US"/>
              </w:rPr>
              <w:t>Запл.</w:t>
            </w:r>
          </w:p>
          <w:p w14:paraId="5A4E86A4" w14:textId="77777777" w:rsidR="00986A26" w:rsidRDefault="00E115FD" w:rsidP="00E115FD">
            <w:pPr>
              <w:pStyle w:val="TableParagraph"/>
              <w:jc w:val="both"/>
              <w:rPr>
                <w:sz w:val="24"/>
                <w:szCs w:val="24"/>
                <w:lang w:val="en-US"/>
              </w:rPr>
            </w:pPr>
            <w:r w:rsidRPr="00E115FD">
              <w:rPr>
                <w:sz w:val="24"/>
                <w:szCs w:val="24"/>
                <w:lang w:val="en-US"/>
              </w:rPr>
              <w:t>обсяг</w:t>
            </w:r>
            <w:r>
              <w:rPr>
                <w:sz w:val="24"/>
                <w:szCs w:val="24"/>
                <w:lang w:val="en-US"/>
              </w:rPr>
              <w:t xml:space="preserve">            </w:t>
            </w:r>
          </w:p>
        </w:tc>
        <w:tc>
          <w:tcPr>
            <w:tcW w:w="852" w:type="dxa"/>
            <w:tcBorders>
              <w:top w:val="single" w:sz="4" w:space="0" w:color="000000"/>
              <w:left w:val="single" w:sz="4" w:space="0" w:color="000000"/>
              <w:bottom w:val="single" w:sz="4" w:space="0" w:color="000000"/>
              <w:right w:val="single" w:sz="4" w:space="0" w:color="000000"/>
            </w:tcBorders>
            <w:textDirection w:val="btLr"/>
            <w:hideMark/>
          </w:tcPr>
          <w:p w14:paraId="11902A8E" w14:textId="77777777" w:rsidR="00986A26" w:rsidRDefault="00986A26">
            <w:pPr>
              <w:pStyle w:val="TableParagraph"/>
              <w:spacing w:before="83"/>
              <w:ind w:left="113" w:right="136"/>
              <w:jc w:val="both"/>
              <w:rPr>
                <w:b/>
                <w:sz w:val="24"/>
                <w:szCs w:val="24"/>
                <w:lang w:val="en-US"/>
              </w:rPr>
            </w:pPr>
            <w:r>
              <w:rPr>
                <w:b/>
                <w:sz w:val="24"/>
                <w:szCs w:val="24"/>
                <w:lang w:val="en-US"/>
              </w:rPr>
              <w:t xml:space="preserve">Січень,                           2022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62BD4F6B" w14:textId="77777777" w:rsidR="00986A26" w:rsidRDefault="00986A26">
            <w:pPr>
              <w:pStyle w:val="TableParagraph"/>
              <w:spacing w:before="12"/>
              <w:ind w:left="113" w:right="193"/>
              <w:jc w:val="both"/>
              <w:rPr>
                <w:b/>
                <w:sz w:val="24"/>
                <w:szCs w:val="24"/>
                <w:lang w:val="en-US"/>
              </w:rPr>
            </w:pPr>
            <w:r>
              <w:rPr>
                <w:b/>
                <w:sz w:val="24"/>
                <w:szCs w:val="24"/>
                <w:lang w:val="en-US"/>
              </w:rPr>
              <w:t>Лютий,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139CA0CD" w14:textId="77777777" w:rsidR="00986A26" w:rsidRDefault="00986A26">
            <w:pPr>
              <w:pStyle w:val="TableParagraph"/>
              <w:ind w:left="113" w:right="193"/>
              <w:jc w:val="both"/>
              <w:rPr>
                <w:b/>
                <w:sz w:val="24"/>
                <w:szCs w:val="24"/>
                <w:lang w:val="en-US"/>
              </w:rPr>
            </w:pPr>
            <w:r>
              <w:rPr>
                <w:b/>
                <w:sz w:val="24"/>
                <w:szCs w:val="24"/>
                <w:lang w:val="en-US"/>
              </w:rPr>
              <w:t>Березень,</w:t>
            </w:r>
          </w:p>
          <w:p w14:paraId="7AD1A5A5" w14:textId="77777777" w:rsidR="00986A26" w:rsidRDefault="00986A26">
            <w:pPr>
              <w:pStyle w:val="TableParagraph"/>
              <w:spacing w:before="68"/>
              <w:ind w:left="113" w:right="136"/>
              <w:jc w:val="both"/>
              <w:rPr>
                <w:b/>
                <w:sz w:val="24"/>
                <w:szCs w:val="24"/>
                <w:lang w:val="en-US"/>
              </w:rPr>
            </w:pPr>
            <w:r>
              <w:rPr>
                <w:b/>
                <w:sz w:val="24"/>
                <w:szCs w:val="24"/>
                <w:lang w:val="en-US"/>
              </w:rPr>
              <w:t>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57CCAE97" w14:textId="77777777" w:rsidR="00986A26" w:rsidRDefault="00986A26">
            <w:pPr>
              <w:pStyle w:val="TableParagraph"/>
              <w:ind w:left="113" w:right="193"/>
              <w:jc w:val="both"/>
              <w:rPr>
                <w:b/>
                <w:sz w:val="24"/>
                <w:szCs w:val="24"/>
                <w:lang w:val="en-US"/>
              </w:rPr>
            </w:pPr>
            <w:r>
              <w:rPr>
                <w:b/>
                <w:sz w:val="24"/>
                <w:szCs w:val="24"/>
                <w:lang w:val="en-US"/>
              </w:rPr>
              <w:t>Квітень</w:t>
            </w:r>
          </w:p>
          <w:p w14:paraId="6252B63D" w14:textId="77777777" w:rsidR="00986A26" w:rsidRDefault="00986A26">
            <w:pPr>
              <w:pStyle w:val="TableParagraph"/>
              <w:ind w:left="113" w:right="193"/>
              <w:jc w:val="both"/>
              <w:rPr>
                <w:b/>
                <w:sz w:val="24"/>
                <w:szCs w:val="24"/>
                <w:lang w:val="en-US"/>
              </w:rPr>
            </w:pPr>
            <w:r>
              <w:rPr>
                <w:b/>
                <w:sz w:val="24"/>
                <w:szCs w:val="24"/>
                <w:lang w:val="en-US"/>
              </w:rPr>
              <w:t>2022</w:t>
            </w:r>
          </w:p>
        </w:tc>
        <w:tc>
          <w:tcPr>
            <w:tcW w:w="708" w:type="dxa"/>
            <w:tcBorders>
              <w:top w:val="single" w:sz="4" w:space="0" w:color="000000"/>
              <w:left w:val="single" w:sz="4" w:space="0" w:color="000000"/>
              <w:bottom w:val="single" w:sz="4" w:space="0" w:color="000000"/>
              <w:right w:val="single" w:sz="4" w:space="0" w:color="000000"/>
            </w:tcBorders>
            <w:textDirection w:val="btLr"/>
            <w:hideMark/>
          </w:tcPr>
          <w:p w14:paraId="1A2624C5" w14:textId="77777777" w:rsidR="00986A26" w:rsidRDefault="00986A26">
            <w:pPr>
              <w:pStyle w:val="TableParagraph"/>
              <w:spacing w:before="7"/>
              <w:ind w:left="113" w:right="193"/>
              <w:jc w:val="both"/>
              <w:rPr>
                <w:b/>
                <w:sz w:val="24"/>
                <w:szCs w:val="24"/>
                <w:lang w:val="en-US"/>
              </w:rPr>
            </w:pPr>
            <w:r>
              <w:rPr>
                <w:b/>
                <w:sz w:val="24"/>
                <w:szCs w:val="24"/>
                <w:lang w:val="en-US"/>
              </w:rPr>
              <w:t>Травень,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445D4E8A" w14:textId="77777777" w:rsidR="00986A26" w:rsidRDefault="00986A26">
            <w:pPr>
              <w:pStyle w:val="TableParagraph"/>
              <w:ind w:left="113" w:right="193"/>
              <w:jc w:val="both"/>
              <w:rPr>
                <w:b/>
                <w:sz w:val="24"/>
                <w:szCs w:val="24"/>
                <w:lang w:val="en-US"/>
              </w:rPr>
            </w:pPr>
            <w:r>
              <w:rPr>
                <w:b/>
                <w:sz w:val="24"/>
                <w:szCs w:val="24"/>
                <w:lang w:val="en-US"/>
              </w:rPr>
              <w:t>Червень,</w:t>
            </w:r>
          </w:p>
          <w:p w14:paraId="4A9AEE15" w14:textId="77777777" w:rsidR="00986A26" w:rsidRDefault="00986A26">
            <w:pPr>
              <w:pStyle w:val="TableParagraph"/>
              <w:spacing w:before="7"/>
              <w:ind w:left="113" w:right="193"/>
              <w:jc w:val="both"/>
              <w:rPr>
                <w:b/>
                <w:sz w:val="24"/>
                <w:szCs w:val="24"/>
                <w:lang w:val="en-US"/>
              </w:rPr>
            </w:pPr>
            <w:r>
              <w:rPr>
                <w:b/>
                <w:sz w:val="24"/>
                <w:szCs w:val="24"/>
                <w:lang w:val="en-US"/>
              </w:rPr>
              <w:t>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34AC6F53" w14:textId="77777777" w:rsidR="00986A26" w:rsidRDefault="00986A26">
            <w:pPr>
              <w:pStyle w:val="TableParagraph"/>
              <w:spacing w:before="66"/>
              <w:ind w:left="113" w:right="240"/>
              <w:jc w:val="both"/>
              <w:rPr>
                <w:b/>
                <w:sz w:val="24"/>
                <w:szCs w:val="24"/>
                <w:lang w:val="en-US"/>
              </w:rPr>
            </w:pPr>
            <w:r>
              <w:rPr>
                <w:b/>
                <w:sz w:val="24"/>
                <w:szCs w:val="24"/>
                <w:lang w:val="en-US"/>
              </w:rPr>
              <w:t xml:space="preserve">Липень,     2022                                     </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563798DF" w14:textId="77777777" w:rsidR="00986A26" w:rsidRDefault="00986A26">
            <w:pPr>
              <w:pStyle w:val="TableParagraph"/>
              <w:spacing w:before="7"/>
              <w:ind w:left="113" w:right="193"/>
              <w:jc w:val="both"/>
              <w:rPr>
                <w:b/>
                <w:sz w:val="24"/>
                <w:szCs w:val="24"/>
                <w:lang w:val="en-US"/>
              </w:rPr>
            </w:pPr>
            <w:r>
              <w:rPr>
                <w:b/>
                <w:sz w:val="24"/>
                <w:szCs w:val="24"/>
                <w:lang w:val="en-US"/>
              </w:rPr>
              <w:t>Серпень, 2022</w:t>
            </w:r>
          </w:p>
        </w:tc>
        <w:tc>
          <w:tcPr>
            <w:tcW w:w="708" w:type="dxa"/>
            <w:tcBorders>
              <w:top w:val="single" w:sz="4" w:space="0" w:color="000000"/>
              <w:left w:val="single" w:sz="4" w:space="0" w:color="000000"/>
              <w:bottom w:val="single" w:sz="4" w:space="0" w:color="000000"/>
              <w:right w:val="single" w:sz="4" w:space="0" w:color="000000"/>
            </w:tcBorders>
            <w:textDirection w:val="btLr"/>
            <w:hideMark/>
          </w:tcPr>
          <w:p w14:paraId="2DF0750F" w14:textId="77777777" w:rsidR="00986A26" w:rsidRDefault="00986A26">
            <w:pPr>
              <w:pStyle w:val="TableParagraph"/>
              <w:spacing w:before="68"/>
              <w:ind w:left="113" w:right="136"/>
              <w:jc w:val="both"/>
              <w:rPr>
                <w:b/>
                <w:sz w:val="24"/>
                <w:szCs w:val="24"/>
                <w:lang w:val="en-US"/>
              </w:rPr>
            </w:pPr>
            <w:r>
              <w:rPr>
                <w:b/>
                <w:sz w:val="24"/>
                <w:szCs w:val="24"/>
                <w:lang w:val="en-US"/>
              </w:rPr>
              <w:t>Вересень,2022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7CC79650" w14:textId="77777777" w:rsidR="00986A26" w:rsidRDefault="00986A26">
            <w:pPr>
              <w:pStyle w:val="TableParagraph"/>
              <w:spacing w:before="69"/>
              <w:ind w:left="113" w:right="168"/>
              <w:jc w:val="both"/>
              <w:rPr>
                <w:b/>
                <w:sz w:val="24"/>
                <w:szCs w:val="24"/>
                <w:lang w:val="en-US"/>
              </w:rPr>
            </w:pPr>
            <w:r>
              <w:rPr>
                <w:b/>
                <w:sz w:val="24"/>
                <w:szCs w:val="24"/>
                <w:lang w:val="en-US"/>
              </w:rPr>
              <w:t>Жовтень, 2022</w:t>
            </w:r>
          </w:p>
        </w:tc>
        <w:tc>
          <w:tcPr>
            <w:tcW w:w="709" w:type="dxa"/>
            <w:tcBorders>
              <w:top w:val="single" w:sz="4" w:space="0" w:color="000000"/>
              <w:left w:val="single" w:sz="4" w:space="0" w:color="000000"/>
              <w:bottom w:val="single" w:sz="4" w:space="0" w:color="000000"/>
              <w:right w:val="single" w:sz="4" w:space="0" w:color="000000"/>
            </w:tcBorders>
            <w:textDirection w:val="btLr"/>
            <w:hideMark/>
          </w:tcPr>
          <w:p w14:paraId="0FDE816A" w14:textId="77777777" w:rsidR="00986A26" w:rsidRDefault="00986A26">
            <w:pPr>
              <w:pStyle w:val="TableParagraph"/>
              <w:spacing w:before="83"/>
              <w:ind w:left="113" w:right="136"/>
              <w:jc w:val="both"/>
              <w:rPr>
                <w:b/>
                <w:sz w:val="24"/>
                <w:szCs w:val="24"/>
                <w:lang w:val="en-US"/>
              </w:rPr>
            </w:pPr>
            <w:r>
              <w:rPr>
                <w:b/>
                <w:sz w:val="24"/>
                <w:szCs w:val="24"/>
                <w:lang w:val="en-US"/>
              </w:rPr>
              <w:t>Листопад, 2022</w:t>
            </w:r>
          </w:p>
        </w:tc>
        <w:tc>
          <w:tcPr>
            <w:tcW w:w="717" w:type="dxa"/>
            <w:tcBorders>
              <w:top w:val="single" w:sz="4" w:space="0" w:color="000000"/>
              <w:left w:val="single" w:sz="4" w:space="0" w:color="000000"/>
              <w:bottom w:val="single" w:sz="4" w:space="0" w:color="000000"/>
              <w:right w:val="single" w:sz="4" w:space="0" w:color="000000"/>
            </w:tcBorders>
            <w:textDirection w:val="btLr"/>
            <w:hideMark/>
          </w:tcPr>
          <w:p w14:paraId="661766D8" w14:textId="77777777" w:rsidR="00986A26" w:rsidRDefault="00986A26">
            <w:pPr>
              <w:pStyle w:val="TableParagraph"/>
              <w:ind w:left="113" w:right="193"/>
              <w:jc w:val="both"/>
              <w:rPr>
                <w:b/>
                <w:sz w:val="24"/>
                <w:szCs w:val="24"/>
                <w:lang w:val="en-US"/>
              </w:rPr>
            </w:pPr>
            <w:r>
              <w:rPr>
                <w:b/>
                <w:sz w:val="24"/>
                <w:szCs w:val="24"/>
                <w:lang w:val="en-US"/>
              </w:rPr>
              <w:t>Грудень,</w:t>
            </w:r>
          </w:p>
          <w:p w14:paraId="2AD1542C" w14:textId="77777777" w:rsidR="00986A26" w:rsidRDefault="00986A26">
            <w:pPr>
              <w:pStyle w:val="TableParagraph"/>
              <w:ind w:left="113" w:right="193"/>
              <w:jc w:val="both"/>
              <w:rPr>
                <w:b/>
                <w:sz w:val="24"/>
                <w:szCs w:val="24"/>
                <w:lang w:val="en-US"/>
              </w:rPr>
            </w:pPr>
            <w:r>
              <w:rPr>
                <w:b/>
                <w:sz w:val="24"/>
                <w:szCs w:val="24"/>
                <w:lang w:val="en-US"/>
              </w:rPr>
              <w:t>2022</w:t>
            </w:r>
          </w:p>
        </w:tc>
      </w:tr>
      <w:tr w:rsidR="00986A26" w14:paraId="446A6A54" w14:textId="77777777" w:rsidTr="00053CC5">
        <w:trPr>
          <w:trHeight w:val="227"/>
        </w:trPr>
        <w:tc>
          <w:tcPr>
            <w:tcW w:w="1302" w:type="dxa"/>
            <w:tcBorders>
              <w:top w:val="single" w:sz="4" w:space="0" w:color="000000"/>
              <w:left w:val="single" w:sz="4" w:space="0" w:color="000000"/>
              <w:bottom w:val="single" w:sz="4" w:space="0" w:color="000000"/>
              <w:right w:val="single" w:sz="4" w:space="0" w:color="000000"/>
            </w:tcBorders>
            <w:hideMark/>
          </w:tcPr>
          <w:p w14:paraId="25E099AD" w14:textId="77777777" w:rsidR="00986A26" w:rsidRDefault="00E115FD">
            <w:pPr>
              <w:pStyle w:val="TableParagraph"/>
              <w:spacing w:before="2"/>
              <w:ind w:left="4"/>
              <w:jc w:val="both"/>
              <w:rPr>
                <w:sz w:val="24"/>
                <w:szCs w:val="24"/>
                <w:lang w:val="en-US"/>
              </w:rPr>
            </w:pPr>
            <w:r>
              <w:rPr>
                <w:sz w:val="24"/>
                <w:szCs w:val="24"/>
                <w:lang w:val="en-US"/>
              </w:rPr>
              <w:t xml:space="preserve"> млн ГСК</w:t>
            </w:r>
          </w:p>
        </w:tc>
        <w:tc>
          <w:tcPr>
            <w:tcW w:w="852" w:type="dxa"/>
            <w:tcBorders>
              <w:top w:val="single" w:sz="4" w:space="0" w:color="000000"/>
              <w:left w:val="single" w:sz="4" w:space="0" w:color="000000"/>
              <w:bottom w:val="single" w:sz="4" w:space="0" w:color="000000"/>
              <w:right w:val="single" w:sz="4" w:space="0" w:color="000000"/>
            </w:tcBorders>
            <w:hideMark/>
          </w:tcPr>
          <w:p w14:paraId="347448A8" w14:textId="77777777" w:rsidR="00986A26" w:rsidRDefault="00986A26">
            <w:pPr>
              <w:pStyle w:val="TableParagraph"/>
              <w:jc w:val="both"/>
              <w:rPr>
                <w:sz w:val="24"/>
                <w:szCs w:val="24"/>
                <w:lang w:val="en-US"/>
              </w:rPr>
            </w:pPr>
            <w:r>
              <w:rPr>
                <w:sz w:val="24"/>
                <w:szCs w:val="24"/>
                <w:lang w:val="en-US"/>
              </w:rPr>
              <w:t xml:space="preserve">325 </w:t>
            </w:r>
          </w:p>
        </w:tc>
        <w:tc>
          <w:tcPr>
            <w:tcW w:w="709" w:type="dxa"/>
            <w:tcBorders>
              <w:top w:val="single" w:sz="4" w:space="0" w:color="000000"/>
              <w:left w:val="single" w:sz="4" w:space="0" w:color="000000"/>
              <w:bottom w:val="single" w:sz="4" w:space="0" w:color="000000"/>
              <w:right w:val="single" w:sz="4" w:space="0" w:color="000000"/>
            </w:tcBorders>
            <w:hideMark/>
          </w:tcPr>
          <w:p w14:paraId="6C142175" w14:textId="77777777" w:rsidR="00986A26" w:rsidRDefault="00986A26">
            <w:pPr>
              <w:pStyle w:val="TableParagraph"/>
              <w:jc w:val="both"/>
              <w:rPr>
                <w:sz w:val="24"/>
                <w:szCs w:val="24"/>
                <w:lang w:val="en-US"/>
              </w:rPr>
            </w:pPr>
            <w:r>
              <w:rPr>
                <w:sz w:val="24"/>
                <w:szCs w:val="24"/>
                <w:lang w:val="en-US"/>
              </w:rPr>
              <w:t>400</w:t>
            </w:r>
          </w:p>
        </w:tc>
        <w:tc>
          <w:tcPr>
            <w:tcW w:w="709" w:type="dxa"/>
            <w:tcBorders>
              <w:top w:val="single" w:sz="4" w:space="0" w:color="000000"/>
              <w:left w:val="single" w:sz="4" w:space="0" w:color="000000"/>
              <w:bottom w:val="single" w:sz="4" w:space="0" w:color="000000"/>
              <w:right w:val="single" w:sz="4" w:space="0" w:color="000000"/>
            </w:tcBorders>
            <w:hideMark/>
          </w:tcPr>
          <w:p w14:paraId="5B5469D5" w14:textId="77777777" w:rsidR="00986A26" w:rsidRDefault="00986A26">
            <w:pPr>
              <w:pStyle w:val="TableParagraph"/>
              <w:jc w:val="both"/>
              <w:rPr>
                <w:sz w:val="24"/>
                <w:szCs w:val="24"/>
                <w:lang w:val="en-US"/>
              </w:rPr>
            </w:pPr>
            <w:r>
              <w:rPr>
                <w:sz w:val="24"/>
                <w:szCs w:val="24"/>
                <w:lang w:val="en-US"/>
              </w:rPr>
              <w:t>450</w:t>
            </w:r>
          </w:p>
        </w:tc>
        <w:tc>
          <w:tcPr>
            <w:tcW w:w="709" w:type="dxa"/>
            <w:tcBorders>
              <w:top w:val="single" w:sz="4" w:space="0" w:color="000000"/>
              <w:left w:val="single" w:sz="4" w:space="0" w:color="000000"/>
              <w:bottom w:val="single" w:sz="4" w:space="0" w:color="000000"/>
              <w:right w:val="single" w:sz="4" w:space="0" w:color="000000"/>
            </w:tcBorders>
            <w:hideMark/>
          </w:tcPr>
          <w:p w14:paraId="506CF29C" w14:textId="77777777" w:rsidR="00986A26" w:rsidRDefault="00986A26">
            <w:pPr>
              <w:pStyle w:val="TableParagraph"/>
              <w:jc w:val="both"/>
              <w:rPr>
                <w:sz w:val="24"/>
                <w:szCs w:val="24"/>
                <w:lang w:val="en-US"/>
              </w:rPr>
            </w:pPr>
            <w:r>
              <w:rPr>
                <w:sz w:val="24"/>
                <w:szCs w:val="24"/>
                <w:lang w:val="en-US"/>
              </w:rPr>
              <w:t>500</w:t>
            </w:r>
          </w:p>
        </w:tc>
        <w:tc>
          <w:tcPr>
            <w:tcW w:w="708" w:type="dxa"/>
            <w:tcBorders>
              <w:top w:val="single" w:sz="4" w:space="0" w:color="000000"/>
              <w:left w:val="single" w:sz="4" w:space="0" w:color="000000"/>
              <w:bottom w:val="single" w:sz="4" w:space="0" w:color="000000"/>
              <w:right w:val="single" w:sz="4" w:space="0" w:color="000000"/>
            </w:tcBorders>
            <w:hideMark/>
          </w:tcPr>
          <w:p w14:paraId="7EA42987" w14:textId="77777777" w:rsidR="00986A26" w:rsidRDefault="00986A26">
            <w:pPr>
              <w:pStyle w:val="TableParagraph"/>
              <w:jc w:val="both"/>
              <w:rPr>
                <w:sz w:val="24"/>
                <w:szCs w:val="24"/>
                <w:lang w:val="en-US"/>
              </w:rPr>
            </w:pPr>
            <w:r>
              <w:rPr>
                <w:sz w:val="24"/>
                <w:szCs w:val="24"/>
                <w:lang w:val="en-US"/>
              </w:rPr>
              <w:t>300</w:t>
            </w:r>
          </w:p>
        </w:tc>
        <w:tc>
          <w:tcPr>
            <w:tcW w:w="709" w:type="dxa"/>
            <w:tcBorders>
              <w:top w:val="single" w:sz="4" w:space="0" w:color="000000"/>
              <w:left w:val="single" w:sz="4" w:space="0" w:color="000000"/>
              <w:bottom w:val="single" w:sz="4" w:space="0" w:color="000000"/>
              <w:right w:val="single" w:sz="4" w:space="0" w:color="000000"/>
            </w:tcBorders>
            <w:hideMark/>
          </w:tcPr>
          <w:p w14:paraId="7ADA1E98" w14:textId="77777777" w:rsidR="00986A26" w:rsidRDefault="00986A26">
            <w:pPr>
              <w:pStyle w:val="TableParagraph"/>
              <w:jc w:val="both"/>
              <w:rPr>
                <w:sz w:val="24"/>
                <w:szCs w:val="24"/>
                <w:lang w:val="en-US"/>
              </w:rPr>
            </w:pPr>
            <w:r>
              <w:rPr>
                <w:sz w:val="24"/>
                <w:szCs w:val="24"/>
                <w:lang w:val="en-US"/>
              </w:rPr>
              <w:t>550</w:t>
            </w:r>
          </w:p>
        </w:tc>
        <w:tc>
          <w:tcPr>
            <w:tcW w:w="709" w:type="dxa"/>
            <w:tcBorders>
              <w:top w:val="single" w:sz="4" w:space="0" w:color="000000"/>
              <w:left w:val="single" w:sz="4" w:space="0" w:color="000000"/>
              <w:bottom w:val="single" w:sz="4" w:space="0" w:color="000000"/>
              <w:right w:val="single" w:sz="4" w:space="0" w:color="000000"/>
            </w:tcBorders>
            <w:hideMark/>
          </w:tcPr>
          <w:p w14:paraId="1CD4A57B" w14:textId="77777777" w:rsidR="00986A26" w:rsidRDefault="00986A26">
            <w:pPr>
              <w:pStyle w:val="TableParagraph"/>
              <w:jc w:val="both"/>
              <w:rPr>
                <w:sz w:val="24"/>
                <w:szCs w:val="24"/>
                <w:lang w:val="en-US"/>
              </w:rPr>
            </w:pPr>
            <w:r>
              <w:rPr>
                <w:sz w:val="24"/>
                <w:szCs w:val="24"/>
                <w:lang w:val="en-US"/>
              </w:rPr>
              <w:t>500</w:t>
            </w:r>
          </w:p>
        </w:tc>
        <w:tc>
          <w:tcPr>
            <w:tcW w:w="709" w:type="dxa"/>
            <w:tcBorders>
              <w:top w:val="single" w:sz="4" w:space="0" w:color="000000"/>
              <w:left w:val="single" w:sz="4" w:space="0" w:color="000000"/>
              <w:bottom w:val="single" w:sz="4" w:space="0" w:color="000000"/>
              <w:right w:val="single" w:sz="4" w:space="0" w:color="000000"/>
            </w:tcBorders>
            <w:hideMark/>
          </w:tcPr>
          <w:p w14:paraId="24DD27B1" w14:textId="77777777" w:rsidR="00986A26" w:rsidRDefault="00986A26">
            <w:pPr>
              <w:pStyle w:val="TableParagraph"/>
              <w:jc w:val="both"/>
              <w:rPr>
                <w:sz w:val="24"/>
                <w:szCs w:val="24"/>
                <w:lang w:val="en-US"/>
              </w:rPr>
            </w:pPr>
            <w:r>
              <w:rPr>
                <w:sz w:val="24"/>
                <w:szCs w:val="24"/>
                <w:lang w:val="en-US"/>
              </w:rPr>
              <w:t>400</w:t>
            </w:r>
          </w:p>
        </w:tc>
        <w:tc>
          <w:tcPr>
            <w:tcW w:w="708" w:type="dxa"/>
            <w:tcBorders>
              <w:top w:val="single" w:sz="4" w:space="0" w:color="000000"/>
              <w:left w:val="single" w:sz="4" w:space="0" w:color="000000"/>
              <w:bottom w:val="single" w:sz="4" w:space="0" w:color="000000"/>
              <w:right w:val="single" w:sz="4" w:space="0" w:color="000000"/>
            </w:tcBorders>
            <w:hideMark/>
          </w:tcPr>
          <w:p w14:paraId="53487A21" w14:textId="77777777" w:rsidR="00986A26" w:rsidRDefault="00986A26">
            <w:pPr>
              <w:pStyle w:val="TableParagraph"/>
              <w:jc w:val="both"/>
              <w:rPr>
                <w:sz w:val="24"/>
                <w:szCs w:val="24"/>
                <w:lang w:val="en-US"/>
              </w:rPr>
            </w:pPr>
            <w:r>
              <w:rPr>
                <w:sz w:val="24"/>
                <w:szCs w:val="24"/>
                <w:lang w:val="en-US"/>
              </w:rPr>
              <w:t>350</w:t>
            </w:r>
          </w:p>
        </w:tc>
        <w:tc>
          <w:tcPr>
            <w:tcW w:w="709" w:type="dxa"/>
            <w:tcBorders>
              <w:top w:val="single" w:sz="4" w:space="0" w:color="000000"/>
              <w:left w:val="single" w:sz="4" w:space="0" w:color="000000"/>
              <w:bottom w:val="single" w:sz="4" w:space="0" w:color="000000"/>
              <w:right w:val="single" w:sz="4" w:space="0" w:color="000000"/>
            </w:tcBorders>
            <w:hideMark/>
          </w:tcPr>
          <w:p w14:paraId="1E82331C" w14:textId="77777777" w:rsidR="00986A26" w:rsidRDefault="00986A26">
            <w:pPr>
              <w:pStyle w:val="TableParagraph"/>
              <w:jc w:val="both"/>
              <w:rPr>
                <w:sz w:val="24"/>
                <w:szCs w:val="24"/>
                <w:lang w:val="en-US"/>
              </w:rPr>
            </w:pPr>
            <w:r>
              <w:rPr>
                <w:sz w:val="24"/>
                <w:szCs w:val="24"/>
                <w:lang w:val="en-US"/>
              </w:rPr>
              <w:t>450</w:t>
            </w:r>
          </w:p>
        </w:tc>
        <w:tc>
          <w:tcPr>
            <w:tcW w:w="709" w:type="dxa"/>
            <w:tcBorders>
              <w:top w:val="single" w:sz="4" w:space="0" w:color="000000"/>
              <w:left w:val="single" w:sz="4" w:space="0" w:color="000000"/>
              <w:bottom w:val="single" w:sz="4" w:space="0" w:color="000000"/>
              <w:right w:val="single" w:sz="4" w:space="0" w:color="000000"/>
            </w:tcBorders>
            <w:hideMark/>
          </w:tcPr>
          <w:p w14:paraId="03EF7AF7" w14:textId="77777777" w:rsidR="00986A26" w:rsidRDefault="00986A26">
            <w:pPr>
              <w:pStyle w:val="TableParagraph"/>
              <w:jc w:val="both"/>
              <w:rPr>
                <w:sz w:val="24"/>
                <w:szCs w:val="24"/>
                <w:lang w:val="en-US"/>
              </w:rPr>
            </w:pPr>
            <w:r>
              <w:rPr>
                <w:sz w:val="24"/>
                <w:szCs w:val="24"/>
                <w:lang w:val="en-US"/>
              </w:rPr>
              <w:t>450</w:t>
            </w:r>
          </w:p>
        </w:tc>
        <w:tc>
          <w:tcPr>
            <w:tcW w:w="717" w:type="dxa"/>
            <w:tcBorders>
              <w:top w:val="single" w:sz="4" w:space="0" w:color="000000"/>
              <w:left w:val="single" w:sz="4" w:space="0" w:color="000000"/>
              <w:bottom w:val="single" w:sz="4" w:space="0" w:color="000000"/>
              <w:right w:val="single" w:sz="4" w:space="0" w:color="000000"/>
            </w:tcBorders>
            <w:hideMark/>
          </w:tcPr>
          <w:p w14:paraId="154CF547" w14:textId="77777777" w:rsidR="00986A26" w:rsidRDefault="00986A26">
            <w:pPr>
              <w:pStyle w:val="TableParagraph"/>
              <w:jc w:val="both"/>
              <w:rPr>
                <w:sz w:val="24"/>
                <w:szCs w:val="24"/>
                <w:lang w:val="en-US"/>
              </w:rPr>
            </w:pPr>
            <w:r>
              <w:rPr>
                <w:sz w:val="24"/>
                <w:szCs w:val="24"/>
                <w:lang w:val="en-US"/>
              </w:rPr>
              <w:t>350</w:t>
            </w:r>
          </w:p>
        </w:tc>
      </w:tr>
    </w:tbl>
    <w:p w14:paraId="417DE192" w14:textId="77777777" w:rsidR="00986A26" w:rsidRDefault="00986A26" w:rsidP="00986A26">
      <w:pPr>
        <w:pStyle w:val="a3"/>
        <w:rPr>
          <w:lang w:val="uk-UA"/>
        </w:rPr>
      </w:pPr>
    </w:p>
    <w:p w14:paraId="15437BB4" w14:textId="77777777" w:rsidR="00986A26" w:rsidRDefault="00986A26" w:rsidP="00986A26">
      <w:pPr>
        <w:pStyle w:val="a3"/>
        <w:spacing w:line="360" w:lineRule="auto"/>
        <w:ind w:firstLine="708"/>
        <w:jc w:val="both"/>
        <w:rPr>
          <w:rFonts w:ascii="Times New Roman" w:hAnsi="Times New Roman" w:cs="Times New Roman"/>
          <w:sz w:val="28"/>
          <w:szCs w:val="28"/>
        </w:rPr>
      </w:pPr>
      <w:r w:rsidRPr="001A7881">
        <w:rPr>
          <w:rFonts w:ascii="Times New Roman" w:hAnsi="Times New Roman" w:cs="Times New Roman"/>
          <w:sz w:val="28"/>
          <w:szCs w:val="28"/>
          <w:lang w:val="uk-UA"/>
        </w:rPr>
        <w:t xml:space="preserve">За перший місяць планується реалізація 325 млн гемопоетичних стовбурових клітин (5 пацієнтів) з розрахунку 1 млн клітин на 1 кг маси тіла пацієнта. </w:t>
      </w:r>
      <w:r>
        <w:rPr>
          <w:rFonts w:ascii="Times New Roman" w:hAnsi="Times New Roman" w:cs="Times New Roman"/>
          <w:sz w:val="28"/>
          <w:szCs w:val="28"/>
        </w:rPr>
        <w:t xml:space="preserve">Далі планується поступове збільшення обсягів реалізації завдяки інформуванню потенційних клієнтів про даний продукт. </w:t>
      </w:r>
    </w:p>
    <w:p w14:paraId="58ED5DD0"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Максимум обсягів реалізації </w:t>
      </w:r>
      <w:r w:rsidR="007E5C7B">
        <w:rPr>
          <w:rFonts w:ascii="Times New Roman" w:hAnsi="Times New Roman" w:cs="Times New Roman"/>
          <w:sz w:val="28"/>
          <w:szCs w:val="28"/>
        </w:rPr>
        <w:t>продукту передбачається</w:t>
      </w:r>
      <w:r>
        <w:rPr>
          <w:rFonts w:ascii="Times New Roman" w:hAnsi="Times New Roman" w:cs="Times New Roman"/>
          <w:sz w:val="28"/>
          <w:szCs w:val="28"/>
        </w:rPr>
        <w:t xml:space="preserve"> на червень-липень, через пів року з моменту запуску стартапу. Це пояснюється тим, що на той момент буде налагоджено</w:t>
      </w:r>
      <w:r w:rsidR="007E5C7B">
        <w:rPr>
          <w:rFonts w:ascii="Times New Roman" w:hAnsi="Times New Roman" w:cs="Times New Roman"/>
          <w:sz w:val="28"/>
          <w:szCs w:val="28"/>
        </w:rPr>
        <w:t xml:space="preserve"> виробництво препарату, а також</w:t>
      </w:r>
      <w:r>
        <w:rPr>
          <w:rFonts w:ascii="Times New Roman" w:hAnsi="Times New Roman" w:cs="Times New Roman"/>
          <w:sz w:val="28"/>
          <w:szCs w:val="28"/>
        </w:rPr>
        <w:t xml:space="preserve"> клітинна терапія для перших пацієнтів уже дасть позитивні результати, в результаті чого попит на препарат збільшиться. </w:t>
      </w:r>
    </w:p>
    <w:p w14:paraId="2534E1F6" w14:textId="77777777" w:rsidR="00E115FD" w:rsidRDefault="007E5C7B" w:rsidP="00E115FD">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перший рік планується</w:t>
      </w:r>
      <w:r w:rsidR="00E115FD">
        <w:rPr>
          <w:rFonts w:ascii="Times New Roman" w:hAnsi="Times New Roman" w:cs="Times New Roman"/>
          <w:sz w:val="28"/>
          <w:szCs w:val="28"/>
        </w:rPr>
        <w:t xml:space="preserve"> реалізувати 5025 млн ГСК. </w:t>
      </w:r>
    </w:p>
    <w:p w14:paraId="78CD5555" w14:textId="77777777" w:rsidR="00E115FD" w:rsidRPr="00E115FD" w:rsidRDefault="00E115FD" w:rsidP="00053CC5">
      <w:pPr>
        <w:pStyle w:val="a3"/>
        <w:spacing w:line="360" w:lineRule="auto"/>
        <w:ind w:firstLine="708"/>
        <w:jc w:val="both"/>
        <w:rPr>
          <w:rFonts w:ascii="Times New Roman" w:hAnsi="Times New Roman" w:cs="Times New Roman"/>
          <w:sz w:val="28"/>
          <w:szCs w:val="28"/>
        </w:rPr>
      </w:pPr>
    </w:p>
    <w:p w14:paraId="784F9C34" w14:textId="77777777" w:rsidR="00986A26" w:rsidRDefault="007E5C7B" w:rsidP="00986A26">
      <w:pPr>
        <w:ind w:firstLine="708"/>
        <w:rPr>
          <w:rFonts w:ascii="Times New Roman" w:hAnsi="Times New Roman" w:cs="Times New Roman"/>
          <w:b/>
          <w:sz w:val="28"/>
          <w:szCs w:val="28"/>
          <w:lang w:val="uk-UA"/>
        </w:rPr>
      </w:pPr>
      <w:r>
        <w:rPr>
          <w:rFonts w:ascii="Times New Roman" w:hAnsi="Times New Roman" w:cs="Times New Roman"/>
          <w:b/>
          <w:sz w:val="28"/>
          <w:szCs w:val="28"/>
          <w:lang w:val="uk-UA"/>
        </w:rPr>
        <w:t>6</w:t>
      </w:r>
      <w:r w:rsidR="00986A26">
        <w:rPr>
          <w:rFonts w:ascii="Times New Roman" w:hAnsi="Times New Roman" w:cs="Times New Roman"/>
          <w:b/>
          <w:sz w:val="28"/>
          <w:szCs w:val="28"/>
          <w:lang w:val="uk-UA"/>
        </w:rPr>
        <w:t>.5 Ціна інноваційної пропозиції на ринку</w:t>
      </w:r>
    </w:p>
    <w:p w14:paraId="212880B0" w14:textId="77777777" w:rsidR="00986A26" w:rsidRDefault="007E5C7B" w:rsidP="00986A26">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Таблиця 6</w:t>
      </w:r>
      <w:r w:rsidR="00986A26">
        <w:rPr>
          <w:rFonts w:ascii="Times New Roman" w:hAnsi="Times New Roman" w:cs="Times New Roman"/>
          <w:sz w:val="28"/>
          <w:szCs w:val="28"/>
        </w:rPr>
        <w:t>.12 – Витрати, передбачені відкриттям лабораторії для вирощування стовбурових клітин</w:t>
      </w:r>
    </w:p>
    <w:tbl>
      <w:tblPr>
        <w:tblStyle w:val="ab"/>
        <w:tblW w:w="0" w:type="auto"/>
        <w:tblLook w:val="04A0" w:firstRow="1" w:lastRow="0" w:firstColumn="1" w:lastColumn="0" w:noHBand="0" w:noVBand="1"/>
      </w:tblPr>
      <w:tblGrid>
        <w:gridCol w:w="3839"/>
        <w:gridCol w:w="1670"/>
        <w:gridCol w:w="1526"/>
        <w:gridCol w:w="1521"/>
        <w:gridCol w:w="1072"/>
      </w:tblGrid>
      <w:tr w:rsidR="00986A26" w14:paraId="1BC88058"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29DD94EA" w14:textId="77777777" w:rsidR="00986A26" w:rsidRPr="007E5C7B" w:rsidRDefault="00986A26" w:rsidP="007E5C7B">
            <w:pPr>
              <w:pStyle w:val="a3"/>
              <w:jc w:val="center"/>
              <w:rPr>
                <w:rFonts w:ascii="Times New Roman" w:hAnsi="Times New Roman" w:cs="Times New Roman"/>
                <w:b/>
                <w:sz w:val="24"/>
                <w:szCs w:val="24"/>
                <w:lang w:val="uk-UA" w:eastAsia="ru-RU"/>
              </w:rPr>
            </w:pPr>
            <w:r w:rsidRPr="007E5C7B">
              <w:rPr>
                <w:rFonts w:ascii="Times New Roman" w:hAnsi="Times New Roman" w:cs="Times New Roman"/>
                <w:b/>
                <w:sz w:val="24"/>
                <w:szCs w:val="24"/>
                <w:lang w:val="uk-UA" w:eastAsia="ru-RU"/>
              </w:rPr>
              <w:t>Стаття витрат</w:t>
            </w:r>
          </w:p>
        </w:tc>
        <w:tc>
          <w:tcPr>
            <w:tcW w:w="0" w:type="auto"/>
            <w:tcBorders>
              <w:top w:val="single" w:sz="4" w:space="0" w:color="auto"/>
              <w:left w:val="single" w:sz="4" w:space="0" w:color="auto"/>
              <w:bottom w:val="single" w:sz="4" w:space="0" w:color="auto"/>
              <w:right w:val="single" w:sz="4" w:space="0" w:color="auto"/>
            </w:tcBorders>
            <w:hideMark/>
          </w:tcPr>
          <w:p w14:paraId="34A69898" w14:textId="77777777" w:rsidR="00986A26" w:rsidRPr="007E5C7B" w:rsidRDefault="00986A26" w:rsidP="007E5C7B">
            <w:pPr>
              <w:pStyle w:val="a3"/>
              <w:jc w:val="center"/>
              <w:rPr>
                <w:rFonts w:ascii="Times New Roman" w:hAnsi="Times New Roman" w:cs="Times New Roman"/>
                <w:b/>
                <w:sz w:val="24"/>
                <w:szCs w:val="24"/>
                <w:lang w:val="uk-UA" w:eastAsia="ru-RU"/>
              </w:rPr>
            </w:pPr>
            <w:r w:rsidRPr="007E5C7B">
              <w:rPr>
                <w:rFonts w:ascii="Times New Roman" w:hAnsi="Times New Roman" w:cs="Times New Roman"/>
                <w:b/>
                <w:sz w:val="24"/>
                <w:szCs w:val="24"/>
                <w:lang w:val="uk-UA" w:eastAsia="ru-RU"/>
              </w:rPr>
              <w:t>Витрати на місяць, дол.</w:t>
            </w:r>
          </w:p>
        </w:tc>
        <w:tc>
          <w:tcPr>
            <w:tcW w:w="1526" w:type="dxa"/>
            <w:tcBorders>
              <w:top w:val="single" w:sz="4" w:space="0" w:color="auto"/>
              <w:left w:val="single" w:sz="4" w:space="0" w:color="auto"/>
              <w:bottom w:val="single" w:sz="4" w:space="0" w:color="auto"/>
              <w:right w:val="single" w:sz="4" w:space="0" w:color="auto"/>
            </w:tcBorders>
            <w:hideMark/>
          </w:tcPr>
          <w:p w14:paraId="7638D2E9" w14:textId="77777777" w:rsidR="00986A26" w:rsidRPr="007E5C7B" w:rsidRDefault="00986A26" w:rsidP="007E5C7B">
            <w:pPr>
              <w:pStyle w:val="a3"/>
              <w:jc w:val="center"/>
              <w:rPr>
                <w:rFonts w:ascii="Times New Roman" w:hAnsi="Times New Roman" w:cs="Times New Roman"/>
                <w:b/>
                <w:sz w:val="24"/>
                <w:szCs w:val="24"/>
                <w:lang w:val="uk-UA" w:eastAsia="ru-RU"/>
              </w:rPr>
            </w:pPr>
            <w:r w:rsidRPr="007E5C7B">
              <w:rPr>
                <w:rFonts w:ascii="Times New Roman" w:hAnsi="Times New Roman" w:cs="Times New Roman"/>
                <w:b/>
                <w:sz w:val="24"/>
                <w:szCs w:val="24"/>
                <w:lang w:val="uk-UA" w:eastAsia="ru-RU"/>
              </w:rPr>
              <w:t>Витрати за рік, дол.</w:t>
            </w:r>
          </w:p>
        </w:tc>
        <w:tc>
          <w:tcPr>
            <w:tcW w:w="1521" w:type="dxa"/>
            <w:tcBorders>
              <w:top w:val="single" w:sz="4" w:space="0" w:color="auto"/>
              <w:left w:val="single" w:sz="4" w:space="0" w:color="auto"/>
              <w:bottom w:val="single" w:sz="4" w:space="0" w:color="auto"/>
              <w:right w:val="single" w:sz="4" w:space="0" w:color="auto"/>
            </w:tcBorders>
            <w:hideMark/>
          </w:tcPr>
          <w:p w14:paraId="7D0030B9" w14:textId="77777777" w:rsidR="00986A26" w:rsidRPr="007E5C7B" w:rsidRDefault="00986A26" w:rsidP="007E5C7B">
            <w:pPr>
              <w:pStyle w:val="a3"/>
              <w:jc w:val="center"/>
              <w:rPr>
                <w:rFonts w:ascii="Times New Roman" w:hAnsi="Times New Roman" w:cs="Times New Roman"/>
                <w:b/>
                <w:sz w:val="24"/>
                <w:szCs w:val="24"/>
                <w:lang w:val="uk-UA" w:eastAsia="ru-RU"/>
              </w:rPr>
            </w:pPr>
            <w:r w:rsidRPr="007E5C7B">
              <w:rPr>
                <w:rFonts w:ascii="Times New Roman" w:hAnsi="Times New Roman" w:cs="Times New Roman"/>
                <w:b/>
                <w:sz w:val="24"/>
                <w:szCs w:val="24"/>
                <w:lang w:val="uk-UA" w:eastAsia="ru-RU"/>
              </w:rPr>
              <w:t>Разові витрати</w:t>
            </w:r>
          </w:p>
        </w:tc>
        <w:tc>
          <w:tcPr>
            <w:tcW w:w="1072" w:type="dxa"/>
            <w:tcBorders>
              <w:top w:val="single" w:sz="4" w:space="0" w:color="auto"/>
              <w:left w:val="single" w:sz="4" w:space="0" w:color="auto"/>
              <w:bottom w:val="single" w:sz="4" w:space="0" w:color="auto"/>
              <w:right w:val="single" w:sz="4" w:space="0" w:color="auto"/>
            </w:tcBorders>
            <w:hideMark/>
          </w:tcPr>
          <w:p w14:paraId="0B5A219F" w14:textId="77777777" w:rsidR="00986A26" w:rsidRPr="007E5C7B" w:rsidRDefault="00986A26" w:rsidP="007E5C7B">
            <w:pPr>
              <w:pStyle w:val="a3"/>
              <w:jc w:val="center"/>
              <w:rPr>
                <w:rFonts w:ascii="Times New Roman" w:hAnsi="Times New Roman" w:cs="Times New Roman"/>
                <w:b/>
                <w:sz w:val="24"/>
                <w:szCs w:val="24"/>
                <w:lang w:val="uk-UA" w:eastAsia="ru-RU"/>
              </w:rPr>
            </w:pPr>
            <w:r w:rsidRPr="007E5C7B">
              <w:rPr>
                <w:rFonts w:ascii="Times New Roman" w:hAnsi="Times New Roman" w:cs="Times New Roman"/>
                <w:b/>
                <w:sz w:val="24"/>
                <w:szCs w:val="24"/>
                <w:lang w:val="uk-UA" w:eastAsia="ru-RU"/>
              </w:rPr>
              <w:t>Разом за рік</w:t>
            </w:r>
          </w:p>
        </w:tc>
      </w:tr>
      <w:tr w:rsidR="00986A26" w14:paraId="209FCA61" w14:textId="77777777" w:rsidTr="007E5C7B">
        <w:trPr>
          <w:trHeight w:val="266"/>
        </w:trPr>
        <w:tc>
          <w:tcPr>
            <w:tcW w:w="0" w:type="auto"/>
            <w:tcBorders>
              <w:top w:val="single" w:sz="4" w:space="0" w:color="auto"/>
              <w:left w:val="single" w:sz="4" w:space="0" w:color="auto"/>
              <w:bottom w:val="single" w:sz="4" w:space="0" w:color="auto"/>
              <w:right w:val="single" w:sz="4" w:space="0" w:color="auto"/>
            </w:tcBorders>
            <w:hideMark/>
          </w:tcPr>
          <w:p w14:paraId="75F0708E"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Купівля або оренда приміщення</w:t>
            </w:r>
          </w:p>
        </w:tc>
        <w:tc>
          <w:tcPr>
            <w:tcW w:w="0" w:type="auto"/>
            <w:tcBorders>
              <w:top w:val="single" w:sz="4" w:space="0" w:color="auto"/>
              <w:left w:val="single" w:sz="4" w:space="0" w:color="auto"/>
              <w:bottom w:val="single" w:sz="4" w:space="0" w:color="auto"/>
              <w:right w:val="single" w:sz="4" w:space="0" w:color="auto"/>
            </w:tcBorders>
            <w:hideMark/>
          </w:tcPr>
          <w:p w14:paraId="241AE775"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6 400</w:t>
            </w:r>
          </w:p>
        </w:tc>
        <w:tc>
          <w:tcPr>
            <w:tcW w:w="1526" w:type="dxa"/>
            <w:tcBorders>
              <w:top w:val="single" w:sz="4" w:space="0" w:color="auto"/>
              <w:left w:val="single" w:sz="4" w:space="0" w:color="auto"/>
              <w:bottom w:val="single" w:sz="4" w:space="0" w:color="auto"/>
              <w:right w:val="single" w:sz="4" w:space="0" w:color="auto"/>
            </w:tcBorders>
            <w:hideMark/>
          </w:tcPr>
          <w:p w14:paraId="372E2E53"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76 800</w:t>
            </w:r>
          </w:p>
        </w:tc>
        <w:tc>
          <w:tcPr>
            <w:tcW w:w="1521" w:type="dxa"/>
            <w:tcBorders>
              <w:top w:val="single" w:sz="4" w:space="0" w:color="auto"/>
              <w:left w:val="single" w:sz="4" w:space="0" w:color="auto"/>
              <w:bottom w:val="single" w:sz="4" w:space="0" w:color="auto"/>
              <w:right w:val="single" w:sz="4" w:space="0" w:color="auto"/>
            </w:tcBorders>
            <w:hideMark/>
          </w:tcPr>
          <w:p w14:paraId="01B3F030"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6 400</w:t>
            </w:r>
          </w:p>
        </w:tc>
        <w:tc>
          <w:tcPr>
            <w:tcW w:w="1072" w:type="dxa"/>
            <w:tcBorders>
              <w:top w:val="single" w:sz="4" w:space="0" w:color="auto"/>
              <w:left w:val="single" w:sz="4" w:space="0" w:color="auto"/>
              <w:bottom w:val="single" w:sz="4" w:space="0" w:color="auto"/>
              <w:right w:val="single" w:sz="4" w:space="0" w:color="auto"/>
            </w:tcBorders>
            <w:hideMark/>
          </w:tcPr>
          <w:p w14:paraId="6F12003B"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83 200</w:t>
            </w:r>
          </w:p>
        </w:tc>
      </w:tr>
      <w:tr w:rsidR="00986A26" w14:paraId="28022B03"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2D23A7DB"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Ремонт, приведення у відповідність з нормами СЕС, проведення комунікацій</w:t>
            </w:r>
          </w:p>
        </w:tc>
        <w:tc>
          <w:tcPr>
            <w:tcW w:w="0" w:type="auto"/>
            <w:tcBorders>
              <w:top w:val="single" w:sz="4" w:space="0" w:color="auto"/>
              <w:left w:val="single" w:sz="4" w:space="0" w:color="auto"/>
              <w:bottom w:val="single" w:sz="4" w:space="0" w:color="auto"/>
              <w:right w:val="single" w:sz="4" w:space="0" w:color="auto"/>
            </w:tcBorders>
            <w:hideMark/>
          </w:tcPr>
          <w:p w14:paraId="4BEB5460"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1E10BC39"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031185EA"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2 000</w:t>
            </w:r>
          </w:p>
        </w:tc>
        <w:tc>
          <w:tcPr>
            <w:tcW w:w="1072" w:type="dxa"/>
            <w:tcBorders>
              <w:top w:val="single" w:sz="4" w:space="0" w:color="auto"/>
              <w:left w:val="single" w:sz="4" w:space="0" w:color="auto"/>
              <w:bottom w:val="single" w:sz="4" w:space="0" w:color="auto"/>
              <w:right w:val="single" w:sz="4" w:space="0" w:color="auto"/>
            </w:tcBorders>
            <w:hideMark/>
          </w:tcPr>
          <w:p w14:paraId="524B261E"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2 000</w:t>
            </w:r>
          </w:p>
        </w:tc>
      </w:tr>
      <w:tr w:rsidR="00986A26" w14:paraId="3B871FE1"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638E1F6"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Отримання ліцензій СЕС, пожежної служби</w:t>
            </w:r>
          </w:p>
        </w:tc>
        <w:tc>
          <w:tcPr>
            <w:tcW w:w="0" w:type="auto"/>
            <w:tcBorders>
              <w:top w:val="single" w:sz="4" w:space="0" w:color="auto"/>
              <w:left w:val="single" w:sz="4" w:space="0" w:color="auto"/>
              <w:bottom w:val="single" w:sz="4" w:space="0" w:color="auto"/>
              <w:right w:val="single" w:sz="4" w:space="0" w:color="auto"/>
            </w:tcBorders>
            <w:hideMark/>
          </w:tcPr>
          <w:p w14:paraId="7F418C54"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10B17D5C"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0422FC3B"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1 500</w:t>
            </w:r>
          </w:p>
        </w:tc>
        <w:tc>
          <w:tcPr>
            <w:tcW w:w="1072" w:type="dxa"/>
            <w:tcBorders>
              <w:top w:val="single" w:sz="4" w:space="0" w:color="auto"/>
              <w:left w:val="single" w:sz="4" w:space="0" w:color="auto"/>
              <w:bottom w:val="single" w:sz="4" w:space="0" w:color="auto"/>
              <w:right w:val="single" w:sz="4" w:space="0" w:color="auto"/>
            </w:tcBorders>
            <w:hideMark/>
          </w:tcPr>
          <w:p w14:paraId="4D3313B0"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1 500</w:t>
            </w:r>
          </w:p>
        </w:tc>
      </w:tr>
      <w:tr w:rsidR="00986A26" w14:paraId="20836233"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49DEC584"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Купівля обладнання</w:t>
            </w:r>
          </w:p>
        </w:tc>
        <w:tc>
          <w:tcPr>
            <w:tcW w:w="0" w:type="auto"/>
            <w:tcBorders>
              <w:top w:val="single" w:sz="4" w:space="0" w:color="auto"/>
              <w:left w:val="single" w:sz="4" w:space="0" w:color="auto"/>
              <w:bottom w:val="single" w:sz="4" w:space="0" w:color="auto"/>
              <w:right w:val="single" w:sz="4" w:space="0" w:color="auto"/>
            </w:tcBorders>
            <w:hideMark/>
          </w:tcPr>
          <w:p w14:paraId="024C3D70"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41DD950E"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6CAC09BC"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15 000</w:t>
            </w:r>
          </w:p>
        </w:tc>
        <w:tc>
          <w:tcPr>
            <w:tcW w:w="1072" w:type="dxa"/>
            <w:tcBorders>
              <w:top w:val="single" w:sz="4" w:space="0" w:color="auto"/>
              <w:left w:val="single" w:sz="4" w:space="0" w:color="auto"/>
              <w:bottom w:val="single" w:sz="4" w:space="0" w:color="auto"/>
              <w:right w:val="single" w:sz="4" w:space="0" w:color="auto"/>
            </w:tcBorders>
            <w:hideMark/>
          </w:tcPr>
          <w:p w14:paraId="1EFE655D"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15 000</w:t>
            </w:r>
          </w:p>
        </w:tc>
      </w:tr>
      <w:tr w:rsidR="00986A26" w14:paraId="284B9FB9"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6B5B07F4"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Витратні матеріали</w:t>
            </w:r>
          </w:p>
        </w:tc>
        <w:tc>
          <w:tcPr>
            <w:tcW w:w="0" w:type="auto"/>
            <w:tcBorders>
              <w:top w:val="single" w:sz="4" w:space="0" w:color="auto"/>
              <w:left w:val="single" w:sz="4" w:space="0" w:color="auto"/>
              <w:bottom w:val="single" w:sz="4" w:space="0" w:color="auto"/>
              <w:right w:val="single" w:sz="4" w:space="0" w:color="auto"/>
            </w:tcBorders>
            <w:hideMark/>
          </w:tcPr>
          <w:p w14:paraId="1E4D1C25"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12 000</w:t>
            </w:r>
          </w:p>
        </w:tc>
        <w:tc>
          <w:tcPr>
            <w:tcW w:w="1526" w:type="dxa"/>
            <w:tcBorders>
              <w:top w:val="single" w:sz="4" w:space="0" w:color="auto"/>
              <w:left w:val="single" w:sz="4" w:space="0" w:color="auto"/>
              <w:bottom w:val="single" w:sz="4" w:space="0" w:color="auto"/>
              <w:right w:val="single" w:sz="4" w:space="0" w:color="auto"/>
            </w:tcBorders>
            <w:hideMark/>
          </w:tcPr>
          <w:p w14:paraId="0F3D7EB4"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144 000</w:t>
            </w:r>
          </w:p>
        </w:tc>
        <w:tc>
          <w:tcPr>
            <w:tcW w:w="1521" w:type="dxa"/>
            <w:tcBorders>
              <w:top w:val="single" w:sz="4" w:space="0" w:color="auto"/>
              <w:left w:val="single" w:sz="4" w:space="0" w:color="auto"/>
              <w:bottom w:val="single" w:sz="4" w:space="0" w:color="auto"/>
              <w:right w:val="single" w:sz="4" w:space="0" w:color="auto"/>
            </w:tcBorders>
            <w:hideMark/>
          </w:tcPr>
          <w:p w14:paraId="453268E7"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072" w:type="dxa"/>
            <w:tcBorders>
              <w:top w:val="single" w:sz="4" w:space="0" w:color="auto"/>
              <w:left w:val="single" w:sz="4" w:space="0" w:color="auto"/>
              <w:bottom w:val="single" w:sz="4" w:space="0" w:color="auto"/>
              <w:right w:val="single" w:sz="4" w:space="0" w:color="auto"/>
            </w:tcBorders>
            <w:hideMark/>
          </w:tcPr>
          <w:p w14:paraId="39EF3185"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144 000</w:t>
            </w:r>
          </w:p>
        </w:tc>
      </w:tr>
      <w:tr w:rsidR="00986A26" w14:paraId="33338F56"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83B3EF7"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Витрати на транспорт, доставку</w:t>
            </w:r>
          </w:p>
        </w:tc>
        <w:tc>
          <w:tcPr>
            <w:tcW w:w="0" w:type="auto"/>
            <w:tcBorders>
              <w:top w:val="single" w:sz="4" w:space="0" w:color="auto"/>
              <w:left w:val="single" w:sz="4" w:space="0" w:color="auto"/>
              <w:bottom w:val="single" w:sz="4" w:space="0" w:color="auto"/>
              <w:right w:val="single" w:sz="4" w:space="0" w:color="auto"/>
            </w:tcBorders>
            <w:hideMark/>
          </w:tcPr>
          <w:p w14:paraId="13EB83DE"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600</w:t>
            </w:r>
          </w:p>
        </w:tc>
        <w:tc>
          <w:tcPr>
            <w:tcW w:w="1526" w:type="dxa"/>
            <w:tcBorders>
              <w:top w:val="single" w:sz="4" w:space="0" w:color="auto"/>
              <w:left w:val="single" w:sz="4" w:space="0" w:color="auto"/>
              <w:bottom w:val="single" w:sz="4" w:space="0" w:color="auto"/>
              <w:right w:val="single" w:sz="4" w:space="0" w:color="auto"/>
            </w:tcBorders>
            <w:hideMark/>
          </w:tcPr>
          <w:p w14:paraId="4D2E921F"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7 200</w:t>
            </w:r>
          </w:p>
        </w:tc>
        <w:tc>
          <w:tcPr>
            <w:tcW w:w="1521" w:type="dxa"/>
            <w:tcBorders>
              <w:top w:val="single" w:sz="4" w:space="0" w:color="auto"/>
              <w:left w:val="single" w:sz="4" w:space="0" w:color="auto"/>
              <w:bottom w:val="single" w:sz="4" w:space="0" w:color="auto"/>
              <w:right w:val="single" w:sz="4" w:space="0" w:color="auto"/>
            </w:tcBorders>
            <w:hideMark/>
          </w:tcPr>
          <w:p w14:paraId="0EA88B21"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072" w:type="dxa"/>
            <w:tcBorders>
              <w:top w:val="single" w:sz="4" w:space="0" w:color="auto"/>
              <w:left w:val="single" w:sz="4" w:space="0" w:color="auto"/>
              <w:bottom w:val="single" w:sz="4" w:space="0" w:color="auto"/>
              <w:right w:val="single" w:sz="4" w:space="0" w:color="auto"/>
            </w:tcBorders>
            <w:hideMark/>
          </w:tcPr>
          <w:p w14:paraId="72EE189F"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7 200</w:t>
            </w:r>
          </w:p>
        </w:tc>
      </w:tr>
      <w:tr w:rsidR="00986A26" w14:paraId="3B8D2A65"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5C0EAE95"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Закупівля комп'ютерної техніки</w:t>
            </w:r>
          </w:p>
        </w:tc>
        <w:tc>
          <w:tcPr>
            <w:tcW w:w="0" w:type="auto"/>
            <w:tcBorders>
              <w:top w:val="single" w:sz="4" w:space="0" w:color="auto"/>
              <w:left w:val="single" w:sz="4" w:space="0" w:color="auto"/>
              <w:bottom w:val="single" w:sz="4" w:space="0" w:color="auto"/>
              <w:right w:val="single" w:sz="4" w:space="0" w:color="auto"/>
            </w:tcBorders>
            <w:hideMark/>
          </w:tcPr>
          <w:p w14:paraId="3A4C69E3"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2087088D"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775FCFF4"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1 600</w:t>
            </w:r>
          </w:p>
        </w:tc>
        <w:tc>
          <w:tcPr>
            <w:tcW w:w="1072" w:type="dxa"/>
            <w:tcBorders>
              <w:top w:val="single" w:sz="4" w:space="0" w:color="auto"/>
              <w:left w:val="single" w:sz="4" w:space="0" w:color="auto"/>
              <w:bottom w:val="single" w:sz="4" w:space="0" w:color="auto"/>
              <w:right w:val="single" w:sz="4" w:space="0" w:color="auto"/>
            </w:tcBorders>
            <w:hideMark/>
          </w:tcPr>
          <w:p w14:paraId="31B9AF77"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1 600</w:t>
            </w:r>
          </w:p>
        </w:tc>
      </w:tr>
      <w:tr w:rsidR="00986A26" w14:paraId="0009EB33"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1A02714" w14:textId="77777777" w:rsidR="00986A26" w:rsidRPr="007E5C7B" w:rsidRDefault="00986A26" w:rsidP="009A38BE">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lastRenderedPageBreak/>
              <w:t>Ст</w:t>
            </w:r>
            <w:r w:rsidR="00053CC5">
              <w:rPr>
                <w:rFonts w:ascii="Times New Roman" w:hAnsi="Times New Roman" w:cs="Times New Roman"/>
                <w:noProof/>
                <w:sz w:val="24"/>
                <w:szCs w:val="24"/>
                <w:lang w:val="uk-UA" w:eastAsia="uk-UA"/>
              </w:rPr>
              <mc:AlternateContent>
                <mc:Choice Requires="wpg">
                  <w:drawing>
                    <wp:anchor distT="0" distB="0" distL="114300" distR="114300" simplePos="0" relativeHeight="251856896" behindDoc="1" locked="1" layoutInCell="1" allowOverlap="1" wp14:anchorId="65712F2A" wp14:editId="422B4ECD">
                      <wp:simplePos x="0" y="0"/>
                      <wp:positionH relativeFrom="margin">
                        <wp:posOffset>-314960</wp:posOffset>
                      </wp:positionH>
                      <wp:positionV relativeFrom="page">
                        <wp:posOffset>-318770</wp:posOffset>
                      </wp:positionV>
                      <wp:extent cx="6588760" cy="10086975"/>
                      <wp:effectExtent l="0" t="0" r="40640" b="28575"/>
                      <wp:wrapNone/>
                      <wp:docPr id="2400" name="Группа 24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40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4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40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40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40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40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4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40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4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4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41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412" name="Rectangle 13"/>
                              <wps:cNvSpPr>
                                <a:spLocks noChangeArrowheads="1"/>
                              </wps:cNvSpPr>
                              <wps:spPr bwMode="auto">
                                <a:xfrm>
                                  <a:off x="54" y="19660"/>
                                  <a:ext cx="1000" cy="309"/>
                                </a:xfrm>
                                <a:prstGeom prst="rect">
                                  <a:avLst/>
                                </a:prstGeom>
                                <a:noFill/>
                                <a:ln>
                                  <a:noFill/>
                                </a:ln>
                              </wps:spPr>
                              <wps:txbx>
                                <w:txbxContent>
                                  <w:p w14:paraId="0E9624B7" w14:textId="77777777" w:rsidR="00922363" w:rsidRDefault="00922363" w:rsidP="00053CC5">
                                    <w:pPr>
                                      <w:pStyle w:val="af4"/>
                                      <w:jc w:val="center"/>
                                      <w:rPr>
                                        <w:sz w:val="18"/>
                                      </w:rPr>
                                    </w:pPr>
                                    <w:r>
                                      <w:rPr>
                                        <w:rFonts w:ascii="GOST type A" w:hAnsi="GOST type A"/>
                                        <w:sz w:val="20"/>
                                      </w:rPr>
                                      <w:t>Зм</w:t>
                                    </w:r>
                                    <w:r>
                                      <w:rPr>
                                        <w:sz w:val="18"/>
                                      </w:rPr>
                                      <w:t>.</w:t>
                                    </w:r>
                                  </w:p>
                                  <w:p w14:paraId="310B348F" w14:textId="77777777" w:rsidR="00922363" w:rsidRDefault="00922363" w:rsidP="00053CC5">
                                    <w:pPr>
                                      <w:jc w:val="center"/>
                                      <w:rPr>
                                        <w:sz w:val="18"/>
                                      </w:rPr>
                                    </w:pPr>
                                    <w:r>
                                      <w:rPr>
                                        <w:rFonts w:ascii="GOST type B" w:hAnsi="GOST type B"/>
                                        <w:i/>
                                      </w:rPr>
                                      <w:t>НТУУ «КПІ», ФБТ,</w:t>
                                    </w:r>
                                  </w:p>
                                  <w:p w14:paraId="15EC0EA5" w14:textId="77777777" w:rsidR="00922363" w:rsidRDefault="00922363" w:rsidP="00053CC5"/>
                                  <w:p w14:paraId="1BFA885D" w14:textId="77777777" w:rsidR="00922363" w:rsidRDefault="00922363" w:rsidP="00053CC5">
                                    <w:pPr>
                                      <w:jc w:val="center"/>
                                      <w:rPr>
                                        <w:rFonts w:ascii="GOST type B" w:hAnsi="GOST type B"/>
                                        <w:i/>
                                      </w:rPr>
                                    </w:pPr>
                                    <w:r>
                                      <w:rPr>
                                        <w:rFonts w:ascii="GOST type B" w:hAnsi="GOST type B"/>
                                        <w:i/>
                                      </w:rPr>
                                      <w:t>І-51</w:t>
                                    </w:r>
                                  </w:p>
                                  <w:p w14:paraId="754E2901" w14:textId="77777777" w:rsidR="00922363" w:rsidRDefault="00922363" w:rsidP="00053CC5">
                                    <w:pPr>
                                      <w:rPr>
                                        <w:szCs w:val="26"/>
                                      </w:rPr>
                                    </w:pPr>
                                  </w:p>
                                </w:txbxContent>
                              </wps:txbx>
                              <wps:bodyPr rot="0" vert="horz" wrap="square" lIns="12700" tIns="12700" rIns="12700" bIns="12700" anchor="t" anchorCtr="0" upright="1">
                                <a:noAutofit/>
                              </wps:bodyPr>
                            </wps:wsp>
                            <wps:wsp>
                              <wps:cNvPr id="2413" name="Rectangle 14"/>
                              <wps:cNvSpPr>
                                <a:spLocks noChangeArrowheads="1"/>
                              </wps:cNvSpPr>
                              <wps:spPr bwMode="auto">
                                <a:xfrm>
                                  <a:off x="1139" y="19660"/>
                                  <a:ext cx="1001" cy="309"/>
                                </a:xfrm>
                                <a:prstGeom prst="rect">
                                  <a:avLst/>
                                </a:prstGeom>
                                <a:noFill/>
                                <a:ln>
                                  <a:noFill/>
                                </a:ln>
                              </wps:spPr>
                              <wps:txbx>
                                <w:txbxContent>
                                  <w:p w14:paraId="479B1226" w14:textId="77777777" w:rsidR="00922363" w:rsidRDefault="00922363" w:rsidP="00053CC5">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414" name="Rectangle 15"/>
                              <wps:cNvSpPr>
                                <a:spLocks noChangeArrowheads="1"/>
                              </wps:cNvSpPr>
                              <wps:spPr bwMode="auto">
                                <a:xfrm>
                                  <a:off x="2267" y="19660"/>
                                  <a:ext cx="2573" cy="309"/>
                                </a:xfrm>
                                <a:prstGeom prst="rect">
                                  <a:avLst/>
                                </a:prstGeom>
                                <a:noFill/>
                                <a:ln>
                                  <a:noFill/>
                                </a:ln>
                              </wps:spPr>
                              <wps:txbx>
                                <w:txbxContent>
                                  <w:p w14:paraId="5327DCC7" w14:textId="77777777" w:rsidR="00922363" w:rsidRDefault="00922363" w:rsidP="00053CC5">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415" name="Rectangle 16"/>
                              <wps:cNvSpPr>
                                <a:spLocks noChangeArrowheads="1"/>
                              </wps:cNvSpPr>
                              <wps:spPr bwMode="auto">
                                <a:xfrm>
                                  <a:off x="4983" y="19660"/>
                                  <a:ext cx="1534" cy="309"/>
                                </a:xfrm>
                                <a:prstGeom prst="rect">
                                  <a:avLst/>
                                </a:prstGeom>
                                <a:noFill/>
                                <a:ln>
                                  <a:noFill/>
                                </a:ln>
                              </wps:spPr>
                              <wps:txbx>
                                <w:txbxContent>
                                  <w:p w14:paraId="2D36667A" w14:textId="77777777" w:rsidR="00922363" w:rsidRDefault="00922363" w:rsidP="00053CC5">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416" name="Rectangle 17"/>
                              <wps:cNvSpPr>
                                <a:spLocks noChangeArrowheads="1"/>
                              </wps:cNvSpPr>
                              <wps:spPr bwMode="auto">
                                <a:xfrm>
                                  <a:off x="6604" y="19660"/>
                                  <a:ext cx="1000" cy="309"/>
                                </a:xfrm>
                                <a:prstGeom prst="rect">
                                  <a:avLst/>
                                </a:prstGeom>
                                <a:noFill/>
                                <a:ln>
                                  <a:noFill/>
                                </a:ln>
                              </wps:spPr>
                              <wps:txbx>
                                <w:txbxContent>
                                  <w:p w14:paraId="58107F74" w14:textId="77777777" w:rsidR="00922363" w:rsidRDefault="00922363" w:rsidP="00053CC5">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417" name="Rectangle 18"/>
                              <wps:cNvSpPr>
                                <a:spLocks noChangeArrowheads="1"/>
                              </wps:cNvSpPr>
                              <wps:spPr bwMode="auto">
                                <a:xfrm>
                                  <a:off x="18949" y="18977"/>
                                  <a:ext cx="1001" cy="309"/>
                                </a:xfrm>
                                <a:prstGeom prst="rect">
                                  <a:avLst/>
                                </a:prstGeom>
                                <a:noFill/>
                                <a:ln>
                                  <a:noFill/>
                                </a:ln>
                              </wps:spPr>
                              <wps:txbx>
                                <w:txbxContent>
                                  <w:p w14:paraId="061C6F8F" w14:textId="77777777" w:rsidR="00922363" w:rsidRDefault="00922363" w:rsidP="00053CC5">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418" name="Rectangle 19"/>
                              <wps:cNvSpPr>
                                <a:spLocks noChangeArrowheads="1"/>
                              </wps:cNvSpPr>
                              <wps:spPr bwMode="auto">
                                <a:xfrm>
                                  <a:off x="18949" y="19435"/>
                                  <a:ext cx="1001" cy="423"/>
                                </a:xfrm>
                                <a:prstGeom prst="rect">
                                  <a:avLst/>
                                </a:prstGeom>
                                <a:noFill/>
                                <a:ln>
                                  <a:noFill/>
                                </a:ln>
                              </wps:spPr>
                              <wps:txbx>
                                <w:txbxContent>
                                  <w:p w14:paraId="204B06D1" w14:textId="77777777" w:rsidR="00922363" w:rsidRDefault="00922363" w:rsidP="00053CC5">
                                    <w:pPr>
                                      <w:pStyle w:val="af4"/>
                                      <w:jc w:val="center"/>
                                      <w:rPr>
                                        <w:sz w:val="24"/>
                                      </w:rPr>
                                    </w:pPr>
                                    <w:r>
                                      <w:rPr>
                                        <w:sz w:val="24"/>
                                      </w:rPr>
                                      <w:t>84</w:t>
                                    </w:r>
                                  </w:p>
                                </w:txbxContent>
                              </wps:txbx>
                              <wps:bodyPr rot="0" vert="horz" wrap="square" lIns="12700" tIns="12700" rIns="12700" bIns="12700" anchor="t" anchorCtr="0" upright="1">
                                <a:noAutofit/>
                              </wps:bodyPr>
                            </wps:wsp>
                            <wps:wsp>
                              <wps:cNvPr id="2419" name="Rectangle 20"/>
                              <wps:cNvSpPr>
                                <a:spLocks noChangeArrowheads="1"/>
                              </wps:cNvSpPr>
                              <wps:spPr bwMode="auto">
                                <a:xfrm>
                                  <a:off x="7745" y="19221"/>
                                  <a:ext cx="11075" cy="477"/>
                                </a:xfrm>
                                <a:prstGeom prst="rect">
                                  <a:avLst/>
                                </a:prstGeom>
                                <a:noFill/>
                                <a:ln>
                                  <a:noFill/>
                                </a:ln>
                              </wps:spPr>
                              <wps:txbx>
                                <w:txbxContent>
                                  <w:p w14:paraId="402CEE8A" w14:textId="77777777" w:rsidR="00922363" w:rsidRDefault="00922363" w:rsidP="00053CC5">
                                    <w:pPr>
                                      <w:jc w:val="center"/>
                                      <w:rPr>
                                        <w:rFonts w:ascii="GOST type A" w:hAnsi="GOST type A"/>
                                        <w:i/>
                                        <w:sz w:val="36"/>
                                        <w:szCs w:val="36"/>
                                      </w:rPr>
                                    </w:pPr>
                                    <w:r>
                                      <w:rPr>
                                        <w:rFonts w:ascii="GOST type A" w:hAnsi="GOST type A"/>
                                        <w:i/>
                                        <w:sz w:val="36"/>
                                        <w:szCs w:val="36"/>
                                      </w:rPr>
                                      <w:t>ДП 0108.00.000 ПЗ</w:t>
                                    </w:r>
                                  </w:p>
                                  <w:p w14:paraId="16C8052B" w14:textId="77777777" w:rsidR="00922363" w:rsidRDefault="00922363" w:rsidP="00053CC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712F2A" id="Группа 2400" o:spid="_x0000_s2732" style="position:absolute;margin-left:-24.8pt;margin-top:-25.1pt;width:518.8pt;height:794.25pt;z-index:-25145958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">
                      <v:rect id="Rectangle 2" o:spid="_x0000_s27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Li88UA&#10;AADdAAAADwAAAGRycy9kb3ducmV2LnhtbESP0WqDQBRE3wv9h+UW8lZXQwmNySZoIdCn0hg/4OLe&#10;qMS9a92Nmn59NxDo4zAzZ5jtfjadGGlwrWUFSRSDIK6sbrlWUJ4Or+8gnEfW2FkmBTdysN89P20x&#10;1XbiI42Fr0WAsEtRQeN9n0rpqoYMusj2xME728GgD3KopR5wCnDTyWUcr6TBlsNCgz19NFRdiqtR&#10;cPHz+JXVxe9hXebr6jvPputPptTiZc42IDzN/j/8aH9qBcu3OIH7m/AE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guLzxQAAAN0AAAAPAAAAAAAAAAAAAAAAAJgCAABkcnMv&#10;ZG93bnJldi54bWxQSwUGAAAAAAQABAD1AAAAigMAAAAA&#10;" filled="f" strokeweight="2pt"/>
                      <v:line id="Line 3" o:spid="_x0000_s27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LaLMQAAADdAAAADwAAAGRycy9kb3ducmV2LnhtbESPQYvCMBSE74L/ITxhb5puWUW6jSJC&#10;l72JtRdvz+bZljYvpclq998bQfA4zMw3TLodTSduNLjGsoLPRQSCuLS64UpBccrmaxDOI2vsLJOC&#10;f3Kw3UwnKSba3vlIt9xXIkDYJaig9r5PpHRlTQbdwvbEwbvawaAPcqikHvAe4KaTcRStpMGGw0KN&#10;Pe1rKtv8zyhoz8Uy+zns9anLd/pSZf58uWqlPmbj7huEp9G/w6/2r1YQf0U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YtosxAAAAN0AAAAPAAAAAAAAAAAA&#10;AAAAAKECAABkcnMvZG93bnJldi54bWxQSwUGAAAAAAQABAD5AAAAkgMAAAAA&#10;" strokeweight="2pt"/>
                      <v:line id="Line 4" o:spid="_x0000_s273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5/t8QAAADdAAAADwAAAGRycy9kb3ducmV2LnhtbESPS4vCQBCE7wv+h6EFb+vEx4rEjCJC&#10;xNti9OKtzXQemOkJmVHjv98RhD0WVfUVlWx604gHda62rGAyjkAQ51bXXCo4n9LvJQjnkTU2lknB&#10;ixxs1oOvBGNtn3ykR+ZLESDsYlRQed/GUrq8IoNubFvi4BW2M+iD7EqpO3wGuGnkNIoW0mDNYaHC&#10;lnYV5bfsbhTcLuefdP+706cm2+prmfrLtdBKjYb9dgXCU+//w5/2QSuYzqMZvN+EJ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Ln+3xAAAAN0AAAAPAAAAAAAAAAAA&#10;AAAAAKECAABkcnMvZG93bnJldi54bWxQSwUGAAAAAAQABAD5AAAAkgMAAAAA&#10;" strokeweight="2pt"/>
                      <v:line id="Line 5" o:spid="_x0000_s27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fnw8AAAADdAAAADwAAAGRycy9kb3ducmV2LnhtbESPwQrCMBBE74L/EFbwpqmiItUoIlS8&#10;idWLt7VZ22KzKU3U+vdGEDwOM/OGWa5bU4knNa60rGA0jEAQZ1aXnCs4n5LBHITzyBory6TgTQ7W&#10;q25nibG2Lz7SM/W5CBB2MSoovK9jKV1WkEE3tDVx8G62MeiDbHKpG3wFuKnkOIpm0mDJYaHAmrYF&#10;Zff0YRTcL+dpsjts9alKN/qaJ/5yvWml+r12swDhqfX/8K+91wrGk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zH58PAAAAA3QAAAA8AAAAAAAAAAAAAAAAA&#10;oQIAAGRycy9kb3ducmV2LnhtbFBLBQYAAAAABAAEAPkAAACOAwAAAAA=&#10;" strokeweight="2pt"/>
                      <v:line id="Line 6" o:spid="_x0000_s27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tCWMAAAADdAAAADwAAAGRycy9kb3ducmV2LnhtbESPwQrCMBBE74L/EFbwpqmiItUoIlS8&#10;idWLt7VZ22KzKU3U+vdGEDwOM/OGWa5bU4knNa60rGA0jEAQZ1aXnCs4n5LBHITzyBory6TgTQ7W&#10;q25nibG2Lz7SM/W5CBB2MSoovK9jKV1WkEE3tDVx8G62MeiDbHKpG3wFuKnkOIpm0mDJYaHAmrYF&#10;Zff0YRTcL+dpsjts9alKN/qaJ/5yvWml+r12swDhqfX/8K+91wrGk2gK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OLQljAAAAA3QAAAA8AAAAAAAAAAAAAAAAA&#10;oQIAAGRycy9kb3ducmV2LnhtbFBLBQYAAAAABAAEAPkAAACOAwAAAAA=&#10;" strokeweight="2pt"/>
                      <v:line id="Line 7" o:spid="_x0000_s27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ncL8AAAADdAAAADwAAAGRycy9kb3ducmV2LnhtbESPwQrCMBBE74L/EFbwpqmiItUoIlS8&#10;idWLt7VZ22KzKU3U+vdGEDwOM/OGWa5bU4knNa60rGA0jEAQZ1aXnCs4n5LBHITzyBory6TgTQ7W&#10;q25nibG2Lz7SM/W5CBB2MSoovK9jKV1WkEE3tDVx8G62MeiDbHKpG3wFuKnkOIpm0mDJYaHAmrYF&#10;Zff0YRTcL+dpsjts9alKN/qaJ/5yvWml+r12swDhqfX/8K+91wrGk2gG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NZ3C/AAAAA3QAAAA8AAAAAAAAAAAAAAAAA&#10;oQIAAGRycy9kb3ducmV2LnhtbFBLBQYAAAAABAAEAPkAAACOAwAAAAA=&#10;" strokeweight="2pt"/>
                      <v:line id="Line 8" o:spid="_x0000_s27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V5tMMAAADdAAAADwAAAGRycy9kb3ducmV2LnhtbESPT4vCMBTE7wt+h/AEb2uq6Cq1UUSo&#10;eFusXrw9m9c/2LyUJmr99htB2OMwM79hkk1vGvGgztWWFUzGEQji3OqaSwXnU/q9BOE8ssbGMil4&#10;kYPNevCVYKztk4/0yHwpAoRdjAoq79tYSpdXZNCNbUscvMJ2Bn2QXSl1h88AN42cRtGPNFhzWKiw&#10;pV1F+S27GwW3y3me7n93+tRkW30tU3+5Flqp0bDfrkB46v1/+NM+aAXTWbSA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wVebTDAAAA3QAAAA8AAAAAAAAAAAAA&#10;AAAAoQIAAGRycy9kb3ducmV2LnhtbFBLBQYAAAAABAAEAPkAAACRAwAAAAA=&#10;" strokeweight="2pt"/>
                      <v:line id="Line 9" o:spid="_x0000_s27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rtxr4AAADdAAAADwAAAGRycy9kb3ducmV2LnhtbERPvQrCMBDeBd8hnOCmqaIi1SgiVNzE&#10;2sXtbM622FxKE7W+vRkEx4/vf73tTC1e1LrKsoLJOAJBnFtdcaEguySjJQjnkTXWlknBhxxsN/3e&#10;GmNt33ymV+oLEULYxaig9L6JpXR5SQbd2DbEgbvb1qAPsC2kbvEdwk0tp1G0kAYrDg0lNrQvKX+k&#10;T6Pgcc3myeG015c63elbkfjr7a6VGg663QqEp87/xT/3USuYzqIwN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diu3GvgAAAN0AAAAPAAAAAAAAAAAAAAAAAKEC&#10;AABkcnMvZG93bnJldi54bWxQSwUGAAAAAAQABAD5AAAAjAMAAAAA&#10;" strokeweight="2pt"/>
                      <v:line id="Line 10" o:spid="_x0000_s27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ut8UAAADdAAAADwAAAGRycy9kb3ducmV2LnhtbESP0WoCMRRE3wX/IVzBN80qInVrFLEt&#10;KD5IbT/gurndbN3cLEmqq19vhIKPw8ycYebL1tbiTD5UjhWMhhkI4sLpiksF318fgxcQISJrrB2T&#10;gisFWC66nTnm2l34k86HWIoE4ZCjAhNjk0sZCkMWw9A1xMn7cd5iTNKXUnu8JLit5TjLptJixWnB&#10;YENrQ8Xp8GcVbP1xdxrdSiOPvPXv9f5tFuyvUv1eu3oFEamNz/B/e6MVjCfZDB5v0hO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ut8UAAADdAAAADwAAAAAAAAAA&#10;AAAAAAChAgAAZHJzL2Rvd25yZXYueG1sUEsFBgAAAAAEAAQA+QAAAJMDAAAAAA==&#10;" strokeweight="1pt"/>
                      <v:line id="Line 11" o:spid="_x0000_s27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V3Hb4AAADdAAAADwAAAGRycy9kb3ducmV2LnhtbERPvQrCMBDeBd8hnOCmqaIi1SgiVNzE&#10;2sXtbM622FxKE7W+vRkEx4/vf73tTC1e1LrKsoLJOAJBnFtdcaEguySjJQjnkTXWlknBhxxsN/3e&#10;GmNt33ymV+oLEULYxaig9L6JpXR5SQbd2DbEgbvb1qAPsC2kbvEdwk0tp1G0kAYrDg0lNrQvKX+k&#10;T6Pgcc3myeG015c63elbkfjr7a6VGg663QqEp87/xT/3USuYzi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JXcdvgAAAN0AAAAPAAAAAAAAAAAAAAAAAKEC&#10;AABkcnMvZG93bnJldi54bWxQSwUGAAAAAAQABAD5AAAAjAMAAAAA&#10;" strokeweight="2pt"/>
                      <v:line id="Line 12" o:spid="_x0000_s27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y0bMYAAADdAAAADwAAAGRycy9kb3ducmV2LnhtbESP3WoCMRSE7wXfIRyhd5pdkdJujVL8&#10;gUovSlcf4Lg53WzdnCxJ1G2fvikIXg4z8w0zX/a2FRfyoXGsIJ9kIIgrpxuuFRz22/ETiBCRNbaO&#10;ScEPBVguhoM5Ftpd+ZMuZaxFgnAoUIGJsSukDJUhi2HiOuLkfTlvMSbpa6k9XhPctnKaZY/SYsNp&#10;wWBHK0PVqTxbBTt/fD/lv7WRR975Tfuxfg72W6mHUf/6AiJSH+/hW/tNK5jO8h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stGzGAAAA3QAAAA8AAAAAAAAA&#10;AAAAAAAAoQIAAGRycy9kb3ducmV2LnhtbFBLBQYAAAAABAAEAPkAAACUAwAAAAA=&#10;" strokeweight="1pt"/>
                      <v:rect id="Rectangle 13" o:spid="_x0000_s27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a6OMQA&#10;AADdAAAADwAAAGRycy9kb3ducmV2LnhtbESPQWvCQBSE74X+h+UVvJS6SRBbUldpBUGkl6rg9ZF9&#10;JsHs25B9ifHfu0Khx2FmvmEWq9E1aqAu1J4NpNMEFHHhbc2lgeNh8/YBKgiyxcYzGbhRgNXy+WmB&#10;ufVX/qVhL6WKEA45GqhE2lzrUFTkMEx9Sxy9s+8cSpRdqW2H1wh3jc6SZK4d1hwXKmxpXVFx2ffO&#10;wHA6/XzTsdfpgPL+ut31Us/JmMnL+PUJSmiU//Bfe2sNZL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WujjEAAAA3QAAAA8AAAAAAAAAAAAAAAAAmAIAAGRycy9k&#10;b3ducmV2LnhtbFBLBQYAAAAABAAEAPUAAACJAwAAAAA=&#10;" filled="f" stroked="f">
                        <v:textbox inset="1pt,1pt,1pt,1pt">
                          <w:txbxContent>
                            <w:p w14:paraId="0E9624B7" w14:textId="77777777" w:rsidR="00922363" w:rsidRDefault="00922363" w:rsidP="00053CC5">
                              <w:pPr>
                                <w:pStyle w:val="af4"/>
                                <w:jc w:val="center"/>
                                <w:rPr>
                                  <w:sz w:val="18"/>
                                </w:rPr>
                              </w:pPr>
                              <w:r>
                                <w:rPr>
                                  <w:rFonts w:ascii="GOST type A" w:hAnsi="GOST type A"/>
                                  <w:sz w:val="20"/>
                                </w:rPr>
                                <w:t>Зм</w:t>
                              </w:r>
                              <w:r>
                                <w:rPr>
                                  <w:sz w:val="18"/>
                                </w:rPr>
                                <w:t>.</w:t>
                              </w:r>
                            </w:p>
                            <w:p w14:paraId="310B348F" w14:textId="77777777" w:rsidR="00922363" w:rsidRDefault="00922363" w:rsidP="00053CC5">
                              <w:pPr>
                                <w:jc w:val="center"/>
                                <w:rPr>
                                  <w:sz w:val="18"/>
                                </w:rPr>
                              </w:pPr>
                              <w:r>
                                <w:rPr>
                                  <w:rFonts w:ascii="GOST type B" w:hAnsi="GOST type B"/>
                                  <w:i/>
                                </w:rPr>
                                <w:t>НТУУ «КПІ», ФБТ,</w:t>
                              </w:r>
                            </w:p>
                            <w:p w14:paraId="15EC0EA5" w14:textId="77777777" w:rsidR="00922363" w:rsidRDefault="00922363" w:rsidP="00053CC5"/>
                            <w:p w14:paraId="1BFA885D" w14:textId="77777777" w:rsidR="00922363" w:rsidRDefault="00922363" w:rsidP="00053CC5">
                              <w:pPr>
                                <w:jc w:val="center"/>
                                <w:rPr>
                                  <w:rFonts w:ascii="GOST type B" w:hAnsi="GOST type B"/>
                                  <w:i/>
                                </w:rPr>
                              </w:pPr>
                              <w:r>
                                <w:rPr>
                                  <w:rFonts w:ascii="GOST type B" w:hAnsi="GOST type B"/>
                                  <w:i/>
                                </w:rPr>
                                <w:t>І-51</w:t>
                              </w:r>
                            </w:p>
                            <w:p w14:paraId="754E2901" w14:textId="77777777" w:rsidR="00922363" w:rsidRDefault="00922363" w:rsidP="00053CC5">
                              <w:pPr>
                                <w:rPr>
                                  <w:szCs w:val="26"/>
                                </w:rPr>
                              </w:pPr>
                            </w:p>
                          </w:txbxContent>
                        </v:textbox>
                      </v:rect>
                      <v:rect id="Rectangle 14" o:spid="_x0000_s27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ofo8UA&#10;AADdAAAADwAAAGRycy9kb3ducmV2LnhtbESPzWrDMBCE74G+g9hCL6GRnQa3uFFCUgiEkkt+INfF&#10;2tqm1spYa8d5+6pQ6HGYmW+Y5Xp0jRqoC7VnA+ksAUVceFtzaeBy3j2/gQqCbLHxTAbuFGC9epgs&#10;Mbf+xkcaTlKqCOGQo4FKpM21DkVFDsPMt8TR+/KdQ4myK7Xt8BbhrtHzJMm0w5rjQoUtfVRUfJ96&#10;Z2C4Xg9buvQ6HVBep/vPXuqMjHl6HDfvoIRG+Q//tffWwHyRvs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Wh+jxQAAAN0AAAAPAAAAAAAAAAAAAAAAAJgCAABkcnMv&#10;ZG93bnJldi54bWxQSwUGAAAAAAQABAD1AAAAigMAAAAA&#10;" filled="f" stroked="f">
                        <v:textbox inset="1pt,1pt,1pt,1pt">
                          <w:txbxContent>
                            <w:p w14:paraId="479B1226" w14:textId="77777777" w:rsidR="00922363" w:rsidRDefault="00922363" w:rsidP="00053CC5">
                              <w:pPr>
                                <w:pStyle w:val="af4"/>
                                <w:jc w:val="center"/>
                                <w:rPr>
                                  <w:rFonts w:ascii="GOST type A" w:hAnsi="GOST type A"/>
                                  <w:sz w:val="20"/>
                                </w:rPr>
                              </w:pPr>
                              <w:r>
                                <w:rPr>
                                  <w:rFonts w:ascii="GOST type A" w:hAnsi="GOST type A"/>
                                  <w:sz w:val="20"/>
                                </w:rPr>
                                <w:t>Арк.</w:t>
                              </w:r>
                            </w:p>
                          </w:txbxContent>
                        </v:textbox>
                      </v:rect>
                      <v:rect id="Rectangle 15" o:spid="_x0000_s27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OH18QA&#10;AADdAAAADwAAAGRycy9kb3ducmV2LnhtbESPQWvCQBSE74L/YXkFL6KbiKikrmILghQvVcHrI/ua&#10;hGbfhuxLTP99tyD0OMzMN8x2P7ha9dSGyrOBdJ6AIs69rbgwcLseZxtQQZAt1p7JwA8F2O/Goy1m&#10;1j/4k/qLFCpCOGRooBRpMq1DXpLDMPcNcfS+fOtQomwLbVt8RLir9SJJVtphxXGhxIbeS8q/L50z&#10;0N/v5ze6dTrtUdbT00cn1YqMmbwMh1dQQoP8h5/tkzWwWKZL+HsTn4D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zh9fEAAAA3QAAAA8AAAAAAAAAAAAAAAAAmAIAAGRycy9k&#10;b3ducmV2LnhtbFBLBQYAAAAABAAEAPUAAACJAwAAAAA=&#10;" filled="f" stroked="f">
                        <v:textbox inset="1pt,1pt,1pt,1pt">
                          <w:txbxContent>
                            <w:p w14:paraId="5327DCC7" w14:textId="77777777" w:rsidR="00922363" w:rsidRDefault="00922363" w:rsidP="00053CC5">
                              <w:pPr>
                                <w:pStyle w:val="af4"/>
                                <w:jc w:val="center"/>
                                <w:rPr>
                                  <w:rFonts w:ascii="GOST type A" w:hAnsi="GOST type A"/>
                                  <w:sz w:val="20"/>
                                </w:rPr>
                              </w:pPr>
                              <w:r>
                                <w:rPr>
                                  <w:rFonts w:ascii="GOST type A" w:hAnsi="GOST type A"/>
                                  <w:sz w:val="20"/>
                                </w:rPr>
                                <w:t>№ докум.</w:t>
                              </w:r>
                            </w:p>
                          </w:txbxContent>
                        </v:textbox>
                      </v:rect>
                      <v:rect id="Rectangle 16" o:spid="_x0000_s27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8iTMUA&#10;AADdAAAADwAAAGRycy9kb3ducmV2LnhtbESPzWrDMBCE74G+g9hCL6GRHRq3uFFCUgiEkkt+INfF&#10;2tqm1spYa8d5+6pQ6HGYmW+Y5Xp0jRqoC7VnA+ksAUVceFtzaeBy3j2/gQqCbLHxTAbuFGC9epgs&#10;Mbf+xkcaTlKqCOGQo4FKpM21DkVFDsPMt8TR+/KdQ4myK7Xt8BbhrtHzJMm0w5rjQoUtfVRUfJ96&#10;Z2C4Xg9buvQ6HVBep/vPXuqMjHl6HDfvoIRG+Q//tffWwPwlXc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yJMxQAAAN0AAAAPAAAAAAAAAAAAAAAAAJgCAABkcnMv&#10;ZG93bnJldi54bWxQSwUGAAAAAAQABAD1AAAAigMAAAAA&#10;" filled="f" stroked="f">
                        <v:textbox inset="1pt,1pt,1pt,1pt">
                          <w:txbxContent>
                            <w:p w14:paraId="2D36667A" w14:textId="77777777" w:rsidR="00922363" w:rsidRDefault="00922363" w:rsidP="00053CC5">
                              <w:pPr>
                                <w:pStyle w:val="af4"/>
                                <w:jc w:val="center"/>
                                <w:rPr>
                                  <w:rFonts w:ascii="GOST type A" w:hAnsi="GOST type A"/>
                                  <w:sz w:val="20"/>
                                </w:rPr>
                              </w:pPr>
                              <w:r>
                                <w:rPr>
                                  <w:rFonts w:ascii="GOST type A" w:hAnsi="GOST type A"/>
                                  <w:sz w:val="20"/>
                                </w:rPr>
                                <w:t>Підпис</w:t>
                              </w:r>
                            </w:p>
                          </w:txbxContent>
                        </v:textbox>
                      </v:rect>
                      <v:rect id="Rectangle 17" o:spid="_x0000_s27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28O8QA&#10;AADdAAAADwAAAGRycy9kb3ducmV2LnhtbESPQWvCQBSE74X+h+UVvJS6iUhaUldpBUGkl6rg9ZF9&#10;JsHs25B9ifHfu0Khx2FmvmEWq9E1aqAu1J4NpNMEFHHhbc2lgeNh8/YBKgiyxcYzGbhRgNXy+WmB&#10;ufVX/qVhL6WKEA45GqhE2lzrUFTkMEx9Sxy9s+8cSpRdqW2H1wh3jZ4lSaYd1hwXKmxpXVFx2ffO&#10;wHA6/XzTsdfpgPL+ut31UmdkzORl/PoEJTTKf/ivvbUGZv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tvDvEAAAA3QAAAA8AAAAAAAAAAAAAAAAAmAIAAGRycy9k&#10;b3ducmV2LnhtbFBLBQYAAAAABAAEAPUAAACJAwAAAAA=&#10;" filled="f" stroked="f">
                        <v:textbox inset="1pt,1pt,1pt,1pt">
                          <w:txbxContent>
                            <w:p w14:paraId="58107F74" w14:textId="77777777" w:rsidR="00922363" w:rsidRDefault="00922363" w:rsidP="00053CC5">
                              <w:pPr>
                                <w:pStyle w:val="af4"/>
                                <w:jc w:val="center"/>
                                <w:rPr>
                                  <w:rFonts w:ascii="GOST type A" w:hAnsi="GOST type A"/>
                                  <w:sz w:val="20"/>
                                </w:rPr>
                              </w:pPr>
                              <w:r>
                                <w:rPr>
                                  <w:rFonts w:ascii="GOST type A" w:hAnsi="GOST type A"/>
                                  <w:sz w:val="20"/>
                                </w:rPr>
                                <w:t>Дата</w:t>
                              </w:r>
                            </w:p>
                          </w:txbxContent>
                        </v:textbox>
                      </v:rect>
                      <v:rect id="Rectangle 18" o:spid="_x0000_s27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EZoMQA&#10;AADdAAAADwAAAGRycy9kb3ducmV2LnhtbESPQWvCQBSE7wX/w/IEL6VuIqIldRUVBJFeagWvj+xr&#10;Epp9G7IvMf57Vyj0OMzMN8xqM7ha9dSGyrOBdJqAIs69rbgwcPk+vL2DCoJssfZMBu4UYLMevaww&#10;s/7GX9SfpVARwiFDA6VIk2kd8pIchqlviKP341uHEmVbaNviLcJdrWdJstAOK44LJTa0Lyn/PXfO&#10;QH+9fu7o0um0R1m+Hk+dVAsyZjIeth+ghAb5D/+1j9bAbJ4u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hGaDEAAAA3QAAAA8AAAAAAAAAAAAAAAAAmAIAAGRycy9k&#10;b3ducmV2LnhtbFBLBQYAAAAABAAEAPUAAACJAwAAAAA=&#10;" filled="f" stroked="f">
                        <v:textbox inset="1pt,1pt,1pt,1pt">
                          <w:txbxContent>
                            <w:p w14:paraId="061C6F8F" w14:textId="77777777" w:rsidR="00922363" w:rsidRDefault="00922363" w:rsidP="00053CC5">
                              <w:pPr>
                                <w:pStyle w:val="af4"/>
                                <w:jc w:val="center"/>
                                <w:rPr>
                                  <w:sz w:val="18"/>
                                </w:rPr>
                              </w:pPr>
                              <w:r>
                                <w:rPr>
                                  <w:rFonts w:ascii="GOST type A" w:hAnsi="GOST type A"/>
                                  <w:sz w:val="20"/>
                                </w:rPr>
                                <w:t>Арк</w:t>
                              </w:r>
                              <w:r>
                                <w:rPr>
                                  <w:sz w:val="18"/>
                                </w:rPr>
                                <w:t>.</w:t>
                              </w:r>
                            </w:p>
                          </w:txbxContent>
                        </v:textbox>
                      </v:rect>
                      <v:rect id="Rectangle 19" o:spid="_x0000_s27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6N0sEA&#10;AADdAAAADwAAAGRycy9kb3ducmV2LnhtbERPTWvCQBC9F/wPywheim4ixUp0FRUEKV60gtchOybB&#10;7GzITmL677uHQo+P973eDq5WPbWh8mwgnSWgiHNvKy4M3L6P0yWoIMgWa89k4IcCbDejtzVm1r/4&#10;Qv1VChVDOGRooBRpMq1DXpLDMPMNceQevnUoEbaFti2+Yrir9TxJFtphxbGhxIYOJeXPa+cM9Pf7&#10;eU+3Tqc9yuf76auTakHGTMbDbgVKaJB/8Z/7ZA3MP9I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jdLBAAAA3QAAAA8AAAAAAAAAAAAAAAAAmAIAAGRycy9kb3du&#10;cmV2LnhtbFBLBQYAAAAABAAEAPUAAACGAwAAAAA=&#10;" filled="f" stroked="f">
                        <v:textbox inset="1pt,1pt,1pt,1pt">
                          <w:txbxContent>
                            <w:p w14:paraId="204B06D1" w14:textId="77777777" w:rsidR="00922363" w:rsidRDefault="00922363" w:rsidP="00053CC5">
                              <w:pPr>
                                <w:pStyle w:val="af4"/>
                                <w:jc w:val="center"/>
                                <w:rPr>
                                  <w:sz w:val="24"/>
                                </w:rPr>
                              </w:pPr>
                              <w:r>
                                <w:rPr>
                                  <w:sz w:val="24"/>
                                </w:rPr>
                                <w:t>84</w:t>
                              </w:r>
                            </w:p>
                          </w:txbxContent>
                        </v:textbox>
                      </v:rect>
                      <v:rect id="Rectangle 20" o:spid="_x0000_s27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IoScUA&#10;AADdAAAADwAAAGRycy9kb3ducmV2LnhtbESPX2vCQBDE3wt+h2MFX0q9RERt6im2IEjpi3/A1yW3&#10;TYK5vZDbxPTb94RCH4eZ+Q2z3g6uVj21ofJsIJ0moIhzbysuDFzO+5cVqCDIFmvPZOCHAmw3o6c1&#10;Ztbf+Uj9SQoVIRwyNFCKNJnWIS/JYZj6hjh63751KFG2hbYt3iPc1XqWJAvtsOK4UGJDHyXlt1Pn&#10;DPTX69c7XTqd9ijL58NnJ9WCjJmMh90bKKFB/sN/7YM1MJunr/B4E5+A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sihJxQAAAN0AAAAPAAAAAAAAAAAAAAAAAJgCAABkcnMv&#10;ZG93bnJldi54bWxQSwUGAAAAAAQABAD1AAAAigMAAAAA&#10;" filled="f" stroked="f">
                        <v:textbox inset="1pt,1pt,1pt,1pt">
                          <w:txbxContent>
                            <w:p w14:paraId="402CEE8A" w14:textId="77777777" w:rsidR="00922363" w:rsidRDefault="00922363" w:rsidP="00053CC5">
                              <w:pPr>
                                <w:jc w:val="center"/>
                                <w:rPr>
                                  <w:rFonts w:ascii="GOST type A" w:hAnsi="GOST type A"/>
                                  <w:i/>
                                  <w:sz w:val="36"/>
                                  <w:szCs w:val="36"/>
                                </w:rPr>
                              </w:pPr>
                              <w:r>
                                <w:rPr>
                                  <w:rFonts w:ascii="GOST type A" w:hAnsi="GOST type A"/>
                                  <w:i/>
                                  <w:sz w:val="36"/>
                                  <w:szCs w:val="36"/>
                                </w:rPr>
                                <w:t>ДП 0108.00.000 ПЗ</w:t>
                              </w:r>
                            </w:p>
                            <w:p w14:paraId="16C8052B" w14:textId="77777777" w:rsidR="00922363" w:rsidRDefault="00922363" w:rsidP="00053CC5"/>
                          </w:txbxContent>
                        </v:textbox>
                      </v:rect>
                      <w10:wrap anchorx="margin" anchory="page"/>
                      <w10:anchorlock/>
                    </v:group>
                  </w:pict>
                </mc:Fallback>
              </mc:AlternateContent>
            </w:r>
            <w:r w:rsidRPr="007E5C7B">
              <w:rPr>
                <w:rFonts w:ascii="Times New Roman" w:hAnsi="Times New Roman" w:cs="Times New Roman"/>
                <w:sz w:val="24"/>
                <w:szCs w:val="24"/>
                <w:lang w:val="uk-UA" w:eastAsia="ru-RU"/>
              </w:rPr>
              <w:t xml:space="preserve">ворення та </w:t>
            </w:r>
            <w:r w:rsidR="009A38BE">
              <w:rPr>
                <w:rFonts w:ascii="Times New Roman" w:hAnsi="Times New Roman" w:cs="Times New Roman"/>
                <w:sz w:val="24"/>
                <w:szCs w:val="24"/>
                <w:lang w:val="uk-UA" w:eastAsia="ru-RU"/>
              </w:rPr>
              <w:t>обслуговування сайту, хостингу</w:t>
            </w:r>
          </w:p>
        </w:tc>
        <w:tc>
          <w:tcPr>
            <w:tcW w:w="0" w:type="auto"/>
            <w:tcBorders>
              <w:top w:val="single" w:sz="4" w:space="0" w:color="auto"/>
              <w:left w:val="single" w:sz="4" w:space="0" w:color="auto"/>
              <w:bottom w:val="single" w:sz="4" w:space="0" w:color="auto"/>
              <w:right w:val="single" w:sz="4" w:space="0" w:color="auto"/>
            </w:tcBorders>
            <w:hideMark/>
          </w:tcPr>
          <w:p w14:paraId="6808018E"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163095E1"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60F2A4CA"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1 700</w:t>
            </w:r>
          </w:p>
        </w:tc>
        <w:tc>
          <w:tcPr>
            <w:tcW w:w="1072" w:type="dxa"/>
            <w:tcBorders>
              <w:top w:val="single" w:sz="4" w:space="0" w:color="auto"/>
              <w:left w:val="single" w:sz="4" w:space="0" w:color="auto"/>
              <w:bottom w:val="single" w:sz="4" w:space="0" w:color="auto"/>
              <w:right w:val="single" w:sz="4" w:space="0" w:color="auto"/>
            </w:tcBorders>
            <w:hideMark/>
          </w:tcPr>
          <w:p w14:paraId="57A8C13B"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1 700</w:t>
            </w:r>
          </w:p>
        </w:tc>
      </w:tr>
      <w:tr w:rsidR="00986A26" w14:paraId="098B4730"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1790B32F"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Рекламні витрати</w:t>
            </w:r>
          </w:p>
        </w:tc>
        <w:tc>
          <w:tcPr>
            <w:tcW w:w="0" w:type="auto"/>
            <w:tcBorders>
              <w:top w:val="single" w:sz="4" w:space="0" w:color="auto"/>
              <w:left w:val="single" w:sz="4" w:space="0" w:color="auto"/>
              <w:bottom w:val="single" w:sz="4" w:space="0" w:color="auto"/>
              <w:right w:val="single" w:sz="4" w:space="0" w:color="auto"/>
            </w:tcBorders>
            <w:hideMark/>
          </w:tcPr>
          <w:p w14:paraId="2536D9A2"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750</w:t>
            </w:r>
          </w:p>
        </w:tc>
        <w:tc>
          <w:tcPr>
            <w:tcW w:w="1526" w:type="dxa"/>
            <w:tcBorders>
              <w:top w:val="single" w:sz="4" w:space="0" w:color="auto"/>
              <w:left w:val="single" w:sz="4" w:space="0" w:color="auto"/>
              <w:bottom w:val="single" w:sz="4" w:space="0" w:color="auto"/>
              <w:right w:val="single" w:sz="4" w:space="0" w:color="auto"/>
            </w:tcBorders>
            <w:hideMark/>
          </w:tcPr>
          <w:p w14:paraId="4447EEE4"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9 000</w:t>
            </w:r>
          </w:p>
        </w:tc>
        <w:tc>
          <w:tcPr>
            <w:tcW w:w="1521" w:type="dxa"/>
            <w:tcBorders>
              <w:top w:val="single" w:sz="4" w:space="0" w:color="auto"/>
              <w:left w:val="single" w:sz="4" w:space="0" w:color="auto"/>
              <w:bottom w:val="single" w:sz="4" w:space="0" w:color="auto"/>
              <w:right w:val="single" w:sz="4" w:space="0" w:color="auto"/>
            </w:tcBorders>
            <w:hideMark/>
          </w:tcPr>
          <w:p w14:paraId="16A47CB1"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072" w:type="dxa"/>
            <w:tcBorders>
              <w:top w:val="single" w:sz="4" w:space="0" w:color="auto"/>
              <w:left w:val="single" w:sz="4" w:space="0" w:color="auto"/>
              <w:bottom w:val="single" w:sz="4" w:space="0" w:color="auto"/>
              <w:right w:val="single" w:sz="4" w:space="0" w:color="auto"/>
            </w:tcBorders>
            <w:hideMark/>
          </w:tcPr>
          <w:p w14:paraId="3F50604D"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9 000</w:t>
            </w:r>
          </w:p>
        </w:tc>
      </w:tr>
      <w:tr w:rsidR="00986A26" w14:paraId="5F3B6E95"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F36AE6A"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Зарплата</w:t>
            </w:r>
          </w:p>
        </w:tc>
        <w:tc>
          <w:tcPr>
            <w:tcW w:w="0" w:type="auto"/>
            <w:tcBorders>
              <w:top w:val="single" w:sz="4" w:space="0" w:color="auto"/>
              <w:left w:val="single" w:sz="4" w:space="0" w:color="auto"/>
              <w:bottom w:val="single" w:sz="4" w:space="0" w:color="auto"/>
              <w:right w:val="single" w:sz="4" w:space="0" w:color="auto"/>
            </w:tcBorders>
            <w:hideMark/>
          </w:tcPr>
          <w:p w14:paraId="2FCDF844"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4 500</w:t>
            </w:r>
          </w:p>
        </w:tc>
        <w:tc>
          <w:tcPr>
            <w:tcW w:w="1526" w:type="dxa"/>
            <w:tcBorders>
              <w:top w:val="single" w:sz="4" w:space="0" w:color="auto"/>
              <w:left w:val="single" w:sz="4" w:space="0" w:color="auto"/>
              <w:bottom w:val="single" w:sz="4" w:space="0" w:color="auto"/>
              <w:right w:val="single" w:sz="4" w:space="0" w:color="auto"/>
            </w:tcBorders>
            <w:hideMark/>
          </w:tcPr>
          <w:p w14:paraId="0BBA27CA"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54 000</w:t>
            </w:r>
          </w:p>
        </w:tc>
        <w:tc>
          <w:tcPr>
            <w:tcW w:w="1521" w:type="dxa"/>
            <w:tcBorders>
              <w:top w:val="single" w:sz="4" w:space="0" w:color="auto"/>
              <w:left w:val="single" w:sz="4" w:space="0" w:color="auto"/>
              <w:bottom w:val="single" w:sz="4" w:space="0" w:color="auto"/>
              <w:right w:val="single" w:sz="4" w:space="0" w:color="auto"/>
            </w:tcBorders>
            <w:hideMark/>
          </w:tcPr>
          <w:p w14:paraId="7F95371D"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072" w:type="dxa"/>
            <w:tcBorders>
              <w:top w:val="single" w:sz="4" w:space="0" w:color="auto"/>
              <w:left w:val="single" w:sz="4" w:space="0" w:color="auto"/>
              <w:bottom w:val="single" w:sz="4" w:space="0" w:color="auto"/>
              <w:right w:val="single" w:sz="4" w:space="0" w:color="auto"/>
            </w:tcBorders>
            <w:hideMark/>
          </w:tcPr>
          <w:p w14:paraId="1A703F5C"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54 000</w:t>
            </w:r>
          </w:p>
        </w:tc>
      </w:tr>
      <w:tr w:rsidR="00986A26" w14:paraId="0CEE43DB"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060E32E2"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Сплата податків</w:t>
            </w:r>
          </w:p>
        </w:tc>
        <w:tc>
          <w:tcPr>
            <w:tcW w:w="0" w:type="auto"/>
            <w:tcBorders>
              <w:top w:val="single" w:sz="4" w:space="0" w:color="auto"/>
              <w:left w:val="single" w:sz="4" w:space="0" w:color="auto"/>
              <w:bottom w:val="single" w:sz="4" w:space="0" w:color="auto"/>
              <w:right w:val="single" w:sz="4" w:space="0" w:color="auto"/>
            </w:tcBorders>
            <w:hideMark/>
          </w:tcPr>
          <w:p w14:paraId="69C2B907"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1 900</w:t>
            </w:r>
          </w:p>
        </w:tc>
        <w:tc>
          <w:tcPr>
            <w:tcW w:w="1526" w:type="dxa"/>
            <w:tcBorders>
              <w:top w:val="single" w:sz="4" w:space="0" w:color="auto"/>
              <w:left w:val="single" w:sz="4" w:space="0" w:color="auto"/>
              <w:bottom w:val="single" w:sz="4" w:space="0" w:color="auto"/>
              <w:right w:val="single" w:sz="4" w:space="0" w:color="auto"/>
            </w:tcBorders>
            <w:hideMark/>
          </w:tcPr>
          <w:p w14:paraId="6E4132D5"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22 800</w:t>
            </w:r>
          </w:p>
        </w:tc>
        <w:tc>
          <w:tcPr>
            <w:tcW w:w="1521" w:type="dxa"/>
            <w:tcBorders>
              <w:top w:val="single" w:sz="4" w:space="0" w:color="auto"/>
              <w:left w:val="single" w:sz="4" w:space="0" w:color="auto"/>
              <w:bottom w:val="single" w:sz="4" w:space="0" w:color="auto"/>
              <w:right w:val="single" w:sz="4" w:space="0" w:color="auto"/>
            </w:tcBorders>
            <w:hideMark/>
          </w:tcPr>
          <w:p w14:paraId="564807CB"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072" w:type="dxa"/>
            <w:tcBorders>
              <w:top w:val="single" w:sz="4" w:space="0" w:color="auto"/>
              <w:left w:val="single" w:sz="4" w:space="0" w:color="auto"/>
              <w:bottom w:val="single" w:sz="4" w:space="0" w:color="auto"/>
              <w:right w:val="single" w:sz="4" w:space="0" w:color="auto"/>
            </w:tcBorders>
            <w:hideMark/>
          </w:tcPr>
          <w:p w14:paraId="245FDEAC"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22 800</w:t>
            </w:r>
          </w:p>
        </w:tc>
      </w:tr>
      <w:tr w:rsidR="00986A26" w14:paraId="57AD9154"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2BADD418"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Непередбачені витрати</w:t>
            </w:r>
          </w:p>
        </w:tc>
        <w:tc>
          <w:tcPr>
            <w:tcW w:w="0" w:type="auto"/>
            <w:tcBorders>
              <w:top w:val="single" w:sz="4" w:space="0" w:color="auto"/>
              <w:left w:val="single" w:sz="4" w:space="0" w:color="auto"/>
              <w:bottom w:val="single" w:sz="4" w:space="0" w:color="auto"/>
              <w:right w:val="single" w:sz="4" w:space="0" w:color="auto"/>
            </w:tcBorders>
            <w:hideMark/>
          </w:tcPr>
          <w:p w14:paraId="46AE64A6" w14:textId="77777777" w:rsidR="00986A26" w:rsidRPr="007E5C7B" w:rsidRDefault="00986A26" w:rsidP="007E5C7B">
            <w:pPr>
              <w:pStyle w:val="a3"/>
              <w:jc w:val="center"/>
              <w:rPr>
                <w:rFonts w:ascii="Times New Roman" w:hAnsi="Times New Roman" w:cs="Times New Roman"/>
                <w:sz w:val="24"/>
                <w:szCs w:val="24"/>
                <w:lang w:val="uk-UA" w:eastAsia="ru-RU"/>
              </w:rPr>
            </w:pPr>
          </w:p>
        </w:tc>
        <w:tc>
          <w:tcPr>
            <w:tcW w:w="1526" w:type="dxa"/>
            <w:tcBorders>
              <w:top w:val="single" w:sz="4" w:space="0" w:color="auto"/>
              <w:left w:val="single" w:sz="4" w:space="0" w:color="auto"/>
              <w:bottom w:val="single" w:sz="4" w:space="0" w:color="auto"/>
              <w:right w:val="single" w:sz="4" w:space="0" w:color="auto"/>
            </w:tcBorders>
            <w:hideMark/>
          </w:tcPr>
          <w:p w14:paraId="2B581C88" w14:textId="77777777" w:rsidR="00986A26" w:rsidRPr="007E5C7B" w:rsidRDefault="00986A26" w:rsidP="007E5C7B">
            <w:pPr>
              <w:pStyle w:val="a3"/>
              <w:jc w:val="center"/>
              <w:rPr>
                <w:rFonts w:ascii="Times New Roman" w:hAnsi="Times New Roman" w:cs="Times New Roman"/>
                <w:sz w:val="24"/>
                <w:szCs w:val="24"/>
                <w:lang w:val="uk-UA" w:eastAsia="uk-UA"/>
              </w:rPr>
            </w:pPr>
          </w:p>
        </w:tc>
        <w:tc>
          <w:tcPr>
            <w:tcW w:w="1521" w:type="dxa"/>
            <w:tcBorders>
              <w:top w:val="single" w:sz="4" w:space="0" w:color="auto"/>
              <w:left w:val="single" w:sz="4" w:space="0" w:color="auto"/>
              <w:bottom w:val="single" w:sz="4" w:space="0" w:color="auto"/>
              <w:right w:val="single" w:sz="4" w:space="0" w:color="auto"/>
            </w:tcBorders>
            <w:hideMark/>
          </w:tcPr>
          <w:p w14:paraId="6E4B5A48"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4 000</w:t>
            </w:r>
          </w:p>
        </w:tc>
        <w:tc>
          <w:tcPr>
            <w:tcW w:w="1072" w:type="dxa"/>
            <w:tcBorders>
              <w:top w:val="single" w:sz="4" w:space="0" w:color="auto"/>
              <w:left w:val="single" w:sz="4" w:space="0" w:color="auto"/>
              <w:bottom w:val="single" w:sz="4" w:space="0" w:color="auto"/>
              <w:right w:val="single" w:sz="4" w:space="0" w:color="auto"/>
            </w:tcBorders>
            <w:hideMark/>
          </w:tcPr>
          <w:p w14:paraId="5BD363EE"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4 000</w:t>
            </w:r>
          </w:p>
        </w:tc>
      </w:tr>
      <w:tr w:rsidR="00986A26" w14:paraId="74C8502C"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8AD24A0" w14:textId="77777777" w:rsidR="00986A26" w:rsidRPr="007E5C7B" w:rsidRDefault="00986A26" w:rsidP="007E5C7B">
            <w:pPr>
              <w:pStyle w:val="a3"/>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Разом</w:t>
            </w:r>
          </w:p>
        </w:tc>
        <w:tc>
          <w:tcPr>
            <w:tcW w:w="0" w:type="auto"/>
            <w:tcBorders>
              <w:top w:val="single" w:sz="4" w:space="0" w:color="auto"/>
              <w:left w:val="single" w:sz="4" w:space="0" w:color="auto"/>
              <w:bottom w:val="single" w:sz="4" w:space="0" w:color="auto"/>
              <w:right w:val="single" w:sz="4" w:space="0" w:color="auto"/>
            </w:tcBorders>
            <w:hideMark/>
          </w:tcPr>
          <w:p w14:paraId="6562D12F"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26 150</w:t>
            </w:r>
          </w:p>
        </w:tc>
        <w:tc>
          <w:tcPr>
            <w:tcW w:w="1526" w:type="dxa"/>
            <w:tcBorders>
              <w:top w:val="single" w:sz="4" w:space="0" w:color="auto"/>
              <w:left w:val="single" w:sz="4" w:space="0" w:color="auto"/>
              <w:bottom w:val="single" w:sz="4" w:space="0" w:color="auto"/>
              <w:right w:val="single" w:sz="4" w:space="0" w:color="auto"/>
            </w:tcBorders>
            <w:hideMark/>
          </w:tcPr>
          <w:p w14:paraId="1AFFE7B8"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313 800</w:t>
            </w:r>
          </w:p>
        </w:tc>
        <w:tc>
          <w:tcPr>
            <w:tcW w:w="1521" w:type="dxa"/>
            <w:tcBorders>
              <w:top w:val="single" w:sz="4" w:space="0" w:color="auto"/>
              <w:left w:val="single" w:sz="4" w:space="0" w:color="auto"/>
              <w:bottom w:val="single" w:sz="4" w:space="0" w:color="auto"/>
              <w:right w:val="single" w:sz="4" w:space="0" w:color="auto"/>
            </w:tcBorders>
            <w:hideMark/>
          </w:tcPr>
          <w:p w14:paraId="66694A0B"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32 200</w:t>
            </w:r>
          </w:p>
        </w:tc>
        <w:tc>
          <w:tcPr>
            <w:tcW w:w="1072" w:type="dxa"/>
            <w:tcBorders>
              <w:top w:val="single" w:sz="4" w:space="0" w:color="auto"/>
              <w:left w:val="single" w:sz="4" w:space="0" w:color="auto"/>
              <w:bottom w:val="single" w:sz="4" w:space="0" w:color="auto"/>
              <w:right w:val="single" w:sz="4" w:space="0" w:color="auto"/>
            </w:tcBorders>
            <w:hideMark/>
          </w:tcPr>
          <w:p w14:paraId="704A7DC8" w14:textId="77777777" w:rsidR="00986A26" w:rsidRPr="007E5C7B" w:rsidRDefault="00986A26" w:rsidP="007E5C7B">
            <w:pPr>
              <w:pStyle w:val="a3"/>
              <w:jc w:val="center"/>
              <w:rPr>
                <w:rFonts w:ascii="Times New Roman" w:hAnsi="Times New Roman" w:cs="Times New Roman"/>
                <w:sz w:val="24"/>
                <w:szCs w:val="24"/>
                <w:lang w:val="uk-UA" w:eastAsia="ru-RU"/>
              </w:rPr>
            </w:pPr>
            <w:r w:rsidRPr="007E5C7B">
              <w:rPr>
                <w:rFonts w:ascii="Times New Roman" w:hAnsi="Times New Roman" w:cs="Times New Roman"/>
                <w:sz w:val="24"/>
                <w:szCs w:val="24"/>
                <w:lang w:val="uk-UA" w:eastAsia="ru-RU"/>
              </w:rPr>
              <w:t>346 000</w:t>
            </w:r>
          </w:p>
        </w:tc>
      </w:tr>
    </w:tbl>
    <w:p w14:paraId="43B8A531" w14:textId="77777777" w:rsidR="00986A26" w:rsidRDefault="00986A26" w:rsidP="00986A26">
      <w:pPr>
        <w:pStyle w:val="a3"/>
        <w:jc w:val="both"/>
        <w:rPr>
          <w:rFonts w:ascii="Times New Roman" w:hAnsi="Times New Roman" w:cs="Times New Roman"/>
          <w:sz w:val="28"/>
          <w:szCs w:val="28"/>
        </w:rPr>
      </w:pPr>
    </w:p>
    <w:p w14:paraId="1DA6105C" w14:textId="77777777" w:rsidR="00986A26" w:rsidRDefault="007E5C7B" w:rsidP="00986A26">
      <w:pPr>
        <w:pStyle w:val="af1"/>
        <w:spacing w:before="1" w:line="276" w:lineRule="auto"/>
        <w:ind w:right="396" w:firstLine="566"/>
        <w:jc w:val="both"/>
      </w:pPr>
      <w:r>
        <w:rPr>
          <w:color w:val="212121"/>
        </w:rPr>
        <w:t>Таблиця 6</w:t>
      </w:r>
      <w:r w:rsidR="00986A26">
        <w:rPr>
          <w:color w:val="212121"/>
        </w:rPr>
        <w:t>.13</w:t>
      </w:r>
      <w:r w:rsidR="00986A26">
        <w:rPr>
          <w:b/>
          <w:color w:val="212121"/>
        </w:rPr>
        <w:t xml:space="preserve"> </w:t>
      </w:r>
      <w:r w:rsidR="00986A26">
        <w:rPr>
          <w:color w:val="212121"/>
        </w:rPr>
        <w:t>– Проектні ціни продажу ідеї, технології, методики, програми</w:t>
      </w:r>
    </w:p>
    <w:tbl>
      <w:tblPr>
        <w:tblStyle w:val="ab"/>
        <w:tblW w:w="9581" w:type="dxa"/>
        <w:tblLayout w:type="fixed"/>
        <w:tblLook w:val="01E0" w:firstRow="1" w:lastRow="1" w:firstColumn="1" w:lastColumn="1" w:noHBand="0" w:noVBand="0"/>
      </w:tblPr>
      <w:tblGrid>
        <w:gridCol w:w="2689"/>
        <w:gridCol w:w="1559"/>
        <w:gridCol w:w="1530"/>
        <w:gridCol w:w="1985"/>
        <w:gridCol w:w="1818"/>
      </w:tblGrid>
      <w:tr w:rsidR="00986A26" w14:paraId="7F9AB1A8" w14:textId="77777777" w:rsidTr="007E5C7B">
        <w:trPr>
          <w:trHeight w:val="277"/>
        </w:trPr>
        <w:tc>
          <w:tcPr>
            <w:tcW w:w="2689" w:type="dxa"/>
            <w:vMerge w:val="restart"/>
            <w:tcBorders>
              <w:top w:val="single" w:sz="4" w:space="0" w:color="auto"/>
              <w:left w:val="single" w:sz="4" w:space="0" w:color="auto"/>
              <w:bottom w:val="single" w:sz="4" w:space="0" w:color="auto"/>
              <w:right w:val="single" w:sz="4" w:space="0" w:color="auto"/>
            </w:tcBorders>
            <w:hideMark/>
          </w:tcPr>
          <w:p w14:paraId="06CE5ECF" w14:textId="77777777" w:rsidR="00986A26" w:rsidRDefault="00986A26">
            <w:pPr>
              <w:pStyle w:val="TableParagraph"/>
              <w:ind w:left="187" w:right="170"/>
              <w:jc w:val="center"/>
              <w:rPr>
                <w:b/>
                <w:sz w:val="24"/>
                <w:szCs w:val="24"/>
                <w:lang w:val="ru-RU"/>
              </w:rPr>
            </w:pPr>
            <w:r>
              <w:rPr>
                <w:b/>
                <w:sz w:val="24"/>
                <w:szCs w:val="24"/>
                <w:lang w:val="ru-RU"/>
              </w:rPr>
              <w:t>Найменування</w:t>
            </w:r>
          </w:p>
          <w:p w14:paraId="3617E652" w14:textId="77777777" w:rsidR="00986A26" w:rsidRDefault="00986A26">
            <w:pPr>
              <w:pStyle w:val="TableParagraph"/>
              <w:spacing w:before="2"/>
              <w:ind w:left="187" w:right="164"/>
              <w:jc w:val="center"/>
              <w:rPr>
                <w:b/>
                <w:sz w:val="24"/>
                <w:szCs w:val="24"/>
                <w:lang w:val="ru-RU"/>
              </w:rPr>
            </w:pPr>
            <w:r>
              <w:rPr>
                <w:b/>
                <w:sz w:val="24"/>
                <w:szCs w:val="24"/>
                <w:lang w:val="ru-RU"/>
              </w:rPr>
              <w:t>товару</w:t>
            </w:r>
          </w:p>
        </w:tc>
        <w:tc>
          <w:tcPr>
            <w:tcW w:w="3089" w:type="dxa"/>
            <w:gridSpan w:val="2"/>
            <w:tcBorders>
              <w:top w:val="single" w:sz="4" w:space="0" w:color="auto"/>
              <w:left w:val="single" w:sz="4" w:space="0" w:color="auto"/>
              <w:bottom w:val="single" w:sz="4" w:space="0" w:color="auto"/>
              <w:right w:val="single" w:sz="4" w:space="0" w:color="auto"/>
            </w:tcBorders>
            <w:hideMark/>
          </w:tcPr>
          <w:p w14:paraId="4DEB9754" w14:textId="77777777" w:rsidR="00986A26" w:rsidRDefault="00986A26">
            <w:pPr>
              <w:pStyle w:val="TableParagraph"/>
              <w:jc w:val="center"/>
              <w:rPr>
                <w:b/>
                <w:sz w:val="24"/>
                <w:szCs w:val="24"/>
                <w:lang w:val="ru-RU"/>
              </w:rPr>
            </w:pPr>
            <w:r>
              <w:rPr>
                <w:b/>
                <w:sz w:val="24"/>
                <w:szCs w:val="24"/>
                <w:lang w:val="ru-RU"/>
              </w:rPr>
              <w:t>Планові обсяги продажу</w:t>
            </w:r>
          </w:p>
        </w:tc>
        <w:tc>
          <w:tcPr>
            <w:tcW w:w="3803" w:type="dxa"/>
            <w:gridSpan w:val="2"/>
            <w:tcBorders>
              <w:top w:val="single" w:sz="4" w:space="0" w:color="auto"/>
              <w:left w:val="single" w:sz="4" w:space="0" w:color="auto"/>
              <w:bottom w:val="single" w:sz="4" w:space="0" w:color="auto"/>
              <w:right w:val="single" w:sz="4" w:space="0" w:color="auto"/>
            </w:tcBorders>
            <w:hideMark/>
          </w:tcPr>
          <w:p w14:paraId="62194C8D" w14:textId="77777777" w:rsidR="00986A26" w:rsidRDefault="00986A26">
            <w:pPr>
              <w:pStyle w:val="TableParagraph"/>
              <w:ind w:left="877"/>
              <w:rPr>
                <w:b/>
                <w:sz w:val="24"/>
                <w:szCs w:val="24"/>
                <w:lang w:val="ru-RU"/>
              </w:rPr>
            </w:pPr>
            <w:r>
              <w:rPr>
                <w:b/>
                <w:sz w:val="24"/>
                <w:szCs w:val="24"/>
                <w:lang w:val="ru-RU"/>
              </w:rPr>
              <w:t>Аналоги, прототипи</w:t>
            </w:r>
          </w:p>
        </w:tc>
      </w:tr>
      <w:tr w:rsidR="00986A26" w14:paraId="2FAC6737" w14:textId="77777777" w:rsidTr="007E5C7B">
        <w:trPr>
          <w:trHeight w:val="272"/>
        </w:trPr>
        <w:tc>
          <w:tcPr>
            <w:tcW w:w="2689" w:type="dxa"/>
            <w:vMerge/>
            <w:tcBorders>
              <w:top w:val="single" w:sz="4" w:space="0" w:color="auto"/>
              <w:left w:val="single" w:sz="4" w:space="0" w:color="auto"/>
              <w:bottom w:val="single" w:sz="4" w:space="0" w:color="auto"/>
              <w:right w:val="single" w:sz="4" w:space="0" w:color="auto"/>
            </w:tcBorders>
            <w:vAlign w:val="center"/>
            <w:hideMark/>
          </w:tcPr>
          <w:p w14:paraId="6C9E8492" w14:textId="77777777" w:rsidR="00986A26" w:rsidRDefault="00986A26">
            <w:pPr>
              <w:spacing w:after="0" w:line="240" w:lineRule="auto"/>
              <w:rPr>
                <w:rFonts w:ascii="Times New Roman" w:eastAsia="Times New Roman" w:hAnsi="Times New Roman" w:cs="Times New Roman"/>
                <w:b/>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14:paraId="1850CFB3" w14:textId="77777777" w:rsidR="00986A26" w:rsidRDefault="007E5C7B" w:rsidP="007E5C7B">
            <w:pPr>
              <w:pStyle w:val="TableParagraph"/>
              <w:ind w:left="271"/>
              <w:rPr>
                <w:b/>
                <w:sz w:val="24"/>
                <w:szCs w:val="24"/>
                <w:lang w:val="ru-RU"/>
              </w:rPr>
            </w:pPr>
            <w:r>
              <w:rPr>
                <w:b/>
                <w:sz w:val="24"/>
                <w:szCs w:val="24"/>
                <w:lang w:val="ru-RU"/>
              </w:rPr>
              <w:t>К-сть</w:t>
            </w:r>
            <w:r w:rsidR="00986A26">
              <w:rPr>
                <w:b/>
                <w:sz w:val="24"/>
                <w:szCs w:val="24"/>
                <w:lang w:val="ru-RU"/>
              </w:rPr>
              <w:t xml:space="preserve">, </w:t>
            </w:r>
            <w:r>
              <w:rPr>
                <w:b/>
                <w:sz w:val="24"/>
                <w:szCs w:val="24"/>
                <w:lang w:val="ru-RU"/>
              </w:rPr>
              <w:t xml:space="preserve">  </w:t>
            </w:r>
            <w:r w:rsidR="00986A26">
              <w:rPr>
                <w:b/>
                <w:sz w:val="24"/>
                <w:szCs w:val="24"/>
                <w:lang w:val="ru-RU"/>
              </w:rPr>
              <w:t>млн</w:t>
            </w:r>
          </w:p>
        </w:tc>
        <w:tc>
          <w:tcPr>
            <w:tcW w:w="1530" w:type="dxa"/>
            <w:tcBorders>
              <w:top w:val="single" w:sz="4" w:space="0" w:color="auto"/>
              <w:left w:val="single" w:sz="4" w:space="0" w:color="auto"/>
              <w:bottom w:val="single" w:sz="4" w:space="0" w:color="auto"/>
              <w:right w:val="single" w:sz="4" w:space="0" w:color="auto"/>
            </w:tcBorders>
            <w:hideMark/>
          </w:tcPr>
          <w:p w14:paraId="6F3CC6D6" w14:textId="77777777" w:rsidR="00986A26" w:rsidRDefault="00986A26">
            <w:pPr>
              <w:pStyle w:val="TableParagraph"/>
              <w:ind w:left="305"/>
              <w:rPr>
                <w:b/>
                <w:sz w:val="24"/>
                <w:szCs w:val="24"/>
                <w:lang w:val="ru-RU"/>
              </w:rPr>
            </w:pPr>
            <w:r>
              <w:rPr>
                <w:b/>
                <w:sz w:val="24"/>
                <w:szCs w:val="24"/>
                <w:lang w:val="ru-RU"/>
              </w:rPr>
              <w:t>Ціна, дол/млн.</w:t>
            </w:r>
          </w:p>
        </w:tc>
        <w:tc>
          <w:tcPr>
            <w:tcW w:w="1985" w:type="dxa"/>
            <w:tcBorders>
              <w:top w:val="single" w:sz="4" w:space="0" w:color="auto"/>
              <w:left w:val="single" w:sz="4" w:space="0" w:color="auto"/>
              <w:bottom w:val="single" w:sz="4" w:space="0" w:color="auto"/>
              <w:right w:val="single" w:sz="4" w:space="0" w:color="auto"/>
            </w:tcBorders>
            <w:hideMark/>
          </w:tcPr>
          <w:p w14:paraId="09A50485" w14:textId="77777777" w:rsidR="00986A26" w:rsidRDefault="00986A26">
            <w:pPr>
              <w:pStyle w:val="TableParagraph"/>
              <w:ind w:left="272"/>
              <w:rPr>
                <w:b/>
                <w:sz w:val="24"/>
                <w:szCs w:val="24"/>
                <w:lang w:val="ru-RU"/>
              </w:rPr>
            </w:pPr>
            <w:r>
              <w:rPr>
                <w:b/>
                <w:sz w:val="24"/>
                <w:szCs w:val="24"/>
                <w:lang w:val="ru-RU"/>
              </w:rPr>
              <w:t>Кількість, млн.</w:t>
            </w:r>
          </w:p>
        </w:tc>
        <w:tc>
          <w:tcPr>
            <w:tcW w:w="1818" w:type="dxa"/>
            <w:tcBorders>
              <w:top w:val="single" w:sz="4" w:space="0" w:color="auto"/>
              <w:left w:val="single" w:sz="4" w:space="0" w:color="auto"/>
              <w:bottom w:val="single" w:sz="4" w:space="0" w:color="auto"/>
              <w:right w:val="single" w:sz="4" w:space="0" w:color="auto"/>
            </w:tcBorders>
            <w:hideMark/>
          </w:tcPr>
          <w:p w14:paraId="1AAB10B3" w14:textId="77777777" w:rsidR="00986A26" w:rsidRDefault="00986A26">
            <w:pPr>
              <w:pStyle w:val="TableParagraph"/>
              <w:ind w:left="306"/>
              <w:rPr>
                <w:b/>
                <w:sz w:val="24"/>
                <w:szCs w:val="24"/>
                <w:lang w:val="ru-RU"/>
              </w:rPr>
            </w:pPr>
            <w:r>
              <w:rPr>
                <w:b/>
                <w:sz w:val="24"/>
                <w:szCs w:val="24"/>
                <w:lang w:val="ru-RU"/>
              </w:rPr>
              <w:t>Ціна, дол/млн.</w:t>
            </w:r>
          </w:p>
        </w:tc>
      </w:tr>
      <w:tr w:rsidR="00986A26" w14:paraId="3DECB6D7" w14:textId="77777777" w:rsidTr="007E5C7B">
        <w:trPr>
          <w:trHeight w:val="278"/>
        </w:trPr>
        <w:tc>
          <w:tcPr>
            <w:tcW w:w="2689" w:type="dxa"/>
            <w:tcBorders>
              <w:top w:val="single" w:sz="4" w:space="0" w:color="auto"/>
              <w:left w:val="single" w:sz="4" w:space="0" w:color="auto"/>
              <w:bottom w:val="single" w:sz="4" w:space="0" w:color="auto"/>
              <w:right w:val="single" w:sz="4" w:space="0" w:color="auto"/>
            </w:tcBorders>
            <w:hideMark/>
          </w:tcPr>
          <w:p w14:paraId="040067B3" w14:textId="77777777" w:rsidR="00986A26" w:rsidRDefault="00986A26">
            <w:pPr>
              <w:pStyle w:val="TableParagraph"/>
              <w:jc w:val="center"/>
              <w:rPr>
                <w:sz w:val="24"/>
                <w:szCs w:val="24"/>
                <w:lang w:val="ru-RU"/>
              </w:rPr>
            </w:pPr>
            <w:r>
              <w:rPr>
                <w:sz w:val="24"/>
                <w:szCs w:val="24"/>
                <w:lang w:val="ru-RU"/>
              </w:rPr>
              <w:t>Препарат ізольованої лінії гемопоетичних стовбурових клітин</w:t>
            </w:r>
          </w:p>
        </w:tc>
        <w:tc>
          <w:tcPr>
            <w:tcW w:w="1559" w:type="dxa"/>
            <w:tcBorders>
              <w:top w:val="single" w:sz="4" w:space="0" w:color="auto"/>
              <w:left w:val="single" w:sz="4" w:space="0" w:color="auto"/>
              <w:bottom w:val="single" w:sz="4" w:space="0" w:color="auto"/>
              <w:right w:val="single" w:sz="4" w:space="0" w:color="auto"/>
            </w:tcBorders>
            <w:hideMark/>
          </w:tcPr>
          <w:p w14:paraId="1E96F2C7" w14:textId="77777777" w:rsidR="00986A26" w:rsidRDefault="00986A26">
            <w:pPr>
              <w:pStyle w:val="TableParagraph"/>
              <w:jc w:val="center"/>
              <w:rPr>
                <w:sz w:val="24"/>
                <w:szCs w:val="24"/>
                <w:lang w:val="ru-RU"/>
              </w:rPr>
            </w:pPr>
            <w:r>
              <w:rPr>
                <w:sz w:val="24"/>
                <w:szCs w:val="24"/>
                <w:lang w:val="ru-RU"/>
              </w:rPr>
              <w:t>5025</w:t>
            </w:r>
          </w:p>
        </w:tc>
        <w:tc>
          <w:tcPr>
            <w:tcW w:w="1530" w:type="dxa"/>
            <w:tcBorders>
              <w:top w:val="single" w:sz="4" w:space="0" w:color="auto"/>
              <w:left w:val="single" w:sz="4" w:space="0" w:color="auto"/>
              <w:bottom w:val="single" w:sz="4" w:space="0" w:color="auto"/>
              <w:right w:val="single" w:sz="4" w:space="0" w:color="auto"/>
            </w:tcBorders>
            <w:hideMark/>
          </w:tcPr>
          <w:p w14:paraId="1FEC9157" w14:textId="77777777" w:rsidR="00986A26" w:rsidRDefault="00986A26">
            <w:pPr>
              <w:pStyle w:val="TableParagraph"/>
              <w:jc w:val="center"/>
              <w:rPr>
                <w:sz w:val="24"/>
                <w:szCs w:val="24"/>
                <w:lang w:val="ru-RU"/>
              </w:rPr>
            </w:pPr>
            <w:r>
              <w:rPr>
                <w:sz w:val="24"/>
                <w:szCs w:val="24"/>
                <w:lang w:val="ru-RU"/>
              </w:rPr>
              <w:t>200</w:t>
            </w:r>
          </w:p>
        </w:tc>
        <w:tc>
          <w:tcPr>
            <w:tcW w:w="1985" w:type="dxa"/>
            <w:tcBorders>
              <w:top w:val="single" w:sz="4" w:space="0" w:color="auto"/>
              <w:left w:val="single" w:sz="4" w:space="0" w:color="auto"/>
              <w:bottom w:val="single" w:sz="4" w:space="0" w:color="auto"/>
              <w:right w:val="single" w:sz="4" w:space="0" w:color="auto"/>
            </w:tcBorders>
          </w:tcPr>
          <w:p w14:paraId="5190704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BioPro Stem </w:t>
            </w:r>
            <w:r>
              <w:rPr>
                <w:rFonts w:ascii="Times New Roman" w:hAnsi="Times New Roman" w:cs="Times New Roman"/>
                <w:sz w:val="24"/>
                <w:szCs w:val="24"/>
                <w:lang w:val="en-US"/>
              </w:rPr>
              <w:t>Technology</w:t>
            </w:r>
            <w:r>
              <w:rPr>
                <w:rFonts w:ascii="Times New Roman" w:hAnsi="Times New Roman" w:cs="Times New Roman"/>
                <w:sz w:val="24"/>
                <w:szCs w:val="24"/>
                <w:lang w:val="uk-UA"/>
              </w:rPr>
              <w:t xml:space="preserve">, </w:t>
            </w:r>
          </w:p>
          <w:p w14:paraId="2D310E91" w14:textId="77777777" w:rsidR="00986A26" w:rsidRPr="007E5C7B" w:rsidRDefault="007E5C7B" w:rsidP="007E5C7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8 000</w:t>
            </w:r>
          </w:p>
        </w:tc>
        <w:tc>
          <w:tcPr>
            <w:tcW w:w="1818" w:type="dxa"/>
            <w:tcBorders>
              <w:top w:val="single" w:sz="4" w:space="0" w:color="auto"/>
              <w:left w:val="single" w:sz="4" w:space="0" w:color="auto"/>
              <w:bottom w:val="single" w:sz="4" w:space="0" w:color="auto"/>
              <w:right w:val="single" w:sz="4" w:space="0" w:color="auto"/>
            </w:tcBorders>
            <w:hideMark/>
          </w:tcPr>
          <w:p w14:paraId="4E08AD49" w14:textId="77777777" w:rsidR="00986A26" w:rsidRDefault="00986A26">
            <w:pPr>
              <w:pStyle w:val="TableParagraph"/>
              <w:jc w:val="center"/>
              <w:rPr>
                <w:sz w:val="24"/>
                <w:szCs w:val="24"/>
                <w:lang w:val="ru-RU"/>
              </w:rPr>
            </w:pPr>
            <w:r>
              <w:rPr>
                <w:sz w:val="24"/>
                <w:szCs w:val="24"/>
                <w:lang w:val="ru-RU"/>
              </w:rPr>
              <w:t>250</w:t>
            </w:r>
          </w:p>
        </w:tc>
      </w:tr>
    </w:tbl>
    <w:p w14:paraId="3D2F3078" w14:textId="77777777" w:rsidR="009A38BE" w:rsidRDefault="009A38BE" w:rsidP="00986A26">
      <w:pPr>
        <w:pStyle w:val="a3"/>
        <w:spacing w:line="360" w:lineRule="auto"/>
        <w:ind w:firstLine="708"/>
        <w:jc w:val="both"/>
        <w:rPr>
          <w:rFonts w:ascii="Times New Roman" w:hAnsi="Times New Roman" w:cs="Times New Roman"/>
          <w:sz w:val="28"/>
          <w:szCs w:val="28"/>
          <w:u w:val="single"/>
        </w:rPr>
      </w:pPr>
    </w:p>
    <w:p w14:paraId="566347AE" w14:textId="77777777" w:rsidR="00986A26" w:rsidRDefault="00986A26" w:rsidP="00986A26">
      <w:pPr>
        <w:pStyle w:val="a3"/>
        <w:spacing w:line="360" w:lineRule="auto"/>
        <w:ind w:firstLine="708"/>
        <w:jc w:val="both"/>
        <w:rPr>
          <w:rFonts w:ascii="Times New Roman" w:hAnsi="Times New Roman" w:cs="Times New Roman"/>
          <w:sz w:val="28"/>
          <w:szCs w:val="28"/>
          <w:u w:val="single"/>
          <w:lang w:val="uk-UA"/>
        </w:rPr>
      </w:pPr>
      <w:r>
        <w:rPr>
          <w:rFonts w:ascii="Times New Roman" w:hAnsi="Times New Roman" w:cs="Times New Roman"/>
          <w:sz w:val="28"/>
          <w:szCs w:val="28"/>
          <w:u w:val="single"/>
        </w:rPr>
        <w:t xml:space="preserve">Основні методи ціноутворення: </w:t>
      </w:r>
    </w:p>
    <w:p w14:paraId="39C1C11E" w14:textId="77777777" w:rsidR="00986A26" w:rsidRDefault="00986A26" w:rsidP="00986A26">
      <w:pPr>
        <w:pStyle w:val="a3"/>
        <w:numPr>
          <w:ilvl w:val="0"/>
          <w:numId w:val="35"/>
        </w:numPr>
        <w:spacing w:line="360" w:lineRule="auto"/>
        <w:jc w:val="both"/>
        <w:rPr>
          <w:rFonts w:ascii="Times New Roman" w:hAnsi="Times New Roman" w:cs="Times New Roman"/>
          <w:i/>
          <w:sz w:val="28"/>
          <w:szCs w:val="28"/>
        </w:rPr>
      </w:pPr>
      <w:r>
        <w:rPr>
          <w:rFonts w:ascii="Times New Roman" w:hAnsi="Times New Roman" w:cs="Times New Roman"/>
          <w:i/>
          <w:sz w:val="28"/>
          <w:szCs w:val="28"/>
        </w:rPr>
        <w:t>Витратний метод.</w:t>
      </w:r>
    </w:p>
    <w:p w14:paraId="591A6CBF" w14:textId="77777777" w:rsidR="00986A26" w:rsidRDefault="00986A26" w:rsidP="00986A26">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Ц = С + %П = </w:t>
      </w:r>
      <m:oMath>
        <m:f>
          <m:fPr>
            <m:ctrlPr>
              <w:rPr>
                <w:rFonts w:ascii="Cambria Math" w:hAnsi="Cambria Math" w:cs="Times New Roman"/>
                <w:sz w:val="28"/>
                <w:szCs w:val="28"/>
              </w:rPr>
            </m:ctrlPr>
          </m:fPr>
          <m:num>
            <m:r>
              <m:rPr>
                <m:sty m:val="p"/>
              </m:rPr>
              <w:rPr>
                <w:rFonts w:ascii="Cambria Math" w:hAnsi="Cambria Math" w:cs="Times New Roman"/>
                <w:sz w:val="28"/>
                <w:szCs w:val="28"/>
              </w:rPr>
              <m:t>346 000</m:t>
            </m:r>
          </m:num>
          <m:den>
            <m:r>
              <m:rPr>
                <m:sty m:val="p"/>
              </m:rPr>
              <w:rPr>
                <w:rFonts w:ascii="Cambria Math" w:hAnsi="Cambria Math" w:cs="Times New Roman"/>
                <w:sz w:val="28"/>
                <w:szCs w:val="28"/>
              </w:rPr>
              <m:t>5025</m:t>
            </m:r>
          </m:den>
        </m:f>
      </m:oMath>
      <w:r>
        <w:rPr>
          <w:rFonts w:ascii="Times New Roman" w:eastAsiaTheme="minorEastAsia" w:hAnsi="Times New Roman" w:cs="Times New Roman"/>
          <w:sz w:val="28"/>
          <w:szCs w:val="28"/>
        </w:rPr>
        <w:t xml:space="preserve"> </w:t>
      </w:r>
      <w:r w:rsidR="007E5C7B">
        <w:rPr>
          <w:rFonts w:ascii="Times New Roman" w:hAnsi="Times New Roman" w:cs="Times New Roman"/>
          <w:sz w:val="28"/>
          <w:szCs w:val="28"/>
        </w:rPr>
        <w:t>+ 5 % = 75,4 дол/млн,</w:t>
      </w:r>
      <w:r w:rsidR="007E5C7B">
        <w:rPr>
          <w:rFonts w:ascii="Times New Roman" w:hAnsi="Times New Roman" w:cs="Times New Roman"/>
          <w:sz w:val="28"/>
          <w:szCs w:val="28"/>
        </w:rPr>
        <w:tab/>
        <w:t>(6</w:t>
      </w:r>
      <w:r>
        <w:rPr>
          <w:rFonts w:ascii="Times New Roman" w:hAnsi="Times New Roman" w:cs="Times New Roman"/>
          <w:sz w:val="28"/>
          <w:szCs w:val="28"/>
        </w:rPr>
        <w:t>.1)</w:t>
      </w:r>
    </w:p>
    <w:p w14:paraId="65CAB4D9" w14:textId="77777777" w:rsidR="00986A26" w:rsidRDefault="00986A26" w:rsidP="00986A26">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де Ц – ціна одиниці товару, грн., С – собівартість одиниці, грн., %П – відсоток прибутку.</w:t>
      </w:r>
    </w:p>
    <w:p w14:paraId="2C88E464" w14:textId="77777777" w:rsidR="00986A26" w:rsidRDefault="00986A26" w:rsidP="00986A26">
      <w:pPr>
        <w:pStyle w:val="a3"/>
        <w:numPr>
          <w:ilvl w:val="0"/>
          <w:numId w:val="35"/>
        </w:numPr>
        <w:spacing w:line="360" w:lineRule="auto"/>
        <w:jc w:val="both"/>
        <w:rPr>
          <w:rFonts w:ascii="Times New Roman" w:hAnsi="Times New Roman" w:cs="Times New Roman"/>
          <w:sz w:val="28"/>
          <w:szCs w:val="28"/>
        </w:rPr>
      </w:pPr>
      <w:r>
        <w:rPr>
          <w:rFonts w:ascii="Times New Roman" w:hAnsi="Times New Roman" w:cs="Times New Roman"/>
          <w:i/>
          <w:sz w:val="28"/>
          <w:szCs w:val="28"/>
        </w:rPr>
        <w:t>Агрегатний метод.</w:t>
      </w:r>
    </w:p>
    <w:p w14:paraId="1AAE97F6" w14:textId="77777777" w:rsidR="00986A26" w:rsidRDefault="00B70AC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 </w:t>
      </w:r>
      <w:r w:rsidR="00986A26">
        <w:rPr>
          <w:rFonts w:ascii="Times New Roman" w:hAnsi="Times New Roman" w:cs="Times New Roman"/>
          <w:sz w:val="28"/>
          <w:szCs w:val="28"/>
        </w:rPr>
        <w:t>використовується в даному виді товару.</w:t>
      </w:r>
    </w:p>
    <w:p w14:paraId="370884B8" w14:textId="77777777" w:rsidR="00986A26" w:rsidRDefault="00986A26" w:rsidP="00986A26">
      <w:pPr>
        <w:pStyle w:val="a3"/>
        <w:numPr>
          <w:ilvl w:val="0"/>
          <w:numId w:val="35"/>
        </w:numPr>
        <w:spacing w:line="360" w:lineRule="auto"/>
        <w:jc w:val="both"/>
        <w:rPr>
          <w:rFonts w:ascii="Times New Roman" w:hAnsi="Times New Roman" w:cs="Times New Roman"/>
          <w:i/>
          <w:sz w:val="28"/>
          <w:szCs w:val="28"/>
        </w:rPr>
      </w:pPr>
      <w:r>
        <w:rPr>
          <w:rFonts w:ascii="Times New Roman" w:hAnsi="Times New Roman" w:cs="Times New Roman"/>
          <w:i/>
          <w:sz w:val="28"/>
          <w:szCs w:val="28"/>
        </w:rPr>
        <w:t>Параметричний метод.</w:t>
      </w:r>
    </w:p>
    <w:p w14:paraId="5CD86434" w14:textId="77777777" w:rsidR="00986A26" w:rsidRDefault="00986A26" w:rsidP="00986A26">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Ц</w:t>
      </w:r>
      <w:r>
        <w:rPr>
          <w:rFonts w:ascii="Times New Roman" w:hAnsi="Times New Roman" w:cs="Times New Roman"/>
          <w:sz w:val="28"/>
          <w:szCs w:val="28"/>
          <w:vertAlign w:val="subscript"/>
        </w:rPr>
        <w:t>н</w:t>
      </w:r>
      <w:r>
        <w:rPr>
          <w:rFonts w:ascii="Times New Roman" w:hAnsi="Times New Roman" w:cs="Times New Roman"/>
          <w:sz w:val="28"/>
          <w:szCs w:val="28"/>
        </w:rPr>
        <w:t xml:space="preserve"> = </w:t>
      </w:r>
      <m:oMath>
        <m:f>
          <m:fPr>
            <m:ctrlPr>
              <w:rPr>
                <w:rFonts w:ascii="Cambria Math" w:hAnsi="Cambria Math" w:cs="Times New Roman"/>
                <w:sz w:val="28"/>
                <w:szCs w:val="28"/>
              </w:rPr>
            </m:ctrlPr>
          </m:fPr>
          <m:num>
            <m:r>
              <m:rPr>
                <m:sty m:val="p"/>
              </m:rPr>
              <w:rPr>
                <w:rFonts w:ascii="Cambria Math" w:hAnsi="Cambria Math" w:cs="Times New Roman"/>
                <w:sz w:val="28"/>
                <w:szCs w:val="28"/>
              </w:rPr>
              <m:t>Бн</m:t>
            </m:r>
          </m:num>
          <m:den>
            <m:r>
              <m:rPr>
                <m:sty m:val="p"/>
              </m:rPr>
              <w:rPr>
                <w:rFonts w:ascii="Cambria Math" w:hAnsi="Cambria Math" w:cs="Times New Roman"/>
                <w:sz w:val="28"/>
                <w:szCs w:val="28"/>
              </w:rPr>
              <m:t>Бб</m:t>
            </m:r>
          </m:den>
        </m:f>
        <m:r>
          <w:rPr>
            <w:rFonts w:ascii="Cambria Math" w:hAnsi="Cambria Math" w:cs="Times New Roman"/>
            <w:sz w:val="28"/>
            <w:szCs w:val="28"/>
          </w:rPr>
          <m:t>∙</m:t>
        </m:r>
      </m:oMath>
      <w:r>
        <w:rPr>
          <w:rFonts w:ascii="Times New Roman" w:hAnsi="Times New Roman" w:cs="Times New Roman"/>
          <w:sz w:val="28"/>
          <w:szCs w:val="28"/>
        </w:rPr>
        <w:t>Ц</w:t>
      </w:r>
      <w:r>
        <w:rPr>
          <w:rFonts w:ascii="Times New Roman" w:hAnsi="Times New Roman" w:cs="Times New Roman"/>
          <w:sz w:val="28"/>
          <w:szCs w:val="28"/>
          <w:vertAlign w:val="subscript"/>
        </w:rPr>
        <w:t>б</w:t>
      </w:r>
      <w:r>
        <w:rPr>
          <w:rFonts w:ascii="Times New Roman" w:hAnsi="Times New Roman" w:cs="Times New Roman"/>
          <w:sz w:val="28"/>
          <w:szCs w:val="28"/>
        </w:rPr>
        <w:t xml:space="preserve"> = </w:t>
      </w:r>
      <m:oMath>
        <m:f>
          <m:fPr>
            <m:ctrlPr>
              <w:rPr>
                <w:rFonts w:ascii="Cambria Math" w:hAnsi="Cambria Math" w:cs="Times New Roman"/>
                <w:sz w:val="28"/>
                <w:szCs w:val="28"/>
              </w:rPr>
            </m:ctrlPr>
          </m:fPr>
          <m:num>
            <m:r>
              <m:rPr>
                <m:sty m:val="p"/>
              </m:rPr>
              <w:rPr>
                <w:rFonts w:ascii="Cambria Math" w:hAnsi="Cambria Math" w:cs="Times New Roman"/>
                <w:sz w:val="28"/>
                <w:szCs w:val="28"/>
              </w:rPr>
              <m:t>75,2</m:t>
            </m:r>
          </m:num>
          <m:den>
            <m:r>
              <m:rPr>
                <m:sty m:val="p"/>
              </m:rPr>
              <w:rPr>
                <w:rFonts w:ascii="Cambria Math" w:hAnsi="Cambria Math" w:cs="Times New Roman"/>
                <w:sz w:val="28"/>
                <w:szCs w:val="28"/>
              </w:rPr>
              <m:t>69</m:t>
            </m:r>
          </m:den>
        </m:f>
        <m:r>
          <m:rPr>
            <m:sty m:val="p"/>
          </m:rPr>
          <w:rPr>
            <w:rFonts w:ascii="Cambria Math" w:hAnsi="Cambria Math" w:cs="Times New Roman"/>
            <w:sz w:val="28"/>
            <w:szCs w:val="28"/>
          </w:rPr>
          <m:t>∙250</m:t>
        </m:r>
      </m:oMath>
      <w:r w:rsidR="007E5C7B">
        <w:rPr>
          <w:rFonts w:ascii="Times New Roman" w:hAnsi="Times New Roman" w:cs="Times New Roman"/>
          <w:sz w:val="28"/>
          <w:szCs w:val="28"/>
        </w:rPr>
        <w:t xml:space="preserve"> = 272,5 дол/млн,</w:t>
      </w:r>
      <w:r w:rsidR="007E5C7B">
        <w:rPr>
          <w:rFonts w:ascii="Times New Roman" w:hAnsi="Times New Roman" w:cs="Times New Roman"/>
          <w:sz w:val="28"/>
          <w:szCs w:val="28"/>
        </w:rPr>
        <w:tab/>
        <w:t>(6</w:t>
      </w:r>
      <w:r>
        <w:rPr>
          <w:rFonts w:ascii="Times New Roman" w:hAnsi="Times New Roman" w:cs="Times New Roman"/>
          <w:sz w:val="28"/>
          <w:szCs w:val="28"/>
        </w:rPr>
        <w:t>.2)</w:t>
      </w:r>
    </w:p>
    <w:p w14:paraId="7489052A" w14:textId="77777777" w:rsidR="00986A26" w:rsidRDefault="00986A26" w:rsidP="00986A26">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де Ц</w:t>
      </w:r>
      <w:r>
        <w:rPr>
          <w:rFonts w:ascii="Times New Roman" w:hAnsi="Times New Roman" w:cs="Times New Roman"/>
          <w:sz w:val="28"/>
          <w:szCs w:val="28"/>
          <w:vertAlign w:val="subscript"/>
        </w:rPr>
        <w:t>н</w:t>
      </w:r>
      <w:r>
        <w:rPr>
          <w:rFonts w:ascii="Times New Roman" w:hAnsi="Times New Roman" w:cs="Times New Roman"/>
          <w:sz w:val="28"/>
          <w:szCs w:val="28"/>
        </w:rPr>
        <w:t xml:space="preserve"> – ціна нового продукту, грн., Ц</w:t>
      </w:r>
      <w:r>
        <w:rPr>
          <w:rFonts w:ascii="Times New Roman" w:hAnsi="Times New Roman" w:cs="Times New Roman"/>
          <w:sz w:val="28"/>
          <w:szCs w:val="28"/>
          <w:vertAlign w:val="subscript"/>
        </w:rPr>
        <w:t>б</w:t>
      </w:r>
      <w:r>
        <w:rPr>
          <w:rFonts w:ascii="Times New Roman" w:hAnsi="Times New Roman" w:cs="Times New Roman"/>
          <w:sz w:val="28"/>
          <w:szCs w:val="28"/>
        </w:rPr>
        <w:t xml:space="preserve"> – ціна базового продукту (була взята ціна на продукцію BioPro Stem </w:t>
      </w:r>
      <w:r>
        <w:rPr>
          <w:rFonts w:ascii="Times New Roman" w:hAnsi="Times New Roman" w:cs="Times New Roman"/>
          <w:sz w:val="28"/>
          <w:szCs w:val="28"/>
          <w:lang w:val="en-US"/>
        </w:rPr>
        <w:t>Technology</w:t>
      </w:r>
      <w:r>
        <w:rPr>
          <w:rFonts w:ascii="Times New Roman" w:hAnsi="Times New Roman" w:cs="Times New Roman"/>
          <w:sz w:val="28"/>
          <w:szCs w:val="28"/>
        </w:rPr>
        <w:t>, дол/млн., Б</w:t>
      </w:r>
      <w:r>
        <w:rPr>
          <w:rFonts w:ascii="Times New Roman" w:hAnsi="Times New Roman" w:cs="Times New Roman"/>
          <w:sz w:val="28"/>
          <w:szCs w:val="28"/>
          <w:vertAlign w:val="subscript"/>
        </w:rPr>
        <w:t>б</w:t>
      </w:r>
      <w:r>
        <w:rPr>
          <w:rFonts w:ascii="Times New Roman" w:hAnsi="Times New Roman" w:cs="Times New Roman"/>
          <w:sz w:val="28"/>
          <w:szCs w:val="28"/>
        </w:rPr>
        <w:t xml:space="preserve"> – бали за властивості базового продукту, Б</w:t>
      </w:r>
      <w:r>
        <w:rPr>
          <w:rFonts w:ascii="Times New Roman" w:hAnsi="Times New Roman" w:cs="Times New Roman"/>
          <w:sz w:val="28"/>
          <w:szCs w:val="28"/>
          <w:vertAlign w:val="subscript"/>
        </w:rPr>
        <w:t>н</w:t>
      </w:r>
      <w:r>
        <w:rPr>
          <w:rFonts w:ascii="Times New Roman" w:hAnsi="Times New Roman" w:cs="Times New Roman"/>
          <w:sz w:val="28"/>
          <w:szCs w:val="28"/>
        </w:rPr>
        <w:t xml:space="preserve"> – бали за властивості нового продукту (вирішальними і принципово новими були: ефекти).</w:t>
      </w:r>
    </w:p>
    <w:p w14:paraId="47981A23" w14:textId="77777777" w:rsidR="00986A26" w:rsidRDefault="00986A26" w:rsidP="00986A26">
      <w:pPr>
        <w:pStyle w:val="a3"/>
        <w:numPr>
          <w:ilvl w:val="0"/>
          <w:numId w:val="35"/>
        </w:numPr>
        <w:spacing w:line="360" w:lineRule="auto"/>
        <w:jc w:val="both"/>
        <w:rPr>
          <w:rFonts w:ascii="Times New Roman" w:hAnsi="Times New Roman" w:cs="Times New Roman"/>
          <w:i/>
          <w:sz w:val="28"/>
          <w:szCs w:val="28"/>
        </w:rPr>
      </w:pPr>
      <w:r>
        <w:rPr>
          <w:rFonts w:ascii="Times New Roman" w:hAnsi="Times New Roman" w:cs="Times New Roman"/>
          <w:i/>
          <w:sz w:val="28"/>
          <w:szCs w:val="28"/>
        </w:rPr>
        <w:t>Метод точки беззбитковості.</w:t>
      </w:r>
    </w:p>
    <w:p w14:paraId="312F908D" w14:textId="77777777" w:rsidR="00986A26" w:rsidRDefault="00986A26" w:rsidP="00986A26">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Ц = С = = </w:t>
      </w:r>
      <m:oMath>
        <m:f>
          <m:fPr>
            <m:ctrlPr>
              <w:rPr>
                <w:rFonts w:ascii="Cambria Math" w:hAnsi="Cambria Math" w:cs="Times New Roman"/>
                <w:sz w:val="28"/>
                <w:szCs w:val="28"/>
              </w:rPr>
            </m:ctrlPr>
          </m:fPr>
          <m:num>
            <m:r>
              <m:rPr>
                <m:sty m:val="p"/>
              </m:rPr>
              <w:rPr>
                <w:rFonts w:ascii="Cambria Math" w:hAnsi="Cambria Math" w:cs="Times New Roman"/>
                <w:sz w:val="28"/>
                <w:szCs w:val="28"/>
              </w:rPr>
              <m:t>346000</m:t>
            </m:r>
          </m:num>
          <m:den>
            <m:r>
              <m:rPr>
                <m:sty m:val="p"/>
              </m:rPr>
              <w:rPr>
                <w:rFonts w:ascii="Cambria Math" w:hAnsi="Cambria Math" w:cs="Times New Roman"/>
                <w:sz w:val="28"/>
                <w:szCs w:val="28"/>
              </w:rPr>
              <m:t>5025</m:t>
            </m:r>
          </m:den>
        </m:f>
      </m:oMath>
      <w:r>
        <w:rPr>
          <w:rFonts w:ascii="Times New Roman" w:hAnsi="Times New Roman" w:cs="Times New Roman"/>
          <w:sz w:val="28"/>
          <w:szCs w:val="28"/>
        </w:rPr>
        <w:t xml:space="preserve"> </w:t>
      </w:r>
      <w:r w:rsidR="007E5C7B">
        <w:rPr>
          <w:rFonts w:ascii="Times New Roman" w:hAnsi="Times New Roman" w:cs="Times New Roman"/>
          <w:sz w:val="28"/>
          <w:szCs w:val="28"/>
        </w:rPr>
        <w:t xml:space="preserve"> = 68,85 дол/млн,</w:t>
      </w:r>
      <w:r w:rsidR="007E5C7B">
        <w:rPr>
          <w:rFonts w:ascii="Times New Roman" w:hAnsi="Times New Roman" w:cs="Times New Roman"/>
          <w:sz w:val="28"/>
          <w:szCs w:val="28"/>
        </w:rPr>
        <w:tab/>
        <w:t>(6</w:t>
      </w:r>
      <w:r>
        <w:rPr>
          <w:rFonts w:ascii="Times New Roman" w:hAnsi="Times New Roman" w:cs="Times New Roman"/>
          <w:sz w:val="28"/>
          <w:szCs w:val="28"/>
        </w:rPr>
        <w:t>.3)</w:t>
      </w:r>
    </w:p>
    <w:p w14:paraId="08C930EA" w14:textId="77777777" w:rsidR="00986A26" w:rsidRDefault="00986A26" w:rsidP="00986A26">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де Ц – ціна одиниці товару, грн., С – собівартість одиниці, грн.</w:t>
      </w:r>
    </w:p>
    <w:p w14:paraId="2966439F" w14:textId="77777777" w:rsidR="00986A26" w:rsidRDefault="00986A26" w:rsidP="00986A26">
      <w:pPr>
        <w:pStyle w:val="a3"/>
        <w:numPr>
          <w:ilvl w:val="0"/>
          <w:numId w:val="35"/>
        </w:numPr>
        <w:spacing w:line="360" w:lineRule="auto"/>
        <w:jc w:val="both"/>
        <w:rPr>
          <w:rFonts w:ascii="Times New Roman" w:hAnsi="Times New Roman" w:cs="Times New Roman"/>
          <w:i/>
          <w:sz w:val="28"/>
          <w:szCs w:val="28"/>
        </w:rPr>
      </w:pPr>
      <w:r>
        <w:rPr>
          <w:rFonts w:ascii="Times New Roman" w:hAnsi="Times New Roman" w:cs="Times New Roman"/>
          <w:i/>
          <w:sz w:val="28"/>
          <w:szCs w:val="28"/>
        </w:rPr>
        <w:t>Метод конкурентних цін.</w:t>
      </w:r>
    </w:p>
    <w:p w14:paraId="533CF098" w14:textId="77777777" w:rsidR="00986A26" w:rsidRDefault="00986A26" w:rsidP="00986A26">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Ц = </w:t>
      </w:r>
      <m:oMath>
        <m:f>
          <m:fPr>
            <m:ctrlPr>
              <w:rPr>
                <w:rFonts w:ascii="Cambria Math" w:hAnsi="Cambria Math" w:cs="Times New Roman"/>
                <w:i/>
                <w:sz w:val="28"/>
                <w:szCs w:val="28"/>
              </w:rPr>
            </m:ctrlPr>
          </m:fPr>
          <m:num>
            <m:r>
              <m:rPr>
                <m:sty m:val="p"/>
              </m:rPr>
              <w:rPr>
                <w:rFonts w:ascii="Cambria Math" w:hAnsi="Cambria Math" w:cs="Times New Roman"/>
                <w:sz w:val="28"/>
                <w:szCs w:val="28"/>
              </w:rPr>
              <m:t>Ц</m:t>
            </m:r>
            <m:r>
              <m:rPr>
                <m:sty m:val="p"/>
              </m:rPr>
              <w:rPr>
                <w:rFonts w:ascii="Cambria Math" w:hAnsi="Cambria Math" w:cs="Times New Roman"/>
                <w:sz w:val="28"/>
                <w:szCs w:val="28"/>
                <w:vertAlign w:val="subscript"/>
              </w:rPr>
              <m:t>х1</m:t>
            </m:r>
            <m:r>
              <m:rPr>
                <m:sty m:val="p"/>
              </m:rPr>
              <w:rPr>
                <w:rFonts w:ascii="Cambria Math" w:hAnsi="Cambria Math" w:cs="Times New Roman"/>
                <w:sz w:val="28"/>
                <w:szCs w:val="28"/>
              </w:rPr>
              <m:t xml:space="preserve"> + Ц</m:t>
            </m:r>
            <m:r>
              <m:rPr>
                <m:sty m:val="p"/>
              </m:rPr>
              <w:rPr>
                <w:rFonts w:ascii="Cambria Math" w:hAnsi="Cambria Math" w:cs="Times New Roman"/>
                <w:sz w:val="28"/>
                <w:szCs w:val="28"/>
                <w:vertAlign w:val="subscript"/>
              </w:rPr>
              <m:t>х2</m:t>
            </m:r>
            <m:r>
              <m:rPr>
                <m:sty m:val="p"/>
              </m:rPr>
              <w:rPr>
                <w:rFonts w:ascii="Cambria Math" w:hAnsi="Cambria Math" w:cs="Times New Roman"/>
                <w:sz w:val="28"/>
                <w:szCs w:val="28"/>
              </w:rPr>
              <m:t xml:space="preserve"> + Ц</m:t>
            </m:r>
            <m:r>
              <m:rPr>
                <m:sty m:val="p"/>
              </m:rPr>
              <w:rPr>
                <w:rFonts w:ascii="Cambria Math" w:hAnsi="Cambria Math" w:cs="Times New Roman"/>
                <w:sz w:val="28"/>
                <w:szCs w:val="28"/>
                <w:vertAlign w:val="subscript"/>
              </w:rPr>
              <m:t>х3</m:t>
            </m:r>
          </m:num>
          <m:den>
            <m:r>
              <w:rPr>
                <w:rFonts w:ascii="Cambria Math" w:hAnsi="Cambria Math" w:cs="Times New Roman"/>
                <w:sz w:val="28"/>
                <w:szCs w:val="28"/>
                <w:lang w:val="en-US"/>
              </w:rPr>
              <m:t>N</m:t>
            </m:r>
          </m:den>
        </m:f>
      </m:oMath>
      <w:r>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250+200</m:t>
            </m:r>
          </m:num>
          <m:den>
            <m:r>
              <w:rPr>
                <w:rFonts w:ascii="Cambria Math" w:hAnsi="Cambria Math" w:cs="Times New Roman"/>
                <w:sz w:val="28"/>
                <w:szCs w:val="28"/>
              </w:rPr>
              <m:t>2</m:t>
            </m:r>
          </m:den>
        </m:f>
      </m:oMath>
      <w:r w:rsidR="007E5C7B">
        <w:rPr>
          <w:rFonts w:ascii="Times New Roman" w:hAnsi="Times New Roman" w:cs="Times New Roman"/>
          <w:sz w:val="28"/>
          <w:szCs w:val="28"/>
        </w:rPr>
        <w:t xml:space="preserve"> = 225 дол/млн,</w:t>
      </w:r>
      <w:r w:rsidR="007E5C7B">
        <w:rPr>
          <w:rFonts w:ascii="Times New Roman" w:hAnsi="Times New Roman" w:cs="Times New Roman"/>
          <w:sz w:val="28"/>
          <w:szCs w:val="28"/>
        </w:rPr>
        <w:tab/>
        <w:t>(6</w:t>
      </w:r>
      <w:r>
        <w:rPr>
          <w:rFonts w:ascii="Times New Roman" w:hAnsi="Times New Roman" w:cs="Times New Roman"/>
          <w:sz w:val="28"/>
          <w:szCs w:val="28"/>
        </w:rPr>
        <w:t>.4)</w:t>
      </w:r>
    </w:p>
    <w:p w14:paraId="63E6DC25" w14:textId="77777777" w:rsidR="00986A26" w:rsidRDefault="009A38BE" w:rsidP="00986A26">
      <w:pPr>
        <w:pStyle w:val="a3"/>
        <w:spacing w:line="360" w:lineRule="auto"/>
        <w:jc w:val="both"/>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58944" behindDoc="1" locked="1" layoutInCell="1" allowOverlap="1" wp14:anchorId="127AE192" wp14:editId="0F2C6261">
                <wp:simplePos x="0" y="0"/>
                <wp:positionH relativeFrom="margin">
                  <wp:align>center</wp:align>
                </wp:positionH>
                <wp:positionV relativeFrom="page">
                  <wp:posOffset>309880</wp:posOffset>
                </wp:positionV>
                <wp:extent cx="6588760" cy="10086975"/>
                <wp:effectExtent l="0" t="0" r="40640" b="28575"/>
                <wp:wrapNone/>
                <wp:docPr id="2420" name="Группа 2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42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42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42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42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42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42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42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4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42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4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43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432" name="Rectangle 13"/>
                        <wps:cNvSpPr>
                          <a:spLocks noChangeArrowheads="1"/>
                        </wps:cNvSpPr>
                        <wps:spPr bwMode="auto">
                          <a:xfrm>
                            <a:off x="54" y="19660"/>
                            <a:ext cx="1000" cy="309"/>
                          </a:xfrm>
                          <a:prstGeom prst="rect">
                            <a:avLst/>
                          </a:prstGeom>
                          <a:noFill/>
                          <a:ln>
                            <a:noFill/>
                          </a:ln>
                        </wps:spPr>
                        <wps:txbx>
                          <w:txbxContent>
                            <w:p w14:paraId="138A7FE2" w14:textId="77777777" w:rsidR="00922363" w:rsidRDefault="00922363" w:rsidP="009A38BE">
                              <w:pPr>
                                <w:pStyle w:val="af4"/>
                                <w:jc w:val="center"/>
                                <w:rPr>
                                  <w:sz w:val="18"/>
                                </w:rPr>
                              </w:pPr>
                              <w:r>
                                <w:rPr>
                                  <w:rFonts w:ascii="GOST type A" w:hAnsi="GOST type A"/>
                                  <w:sz w:val="20"/>
                                </w:rPr>
                                <w:t>Зм</w:t>
                              </w:r>
                              <w:r>
                                <w:rPr>
                                  <w:sz w:val="18"/>
                                </w:rPr>
                                <w:t>.</w:t>
                              </w:r>
                            </w:p>
                            <w:p w14:paraId="4358CCEE" w14:textId="77777777" w:rsidR="00922363" w:rsidRDefault="00922363" w:rsidP="009A38BE">
                              <w:pPr>
                                <w:jc w:val="center"/>
                                <w:rPr>
                                  <w:sz w:val="18"/>
                                </w:rPr>
                              </w:pPr>
                              <w:r>
                                <w:rPr>
                                  <w:rFonts w:ascii="GOST type B" w:hAnsi="GOST type B"/>
                                  <w:i/>
                                </w:rPr>
                                <w:t>НТУУ «КПІ», ФБТ,</w:t>
                              </w:r>
                            </w:p>
                            <w:p w14:paraId="40BA9968" w14:textId="77777777" w:rsidR="00922363" w:rsidRDefault="00922363" w:rsidP="009A38BE"/>
                            <w:p w14:paraId="519C078B" w14:textId="77777777" w:rsidR="00922363" w:rsidRDefault="00922363" w:rsidP="009A38BE">
                              <w:pPr>
                                <w:jc w:val="center"/>
                                <w:rPr>
                                  <w:rFonts w:ascii="GOST type B" w:hAnsi="GOST type B"/>
                                  <w:i/>
                                </w:rPr>
                              </w:pPr>
                              <w:r>
                                <w:rPr>
                                  <w:rFonts w:ascii="GOST type B" w:hAnsi="GOST type B"/>
                                  <w:i/>
                                </w:rPr>
                                <w:t>І-51</w:t>
                              </w:r>
                            </w:p>
                            <w:p w14:paraId="69DA3463" w14:textId="77777777" w:rsidR="00922363" w:rsidRDefault="00922363" w:rsidP="009A38BE">
                              <w:pPr>
                                <w:rPr>
                                  <w:szCs w:val="26"/>
                                </w:rPr>
                              </w:pPr>
                            </w:p>
                          </w:txbxContent>
                        </wps:txbx>
                        <wps:bodyPr rot="0" vert="horz" wrap="square" lIns="12700" tIns="12700" rIns="12700" bIns="12700" anchor="t" anchorCtr="0" upright="1">
                          <a:noAutofit/>
                        </wps:bodyPr>
                      </wps:wsp>
                      <wps:wsp>
                        <wps:cNvPr id="2433" name="Rectangle 14"/>
                        <wps:cNvSpPr>
                          <a:spLocks noChangeArrowheads="1"/>
                        </wps:cNvSpPr>
                        <wps:spPr bwMode="auto">
                          <a:xfrm>
                            <a:off x="1139" y="19660"/>
                            <a:ext cx="1001" cy="309"/>
                          </a:xfrm>
                          <a:prstGeom prst="rect">
                            <a:avLst/>
                          </a:prstGeom>
                          <a:noFill/>
                          <a:ln>
                            <a:noFill/>
                          </a:ln>
                        </wps:spPr>
                        <wps:txbx>
                          <w:txbxContent>
                            <w:p w14:paraId="1582C29E" w14:textId="77777777" w:rsidR="00922363" w:rsidRDefault="00922363" w:rsidP="009A38BE">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434" name="Rectangle 15"/>
                        <wps:cNvSpPr>
                          <a:spLocks noChangeArrowheads="1"/>
                        </wps:cNvSpPr>
                        <wps:spPr bwMode="auto">
                          <a:xfrm>
                            <a:off x="2267" y="19660"/>
                            <a:ext cx="2573" cy="309"/>
                          </a:xfrm>
                          <a:prstGeom prst="rect">
                            <a:avLst/>
                          </a:prstGeom>
                          <a:noFill/>
                          <a:ln>
                            <a:noFill/>
                          </a:ln>
                        </wps:spPr>
                        <wps:txbx>
                          <w:txbxContent>
                            <w:p w14:paraId="08DA116E"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435" name="Rectangle 16"/>
                        <wps:cNvSpPr>
                          <a:spLocks noChangeArrowheads="1"/>
                        </wps:cNvSpPr>
                        <wps:spPr bwMode="auto">
                          <a:xfrm>
                            <a:off x="4983" y="19660"/>
                            <a:ext cx="1534" cy="309"/>
                          </a:xfrm>
                          <a:prstGeom prst="rect">
                            <a:avLst/>
                          </a:prstGeom>
                          <a:noFill/>
                          <a:ln>
                            <a:noFill/>
                          </a:ln>
                        </wps:spPr>
                        <wps:txbx>
                          <w:txbxContent>
                            <w:p w14:paraId="6A5947A6"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436" name="Rectangle 17"/>
                        <wps:cNvSpPr>
                          <a:spLocks noChangeArrowheads="1"/>
                        </wps:cNvSpPr>
                        <wps:spPr bwMode="auto">
                          <a:xfrm>
                            <a:off x="6604" y="19660"/>
                            <a:ext cx="1000" cy="309"/>
                          </a:xfrm>
                          <a:prstGeom prst="rect">
                            <a:avLst/>
                          </a:prstGeom>
                          <a:noFill/>
                          <a:ln>
                            <a:noFill/>
                          </a:ln>
                        </wps:spPr>
                        <wps:txbx>
                          <w:txbxContent>
                            <w:p w14:paraId="7A0267C2" w14:textId="77777777" w:rsidR="00922363" w:rsidRDefault="00922363" w:rsidP="009A38BE">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437" name="Rectangle 18"/>
                        <wps:cNvSpPr>
                          <a:spLocks noChangeArrowheads="1"/>
                        </wps:cNvSpPr>
                        <wps:spPr bwMode="auto">
                          <a:xfrm>
                            <a:off x="18949" y="18977"/>
                            <a:ext cx="1001" cy="309"/>
                          </a:xfrm>
                          <a:prstGeom prst="rect">
                            <a:avLst/>
                          </a:prstGeom>
                          <a:noFill/>
                          <a:ln>
                            <a:noFill/>
                          </a:ln>
                        </wps:spPr>
                        <wps:txbx>
                          <w:txbxContent>
                            <w:p w14:paraId="2079EB72" w14:textId="77777777" w:rsidR="00922363" w:rsidRDefault="00922363" w:rsidP="009A38BE">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438" name="Rectangle 19"/>
                        <wps:cNvSpPr>
                          <a:spLocks noChangeArrowheads="1"/>
                        </wps:cNvSpPr>
                        <wps:spPr bwMode="auto">
                          <a:xfrm>
                            <a:off x="18949" y="19435"/>
                            <a:ext cx="1001" cy="423"/>
                          </a:xfrm>
                          <a:prstGeom prst="rect">
                            <a:avLst/>
                          </a:prstGeom>
                          <a:noFill/>
                          <a:ln>
                            <a:noFill/>
                          </a:ln>
                        </wps:spPr>
                        <wps:txbx>
                          <w:txbxContent>
                            <w:p w14:paraId="3BB79BA9" w14:textId="77777777" w:rsidR="00922363" w:rsidRDefault="00922363" w:rsidP="009A38BE">
                              <w:pPr>
                                <w:pStyle w:val="af4"/>
                                <w:jc w:val="center"/>
                                <w:rPr>
                                  <w:sz w:val="24"/>
                                </w:rPr>
                              </w:pPr>
                              <w:r>
                                <w:rPr>
                                  <w:sz w:val="24"/>
                                </w:rPr>
                                <w:t>85</w:t>
                              </w:r>
                            </w:p>
                          </w:txbxContent>
                        </wps:txbx>
                        <wps:bodyPr rot="0" vert="horz" wrap="square" lIns="12700" tIns="12700" rIns="12700" bIns="12700" anchor="t" anchorCtr="0" upright="1">
                          <a:noAutofit/>
                        </wps:bodyPr>
                      </wps:wsp>
                      <wps:wsp>
                        <wps:cNvPr id="2439" name="Rectangle 20"/>
                        <wps:cNvSpPr>
                          <a:spLocks noChangeArrowheads="1"/>
                        </wps:cNvSpPr>
                        <wps:spPr bwMode="auto">
                          <a:xfrm>
                            <a:off x="7745" y="19221"/>
                            <a:ext cx="11075" cy="477"/>
                          </a:xfrm>
                          <a:prstGeom prst="rect">
                            <a:avLst/>
                          </a:prstGeom>
                          <a:noFill/>
                          <a:ln>
                            <a:noFill/>
                          </a:ln>
                        </wps:spPr>
                        <wps:txbx>
                          <w:txbxContent>
                            <w:p w14:paraId="35C4662E"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4A90B519" w14:textId="77777777" w:rsidR="00922363" w:rsidRDefault="00922363" w:rsidP="009A38B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7AE192" id="Группа 2420" o:spid="_x0000_s2752" style="position:absolute;left:0;text-align:left;margin-left:0;margin-top:24.4pt;width:518.8pt;height:794.25pt;z-index:-251457536;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">
                <v:rect id="Rectangle 2" o:spid="_x0000_s27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e+k8QA&#10;AADdAAAADwAAAGRycy9kb3ducmV2LnhtbESP0YrCMBRE3xf8h3AF39bUIrJWo1RB8El2qx9waa5t&#10;sbmpTWyrX78RFvZxmJkzzHo7mFp01LrKsoLZNAJBnFtdcaHgcj58foFwHlljbZkUPMnBdjP6WGOi&#10;bc8/1GW+EAHCLkEFpfdNIqXLSzLoprYhDt7VtgZ9kG0hdYt9gJtaxlG0kAYrDgslNrQvKb9lD6Pg&#10;5ofulBbZ67C87Jb59y7tH/dUqcl4SFcgPA3+P/zXPmoF8Tyewf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3vpPEAAAA3QAAAA8AAAAAAAAAAAAAAAAAmAIAAGRycy9k&#10;b3ducmV2LnhtbFBLBQYAAAAABAAEAPUAAACJAwAAAAA=&#10;" filled="f" strokeweight="2pt"/>
                <v:line id="Line 3" o:spid="_x0000_s27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eGTMUAAADdAAAADwAAAGRycy9kb3ducmV2LnhtbESPQWvCQBSE74L/YXlCb2bT0IqkrhIC&#10;Kb0VYy65PbPPJJh9G7JbTf99Vyh4HGbmG2Z3mM0gbjS53rKC1ygGQdxY3XOroDoV6y0I55E1DpZJ&#10;wS85OOyXix2m2t75SLfStyJA2KWooPN+TKV0TUcGXWRH4uBd7GTQBzm1Uk94D3AzyCSON9Jgz2Gh&#10;w5Hyjppr+WMUXOvqvfj8zvVpKDN9bgtfny9aqZfVnH2A8DT7Z/i//aUVJG9JA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eGTMUAAADdAAAADwAAAAAAAAAA&#10;AAAAAAChAgAAZHJzL2Rvd25yZXYueG1sUEsFBgAAAAAEAAQA+QAAAJMDAAAAAA==&#10;" strokeweight="2pt"/>
                <v:line id="Line 4" o:spid="_x0000_s27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sj18UAAADdAAAADwAAAGRycy9kb3ducmV2LnhtbESPQWvCQBSE7wX/w/KE3pqNaSsSs4oI&#10;EW+l0Utuz+wzCcm+DdlV47/vFgo9DjPzDZNtJ9OLO42utaxgEcUgiCurW64VnE/52wqE88gae8uk&#10;4EkOtpvZS4aptg/+pnvhaxEg7FJU0Hg/pFK6qiGDLrIDcfCudjTogxxrqUd8BLjpZRLHS2mw5bDQ&#10;4ED7hqquuBkFXXn+zA9fe33qi52+1LkvL1et1Ot82q1BeJr8f/ivfdQKko/k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sj18UAAADdAAAADwAAAAAAAAAA&#10;AAAAAAChAgAAZHJzL2Rvd25yZXYueG1sUEsFBgAAAAAEAAQA+QAAAJMDAAAAAA==&#10;" strokeweight="2pt"/>
                <v:line id="Line 5" o:spid="_x0000_s27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K7o8QAAADdAAAADwAAAGRycy9kb3ducmV2LnhtbESPQYvCMBSE78L+h/CEvWlqUVm6jSJC&#10;xdti7cXbs3m2pc1LabLa/fcbQfA4zMw3TLodTSfuNLjGsoLFPAJBXFrdcKWgOGezLxDOI2vsLJOC&#10;P3Kw3XxMUky0ffCJ7rmvRICwS1BB7X2fSOnKmgy6ue2Jg3ezg0Ef5FBJPeAjwE0n4yhaS4MNh4Ua&#10;e9rXVLb5r1HQXopVdvjZ63OX7/S1yvzletNKfU7H3TcIT6N/h1/to1YQL+M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crujxAAAAN0AAAAPAAAAAAAAAAAA&#10;AAAAAKECAABkcnMvZG93bnJldi54bWxQSwUGAAAAAAQABAD5AAAAkgMAAAAA&#10;" strokeweight="2pt"/>
                <v:line id="Line 6" o:spid="_x0000_s27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4eOMMAAADdAAAADwAAAGRycy9kb3ducmV2LnhtbESPQYvCMBSE7wv+h/AEb2tqUZFqFBEq&#10;3hZrL96ezbMtNi+liVr/vVkQPA4z8w2z2vSmEQ/qXG1ZwWQcgSAurK65VJCf0t8FCOeRNTaWScGL&#10;HGzWg58VJto++UiPzJciQNglqKDyvk2kdEVFBt3YtsTBu9rOoA+yK6Xu8BngppFxFM2lwZrDQoUt&#10;7SoqbtndKLid81m6/9vpU5Nt9aVM/fly1UqNhv12CcJT77/hT/ugFcTTeA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HjjDAAAA3QAAAA8AAAAAAAAAAAAA&#10;AAAAoQIAAGRycy9kb3ducmV2LnhtbFBLBQYAAAAABAAEAPkAAACRAwAAAAA=&#10;" strokeweight="2pt"/>
                <v:line id="Line 7" o:spid="_x0000_s27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yAT8MAAADdAAAADwAAAGRycy9kb3ducmV2LnhtbESPQYvCMBSE74L/ITzBm6YWFalGEaHL&#10;3hZrL96ezbMtNi+liVr/vVkQPA4z8w2z2fWmEQ/qXG1ZwWwagSAurK65VJCf0skKhPPIGhvLpOBF&#10;Dnbb4WCDibZPPtIj86UIEHYJKqi8bxMpXVGRQTe1LXHwrrYz6IPsSqk7fAa4aWQcRUtpsOawUGFL&#10;h4qKW3Y3Cm7nfJH+/B30qcn2+lKm/ny5aqXGo36/BuGp99/wp/2rFcTzeAn/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sgE/DAAAA3QAAAA8AAAAAAAAAAAAA&#10;AAAAoQIAAGRycy9kb3ducmV2LnhtbFBLBQYAAAAABAAEAPkAAACRAwAAAAA=&#10;" strokeweight="2pt"/>
                <v:line id="Line 8" o:spid="_x0000_s27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Al1MUAAADdAAAADwAAAGRycy9kb3ducmV2LnhtbESPQWvCQBSE7wX/w/KE3pqNoa0Ss4oI&#10;EW+l0Utuz+wzCcm+DdlV47/vFgo9DjPzDZNtJ9OLO42utaxgEcUgiCurW64VnE/52wqE88gae8uk&#10;4EkOtpvZS4aptg/+pnvhaxEg7FJU0Hg/pFK6qiGDLrIDcfCudjTogxxrqUd8BLjpZRLHn9Jgy2Gh&#10;wYH2DVVdcTMKuvL8kR++9vrUFzt9qXNfXq5aqdf5tFuD8DT5//Bf+6gVJO/JE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6Al1MUAAADdAAAADwAAAAAAAAAA&#10;AAAAAAChAgAAZHJzL2Rvd25yZXYueG1sUEsFBgAAAAAEAAQA+QAAAJMDAAAAAA==&#10;" strokeweight="2pt"/>
                <v:line id="Line 9" o:spid="_x0000_s27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xpr4AAADdAAAADwAAAGRycy9kb3ducmV2LnhtbERPvQrCMBDeBd8hnOCmqUVFqlFEqLiJ&#10;1cXtbM622FxKE7W+vRkEx4/vf7XpTC1e1LrKsoLJOAJBnFtdcaHgck5HCxDOI2usLZOCDznYrPu9&#10;FSbavvlEr8wXIoSwS1BB6X2TSOnykgy6sW2IA3e3rUEfYFtI3eI7hJtaxlE0lwYrDg0lNrQrKX9k&#10;T6Pgcb3M0v1xp891ttW3IvXX210rNRx02yUIT53/i3/ug1YQT+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P7GmvgAAAN0AAAAPAAAAAAAAAAAAAAAAAKEC&#10;AABkcnMvZG93bnJldi54bWxQSwUGAAAAAAQABAD5AAAAjAMAAAAA&#10;" strokeweight="2pt"/>
                <v:line id="Line 10" o:spid="_x0000_s27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Zy18YAAADdAAAADwAAAGRycy9kb3ducmV2LnhtbESP0WoCMRRE3wv9h3ALvtWsi0jdGqVU&#10;CxUfims/4Lq5blY3N0uS6tavN4WCj8PMnGFmi9624kw+NI4VjIYZCOLK6YZrBd+7j+cXECEia2wd&#10;k4JfCrCYPz7MsNDuwls6l7EWCcKhQAUmxq6QMlSGLIah64iTd3DeYkzS11J7vCS4bWWeZRNpseG0&#10;YLCjd0PVqfyxCtZ+vzmNrrWRe177Vfu1nAZ7VGrw1L+9gojUx3v4v/2pFeTjfAp/b9IT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2ctfGAAAA3QAAAA8AAAAAAAAA&#10;AAAAAAAAoQIAAGRycy9kb3ducmV2LnhtbFBLBQYAAAAABAAEAPkAAACUAwAAAAA=&#10;" strokeweight="1pt"/>
                <v:line id="Line 11" o:spid="_x0000_s27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Arfb4AAADdAAAADwAAAGRycy9kb3ducmV2LnhtbERPuwrCMBTdBf8hXMFNU59INYoIFTex&#10;urhdm2tbbG5KE7X+vRkEx8N5rzatqcSLGldaVjAaRiCIM6tLzhVczslgAcJ5ZI2VZVLwIQebdbez&#10;wljbN5/olfpchBB2MSoovK9jKV1WkEE3tDVx4O62MegDbHKpG3yHcFPJcRTNpcGSQ0OBNe0Kyh7p&#10;0yh4XC+zZH/c6XOVbvUtT/z1dtdK9XvtdgnCU+v/4p/7oBWMp5O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kCt9vgAAAN0AAAAPAAAAAAAAAAAAAAAAAKEC&#10;AABkcnMvZG93bnJldi54bWxQSwUGAAAAAAQABAD5AAAAjAMAAAAA&#10;" strokeweight="2pt"/>
                <v:line id="Line 12" o:spid="_x0000_s27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noDMYAAADdAAAADwAAAGRycy9kb3ducmV2LnhtbESP3WoCMRSE7wXfIRzBu5pdFWlXo5T+&#10;gOKF1PoAx83pZuvmZElS3fbpjVDwcpiZb5jFqrONOJMPtWMF+SgDQVw6XXOl4PD5/vAIIkRkjY1j&#10;UvBLAVbLfm+BhXYX/qDzPlYiQTgUqMDE2BZShtKQxTByLXHyvpy3GJP0ldQeLwluGznOspm0WHNa&#10;MNjSi6HytP+xCjb+uD3lf5WRR974t2b3+hTst1LDQfc8BxGpi/fwf3utFYynk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gZ6AzGAAAA3QAAAA8AAAAAAAAA&#10;AAAAAAAAoQIAAGRycy9kb3ducmV2LnhtbFBLBQYAAAAABAAEAPkAAACUAwAAAAA=&#10;" strokeweight="1pt"/>
                <v:rect id="Rectangle 13" o:spid="_x0000_s27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mWMUA&#10;AADdAAAADwAAAGRycy9kb3ducmV2LnhtbESPzWrDMBCE74G+g9hCLqGR4wa3uFFCEiiEkkt+INfF&#10;2tqm1spYa8d9+6pQ6HGYmW+Y1WZ0jRqoC7VnA4t5Aoq48Lbm0sD18v70CioIssXGMxn4pgCb9cNk&#10;hbn1dz7RcJZSRQiHHA1UIm2udSgqchjmviWO3qfvHEqUXalth/cId41OkyTTDmuOCxW2tK+o+Dr3&#10;zsBwux13dO31YkB5mR0+eqkzMmb6OG7fQAmN8h/+ax+sgXT5nM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o+ZYxQAAAN0AAAAPAAAAAAAAAAAAAAAAAJgCAABkcnMv&#10;ZG93bnJldi54bWxQSwUGAAAAAAQABAD1AAAAigMAAAAA&#10;" filled="f" stroked="f">
                  <v:textbox inset="1pt,1pt,1pt,1pt">
                    <w:txbxContent>
                      <w:p w14:paraId="138A7FE2" w14:textId="77777777" w:rsidR="00922363" w:rsidRDefault="00922363" w:rsidP="009A38BE">
                        <w:pPr>
                          <w:pStyle w:val="af4"/>
                          <w:jc w:val="center"/>
                          <w:rPr>
                            <w:sz w:val="18"/>
                          </w:rPr>
                        </w:pPr>
                        <w:r>
                          <w:rPr>
                            <w:rFonts w:ascii="GOST type A" w:hAnsi="GOST type A"/>
                            <w:sz w:val="20"/>
                          </w:rPr>
                          <w:t>Зм</w:t>
                        </w:r>
                        <w:r>
                          <w:rPr>
                            <w:sz w:val="18"/>
                          </w:rPr>
                          <w:t>.</w:t>
                        </w:r>
                      </w:p>
                      <w:p w14:paraId="4358CCEE" w14:textId="77777777" w:rsidR="00922363" w:rsidRDefault="00922363" w:rsidP="009A38BE">
                        <w:pPr>
                          <w:jc w:val="center"/>
                          <w:rPr>
                            <w:sz w:val="18"/>
                          </w:rPr>
                        </w:pPr>
                        <w:r>
                          <w:rPr>
                            <w:rFonts w:ascii="GOST type B" w:hAnsi="GOST type B"/>
                            <w:i/>
                          </w:rPr>
                          <w:t>НТУУ «КПІ», ФБТ,</w:t>
                        </w:r>
                      </w:p>
                      <w:p w14:paraId="40BA9968" w14:textId="77777777" w:rsidR="00922363" w:rsidRDefault="00922363" w:rsidP="009A38BE"/>
                      <w:p w14:paraId="519C078B" w14:textId="77777777" w:rsidR="00922363" w:rsidRDefault="00922363" w:rsidP="009A38BE">
                        <w:pPr>
                          <w:jc w:val="center"/>
                          <w:rPr>
                            <w:rFonts w:ascii="GOST type B" w:hAnsi="GOST type B"/>
                            <w:i/>
                          </w:rPr>
                        </w:pPr>
                        <w:r>
                          <w:rPr>
                            <w:rFonts w:ascii="GOST type B" w:hAnsi="GOST type B"/>
                            <w:i/>
                          </w:rPr>
                          <w:t>І-51</w:t>
                        </w:r>
                      </w:p>
                      <w:p w14:paraId="69DA3463" w14:textId="77777777" w:rsidR="00922363" w:rsidRDefault="00922363" w:rsidP="009A38BE">
                        <w:pPr>
                          <w:rPr>
                            <w:szCs w:val="26"/>
                          </w:rPr>
                        </w:pPr>
                      </w:p>
                    </w:txbxContent>
                  </v:textbox>
                </v:rect>
                <v:rect id="Rectangle 14" o:spid="_x0000_s27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Dw8YA&#10;AADdAAAADwAAAGRycy9kb3ducmV2LnhtbESPzWrDMBCE74G+g9hALqGW80NaXCuhLQRCySVpINfF&#10;2tom1spYa8d9+6pQ6HGYmW+YfDe6Rg3UhdqzgUWSgiIuvK25NHD53D8+gwqCbLHxTAa+KcBu+zDJ&#10;MbP+zicazlKqCOGQoYFKpM20DkVFDkPiW+LoffnOoUTZldp2eI9w1+hlmm60w5rjQoUtvVdU3M69&#10;MzBcr8c3uvR6MaA8zQ8fvdQbMmY2HV9fQAmN8h/+ax+sgeV6tYLfN/EJ6O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9Dw8YAAADdAAAADwAAAAAAAAAAAAAAAACYAgAAZHJz&#10;L2Rvd25yZXYueG1sUEsFBgAAAAAEAAQA9QAAAIsDAAAAAA==&#10;" filled="f" stroked="f">
                  <v:textbox inset="1pt,1pt,1pt,1pt">
                    <w:txbxContent>
                      <w:p w14:paraId="1582C29E" w14:textId="77777777" w:rsidR="00922363" w:rsidRDefault="00922363" w:rsidP="009A38BE">
                        <w:pPr>
                          <w:pStyle w:val="af4"/>
                          <w:jc w:val="center"/>
                          <w:rPr>
                            <w:rFonts w:ascii="GOST type A" w:hAnsi="GOST type A"/>
                            <w:sz w:val="20"/>
                          </w:rPr>
                        </w:pPr>
                        <w:r>
                          <w:rPr>
                            <w:rFonts w:ascii="GOST type A" w:hAnsi="GOST type A"/>
                            <w:sz w:val="20"/>
                          </w:rPr>
                          <w:t>Арк.</w:t>
                        </w:r>
                      </w:p>
                    </w:txbxContent>
                  </v:textbox>
                </v:rect>
                <v:rect id="Rectangle 15" o:spid="_x0000_s27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bbt8UA&#10;AADdAAAADwAAAGRycy9kb3ducmV2LnhtbESPX2vCQBDE34V+h2MFX0Qv/sFK9JS2IEjpi1bwdcmt&#10;STC3F3KbmH77nlDo4zAzv2G2+95VqqMmlJ4NzKYJKOLM25JzA5fvw2QNKgiyxcozGfihAPvdy2CL&#10;qfUPPlF3llxFCIcUDRQidap1yApyGKa+Jo7ezTcOJcom17bBR4S7Ss+TZKUdlhwXCqzpo6Dsfm6d&#10;ge56/XqnS6tnHcrr+PjZSrkiY0bD/m0DSqiX//Bf+2gNzJeLJTzfxCe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tu3xQAAAN0AAAAPAAAAAAAAAAAAAAAAAJgCAABkcnMv&#10;ZG93bnJldi54bWxQSwUGAAAAAAQABAD1AAAAigMAAAAA&#10;" filled="f" stroked="f">
                  <v:textbox inset="1pt,1pt,1pt,1pt">
                    <w:txbxContent>
                      <w:p w14:paraId="08DA116E"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v:textbox>
                </v:rect>
                <v:rect id="Rectangle 16" o:spid="_x0000_s27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p+LMUA&#10;AADdAAAADwAAAGRycy9kb3ducmV2LnhtbESPQWvCQBSE7wX/w/KEXkrdaKst0VWsUJDiRSt4fWSf&#10;STD7NmRfYvz3rlDocZiZb5jFqneV6qgJpWcD41ECijjztuTcwPH3+/UTVBBki5VnMnCjAKvl4GmB&#10;qfVX3lN3kFxFCIcUDRQidap1yApyGEa+Jo7e2TcOJcom17bBa4S7Sk+SZKYdlhwXCqxpU1B2ObTO&#10;QHc67b7o2Opxh/Lxsv1ppZyRMc/Dfj0HJdTLf/ivvbUGJu9vU3i8iU9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Sn4sxQAAAN0AAAAPAAAAAAAAAAAAAAAAAJgCAABkcnMv&#10;ZG93bnJldi54bWxQSwUGAAAAAAQABAD1AAAAigMAAAAA&#10;" filled="f" stroked="f">
                  <v:textbox inset="1pt,1pt,1pt,1pt">
                    <w:txbxContent>
                      <w:p w14:paraId="6A5947A6"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v:textbox>
                </v:rect>
                <v:rect id="Rectangle 17" o:spid="_x0000_s27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jgW8UA&#10;AADdAAAADwAAAGRycy9kb3ducmV2LnhtbESPQWvCQBSE7wX/w/IEL0U3aokldRUVBCm91ApeH9nX&#10;JDT7NmRfYvz3bqHQ4zAz3zDr7eBq1VMbKs8G5rMEFHHubcWFgcvXcfoKKgiyxdozGbhTgO1m9LTG&#10;zPobf1J/lkJFCIcMDZQiTaZ1yEtyGGa+IY7et28dSpRtoW2Ltwh3tV4kSaodVhwXSmzoUFL+c+6c&#10;gf56/djTpdPzHmX1fHrvpErJmMl42L2BEhrkP/zXPlkDi5dlCr9v4hP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mOBbxQAAAN0AAAAPAAAAAAAAAAAAAAAAAJgCAABkcnMv&#10;ZG93bnJldi54bWxQSwUGAAAAAAQABAD1AAAAigMAAAAA&#10;" filled="f" stroked="f">
                  <v:textbox inset="1pt,1pt,1pt,1pt">
                    <w:txbxContent>
                      <w:p w14:paraId="7A0267C2" w14:textId="77777777" w:rsidR="00922363" w:rsidRDefault="00922363" w:rsidP="009A38BE">
                        <w:pPr>
                          <w:pStyle w:val="af4"/>
                          <w:jc w:val="center"/>
                          <w:rPr>
                            <w:rFonts w:ascii="GOST type A" w:hAnsi="GOST type A"/>
                            <w:sz w:val="20"/>
                          </w:rPr>
                        </w:pPr>
                        <w:r>
                          <w:rPr>
                            <w:rFonts w:ascii="GOST type A" w:hAnsi="GOST type A"/>
                            <w:sz w:val="20"/>
                          </w:rPr>
                          <w:t>Дата</w:t>
                        </w:r>
                      </w:p>
                    </w:txbxContent>
                  </v:textbox>
                </v:rect>
                <v:rect id="Rectangle 18" o:spid="_x0000_s27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RFwMYA&#10;AADdAAAADwAAAGRycy9kb3ducmV2LnhtbESPzWrDMBCE74G8g9hALyGWk4akuFFCWyiEkkt+wNfF&#10;2tqm1spYa8d9+6pQ6HGYmW+Y3WF0jRqoC7VnA8skBUVceFtzaeB2fV88gQqCbLHxTAa+KcBhP53s&#10;MLP+zmcaLlKqCOGQoYFKpM20DkVFDkPiW+LoffrOoUTZldp2eI9w1+hVmm60w5rjQoUtvVVUfF16&#10;Z2DI89Mr3Xq9HFC28+NHL/WGjHmYjS/PoIRG+Q//tY/WwGr9uIX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NRFwMYAAADdAAAADwAAAAAAAAAAAAAAAACYAgAAZHJz&#10;L2Rvd25yZXYueG1sUEsFBgAAAAAEAAQA9QAAAIsDAAAAAA==&#10;" filled="f" stroked="f">
                  <v:textbox inset="1pt,1pt,1pt,1pt">
                    <w:txbxContent>
                      <w:p w14:paraId="2079EB72" w14:textId="77777777" w:rsidR="00922363" w:rsidRDefault="00922363" w:rsidP="009A38BE">
                        <w:pPr>
                          <w:pStyle w:val="af4"/>
                          <w:jc w:val="center"/>
                          <w:rPr>
                            <w:sz w:val="18"/>
                          </w:rPr>
                        </w:pPr>
                        <w:r>
                          <w:rPr>
                            <w:rFonts w:ascii="GOST type A" w:hAnsi="GOST type A"/>
                            <w:sz w:val="20"/>
                          </w:rPr>
                          <w:t>Арк</w:t>
                        </w:r>
                        <w:r>
                          <w:rPr>
                            <w:sz w:val="18"/>
                          </w:rPr>
                          <w:t>.</w:t>
                        </w:r>
                      </w:p>
                    </w:txbxContent>
                  </v:textbox>
                </v:rect>
                <v:rect id="Rectangle 19" o:spid="_x0000_s27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vRssEA&#10;AADdAAAADwAAAGRycy9kb3ducmV2LnhtbERPS2vCQBC+F/wPywheim60RSW6ii0IUnrxAV6H7JgE&#10;s7MhO4nx37uHQo8f33u97V2lOmpC6dnAdJKAIs68LTk3cDnvx0tQQZAtVp7JwJMCbDeDtzWm1j/4&#10;SN1JchVDOKRooBCpU61DVpDDMPE1ceRuvnEoETa5tg0+Yrir9CxJ5tphybGhwJq+C8rup9YZ6K7X&#10;3y+6tHraoSzeDz+tlHMyZjTsdytQQr38i//cB2tg9vkR58Y38Qn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L0bLBAAAA3QAAAA8AAAAAAAAAAAAAAAAAmAIAAGRycy9kb3du&#10;cmV2LnhtbFBLBQYAAAAABAAEAPUAAACGAwAAAAA=&#10;" filled="f" stroked="f">
                  <v:textbox inset="1pt,1pt,1pt,1pt">
                    <w:txbxContent>
                      <w:p w14:paraId="3BB79BA9" w14:textId="77777777" w:rsidR="00922363" w:rsidRDefault="00922363" w:rsidP="009A38BE">
                        <w:pPr>
                          <w:pStyle w:val="af4"/>
                          <w:jc w:val="center"/>
                          <w:rPr>
                            <w:sz w:val="24"/>
                          </w:rPr>
                        </w:pPr>
                        <w:r>
                          <w:rPr>
                            <w:sz w:val="24"/>
                          </w:rPr>
                          <w:t>85</w:t>
                        </w:r>
                      </w:p>
                    </w:txbxContent>
                  </v:textbox>
                </v:rect>
                <v:rect id="Rectangle 20" o:spid="_x0000_s27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d0KcUA&#10;AADdAAAADwAAAGRycy9kb3ducmV2LnhtbESPX2vCQBDE3wt+h2OFvhS9aIu2qadYoSDFF/+Ar0tu&#10;mwRzeyG3ifHbe0Khj8PM/IZZrHpXqY6aUHo2MBknoIgzb0vODZyO36N3UEGQLVaeycCNAqyWg6cF&#10;ptZfeU/dQXIVIRxSNFCI1KnWISvIYRj7mjh6v75xKFE2ubYNXiPcVXqaJDPtsOS4UGBNm4Kyy6F1&#10;BrrzefdFp1ZPOpT5y/anlXJGxjwP+/UnKKFe/sN/7a01MH17/YD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B3QpxQAAAN0AAAAPAAAAAAAAAAAAAAAAAJgCAABkcnMv&#10;ZG93bnJldi54bWxQSwUGAAAAAAQABAD1AAAAigMAAAAA&#10;" filled="f" stroked="f">
                  <v:textbox inset="1pt,1pt,1pt,1pt">
                    <w:txbxContent>
                      <w:p w14:paraId="35C4662E"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4A90B519" w14:textId="77777777" w:rsidR="00922363" w:rsidRDefault="00922363" w:rsidP="009A38BE"/>
                    </w:txbxContent>
                  </v:textbox>
                </v:rect>
                <w10:wrap anchorx="margin" anchory="page"/>
                <w10:anchorlock/>
              </v:group>
            </w:pict>
          </mc:Fallback>
        </mc:AlternateContent>
      </w:r>
      <w:r w:rsidR="00986A26">
        <w:rPr>
          <w:rFonts w:ascii="Times New Roman" w:hAnsi="Times New Roman" w:cs="Times New Roman"/>
          <w:sz w:val="28"/>
          <w:szCs w:val="28"/>
        </w:rPr>
        <w:t>де Ц – ціна одиниці товару, грн., Ц</w:t>
      </w:r>
      <w:r w:rsidR="00986A26">
        <w:rPr>
          <w:rFonts w:ascii="Times New Roman" w:hAnsi="Times New Roman" w:cs="Times New Roman"/>
          <w:sz w:val="28"/>
          <w:szCs w:val="28"/>
          <w:vertAlign w:val="subscript"/>
          <w:lang w:val="en-US"/>
        </w:rPr>
        <w:t>x</w:t>
      </w:r>
      <w:r w:rsidR="00986A26">
        <w:rPr>
          <w:rFonts w:ascii="Times New Roman" w:hAnsi="Times New Roman" w:cs="Times New Roman"/>
          <w:sz w:val="28"/>
          <w:szCs w:val="28"/>
          <w:vertAlign w:val="subscript"/>
        </w:rPr>
        <w:t>1,</w:t>
      </w:r>
      <w:r w:rsidR="00986A26">
        <w:rPr>
          <w:rFonts w:ascii="Times New Roman" w:hAnsi="Times New Roman" w:cs="Times New Roman"/>
          <w:sz w:val="28"/>
          <w:szCs w:val="28"/>
          <w:vertAlign w:val="subscript"/>
          <w:lang w:val="en-US"/>
        </w:rPr>
        <w:t>x</w:t>
      </w:r>
      <w:r w:rsidR="00986A26">
        <w:rPr>
          <w:rFonts w:ascii="Times New Roman" w:hAnsi="Times New Roman" w:cs="Times New Roman"/>
          <w:sz w:val="28"/>
          <w:szCs w:val="28"/>
          <w:vertAlign w:val="subscript"/>
        </w:rPr>
        <w:t>2,</w:t>
      </w:r>
      <w:r w:rsidR="00986A26">
        <w:rPr>
          <w:rFonts w:ascii="Times New Roman" w:hAnsi="Times New Roman" w:cs="Times New Roman"/>
          <w:sz w:val="28"/>
          <w:szCs w:val="28"/>
          <w:vertAlign w:val="subscript"/>
          <w:lang w:val="en-US"/>
        </w:rPr>
        <w:t>x</w:t>
      </w:r>
      <w:r w:rsidR="00986A26">
        <w:rPr>
          <w:rFonts w:ascii="Times New Roman" w:hAnsi="Times New Roman" w:cs="Times New Roman"/>
          <w:sz w:val="28"/>
          <w:szCs w:val="28"/>
          <w:vertAlign w:val="subscript"/>
        </w:rPr>
        <w:t xml:space="preserve">3 </w:t>
      </w:r>
      <w:r w:rsidR="00986A26">
        <w:rPr>
          <w:rFonts w:ascii="Times New Roman" w:hAnsi="Times New Roman" w:cs="Times New Roman"/>
          <w:sz w:val="28"/>
          <w:szCs w:val="28"/>
        </w:rPr>
        <w:t xml:space="preserve">– ціни конкурентів, грн., </w:t>
      </w:r>
      <w:r w:rsidR="00986A26">
        <w:rPr>
          <w:rFonts w:ascii="Times New Roman" w:hAnsi="Times New Roman" w:cs="Times New Roman"/>
          <w:sz w:val="28"/>
          <w:szCs w:val="28"/>
          <w:lang w:val="en-US"/>
        </w:rPr>
        <w:t>N</w:t>
      </w:r>
      <w:r w:rsidR="00986A26">
        <w:rPr>
          <w:rFonts w:ascii="Times New Roman" w:hAnsi="Times New Roman" w:cs="Times New Roman"/>
          <w:sz w:val="28"/>
          <w:szCs w:val="28"/>
        </w:rPr>
        <w:t xml:space="preserve"> – кількість використаних цін конкурентів.</w:t>
      </w:r>
    </w:p>
    <w:p w14:paraId="2A986AFC" w14:textId="77777777" w:rsidR="00986A26" w:rsidRDefault="00986A26"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ціноутворення були проаналізовані різні методи, а також вибрана ціна продукту, що становить 200 $  за мільйон ГСК.</w:t>
      </w:r>
    </w:p>
    <w:p w14:paraId="344CFC78" w14:textId="77777777" w:rsidR="00986A26" w:rsidRDefault="00986A26" w:rsidP="00986A2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Таблиця </w:t>
      </w:r>
      <w:r w:rsidR="007E5C7B">
        <w:rPr>
          <w:rFonts w:ascii="Times New Roman" w:hAnsi="Times New Roman" w:cs="Times New Roman"/>
          <w:sz w:val="28"/>
          <w:szCs w:val="28"/>
          <w:lang w:val="uk-UA"/>
        </w:rPr>
        <w:t>6</w:t>
      </w:r>
      <w:r>
        <w:rPr>
          <w:rFonts w:ascii="Times New Roman" w:hAnsi="Times New Roman" w:cs="Times New Roman"/>
          <w:sz w:val="28"/>
          <w:szCs w:val="28"/>
          <w:lang w:val="uk-UA"/>
        </w:rPr>
        <w:t>.</w:t>
      </w:r>
      <w:r w:rsidR="007E5C7B">
        <w:rPr>
          <w:rFonts w:ascii="Times New Roman" w:hAnsi="Times New Roman" w:cs="Times New Roman"/>
          <w:sz w:val="28"/>
          <w:szCs w:val="28"/>
        </w:rPr>
        <w:t>14</w:t>
      </w:r>
      <w:r>
        <w:rPr>
          <w:rFonts w:ascii="Times New Roman" w:hAnsi="Times New Roman" w:cs="Times New Roman"/>
          <w:b/>
          <w:sz w:val="28"/>
          <w:szCs w:val="28"/>
        </w:rPr>
        <w:t xml:space="preserve"> </w:t>
      </w:r>
      <w:r>
        <w:rPr>
          <w:rFonts w:ascii="Times New Roman" w:hAnsi="Times New Roman" w:cs="Times New Roman"/>
          <w:sz w:val="28"/>
          <w:szCs w:val="28"/>
        </w:rPr>
        <w:t>– Забезпеченість проекту основними засобами</w:t>
      </w:r>
    </w:p>
    <w:tbl>
      <w:tblPr>
        <w:tblStyle w:val="ab"/>
        <w:tblW w:w="0" w:type="auto"/>
        <w:tblLook w:val="04A0" w:firstRow="1" w:lastRow="0" w:firstColumn="1" w:lastColumn="0" w:noHBand="0" w:noVBand="1"/>
      </w:tblPr>
      <w:tblGrid>
        <w:gridCol w:w="1905"/>
        <w:gridCol w:w="1585"/>
        <w:gridCol w:w="1124"/>
        <w:gridCol w:w="1573"/>
        <w:gridCol w:w="1732"/>
        <w:gridCol w:w="1709"/>
      </w:tblGrid>
      <w:tr w:rsidR="00986A26" w14:paraId="7F996AA2"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087E66E8"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Місце ОЗ у технологічному процесі</w:t>
            </w:r>
          </w:p>
        </w:tc>
        <w:tc>
          <w:tcPr>
            <w:tcW w:w="0" w:type="auto"/>
            <w:tcBorders>
              <w:top w:val="single" w:sz="4" w:space="0" w:color="auto"/>
              <w:left w:val="single" w:sz="4" w:space="0" w:color="auto"/>
              <w:bottom w:val="single" w:sz="4" w:space="0" w:color="auto"/>
              <w:right w:val="single" w:sz="4" w:space="0" w:color="auto"/>
            </w:tcBorders>
            <w:vAlign w:val="center"/>
            <w:hideMark/>
          </w:tcPr>
          <w:p w14:paraId="743E878D"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Назва ОЗ</w:t>
            </w:r>
          </w:p>
        </w:tc>
        <w:tc>
          <w:tcPr>
            <w:tcW w:w="1124" w:type="dxa"/>
            <w:tcBorders>
              <w:top w:val="single" w:sz="4" w:space="0" w:color="auto"/>
              <w:left w:val="single" w:sz="4" w:space="0" w:color="auto"/>
              <w:bottom w:val="single" w:sz="4" w:space="0" w:color="auto"/>
              <w:right w:val="single" w:sz="4" w:space="0" w:color="auto"/>
            </w:tcBorders>
            <w:vAlign w:val="center"/>
            <w:hideMark/>
          </w:tcPr>
          <w:p w14:paraId="1DE3320C" w14:textId="77777777" w:rsid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 xml:space="preserve">Повна </w:t>
            </w:r>
            <w:r w:rsidR="007E5C7B">
              <w:rPr>
                <w:rFonts w:ascii="Times New Roman" w:hAnsi="Times New Roman" w:cs="Times New Roman"/>
                <w:b/>
                <w:sz w:val="24"/>
                <w:szCs w:val="24"/>
              </w:rPr>
              <w:t>початк.</w:t>
            </w:r>
          </w:p>
          <w:p w14:paraId="3003B9B9"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вартість ОЗ, дол</w:t>
            </w:r>
          </w:p>
        </w:tc>
        <w:tc>
          <w:tcPr>
            <w:tcW w:w="1573" w:type="dxa"/>
            <w:tcBorders>
              <w:top w:val="single" w:sz="4" w:space="0" w:color="auto"/>
              <w:left w:val="single" w:sz="4" w:space="0" w:color="auto"/>
              <w:bottom w:val="single" w:sz="4" w:space="0" w:color="auto"/>
              <w:right w:val="single" w:sz="4" w:space="0" w:color="auto"/>
            </w:tcBorders>
            <w:vAlign w:val="center"/>
            <w:hideMark/>
          </w:tcPr>
          <w:p w14:paraId="19F8AD00"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Плановий період експлуатації ОЗ, років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41194B7"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Очікуваний постачальник</w:t>
            </w:r>
          </w:p>
        </w:tc>
        <w:tc>
          <w:tcPr>
            <w:tcW w:w="0" w:type="auto"/>
            <w:tcBorders>
              <w:top w:val="single" w:sz="4" w:space="0" w:color="auto"/>
              <w:left w:val="single" w:sz="4" w:space="0" w:color="auto"/>
              <w:bottom w:val="single" w:sz="4" w:space="0" w:color="auto"/>
              <w:right w:val="single" w:sz="4" w:space="0" w:color="auto"/>
            </w:tcBorders>
            <w:vAlign w:val="center"/>
            <w:hideMark/>
          </w:tcPr>
          <w:p w14:paraId="618327C4" w14:textId="77777777" w:rsidR="00986A26" w:rsidRPr="007E5C7B" w:rsidRDefault="00986A26" w:rsidP="007E5C7B">
            <w:pPr>
              <w:pStyle w:val="a3"/>
              <w:jc w:val="center"/>
              <w:rPr>
                <w:rFonts w:ascii="Times New Roman" w:hAnsi="Times New Roman" w:cs="Times New Roman"/>
                <w:b/>
                <w:sz w:val="24"/>
                <w:szCs w:val="24"/>
              </w:rPr>
            </w:pPr>
            <w:r w:rsidRPr="007E5C7B">
              <w:rPr>
                <w:rFonts w:ascii="Times New Roman" w:hAnsi="Times New Roman" w:cs="Times New Roman"/>
                <w:b/>
                <w:sz w:val="24"/>
                <w:szCs w:val="24"/>
              </w:rPr>
              <w:t>Джерело фінансування придбання</w:t>
            </w:r>
          </w:p>
        </w:tc>
      </w:tr>
      <w:tr w:rsidR="00986A26" w14:paraId="0CD775DD"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3B9CC04A"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Стадія культивування ГСК</w:t>
            </w:r>
          </w:p>
        </w:tc>
        <w:tc>
          <w:tcPr>
            <w:tcW w:w="0" w:type="auto"/>
            <w:tcBorders>
              <w:top w:val="single" w:sz="4" w:space="0" w:color="auto"/>
              <w:left w:val="single" w:sz="4" w:space="0" w:color="auto"/>
              <w:bottom w:val="single" w:sz="4" w:space="0" w:color="auto"/>
              <w:right w:val="single" w:sz="4" w:space="0" w:color="auto"/>
            </w:tcBorders>
            <w:vAlign w:val="center"/>
            <w:hideMark/>
          </w:tcPr>
          <w:p w14:paraId="07899F0B"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Обладнання та комунікації</w:t>
            </w:r>
          </w:p>
        </w:tc>
        <w:tc>
          <w:tcPr>
            <w:tcW w:w="1124" w:type="dxa"/>
            <w:tcBorders>
              <w:top w:val="single" w:sz="4" w:space="0" w:color="auto"/>
              <w:left w:val="single" w:sz="4" w:space="0" w:color="auto"/>
              <w:bottom w:val="single" w:sz="4" w:space="0" w:color="auto"/>
              <w:right w:val="single" w:sz="4" w:space="0" w:color="auto"/>
            </w:tcBorders>
            <w:vAlign w:val="center"/>
            <w:hideMark/>
          </w:tcPr>
          <w:p w14:paraId="45A71966"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15 000</w:t>
            </w:r>
          </w:p>
        </w:tc>
        <w:tc>
          <w:tcPr>
            <w:tcW w:w="1573" w:type="dxa"/>
            <w:tcBorders>
              <w:top w:val="single" w:sz="4" w:space="0" w:color="auto"/>
              <w:left w:val="single" w:sz="4" w:space="0" w:color="auto"/>
              <w:bottom w:val="single" w:sz="4" w:space="0" w:color="auto"/>
              <w:right w:val="single" w:sz="4" w:space="0" w:color="auto"/>
            </w:tcBorders>
            <w:vAlign w:val="center"/>
            <w:hideMark/>
          </w:tcPr>
          <w:p w14:paraId="368644EF"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580F475C"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 xml:space="preserve">Biostat, </w:t>
            </w:r>
            <w:r w:rsidRPr="007E5C7B">
              <w:rPr>
                <w:rStyle w:val="a8"/>
                <w:rFonts w:ascii="Times New Roman" w:hAnsi="Times New Roman" w:cs="Times New Roman"/>
                <w:i w:val="0"/>
                <w:iCs w:val="0"/>
                <w:sz w:val="24"/>
                <w:szCs w:val="24"/>
              </w:rPr>
              <w:t>Thermo Fisher Scientific</w:t>
            </w:r>
          </w:p>
        </w:tc>
        <w:tc>
          <w:tcPr>
            <w:tcW w:w="0" w:type="auto"/>
            <w:tcBorders>
              <w:top w:val="single" w:sz="4" w:space="0" w:color="auto"/>
              <w:left w:val="single" w:sz="4" w:space="0" w:color="auto"/>
              <w:bottom w:val="single" w:sz="4" w:space="0" w:color="auto"/>
              <w:right w:val="single" w:sz="4" w:space="0" w:color="auto"/>
            </w:tcBorders>
            <w:vAlign w:val="center"/>
          </w:tcPr>
          <w:p w14:paraId="5D3179A6"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Власні фонди</w:t>
            </w:r>
          </w:p>
          <w:p w14:paraId="4E14BE5B" w14:textId="77777777" w:rsidR="00986A26" w:rsidRPr="007E5C7B" w:rsidRDefault="00986A26" w:rsidP="007E5C7B">
            <w:pPr>
              <w:pStyle w:val="a3"/>
              <w:jc w:val="center"/>
              <w:rPr>
                <w:rFonts w:ascii="Times New Roman" w:hAnsi="Times New Roman" w:cs="Times New Roman"/>
                <w:sz w:val="24"/>
                <w:szCs w:val="24"/>
              </w:rPr>
            </w:pPr>
          </w:p>
        </w:tc>
      </w:tr>
      <w:tr w:rsidR="00986A26" w14:paraId="24D7F641"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40D159BB"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Стадія напрацювання посівного матеріалу, культивування, кріоконсервації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3A6C287C"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Піпетки, пробірки, чашки Петрі</w:t>
            </w:r>
          </w:p>
        </w:tc>
        <w:tc>
          <w:tcPr>
            <w:tcW w:w="1124" w:type="dxa"/>
            <w:tcBorders>
              <w:top w:val="single" w:sz="4" w:space="0" w:color="auto"/>
              <w:left w:val="single" w:sz="4" w:space="0" w:color="auto"/>
              <w:bottom w:val="single" w:sz="4" w:space="0" w:color="auto"/>
              <w:right w:val="single" w:sz="4" w:space="0" w:color="auto"/>
            </w:tcBorders>
            <w:vAlign w:val="center"/>
            <w:hideMark/>
          </w:tcPr>
          <w:p w14:paraId="6259F6CF"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144 000</w:t>
            </w:r>
          </w:p>
        </w:tc>
        <w:tc>
          <w:tcPr>
            <w:tcW w:w="1573" w:type="dxa"/>
            <w:tcBorders>
              <w:top w:val="single" w:sz="4" w:space="0" w:color="auto"/>
              <w:left w:val="single" w:sz="4" w:space="0" w:color="auto"/>
              <w:bottom w:val="single" w:sz="4" w:space="0" w:color="auto"/>
              <w:right w:val="single" w:sz="4" w:space="0" w:color="auto"/>
            </w:tcBorders>
            <w:vAlign w:val="center"/>
            <w:hideMark/>
          </w:tcPr>
          <w:p w14:paraId="305E5444"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15</w:t>
            </w:r>
          </w:p>
        </w:tc>
        <w:tc>
          <w:tcPr>
            <w:tcW w:w="0" w:type="auto"/>
            <w:tcBorders>
              <w:top w:val="single" w:sz="4" w:space="0" w:color="auto"/>
              <w:left w:val="single" w:sz="4" w:space="0" w:color="auto"/>
              <w:bottom w:val="single" w:sz="4" w:space="0" w:color="auto"/>
              <w:right w:val="single" w:sz="4" w:space="0" w:color="auto"/>
            </w:tcBorders>
            <w:vAlign w:val="center"/>
            <w:hideMark/>
          </w:tcPr>
          <w:p w14:paraId="2DD39237" w14:textId="77777777" w:rsidR="00986A26" w:rsidRPr="007E5C7B" w:rsidRDefault="00986A26" w:rsidP="007E5C7B">
            <w:pPr>
              <w:pStyle w:val="a3"/>
              <w:jc w:val="center"/>
              <w:rPr>
                <w:rStyle w:val="a8"/>
                <w:rFonts w:ascii="Times New Roman" w:hAnsi="Times New Roman" w:cs="Times New Roman"/>
                <w:i w:val="0"/>
                <w:iCs w:val="0"/>
                <w:sz w:val="24"/>
                <w:szCs w:val="24"/>
              </w:rPr>
            </w:pPr>
            <w:r w:rsidRPr="007E5C7B">
              <w:rPr>
                <w:rStyle w:val="a8"/>
                <w:rFonts w:ascii="Times New Roman" w:hAnsi="Times New Roman" w:cs="Times New Roman"/>
                <w:i w:val="0"/>
                <w:iCs w:val="0"/>
                <w:sz w:val="24"/>
                <w:szCs w:val="24"/>
              </w:rPr>
              <w:t>Beckman Coulter,</w:t>
            </w:r>
          </w:p>
          <w:p w14:paraId="289D15D5"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МедТехніка</w:t>
            </w:r>
          </w:p>
        </w:tc>
        <w:tc>
          <w:tcPr>
            <w:tcW w:w="0" w:type="auto"/>
            <w:tcBorders>
              <w:top w:val="single" w:sz="4" w:space="0" w:color="auto"/>
              <w:left w:val="single" w:sz="4" w:space="0" w:color="auto"/>
              <w:bottom w:val="single" w:sz="4" w:space="0" w:color="auto"/>
              <w:right w:val="single" w:sz="4" w:space="0" w:color="auto"/>
            </w:tcBorders>
            <w:vAlign w:val="center"/>
          </w:tcPr>
          <w:p w14:paraId="2D5B5BA8" w14:textId="77777777" w:rsidR="00986A26" w:rsidRPr="007E5C7B" w:rsidRDefault="00986A26" w:rsidP="007E5C7B">
            <w:pPr>
              <w:pStyle w:val="a3"/>
              <w:jc w:val="center"/>
              <w:rPr>
                <w:rFonts w:ascii="Times New Roman" w:hAnsi="Times New Roman" w:cs="Times New Roman"/>
                <w:sz w:val="24"/>
                <w:szCs w:val="24"/>
              </w:rPr>
            </w:pPr>
          </w:p>
        </w:tc>
      </w:tr>
      <w:tr w:rsidR="00986A26" w14:paraId="7912BC25"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0C0ED443"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Увесь процес</w:t>
            </w:r>
          </w:p>
        </w:tc>
        <w:tc>
          <w:tcPr>
            <w:tcW w:w="0" w:type="auto"/>
            <w:tcBorders>
              <w:top w:val="single" w:sz="4" w:space="0" w:color="auto"/>
              <w:left w:val="single" w:sz="4" w:space="0" w:color="auto"/>
              <w:bottom w:val="single" w:sz="4" w:space="0" w:color="auto"/>
              <w:right w:val="single" w:sz="4" w:space="0" w:color="auto"/>
            </w:tcBorders>
            <w:vAlign w:val="center"/>
            <w:hideMark/>
          </w:tcPr>
          <w:p w14:paraId="2FF1CE1B"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Приміщення</w:t>
            </w:r>
          </w:p>
        </w:tc>
        <w:tc>
          <w:tcPr>
            <w:tcW w:w="1124" w:type="dxa"/>
            <w:tcBorders>
              <w:top w:val="single" w:sz="4" w:space="0" w:color="auto"/>
              <w:left w:val="single" w:sz="4" w:space="0" w:color="auto"/>
              <w:bottom w:val="single" w:sz="4" w:space="0" w:color="auto"/>
              <w:right w:val="single" w:sz="4" w:space="0" w:color="auto"/>
            </w:tcBorders>
            <w:vAlign w:val="center"/>
            <w:hideMark/>
          </w:tcPr>
          <w:p w14:paraId="6A7CAB63"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76800</w:t>
            </w:r>
          </w:p>
        </w:tc>
        <w:tc>
          <w:tcPr>
            <w:tcW w:w="1573" w:type="dxa"/>
            <w:tcBorders>
              <w:top w:val="single" w:sz="4" w:space="0" w:color="auto"/>
              <w:left w:val="single" w:sz="4" w:space="0" w:color="auto"/>
              <w:bottom w:val="single" w:sz="4" w:space="0" w:color="auto"/>
              <w:right w:val="single" w:sz="4" w:space="0" w:color="auto"/>
            </w:tcBorders>
            <w:vAlign w:val="center"/>
            <w:hideMark/>
          </w:tcPr>
          <w:p w14:paraId="4BC7DD0A"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15</w:t>
            </w:r>
          </w:p>
        </w:tc>
        <w:tc>
          <w:tcPr>
            <w:tcW w:w="0" w:type="auto"/>
            <w:tcBorders>
              <w:top w:val="single" w:sz="4" w:space="0" w:color="auto"/>
              <w:left w:val="single" w:sz="4" w:space="0" w:color="auto"/>
              <w:bottom w:val="single" w:sz="4" w:space="0" w:color="auto"/>
              <w:right w:val="single" w:sz="4" w:space="0" w:color="auto"/>
            </w:tcBorders>
            <w:vAlign w:val="center"/>
            <w:hideMark/>
          </w:tcPr>
          <w:p w14:paraId="4D77ADEF"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vAlign w:val="center"/>
          </w:tcPr>
          <w:p w14:paraId="035899D9" w14:textId="77777777" w:rsidR="00986A26" w:rsidRPr="007E5C7B" w:rsidRDefault="00986A26" w:rsidP="007E5C7B">
            <w:pPr>
              <w:pStyle w:val="a3"/>
              <w:jc w:val="center"/>
              <w:rPr>
                <w:rFonts w:ascii="Times New Roman" w:hAnsi="Times New Roman" w:cs="Times New Roman"/>
                <w:sz w:val="24"/>
                <w:szCs w:val="24"/>
              </w:rPr>
            </w:pPr>
          </w:p>
        </w:tc>
      </w:tr>
      <w:tr w:rsidR="00986A26" w14:paraId="07B6F968"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5EC8DEFC"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Контроль виробництва, маркування продукції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5B1F5A03"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Комп’ютерна техніка</w:t>
            </w:r>
          </w:p>
        </w:tc>
        <w:tc>
          <w:tcPr>
            <w:tcW w:w="1124" w:type="dxa"/>
            <w:tcBorders>
              <w:top w:val="single" w:sz="4" w:space="0" w:color="auto"/>
              <w:left w:val="single" w:sz="4" w:space="0" w:color="auto"/>
              <w:bottom w:val="single" w:sz="4" w:space="0" w:color="auto"/>
              <w:right w:val="single" w:sz="4" w:space="0" w:color="auto"/>
            </w:tcBorders>
            <w:vAlign w:val="center"/>
            <w:hideMark/>
          </w:tcPr>
          <w:p w14:paraId="5CCD1794"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1600</w:t>
            </w:r>
          </w:p>
        </w:tc>
        <w:tc>
          <w:tcPr>
            <w:tcW w:w="1573" w:type="dxa"/>
            <w:tcBorders>
              <w:top w:val="single" w:sz="4" w:space="0" w:color="auto"/>
              <w:left w:val="single" w:sz="4" w:space="0" w:color="auto"/>
              <w:bottom w:val="single" w:sz="4" w:space="0" w:color="auto"/>
              <w:right w:val="single" w:sz="4" w:space="0" w:color="auto"/>
            </w:tcBorders>
            <w:vAlign w:val="center"/>
            <w:hideMark/>
          </w:tcPr>
          <w:p w14:paraId="430E7796"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1D0E81C6"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Цитрус</w:t>
            </w:r>
          </w:p>
        </w:tc>
        <w:tc>
          <w:tcPr>
            <w:tcW w:w="0" w:type="auto"/>
            <w:tcBorders>
              <w:top w:val="single" w:sz="4" w:space="0" w:color="auto"/>
              <w:left w:val="single" w:sz="4" w:space="0" w:color="auto"/>
              <w:bottom w:val="single" w:sz="4" w:space="0" w:color="auto"/>
              <w:right w:val="single" w:sz="4" w:space="0" w:color="auto"/>
            </w:tcBorders>
            <w:vAlign w:val="center"/>
          </w:tcPr>
          <w:p w14:paraId="509538F5" w14:textId="77777777" w:rsidR="00986A26" w:rsidRPr="007E5C7B" w:rsidRDefault="00986A26" w:rsidP="007E5C7B">
            <w:pPr>
              <w:pStyle w:val="a3"/>
              <w:jc w:val="center"/>
              <w:rPr>
                <w:rFonts w:ascii="Times New Roman" w:hAnsi="Times New Roman" w:cs="Times New Roman"/>
                <w:sz w:val="24"/>
                <w:szCs w:val="24"/>
              </w:rPr>
            </w:pPr>
          </w:p>
        </w:tc>
      </w:tr>
      <w:tr w:rsidR="00986A26" w14:paraId="3E543748" w14:textId="77777777" w:rsidTr="007E5C7B">
        <w:tc>
          <w:tcPr>
            <w:tcW w:w="0" w:type="auto"/>
            <w:tcBorders>
              <w:top w:val="single" w:sz="4" w:space="0" w:color="auto"/>
              <w:left w:val="single" w:sz="4" w:space="0" w:color="auto"/>
              <w:bottom w:val="single" w:sz="4" w:space="0" w:color="auto"/>
              <w:right w:val="single" w:sz="4" w:space="0" w:color="auto"/>
            </w:tcBorders>
            <w:vAlign w:val="center"/>
            <w:hideMark/>
          </w:tcPr>
          <w:p w14:paraId="118ABB90"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Увесь процес</w:t>
            </w:r>
          </w:p>
        </w:tc>
        <w:tc>
          <w:tcPr>
            <w:tcW w:w="0" w:type="auto"/>
            <w:tcBorders>
              <w:top w:val="single" w:sz="4" w:space="0" w:color="auto"/>
              <w:left w:val="single" w:sz="4" w:space="0" w:color="auto"/>
              <w:bottom w:val="single" w:sz="4" w:space="0" w:color="auto"/>
              <w:right w:val="single" w:sz="4" w:space="0" w:color="auto"/>
            </w:tcBorders>
            <w:vAlign w:val="center"/>
            <w:hideMark/>
          </w:tcPr>
          <w:p w14:paraId="124A404F"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Ліцензія</w:t>
            </w:r>
          </w:p>
        </w:tc>
        <w:tc>
          <w:tcPr>
            <w:tcW w:w="1124" w:type="dxa"/>
            <w:tcBorders>
              <w:top w:val="single" w:sz="4" w:space="0" w:color="auto"/>
              <w:left w:val="single" w:sz="4" w:space="0" w:color="auto"/>
              <w:bottom w:val="single" w:sz="4" w:space="0" w:color="auto"/>
              <w:right w:val="single" w:sz="4" w:space="0" w:color="auto"/>
            </w:tcBorders>
            <w:vAlign w:val="center"/>
            <w:hideMark/>
          </w:tcPr>
          <w:p w14:paraId="4591C4A1"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1500</w:t>
            </w:r>
          </w:p>
        </w:tc>
        <w:tc>
          <w:tcPr>
            <w:tcW w:w="1573" w:type="dxa"/>
            <w:tcBorders>
              <w:top w:val="single" w:sz="4" w:space="0" w:color="auto"/>
              <w:left w:val="single" w:sz="4" w:space="0" w:color="auto"/>
              <w:bottom w:val="single" w:sz="4" w:space="0" w:color="auto"/>
              <w:right w:val="single" w:sz="4" w:space="0" w:color="auto"/>
            </w:tcBorders>
            <w:vAlign w:val="center"/>
            <w:hideMark/>
          </w:tcPr>
          <w:p w14:paraId="04313B98"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15</w:t>
            </w:r>
          </w:p>
        </w:tc>
        <w:tc>
          <w:tcPr>
            <w:tcW w:w="0" w:type="auto"/>
            <w:tcBorders>
              <w:top w:val="single" w:sz="4" w:space="0" w:color="auto"/>
              <w:left w:val="single" w:sz="4" w:space="0" w:color="auto"/>
              <w:bottom w:val="single" w:sz="4" w:space="0" w:color="auto"/>
              <w:right w:val="single" w:sz="4" w:space="0" w:color="auto"/>
            </w:tcBorders>
            <w:vAlign w:val="center"/>
            <w:hideMark/>
          </w:tcPr>
          <w:p w14:paraId="6FC7E74B" w14:textId="77777777" w:rsidR="00986A26" w:rsidRPr="007E5C7B" w:rsidRDefault="00986A26" w:rsidP="007E5C7B">
            <w:pPr>
              <w:pStyle w:val="a3"/>
              <w:jc w:val="center"/>
              <w:rPr>
                <w:rFonts w:ascii="Times New Roman" w:hAnsi="Times New Roman" w:cs="Times New Roman"/>
                <w:sz w:val="24"/>
                <w:szCs w:val="24"/>
              </w:rPr>
            </w:pPr>
            <w:r w:rsidRPr="007E5C7B">
              <w:rPr>
                <w:rFonts w:ascii="Times New Roman" w:hAnsi="Times New Roman" w:cs="Times New Roman"/>
                <w:sz w:val="24"/>
                <w:szCs w:val="24"/>
              </w:rPr>
              <w:t>МОЗ</w:t>
            </w:r>
          </w:p>
        </w:tc>
        <w:tc>
          <w:tcPr>
            <w:tcW w:w="0" w:type="auto"/>
            <w:tcBorders>
              <w:top w:val="single" w:sz="4" w:space="0" w:color="auto"/>
              <w:left w:val="single" w:sz="4" w:space="0" w:color="auto"/>
              <w:bottom w:val="single" w:sz="4" w:space="0" w:color="auto"/>
              <w:right w:val="single" w:sz="4" w:space="0" w:color="auto"/>
            </w:tcBorders>
            <w:vAlign w:val="center"/>
          </w:tcPr>
          <w:p w14:paraId="63012779" w14:textId="77777777" w:rsidR="00986A26" w:rsidRPr="007E5C7B" w:rsidRDefault="00986A26" w:rsidP="007E5C7B">
            <w:pPr>
              <w:pStyle w:val="a3"/>
              <w:jc w:val="center"/>
              <w:rPr>
                <w:rFonts w:ascii="Times New Roman" w:hAnsi="Times New Roman" w:cs="Times New Roman"/>
                <w:sz w:val="24"/>
                <w:szCs w:val="24"/>
              </w:rPr>
            </w:pPr>
          </w:p>
        </w:tc>
      </w:tr>
    </w:tbl>
    <w:p w14:paraId="3FD99554" w14:textId="77777777" w:rsidR="00986A26" w:rsidRDefault="00986A26" w:rsidP="00986A26">
      <w:pPr>
        <w:pStyle w:val="a3"/>
        <w:rPr>
          <w:rFonts w:ascii="Times New Roman" w:hAnsi="Times New Roman" w:cs="Times New Roman"/>
          <w:sz w:val="28"/>
          <w:szCs w:val="28"/>
          <w:lang w:val="uk-UA"/>
        </w:rPr>
      </w:pPr>
    </w:p>
    <w:p w14:paraId="19429EFF" w14:textId="77777777" w:rsidR="00986A26" w:rsidRDefault="007E5C7B" w:rsidP="00986A26">
      <w:pPr>
        <w:pStyle w:val="a3"/>
        <w:rPr>
          <w:rFonts w:ascii="Times New Roman" w:hAnsi="Times New Roman" w:cs="Times New Roman"/>
          <w:sz w:val="28"/>
          <w:szCs w:val="28"/>
        </w:rPr>
      </w:pPr>
      <w:r>
        <w:rPr>
          <w:rFonts w:ascii="Times New Roman" w:hAnsi="Times New Roman" w:cs="Times New Roman"/>
          <w:sz w:val="28"/>
          <w:szCs w:val="28"/>
        </w:rPr>
        <w:t xml:space="preserve">      Таблиця 6.15</w:t>
      </w:r>
      <w:r w:rsidR="00986A26">
        <w:rPr>
          <w:rFonts w:ascii="Times New Roman" w:hAnsi="Times New Roman" w:cs="Times New Roman"/>
          <w:b/>
          <w:sz w:val="28"/>
          <w:szCs w:val="28"/>
        </w:rPr>
        <w:t xml:space="preserve"> – </w:t>
      </w:r>
      <w:r w:rsidR="00986A26">
        <w:rPr>
          <w:rFonts w:ascii="Times New Roman" w:hAnsi="Times New Roman" w:cs="Times New Roman"/>
          <w:sz w:val="28"/>
          <w:szCs w:val="28"/>
        </w:rPr>
        <w:t>Забезпеченість проекту оборотними фондами</w:t>
      </w:r>
    </w:p>
    <w:tbl>
      <w:tblPr>
        <w:tblpPr w:leftFromText="180" w:rightFromText="180" w:vertAnchor="text" w:horzAnchor="margin" w:tblpXSpec="center" w:tblpY="136"/>
        <w:tblW w:w="10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78"/>
        <w:gridCol w:w="2275"/>
        <w:gridCol w:w="1605"/>
        <w:gridCol w:w="1193"/>
        <w:gridCol w:w="1975"/>
        <w:gridCol w:w="1195"/>
      </w:tblGrid>
      <w:tr w:rsidR="00986A26" w14:paraId="1B7EBF49" w14:textId="77777777" w:rsidTr="007E5C7B">
        <w:trPr>
          <w:trHeight w:val="980"/>
        </w:trPr>
        <w:tc>
          <w:tcPr>
            <w:tcW w:w="1878" w:type="dxa"/>
            <w:tcBorders>
              <w:top w:val="single" w:sz="4" w:space="0" w:color="000000"/>
              <w:left w:val="single" w:sz="4" w:space="0" w:color="000000"/>
              <w:bottom w:val="single" w:sz="4" w:space="0" w:color="000000"/>
              <w:right w:val="single" w:sz="4" w:space="0" w:color="000000"/>
            </w:tcBorders>
            <w:vAlign w:val="center"/>
            <w:hideMark/>
          </w:tcPr>
          <w:p w14:paraId="2BDA4A32"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Група ОбФ</w:t>
            </w: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705D246C"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Назва</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404B2F48"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Норма витрат на рік</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1F61B44D"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Ціна, дол/од</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024EAAF8"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Очікуваний постачальник</w:t>
            </w:r>
          </w:p>
        </w:tc>
        <w:tc>
          <w:tcPr>
            <w:tcW w:w="1195" w:type="dxa"/>
            <w:tcBorders>
              <w:top w:val="single" w:sz="4" w:space="0" w:color="000000"/>
              <w:left w:val="single" w:sz="4" w:space="0" w:color="000000"/>
              <w:bottom w:val="single" w:sz="4" w:space="0" w:color="000000"/>
              <w:right w:val="single" w:sz="4" w:space="0" w:color="000000"/>
            </w:tcBorders>
            <w:vAlign w:val="center"/>
            <w:hideMark/>
          </w:tcPr>
          <w:p w14:paraId="1F019A07"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Джерело фінансування</w:t>
            </w:r>
          </w:p>
        </w:tc>
      </w:tr>
      <w:tr w:rsidR="00986A26" w14:paraId="1E052D33" w14:textId="77777777" w:rsidTr="007E5C7B">
        <w:trPr>
          <w:trHeight w:val="419"/>
        </w:trPr>
        <w:tc>
          <w:tcPr>
            <w:tcW w:w="1878" w:type="dxa"/>
            <w:vMerge w:val="restart"/>
            <w:tcBorders>
              <w:top w:val="single" w:sz="4" w:space="0" w:color="000000"/>
              <w:left w:val="single" w:sz="4" w:space="0" w:color="000000"/>
              <w:bottom w:val="single" w:sz="4" w:space="0" w:color="000000"/>
              <w:right w:val="single" w:sz="4" w:space="0" w:color="000000"/>
            </w:tcBorders>
            <w:vAlign w:val="center"/>
            <w:hideMark/>
          </w:tcPr>
          <w:p w14:paraId="687D1B9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Сировина і матеріали</w:t>
            </w: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2298B2B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rPr>
              <w:t>Поживні середовища, сироватки</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570E0E05"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300 л</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513CBE5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75</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225EF85B"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lang w:val="en-US"/>
              </w:rPr>
              <w:t>Sigma</w:t>
            </w:r>
          </w:p>
        </w:tc>
        <w:tc>
          <w:tcPr>
            <w:tcW w:w="1195" w:type="dxa"/>
            <w:vMerge w:val="restart"/>
            <w:tcBorders>
              <w:top w:val="single" w:sz="4" w:space="0" w:color="000000"/>
              <w:left w:val="single" w:sz="4" w:space="0" w:color="000000"/>
              <w:bottom w:val="single" w:sz="4" w:space="0" w:color="000000"/>
              <w:right w:val="single" w:sz="4" w:space="0" w:color="000000"/>
            </w:tcBorders>
            <w:vAlign w:val="center"/>
            <w:hideMark/>
          </w:tcPr>
          <w:p w14:paraId="306A925A"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Прибуток</w:t>
            </w:r>
          </w:p>
          <w:p w14:paraId="037D51A1" w14:textId="77777777" w:rsidR="00986A26" w:rsidRDefault="00986A26">
            <w:pPr>
              <w:pStyle w:val="a3"/>
              <w:jc w:val="center"/>
              <w:rPr>
                <w:rFonts w:ascii="Times New Roman" w:hAnsi="Times New Roman" w:cs="Times New Roman"/>
                <w:sz w:val="24"/>
                <w:szCs w:val="24"/>
                <w:lang w:val="uk-UA"/>
              </w:rPr>
            </w:pPr>
            <w:r>
              <w:rPr>
                <w:rFonts w:ascii="Times New Roman" w:hAnsi="Times New Roman" w:cs="Times New Roman"/>
                <w:sz w:val="24"/>
                <w:szCs w:val="24"/>
                <w:lang w:val="en-US"/>
              </w:rPr>
              <w:t>Власні фонди</w:t>
            </w:r>
            <w:r w:rsidR="007E5C7B">
              <w:rPr>
                <w:rFonts w:ascii="Times New Roman" w:hAnsi="Times New Roman" w:cs="Times New Roman"/>
                <w:sz w:val="24"/>
                <w:szCs w:val="24"/>
                <w:lang w:val="uk-UA"/>
              </w:rPr>
              <w:t xml:space="preserve">   </w:t>
            </w:r>
          </w:p>
          <w:p w14:paraId="79B1332D" w14:textId="77777777" w:rsidR="007E5C7B" w:rsidRPr="007E5C7B" w:rsidRDefault="007E5C7B">
            <w:pPr>
              <w:pStyle w:val="a3"/>
              <w:jc w:val="center"/>
              <w:rPr>
                <w:rFonts w:ascii="Times New Roman" w:hAnsi="Times New Roman" w:cs="Times New Roman"/>
                <w:sz w:val="24"/>
                <w:szCs w:val="24"/>
                <w:lang w:val="uk-UA"/>
              </w:rPr>
            </w:pPr>
          </w:p>
        </w:tc>
      </w:tr>
      <w:tr w:rsidR="00986A26" w14:paraId="7AE4AD79" w14:textId="77777777" w:rsidTr="007E5C7B">
        <w:trPr>
          <w:trHeight w:val="285"/>
        </w:trPr>
        <w:tc>
          <w:tcPr>
            <w:tcW w:w="1878" w:type="dxa"/>
            <w:vMerge/>
            <w:tcBorders>
              <w:top w:val="single" w:sz="4" w:space="0" w:color="000000"/>
              <w:left w:val="single" w:sz="4" w:space="0" w:color="000000"/>
              <w:bottom w:val="single" w:sz="4" w:space="0" w:color="000000"/>
              <w:right w:val="single" w:sz="4" w:space="0" w:color="000000"/>
            </w:tcBorders>
            <w:vAlign w:val="center"/>
            <w:hideMark/>
          </w:tcPr>
          <w:p w14:paraId="47A3CE13" w14:textId="77777777" w:rsidR="00986A26" w:rsidRDefault="00986A26">
            <w:pPr>
              <w:spacing w:after="0" w:line="240" w:lineRule="auto"/>
              <w:rPr>
                <w:rFonts w:ascii="Times New Roman" w:hAnsi="Times New Roman" w:cs="Times New Roman"/>
                <w:sz w:val="24"/>
                <w:szCs w:val="24"/>
                <w:lang w:val="en-US"/>
              </w:rPr>
            </w:pP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722592DB"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Реактиви, антитіла</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267FC13D"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rPr>
              <w:t>75 мл</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0E25075F"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rPr>
              <w:t>450</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3D98828E" w14:textId="77777777" w:rsidR="00986A26" w:rsidRPr="007E5C7B" w:rsidRDefault="00986A26">
            <w:pPr>
              <w:pStyle w:val="a3"/>
              <w:jc w:val="center"/>
              <w:rPr>
                <w:rFonts w:ascii="Times New Roman" w:hAnsi="Times New Roman" w:cs="Times New Roman"/>
                <w:i/>
                <w:sz w:val="24"/>
                <w:szCs w:val="24"/>
                <w:lang w:val="en-US"/>
              </w:rPr>
            </w:pPr>
            <w:r w:rsidRPr="007E5C7B">
              <w:rPr>
                <w:rStyle w:val="a8"/>
                <w:rFonts w:ascii="Times New Roman" w:hAnsi="Times New Roman" w:cs="Times New Roman"/>
                <w:bCs/>
                <w:i w:val="0"/>
                <w:sz w:val="24"/>
                <w:szCs w:val="24"/>
                <w:shd w:val="clear" w:color="auto" w:fill="FFFFFF"/>
                <w:lang w:val="en-US"/>
              </w:rPr>
              <w:t>Beckman Coulter</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1ED56086" w14:textId="77777777" w:rsidR="00986A26" w:rsidRDefault="00986A26">
            <w:pPr>
              <w:spacing w:after="0" w:line="240" w:lineRule="auto"/>
              <w:rPr>
                <w:rFonts w:ascii="Times New Roman" w:hAnsi="Times New Roman" w:cs="Times New Roman"/>
                <w:sz w:val="24"/>
                <w:szCs w:val="24"/>
                <w:lang w:val="en-US"/>
              </w:rPr>
            </w:pPr>
          </w:p>
        </w:tc>
      </w:tr>
      <w:tr w:rsidR="00986A26" w14:paraId="14558923" w14:textId="77777777" w:rsidTr="007E5C7B">
        <w:trPr>
          <w:trHeight w:val="416"/>
        </w:trPr>
        <w:tc>
          <w:tcPr>
            <w:tcW w:w="1878" w:type="dxa"/>
            <w:vMerge/>
            <w:tcBorders>
              <w:top w:val="single" w:sz="4" w:space="0" w:color="000000"/>
              <w:left w:val="single" w:sz="4" w:space="0" w:color="000000"/>
              <w:bottom w:val="single" w:sz="4" w:space="0" w:color="000000"/>
              <w:right w:val="single" w:sz="4" w:space="0" w:color="000000"/>
            </w:tcBorders>
            <w:vAlign w:val="center"/>
            <w:hideMark/>
          </w:tcPr>
          <w:p w14:paraId="31DFEF06" w14:textId="77777777" w:rsidR="00986A26" w:rsidRDefault="00986A26">
            <w:pPr>
              <w:spacing w:after="0" w:line="240" w:lineRule="auto"/>
              <w:rPr>
                <w:rFonts w:ascii="Times New Roman" w:hAnsi="Times New Roman" w:cs="Times New Roman"/>
                <w:sz w:val="24"/>
                <w:szCs w:val="24"/>
                <w:lang w:val="en-US"/>
              </w:rPr>
            </w:pP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76E17A9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Одноразові витратні матеріали</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4328E2A6"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rPr>
              <w:t>1 500 шт</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128BD47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rPr>
              <w:t>0,2</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1961E099"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lang w:val="en-US"/>
              </w:rPr>
              <w:t>МедТехніка</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5AF2167C" w14:textId="77777777" w:rsidR="00986A26" w:rsidRDefault="00986A26">
            <w:pPr>
              <w:spacing w:after="0" w:line="240" w:lineRule="auto"/>
              <w:rPr>
                <w:rFonts w:ascii="Times New Roman" w:hAnsi="Times New Roman" w:cs="Times New Roman"/>
                <w:sz w:val="24"/>
                <w:szCs w:val="24"/>
                <w:lang w:val="en-US"/>
              </w:rPr>
            </w:pPr>
          </w:p>
        </w:tc>
      </w:tr>
      <w:tr w:rsidR="00986A26" w14:paraId="0AFE0857" w14:textId="77777777" w:rsidTr="007E5C7B">
        <w:trPr>
          <w:trHeight w:val="566"/>
        </w:trPr>
        <w:tc>
          <w:tcPr>
            <w:tcW w:w="1878" w:type="dxa"/>
            <w:vMerge/>
            <w:tcBorders>
              <w:top w:val="single" w:sz="4" w:space="0" w:color="000000"/>
              <w:left w:val="single" w:sz="4" w:space="0" w:color="000000"/>
              <w:bottom w:val="single" w:sz="4" w:space="0" w:color="000000"/>
              <w:right w:val="single" w:sz="4" w:space="0" w:color="000000"/>
            </w:tcBorders>
            <w:vAlign w:val="center"/>
            <w:hideMark/>
          </w:tcPr>
          <w:p w14:paraId="307AC162" w14:textId="77777777" w:rsidR="00986A26" w:rsidRDefault="00986A26">
            <w:pPr>
              <w:spacing w:after="0" w:line="240" w:lineRule="auto"/>
              <w:rPr>
                <w:rFonts w:ascii="Times New Roman" w:hAnsi="Times New Roman" w:cs="Times New Roman"/>
                <w:sz w:val="24"/>
                <w:szCs w:val="24"/>
                <w:lang w:val="en-US"/>
              </w:rPr>
            </w:pP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705992E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Кріопробірки, кріопакети з етикетками</w:t>
            </w:r>
          </w:p>
        </w:tc>
        <w:tc>
          <w:tcPr>
            <w:tcW w:w="1605" w:type="dxa"/>
            <w:tcBorders>
              <w:top w:val="single" w:sz="4" w:space="0" w:color="000000"/>
              <w:left w:val="single" w:sz="4" w:space="0" w:color="000000"/>
              <w:bottom w:val="single" w:sz="4" w:space="0" w:color="000000"/>
              <w:right w:val="single" w:sz="4" w:space="0" w:color="000000"/>
            </w:tcBorders>
            <w:vAlign w:val="center"/>
          </w:tcPr>
          <w:p w14:paraId="3764D07A"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600 шт</w:t>
            </w:r>
          </w:p>
          <w:p w14:paraId="319EB336" w14:textId="77777777" w:rsidR="00986A26" w:rsidRDefault="00986A26">
            <w:pPr>
              <w:pStyle w:val="a3"/>
              <w:jc w:val="center"/>
              <w:rPr>
                <w:rFonts w:ascii="Times New Roman" w:hAnsi="Times New Roman" w:cs="Times New Roman"/>
                <w:sz w:val="24"/>
                <w:szCs w:val="24"/>
                <w:lang w:val="en-US"/>
              </w:rPr>
            </w:pP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304DDEC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0,7</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36677E89" w14:textId="77777777" w:rsidR="00986A26" w:rsidRPr="007E5C7B" w:rsidRDefault="00986A26">
            <w:pPr>
              <w:pStyle w:val="a3"/>
              <w:jc w:val="center"/>
              <w:rPr>
                <w:rFonts w:ascii="Times New Roman" w:hAnsi="Times New Roman" w:cs="Times New Roman"/>
                <w:i/>
                <w:sz w:val="24"/>
                <w:szCs w:val="24"/>
                <w:lang w:val="en-US"/>
              </w:rPr>
            </w:pPr>
            <w:r w:rsidRPr="007E5C7B">
              <w:rPr>
                <w:rStyle w:val="a8"/>
                <w:rFonts w:ascii="Times New Roman" w:hAnsi="Times New Roman" w:cs="Times New Roman"/>
                <w:bCs/>
                <w:i w:val="0"/>
                <w:sz w:val="24"/>
                <w:szCs w:val="24"/>
                <w:shd w:val="clear" w:color="auto" w:fill="FFFFFF"/>
                <w:lang w:val="en-US"/>
              </w:rPr>
              <w:t>Thermo Fisher Scientific</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3B6E213E" w14:textId="77777777" w:rsidR="00986A26" w:rsidRDefault="00986A26">
            <w:pPr>
              <w:spacing w:after="0" w:line="240" w:lineRule="auto"/>
              <w:rPr>
                <w:rFonts w:ascii="Times New Roman" w:hAnsi="Times New Roman" w:cs="Times New Roman"/>
                <w:sz w:val="24"/>
                <w:szCs w:val="24"/>
                <w:lang w:val="en-US"/>
              </w:rPr>
            </w:pPr>
          </w:p>
        </w:tc>
      </w:tr>
      <w:tr w:rsidR="00986A26" w14:paraId="58B9A133" w14:textId="77777777" w:rsidTr="007E5C7B">
        <w:trPr>
          <w:trHeight w:val="295"/>
        </w:trPr>
        <w:tc>
          <w:tcPr>
            <w:tcW w:w="1878" w:type="dxa"/>
            <w:vMerge/>
            <w:tcBorders>
              <w:top w:val="single" w:sz="4" w:space="0" w:color="000000"/>
              <w:left w:val="single" w:sz="4" w:space="0" w:color="000000"/>
              <w:bottom w:val="single" w:sz="4" w:space="0" w:color="000000"/>
              <w:right w:val="single" w:sz="4" w:space="0" w:color="000000"/>
            </w:tcBorders>
            <w:vAlign w:val="center"/>
            <w:hideMark/>
          </w:tcPr>
          <w:p w14:paraId="4E92A9A7" w14:textId="77777777" w:rsidR="00986A26" w:rsidRDefault="00986A26">
            <w:pPr>
              <w:spacing w:after="0" w:line="240" w:lineRule="auto"/>
              <w:rPr>
                <w:rFonts w:ascii="Times New Roman" w:hAnsi="Times New Roman" w:cs="Times New Roman"/>
                <w:sz w:val="24"/>
                <w:szCs w:val="24"/>
                <w:lang w:val="en-US"/>
              </w:rPr>
            </w:pP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6B83406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Вода</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254AE6B2" w14:textId="77777777" w:rsidR="00986A26" w:rsidRDefault="00986A26">
            <w:pPr>
              <w:pStyle w:val="a3"/>
              <w:jc w:val="center"/>
              <w:rPr>
                <w:rFonts w:ascii="Times New Roman" w:hAnsi="Times New Roman" w:cs="Times New Roman"/>
                <w:sz w:val="24"/>
                <w:szCs w:val="24"/>
                <w:vertAlign w:val="superscript"/>
                <w:lang w:val="en-US"/>
              </w:rPr>
            </w:pPr>
            <w:r>
              <w:rPr>
                <w:rFonts w:ascii="Times New Roman" w:hAnsi="Times New Roman" w:cs="Times New Roman"/>
                <w:sz w:val="24"/>
                <w:szCs w:val="24"/>
                <w:lang w:val="en-US"/>
              </w:rPr>
              <w:t>120 м</w:t>
            </w:r>
            <w:r>
              <w:rPr>
                <w:rFonts w:ascii="Times New Roman" w:hAnsi="Times New Roman" w:cs="Times New Roman"/>
                <w:sz w:val="24"/>
                <w:szCs w:val="24"/>
                <w:vertAlign w:val="superscript"/>
                <w:lang w:val="en-US"/>
              </w:rPr>
              <w:t>3</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4580F98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shd w:val="clear" w:color="auto" w:fill="FFFFFF"/>
                <w:lang w:val="en-US"/>
              </w:rPr>
              <w:t>0,5</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7FF1991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Київводоканал</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728AFA84" w14:textId="77777777" w:rsidR="00986A26" w:rsidRDefault="00986A26">
            <w:pPr>
              <w:spacing w:after="0" w:line="240" w:lineRule="auto"/>
              <w:rPr>
                <w:rFonts w:ascii="Times New Roman" w:hAnsi="Times New Roman" w:cs="Times New Roman"/>
                <w:sz w:val="24"/>
                <w:szCs w:val="24"/>
                <w:lang w:val="en-US"/>
              </w:rPr>
            </w:pPr>
          </w:p>
        </w:tc>
      </w:tr>
      <w:tr w:rsidR="00986A26" w14:paraId="01EA8581" w14:textId="77777777" w:rsidTr="007E5C7B">
        <w:trPr>
          <w:trHeight w:val="427"/>
        </w:trPr>
        <w:tc>
          <w:tcPr>
            <w:tcW w:w="1878" w:type="dxa"/>
            <w:tcBorders>
              <w:top w:val="single" w:sz="4" w:space="0" w:color="000000"/>
              <w:left w:val="single" w:sz="4" w:space="0" w:color="000000"/>
              <w:bottom w:val="single" w:sz="4" w:space="0" w:color="000000"/>
              <w:right w:val="single" w:sz="4" w:space="0" w:color="000000"/>
            </w:tcBorders>
            <w:vAlign w:val="center"/>
            <w:hideMark/>
          </w:tcPr>
          <w:p w14:paraId="6469F61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Паливо, електроенергія</w:t>
            </w:r>
          </w:p>
        </w:tc>
        <w:tc>
          <w:tcPr>
            <w:tcW w:w="2275" w:type="dxa"/>
            <w:tcBorders>
              <w:top w:val="single" w:sz="4" w:space="0" w:color="000000"/>
              <w:left w:val="single" w:sz="4" w:space="0" w:color="000000"/>
              <w:bottom w:val="single" w:sz="4" w:space="0" w:color="000000"/>
              <w:right w:val="single" w:sz="4" w:space="0" w:color="000000"/>
            </w:tcBorders>
            <w:vAlign w:val="center"/>
          </w:tcPr>
          <w:p w14:paraId="5013DFD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Електроенергія</w:t>
            </w:r>
          </w:p>
          <w:p w14:paraId="25805B56" w14:textId="77777777" w:rsidR="00986A26" w:rsidRDefault="00986A26">
            <w:pPr>
              <w:pStyle w:val="a3"/>
              <w:jc w:val="center"/>
              <w:rPr>
                <w:rFonts w:ascii="Times New Roman" w:hAnsi="Times New Roman" w:cs="Times New Roman"/>
                <w:sz w:val="24"/>
                <w:szCs w:val="24"/>
                <w:lang w:val="en-US"/>
              </w:rPr>
            </w:pP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483CA63E"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50 440 кВт</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59C2749C"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0,064</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14006795"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Київтеплоенерго</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6E92699C" w14:textId="77777777" w:rsidR="00986A26" w:rsidRDefault="00986A26">
            <w:pPr>
              <w:spacing w:after="0" w:line="240" w:lineRule="auto"/>
              <w:rPr>
                <w:rFonts w:ascii="Times New Roman" w:hAnsi="Times New Roman" w:cs="Times New Roman"/>
                <w:sz w:val="24"/>
                <w:szCs w:val="24"/>
                <w:lang w:val="en-US"/>
              </w:rPr>
            </w:pPr>
          </w:p>
        </w:tc>
      </w:tr>
      <w:tr w:rsidR="00986A26" w14:paraId="233AAEC2" w14:textId="77777777" w:rsidTr="007E5C7B">
        <w:trPr>
          <w:trHeight w:val="279"/>
        </w:trPr>
        <w:tc>
          <w:tcPr>
            <w:tcW w:w="1878" w:type="dxa"/>
            <w:tcBorders>
              <w:top w:val="single" w:sz="4" w:space="0" w:color="000000"/>
              <w:left w:val="single" w:sz="4" w:space="0" w:color="000000"/>
              <w:bottom w:val="single" w:sz="4" w:space="0" w:color="000000"/>
              <w:right w:val="single" w:sz="4" w:space="0" w:color="000000"/>
            </w:tcBorders>
            <w:vAlign w:val="center"/>
            <w:hideMark/>
          </w:tcPr>
          <w:p w14:paraId="1D1054D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Інші витрати</w:t>
            </w: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1693B80B"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Податки</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3C0832B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218F9E6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1DBDC205"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ДПС</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13C90E6A" w14:textId="77777777" w:rsidR="00986A26" w:rsidRDefault="00986A26">
            <w:pPr>
              <w:spacing w:after="0" w:line="240" w:lineRule="auto"/>
              <w:rPr>
                <w:rFonts w:ascii="Times New Roman" w:hAnsi="Times New Roman" w:cs="Times New Roman"/>
                <w:sz w:val="24"/>
                <w:szCs w:val="24"/>
                <w:lang w:val="en-US"/>
              </w:rPr>
            </w:pPr>
          </w:p>
        </w:tc>
      </w:tr>
      <w:tr w:rsidR="00986A26" w14:paraId="0F635B70" w14:textId="77777777" w:rsidTr="007E5C7B">
        <w:trPr>
          <w:trHeight w:val="411"/>
        </w:trPr>
        <w:tc>
          <w:tcPr>
            <w:tcW w:w="1878" w:type="dxa"/>
            <w:tcBorders>
              <w:top w:val="single" w:sz="4" w:space="0" w:color="000000"/>
              <w:left w:val="single" w:sz="4" w:space="0" w:color="000000"/>
              <w:bottom w:val="single" w:sz="4" w:space="0" w:color="000000"/>
              <w:right w:val="single" w:sz="4" w:space="0" w:color="000000"/>
            </w:tcBorders>
            <w:vAlign w:val="center"/>
            <w:hideMark/>
          </w:tcPr>
          <w:p w14:paraId="1D4F0F70"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Реклама</w:t>
            </w:r>
          </w:p>
        </w:tc>
        <w:tc>
          <w:tcPr>
            <w:tcW w:w="2275" w:type="dxa"/>
            <w:tcBorders>
              <w:top w:val="single" w:sz="4" w:space="0" w:color="000000"/>
              <w:left w:val="single" w:sz="4" w:space="0" w:color="000000"/>
              <w:bottom w:val="single" w:sz="4" w:space="0" w:color="000000"/>
              <w:right w:val="single" w:sz="4" w:space="0" w:color="000000"/>
            </w:tcBorders>
            <w:vAlign w:val="center"/>
            <w:hideMark/>
          </w:tcPr>
          <w:p w14:paraId="7D0FEFA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Сайт, витрати на рекламу</w:t>
            </w:r>
          </w:p>
        </w:tc>
        <w:tc>
          <w:tcPr>
            <w:tcW w:w="1605" w:type="dxa"/>
            <w:tcBorders>
              <w:top w:val="single" w:sz="4" w:space="0" w:color="000000"/>
              <w:left w:val="single" w:sz="4" w:space="0" w:color="000000"/>
              <w:bottom w:val="single" w:sz="4" w:space="0" w:color="000000"/>
              <w:right w:val="single" w:sz="4" w:space="0" w:color="000000"/>
            </w:tcBorders>
            <w:vAlign w:val="center"/>
            <w:hideMark/>
          </w:tcPr>
          <w:p w14:paraId="676B0F06"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193" w:type="dxa"/>
            <w:tcBorders>
              <w:top w:val="single" w:sz="4" w:space="0" w:color="000000"/>
              <w:left w:val="single" w:sz="4" w:space="0" w:color="000000"/>
              <w:bottom w:val="single" w:sz="4" w:space="0" w:color="000000"/>
              <w:right w:val="single" w:sz="4" w:space="0" w:color="000000"/>
            </w:tcBorders>
            <w:vAlign w:val="center"/>
            <w:hideMark/>
          </w:tcPr>
          <w:p w14:paraId="112C3C2A"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color w:val="000000" w:themeColor="text1"/>
                <w:sz w:val="24"/>
                <w:szCs w:val="24"/>
                <w:lang w:val="en-US"/>
              </w:rPr>
              <w:t>10700</w:t>
            </w:r>
          </w:p>
        </w:tc>
        <w:tc>
          <w:tcPr>
            <w:tcW w:w="1975" w:type="dxa"/>
            <w:tcBorders>
              <w:top w:val="single" w:sz="4" w:space="0" w:color="000000"/>
              <w:left w:val="single" w:sz="4" w:space="0" w:color="000000"/>
              <w:bottom w:val="single" w:sz="4" w:space="0" w:color="000000"/>
              <w:right w:val="single" w:sz="4" w:space="0" w:color="000000"/>
            </w:tcBorders>
            <w:vAlign w:val="center"/>
            <w:hideMark/>
          </w:tcPr>
          <w:p w14:paraId="690CC8B5"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shd w:val="clear" w:color="auto" w:fill="FFFFFF"/>
                <w:lang w:val="en-US"/>
              </w:rPr>
              <w:t>WEB-DELUXE</w:t>
            </w:r>
          </w:p>
        </w:tc>
        <w:tc>
          <w:tcPr>
            <w:tcW w:w="1195" w:type="dxa"/>
            <w:vMerge/>
            <w:tcBorders>
              <w:top w:val="single" w:sz="4" w:space="0" w:color="000000"/>
              <w:left w:val="single" w:sz="4" w:space="0" w:color="000000"/>
              <w:bottom w:val="single" w:sz="4" w:space="0" w:color="000000"/>
              <w:right w:val="single" w:sz="4" w:space="0" w:color="000000"/>
            </w:tcBorders>
            <w:vAlign w:val="center"/>
            <w:hideMark/>
          </w:tcPr>
          <w:p w14:paraId="2A7CC376" w14:textId="77777777" w:rsidR="00986A26" w:rsidRDefault="00986A26">
            <w:pPr>
              <w:spacing w:after="0" w:line="240" w:lineRule="auto"/>
              <w:rPr>
                <w:rFonts w:ascii="Times New Roman" w:hAnsi="Times New Roman" w:cs="Times New Roman"/>
                <w:sz w:val="24"/>
                <w:szCs w:val="24"/>
                <w:lang w:val="en-US"/>
              </w:rPr>
            </w:pPr>
          </w:p>
        </w:tc>
      </w:tr>
    </w:tbl>
    <w:p w14:paraId="71B79BCB" w14:textId="77777777" w:rsidR="00986A26" w:rsidRDefault="00986A26" w:rsidP="00986A26">
      <w:pPr>
        <w:pStyle w:val="af1"/>
        <w:spacing w:before="4"/>
        <w:ind w:left="0"/>
        <w:rPr>
          <w:sz w:val="24"/>
          <w:szCs w:val="24"/>
          <w:lang w:val="ru-RU"/>
        </w:rPr>
      </w:pPr>
    </w:p>
    <w:p w14:paraId="2BE0BF39" w14:textId="77777777" w:rsidR="00986A26" w:rsidRDefault="009A38BE" w:rsidP="00986A26">
      <w:pPr>
        <w:pStyle w:val="af1"/>
        <w:spacing w:before="4"/>
        <w:ind w:left="0" w:firstLine="708"/>
      </w:pPr>
      <w:r>
        <w:rPr>
          <w:noProof/>
          <w:sz w:val="24"/>
          <w:szCs w:val="24"/>
          <w:lang w:eastAsia="uk-UA"/>
        </w:rPr>
        <w:lastRenderedPageBreak/>
        <mc:AlternateContent>
          <mc:Choice Requires="wpg">
            <w:drawing>
              <wp:anchor distT="0" distB="0" distL="114300" distR="114300" simplePos="0" relativeHeight="251860992" behindDoc="1" locked="1" layoutInCell="1" allowOverlap="1" wp14:anchorId="34C6C987" wp14:editId="492E12EA">
                <wp:simplePos x="0" y="0"/>
                <wp:positionH relativeFrom="margin">
                  <wp:posOffset>-378460</wp:posOffset>
                </wp:positionH>
                <wp:positionV relativeFrom="page">
                  <wp:posOffset>338455</wp:posOffset>
                </wp:positionV>
                <wp:extent cx="6588760" cy="10086975"/>
                <wp:effectExtent l="0" t="0" r="40640" b="28575"/>
                <wp:wrapNone/>
                <wp:docPr id="2440" name="Группа 2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44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44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44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44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44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44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44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44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44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45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45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452" name="Rectangle 13"/>
                        <wps:cNvSpPr>
                          <a:spLocks noChangeArrowheads="1"/>
                        </wps:cNvSpPr>
                        <wps:spPr bwMode="auto">
                          <a:xfrm>
                            <a:off x="54" y="19660"/>
                            <a:ext cx="1000" cy="309"/>
                          </a:xfrm>
                          <a:prstGeom prst="rect">
                            <a:avLst/>
                          </a:prstGeom>
                          <a:noFill/>
                          <a:ln>
                            <a:noFill/>
                          </a:ln>
                        </wps:spPr>
                        <wps:txbx>
                          <w:txbxContent>
                            <w:p w14:paraId="52A4C8CD" w14:textId="77777777" w:rsidR="00922363" w:rsidRDefault="00922363" w:rsidP="009A38BE">
                              <w:pPr>
                                <w:pStyle w:val="af4"/>
                                <w:jc w:val="center"/>
                                <w:rPr>
                                  <w:sz w:val="18"/>
                                </w:rPr>
                              </w:pPr>
                              <w:r>
                                <w:rPr>
                                  <w:rFonts w:ascii="GOST type A" w:hAnsi="GOST type A"/>
                                  <w:sz w:val="20"/>
                                </w:rPr>
                                <w:t>Зм</w:t>
                              </w:r>
                              <w:r>
                                <w:rPr>
                                  <w:sz w:val="18"/>
                                </w:rPr>
                                <w:t>.</w:t>
                              </w:r>
                            </w:p>
                            <w:p w14:paraId="16B852E4" w14:textId="77777777" w:rsidR="00922363" w:rsidRDefault="00922363" w:rsidP="009A38BE">
                              <w:pPr>
                                <w:jc w:val="center"/>
                                <w:rPr>
                                  <w:sz w:val="18"/>
                                </w:rPr>
                              </w:pPr>
                              <w:r>
                                <w:rPr>
                                  <w:rFonts w:ascii="GOST type B" w:hAnsi="GOST type B"/>
                                  <w:i/>
                                </w:rPr>
                                <w:t>НТУУ «КПІ», ФБТ,</w:t>
                              </w:r>
                            </w:p>
                            <w:p w14:paraId="3850B651" w14:textId="77777777" w:rsidR="00922363" w:rsidRDefault="00922363" w:rsidP="009A38BE"/>
                            <w:p w14:paraId="0B6F11D4" w14:textId="77777777" w:rsidR="00922363" w:rsidRDefault="00922363" w:rsidP="009A38BE">
                              <w:pPr>
                                <w:jc w:val="center"/>
                                <w:rPr>
                                  <w:rFonts w:ascii="GOST type B" w:hAnsi="GOST type B"/>
                                  <w:i/>
                                </w:rPr>
                              </w:pPr>
                              <w:r>
                                <w:rPr>
                                  <w:rFonts w:ascii="GOST type B" w:hAnsi="GOST type B"/>
                                  <w:i/>
                                </w:rPr>
                                <w:t>І-51</w:t>
                              </w:r>
                            </w:p>
                            <w:p w14:paraId="3F0BA1AC" w14:textId="77777777" w:rsidR="00922363" w:rsidRDefault="00922363" w:rsidP="009A38BE">
                              <w:pPr>
                                <w:rPr>
                                  <w:szCs w:val="26"/>
                                </w:rPr>
                              </w:pPr>
                            </w:p>
                          </w:txbxContent>
                        </wps:txbx>
                        <wps:bodyPr rot="0" vert="horz" wrap="square" lIns="12700" tIns="12700" rIns="12700" bIns="12700" anchor="t" anchorCtr="0" upright="1">
                          <a:noAutofit/>
                        </wps:bodyPr>
                      </wps:wsp>
                      <wps:wsp>
                        <wps:cNvPr id="2453" name="Rectangle 14"/>
                        <wps:cNvSpPr>
                          <a:spLocks noChangeArrowheads="1"/>
                        </wps:cNvSpPr>
                        <wps:spPr bwMode="auto">
                          <a:xfrm>
                            <a:off x="1139" y="19660"/>
                            <a:ext cx="1001" cy="309"/>
                          </a:xfrm>
                          <a:prstGeom prst="rect">
                            <a:avLst/>
                          </a:prstGeom>
                          <a:noFill/>
                          <a:ln>
                            <a:noFill/>
                          </a:ln>
                        </wps:spPr>
                        <wps:txbx>
                          <w:txbxContent>
                            <w:p w14:paraId="66226A61" w14:textId="77777777" w:rsidR="00922363" w:rsidRDefault="00922363" w:rsidP="009A38BE">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454" name="Rectangle 15"/>
                        <wps:cNvSpPr>
                          <a:spLocks noChangeArrowheads="1"/>
                        </wps:cNvSpPr>
                        <wps:spPr bwMode="auto">
                          <a:xfrm>
                            <a:off x="2267" y="19660"/>
                            <a:ext cx="2573" cy="309"/>
                          </a:xfrm>
                          <a:prstGeom prst="rect">
                            <a:avLst/>
                          </a:prstGeom>
                          <a:noFill/>
                          <a:ln>
                            <a:noFill/>
                          </a:ln>
                        </wps:spPr>
                        <wps:txbx>
                          <w:txbxContent>
                            <w:p w14:paraId="352134BF"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455" name="Rectangle 16"/>
                        <wps:cNvSpPr>
                          <a:spLocks noChangeArrowheads="1"/>
                        </wps:cNvSpPr>
                        <wps:spPr bwMode="auto">
                          <a:xfrm>
                            <a:off x="4983" y="19660"/>
                            <a:ext cx="1534" cy="309"/>
                          </a:xfrm>
                          <a:prstGeom prst="rect">
                            <a:avLst/>
                          </a:prstGeom>
                          <a:noFill/>
                          <a:ln>
                            <a:noFill/>
                          </a:ln>
                        </wps:spPr>
                        <wps:txbx>
                          <w:txbxContent>
                            <w:p w14:paraId="27C049AD"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456" name="Rectangle 17"/>
                        <wps:cNvSpPr>
                          <a:spLocks noChangeArrowheads="1"/>
                        </wps:cNvSpPr>
                        <wps:spPr bwMode="auto">
                          <a:xfrm>
                            <a:off x="6604" y="19660"/>
                            <a:ext cx="1000" cy="309"/>
                          </a:xfrm>
                          <a:prstGeom prst="rect">
                            <a:avLst/>
                          </a:prstGeom>
                          <a:noFill/>
                          <a:ln>
                            <a:noFill/>
                          </a:ln>
                        </wps:spPr>
                        <wps:txbx>
                          <w:txbxContent>
                            <w:p w14:paraId="584C60FA" w14:textId="77777777" w:rsidR="00922363" w:rsidRDefault="00922363" w:rsidP="009A38BE">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457" name="Rectangle 18"/>
                        <wps:cNvSpPr>
                          <a:spLocks noChangeArrowheads="1"/>
                        </wps:cNvSpPr>
                        <wps:spPr bwMode="auto">
                          <a:xfrm>
                            <a:off x="18949" y="18977"/>
                            <a:ext cx="1001" cy="309"/>
                          </a:xfrm>
                          <a:prstGeom prst="rect">
                            <a:avLst/>
                          </a:prstGeom>
                          <a:noFill/>
                          <a:ln>
                            <a:noFill/>
                          </a:ln>
                        </wps:spPr>
                        <wps:txbx>
                          <w:txbxContent>
                            <w:p w14:paraId="4C160A34" w14:textId="77777777" w:rsidR="00922363" w:rsidRDefault="00922363" w:rsidP="009A38BE">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458" name="Rectangle 19"/>
                        <wps:cNvSpPr>
                          <a:spLocks noChangeArrowheads="1"/>
                        </wps:cNvSpPr>
                        <wps:spPr bwMode="auto">
                          <a:xfrm>
                            <a:off x="18949" y="19435"/>
                            <a:ext cx="1001" cy="423"/>
                          </a:xfrm>
                          <a:prstGeom prst="rect">
                            <a:avLst/>
                          </a:prstGeom>
                          <a:noFill/>
                          <a:ln>
                            <a:noFill/>
                          </a:ln>
                        </wps:spPr>
                        <wps:txbx>
                          <w:txbxContent>
                            <w:p w14:paraId="7A7C87EE" w14:textId="77777777" w:rsidR="00922363" w:rsidRDefault="00922363" w:rsidP="009A38BE">
                              <w:pPr>
                                <w:pStyle w:val="af4"/>
                                <w:jc w:val="center"/>
                                <w:rPr>
                                  <w:sz w:val="24"/>
                                </w:rPr>
                              </w:pPr>
                              <w:r>
                                <w:rPr>
                                  <w:sz w:val="24"/>
                                </w:rPr>
                                <w:t>86</w:t>
                              </w:r>
                            </w:p>
                          </w:txbxContent>
                        </wps:txbx>
                        <wps:bodyPr rot="0" vert="horz" wrap="square" lIns="12700" tIns="12700" rIns="12700" bIns="12700" anchor="t" anchorCtr="0" upright="1">
                          <a:noAutofit/>
                        </wps:bodyPr>
                      </wps:wsp>
                      <wps:wsp>
                        <wps:cNvPr id="2459" name="Rectangle 20"/>
                        <wps:cNvSpPr>
                          <a:spLocks noChangeArrowheads="1"/>
                        </wps:cNvSpPr>
                        <wps:spPr bwMode="auto">
                          <a:xfrm>
                            <a:off x="7745" y="19221"/>
                            <a:ext cx="11075" cy="477"/>
                          </a:xfrm>
                          <a:prstGeom prst="rect">
                            <a:avLst/>
                          </a:prstGeom>
                          <a:noFill/>
                          <a:ln>
                            <a:noFill/>
                          </a:ln>
                        </wps:spPr>
                        <wps:txbx>
                          <w:txbxContent>
                            <w:p w14:paraId="090E11AE"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7BC90597" w14:textId="77777777" w:rsidR="00922363" w:rsidRDefault="00922363" w:rsidP="009A38B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C6C987" id="Группа 2440" o:spid="_x0000_s2772" style="position:absolute;left:0;text-align:left;margin-left:-29.8pt;margin-top:26.65pt;width:518.8pt;height:794.25pt;z-index:-25145548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">
                <v:rect id="Rectangle 2" o:spid="_x0000_s27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hbM8QA&#10;AADdAAAADwAAAGRycy9kb3ducmV2LnhtbESP0YrCMBRE3wX/IVzBN00VWWzXKFUQfFrcrh9waa5t&#10;sbmpTWzrfr1ZWPBxmJkzzGY3mFp01LrKsoLFPAJBnFtdcaHg8nOcrUE4j6yxtkwKnuRgtx2PNpho&#10;2/M3dZkvRICwS1BB6X2TSOnykgy6uW2Ig3e1rUEfZFtI3WIf4KaWyyj6kAYrDgslNnQoKb9lD6Pg&#10;5ofuKy2y32N82cf5eZ/2j3uq1HQypJ8gPA3+Hf5vn7SC5Wq1gL834QnI7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oWzPEAAAA3QAAAA8AAAAAAAAAAAAAAAAAmAIAAGRycy9k&#10;b3ducmV2LnhtbFBLBQYAAAAABAAEAPUAAACJAwAAAAA=&#10;" filled="f" strokeweight="2pt"/>
                <v:line id="Line 3" o:spid="_x0000_s27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hj7MQAAADdAAAADwAAAGRycy9kb3ducmV2LnhtbESPQYvCMBSE78L+h/CEvWlqUVm6jSJC&#10;xdti7cXbs3m2pc1LabLa/fcbQfA4zMw3TLodTSfuNLjGsoLFPAJBXFrdcKWgOGezLxDOI2vsLJOC&#10;P3Kw3XxMUky0ffCJ7rmvRICwS1BB7X2fSOnKmgy6ue2Jg3ezg0Ef5FBJPeAjwE0n4yhaS4MNh4Ua&#10;e9rXVLb5r1HQXopVdvjZ63OX7/S1yvzletNKfU7H3TcIT6N/h1/to1YQL5cx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CGPsxAAAAN0AAAAPAAAAAAAAAAAA&#10;AAAAAKECAABkcnMvZG93bnJldi54bWxQSwUGAAAAAAQABAD5AAAAkgMAAAAA&#10;" strokeweight="2pt"/>
                <v:line id="Line 4" o:spid="_x0000_s27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TGd8MAAADdAAAADwAAAGRycy9kb3ducmV2LnhtbESPzarCMBSE94LvEI7gTlN/kWoUESru&#10;Lrd14+7YHNtic1KaqPXtzYULLoeZ+YbZ7DpTiye1rrKsYDKOQBDnVldcKDhnyWgFwnlkjbVlUvAm&#10;B7ttv7fBWNsX/9Iz9YUIEHYxKii9b2IpXV6SQTe2DXHwbrY16INsC6lbfAW4qeU0ipbSYMVhocSG&#10;DiXl9/RhFNwv50Vy/DnorE73+lok/nK9aaWGg26/BuGp89/wf/ukFUzn8xn8vQlPQG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ExnfDAAAA3QAAAA8AAAAAAAAAAAAA&#10;AAAAoQIAAGRycy9kb3ducmV2LnhtbFBLBQYAAAAABAAEAPkAAACRAwAAAAA=&#10;" strokeweight="2pt"/>
                <v:line id="Line 5" o:spid="_x0000_s27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1eA8UAAADdAAAADwAAAGRycy9kb3ducmV2LnhtbESPQWuDQBSE74H+h+UFekvWBFuKdRNE&#10;sPRWornk9uK+qOi+FXcb7b/vBgo9DjPzDZMeFzOIO02us6xgt41AENdWd9woOFfF5g2E88gaB8uk&#10;4IccHA9PqxQTbWc+0b30jQgQdgkqaL0fEyld3ZJBt7UjcfBudjLog5waqSecA9wMch9Fr9Jgx2Gh&#10;xZHyluq+/DYK+sv5pfj4ynU1lJm+NoW/XG9aqef1kr2D8LT4//Bf+1Mr2MdxDI834QnIw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q1eA8UAAADdAAAADwAAAAAAAAAA&#10;AAAAAAChAgAAZHJzL2Rvd25yZXYueG1sUEsFBgAAAAAEAAQA+QAAAJMDAAAAAA==&#10;" strokeweight="2pt"/>
                <v:line id="Line 6" o:spid="_x0000_s27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H7mMEAAADdAAAADwAAAGRycy9kb3ducmV2LnhtbESPwQrCMBBE74L/EFbwpqmiItUoIlS8&#10;idWLt7VZ22KzKU3U+vdGEDwOM/OGWa5bU4knNa60rGA0jEAQZ1aXnCs4n5LBHITzyBory6TgTQ7W&#10;q25nibG2Lz7SM/W5CBB2MSoovK9jKV1WkEE3tDVx8G62MeiDbHKpG3wFuKnkOIpm0mDJYaHAmrYF&#10;Zff0YRTcL+dpsjts9alKN/qaJ/5yvWml+r12swDhqfX/8K+91wrGk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4fuYwQAAAN0AAAAPAAAAAAAAAAAAAAAA&#10;AKECAABkcnMvZG93bnJldi54bWxQSwUGAAAAAAQABAD5AAAAjwMAAAAA&#10;" strokeweight="2pt"/>
                <v:line id="Line 7" o:spid="_x0000_s27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Nl78EAAADdAAAADwAAAGRycy9kb3ducmV2LnhtbESPwQrCMBBE74L/EFbwpqmiItUoIlS8&#10;idWLt7VZ22KzKU3U+vdGEDwOM/OGWa5bU4knNa60rGA0jEAQZ1aXnCs4n5LBHITzyBory6TgTQ7W&#10;q25nibG2Lz7SM/W5CBB2MSoovK9jKV1WkEE3tDVx8G62MeiDbHKpG3wFuKnkOIpm0mDJYaHAmrYF&#10;Zff0YRTcL+dpsjts9alKN/qaJ/5yvWml+r12swDhqfX/8K+91wrGk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M2XvwQAAAN0AAAAPAAAAAAAAAAAAAAAA&#10;AKECAABkcnMvZG93bnJldi54bWxQSwUGAAAAAAQABAD5AAAAjwMAAAAA&#10;" strokeweight="2pt"/>
                <v:line id="Line 8" o:spid="_x0000_s27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dMUAAADdAAAADwAAAGRycy9kb3ducmV2LnhtbESPzWrDMBCE74G+g9hAb4mckCbFtRJC&#10;wKW3UscX3zbW+odYK2Optvv2VaGQ4zAz3zDJaTadGGlwrWUFm3UEgri0uuVaQX5NV68gnEfW2Fkm&#10;BT/k4HR8WiQYazvxF42Zr0WAsItRQeN9H0vpyoYMurXtiYNX2cGgD3KopR5wCnDTyW0U7aXBlsNC&#10;gz1dGirv2bdRcC/yl/T986KvXXbWtzr1xa3SSj0v5/MbCE+zf4T/2x9awXa3O8Dfm/AE5PE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AdMUAAADdAAAADwAAAAAAAAAA&#10;AAAAAAChAgAAZHJzL2Rvd25yZXYueG1sUEsFBgAAAAAEAAQA+QAAAJMDAAAAAA==&#10;" strokeweight="2pt"/>
                <v:line id="Line 9" o:spid="_x0000_s27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UBr4AAADdAAAADwAAAGRycy9kb3ducmV2LnhtbERPvQrCMBDeBd8hnOCmqaIi1SgiVNzE&#10;2sXtbM622FxKE7W+vRkEx4/vf73tTC1e1LrKsoLJOAJBnFtdcaEguySjJQjnkTXWlknBhxxsN/3e&#10;GmNt33ymV+oLEULYxaig9L6JpXR5SQbd2DbEgbvb1qAPsC2kbvEdwk0tp1G0kAYrDg0lNrQvKX+k&#10;T6Pgcc3myeG015c63elbkfjr7a6VGg663QqEp87/xT/3USuYzm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L4FQGvgAAAN0AAAAPAAAAAAAAAAAAAAAAAKEC&#10;AABkcnMvZG93bnJldi54bWxQSwUGAAAAAAQABAD5AAAAjAMAAAAA&#10;" strokeweight="2pt"/>
                <v:line id="Line 10" o:spid="_x0000_s27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mXd8YAAADdAAAADwAAAGRycy9kb3ducmV2LnhtbESP0WoCMRRE3wv+Q7hC32pWEalbs0vR&#10;Fio+SNUPuG5uN1s3N0uS6tavN0Khj8PMnGEWZW9bcSYfGscKxqMMBHHldMO1gsP+/ekZRIjIGlvH&#10;pOCXApTF4GGBuXYX/qTzLtYiQTjkqMDE2OVShsqQxTByHXHyvpy3GJP0tdQeLwluWznJspm02HBa&#10;MNjR0lB12v1YBWt/3JzG19rII6/9W7tdzYP9Vupx2L++gIjUx//wX/tDK5hMp3O4v0lPQBY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pl3fGAAAA3QAAAA8AAAAAAAAA&#10;AAAAAAAAoQIAAGRycy9kb3ducmV2LnhtbFBLBQYAAAAABAAEAPkAAACUAwAAAAA=&#10;" strokeweight="1pt"/>
                <v:line id="Line 11" o:spid="_x0000_s27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O3b4AAADdAAAADwAAAGRycy9kb3ducmV2LnhtbERPvQrCMBDeBd8hnOCmqaIi1SgiVNzE&#10;2sXtbM622FxKE7W+vRkEx4/vf73tTC1e1LrKsoLJOAJBnFtdcaEguySjJQjnkTXWlknBhxxsN/3e&#10;GmNt33ymV+oLEULYxaig9L6JpXR5SQbd2DbEgbvb1qAPsC2kbvEdwk0tp1G0kAYrDg0lNrQvKX+k&#10;T6Pgcc3myeG015c63elbkfjr7a6VGg663QqEp87/xT/3USuYzu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T87dvgAAAN0AAAAPAAAAAAAAAAAAAAAAAKEC&#10;AABkcnMvZG93bnJldi54bWxQSwUGAAAAAAQABAD5AAAAjAMAAAAA&#10;" strokeweight="2pt"/>
                <v:line id="Line 12" o:spid="_x0000_s27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YNrMYAAADdAAAADwAAAGRycy9kb3ducmV2LnhtbESP3WoCMRSE7wXfIRzBu5pdUWlXo5T+&#10;gOKF1PoAx83pZuvmZElS3fbpjVDwcpiZb5jFqrONOJMPtWMF+SgDQVw6XXOl4PD5/vAIIkRkjY1j&#10;UvBLAVbLfm+BhXYX/qDzPlYiQTgUqMDE2BZShtKQxTByLXHyvpy3GJP0ldQeLwluGznOspm0WHNa&#10;MNjSi6HytP+xCjb+uD3lf5WRR974t2b3+hTst1LDQfc8BxGpi/fwf3utFYwn0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GDazGAAAA3QAAAA8AAAAAAAAA&#10;AAAAAAAAoQIAAGRycy9kb3ducmV2LnhtbFBLBQYAAAAABAAEAPkAAACUAwAAAAA=&#10;" strokeweight="1pt"/>
                <v:rect id="Rectangle 13" o:spid="_x0000_s27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wD+MUA&#10;AADdAAAADwAAAGRycy9kb3ducmV2LnhtbESPzWrDMBCE74G+g9hCLqGRYxq3uFFCEiiEkkt+INfF&#10;2tqm1spYa8d9+6pQ6HGYmW+Y1WZ0jRqoC7VnA4t5Aoq48Lbm0sD18v70CioIssXGMxn4pgCb9cNk&#10;hbn1dz7RcJZSRQiHHA1UIm2udSgqchjmviWO3qfvHEqUXalth/cId41OkyTTDmuOCxW2tK+o+Dr3&#10;zsBwux13dO31YkB5mR0+eqkzMmb6OG7fQAmN8h/+ax+sgfR5mc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fAP4xQAAAN0AAAAPAAAAAAAAAAAAAAAAAJgCAABkcnMv&#10;ZG93bnJldi54bWxQSwUGAAAAAAQABAD1AAAAigMAAAAA&#10;" filled="f" stroked="f">
                  <v:textbox inset="1pt,1pt,1pt,1pt">
                    <w:txbxContent>
                      <w:p w14:paraId="52A4C8CD" w14:textId="77777777" w:rsidR="00922363" w:rsidRDefault="00922363" w:rsidP="009A38BE">
                        <w:pPr>
                          <w:pStyle w:val="af4"/>
                          <w:jc w:val="center"/>
                          <w:rPr>
                            <w:sz w:val="18"/>
                          </w:rPr>
                        </w:pPr>
                        <w:r>
                          <w:rPr>
                            <w:rFonts w:ascii="GOST type A" w:hAnsi="GOST type A"/>
                            <w:sz w:val="20"/>
                          </w:rPr>
                          <w:t>Зм</w:t>
                        </w:r>
                        <w:r>
                          <w:rPr>
                            <w:sz w:val="18"/>
                          </w:rPr>
                          <w:t>.</w:t>
                        </w:r>
                      </w:p>
                      <w:p w14:paraId="16B852E4" w14:textId="77777777" w:rsidR="00922363" w:rsidRDefault="00922363" w:rsidP="009A38BE">
                        <w:pPr>
                          <w:jc w:val="center"/>
                          <w:rPr>
                            <w:sz w:val="18"/>
                          </w:rPr>
                        </w:pPr>
                        <w:r>
                          <w:rPr>
                            <w:rFonts w:ascii="GOST type B" w:hAnsi="GOST type B"/>
                            <w:i/>
                          </w:rPr>
                          <w:t>НТУУ «КПІ», ФБТ,</w:t>
                        </w:r>
                      </w:p>
                      <w:p w14:paraId="3850B651" w14:textId="77777777" w:rsidR="00922363" w:rsidRDefault="00922363" w:rsidP="009A38BE"/>
                      <w:p w14:paraId="0B6F11D4" w14:textId="77777777" w:rsidR="00922363" w:rsidRDefault="00922363" w:rsidP="009A38BE">
                        <w:pPr>
                          <w:jc w:val="center"/>
                          <w:rPr>
                            <w:rFonts w:ascii="GOST type B" w:hAnsi="GOST type B"/>
                            <w:i/>
                          </w:rPr>
                        </w:pPr>
                        <w:r>
                          <w:rPr>
                            <w:rFonts w:ascii="GOST type B" w:hAnsi="GOST type B"/>
                            <w:i/>
                          </w:rPr>
                          <w:t>І-51</w:t>
                        </w:r>
                      </w:p>
                      <w:p w14:paraId="3F0BA1AC" w14:textId="77777777" w:rsidR="00922363" w:rsidRDefault="00922363" w:rsidP="009A38BE">
                        <w:pPr>
                          <w:rPr>
                            <w:szCs w:val="26"/>
                          </w:rPr>
                        </w:pPr>
                      </w:p>
                    </w:txbxContent>
                  </v:textbox>
                </v:rect>
                <v:rect id="Rectangle 14" o:spid="_x0000_s27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CmY8UA&#10;AADdAAAADwAAAGRycy9kb3ducmV2LnhtbESPQWvCQBSE7wX/w/KEXkrdaKst0VWsUJDiRSt4fWSf&#10;STD7NmRfYvz3rlDocZiZb5jFqneV6qgJpWcD41ECijjztuTcwPH3+/UTVBBki5VnMnCjAKvl4GmB&#10;qfVX3lN3kFxFCIcUDRQidap1yApyGEa+Jo7e2TcOJcom17bBa4S7Sk+SZKYdlhwXCqxpU1B2ObTO&#10;QHc67b7o2Opxh/Lxsv1ppZyRMc/Dfj0HJdTLf/ivvbUGJu/TN3i8iU9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MKZjxQAAAN0AAAAPAAAAAAAAAAAAAAAAAJgCAABkcnMv&#10;ZG93bnJldi54bWxQSwUGAAAAAAQABAD1AAAAigMAAAAA&#10;" filled="f" stroked="f">
                  <v:textbox inset="1pt,1pt,1pt,1pt">
                    <w:txbxContent>
                      <w:p w14:paraId="66226A61" w14:textId="77777777" w:rsidR="00922363" w:rsidRDefault="00922363" w:rsidP="009A38BE">
                        <w:pPr>
                          <w:pStyle w:val="af4"/>
                          <w:jc w:val="center"/>
                          <w:rPr>
                            <w:rFonts w:ascii="GOST type A" w:hAnsi="GOST type A"/>
                            <w:sz w:val="20"/>
                          </w:rPr>
                        </w:pPr>
                        <w:r>
                          <w:rPr>
                            <w:rFonts w:ascii="GOST type A" w:hAnsi="GOST type A"/>
                            <w:sz w:val="20"/>
                          </w:rPr>
                          <w:t>Арк.</w:t>
                        </w:r>
                      </w:p>
                    </w:txbxContent>
                  </v:textbox>
                </v:rect>
                <v:rect id="Rectangle 15" o:spid="_x0000_s27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k+F8UA&#10;AADdAAAADwAAAGRycy9kb3ducmV2LnhtbESPQWvCQBSE70L/w/IEL9JsFLUlzSptQZDiRSt4fWRf&#10;k2D2bci+xPTfdwuFHoeZ+YbJd6Nr1EBdqD0bWCQpKOLC25pLA5fP/eMzqCDIFhvPZOCbAuy2D5Mc&#10;M+vvfKLhLKWKEA4ZGqhE2kzrUFTkMCS+JY7el+8cSpRdqW2H9wh3jV6m6UY7rDkuVNjSe0XF7dw7&#10;A8P1enyjS68XA8rT/PDRS70hY2bT8fUFlNAo/+G/9sEaWK7WK/h9E5+A3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2T4XxQAAAN0AAAAPAAAAAAAAAAAAAAAAAJgCAABkcnMv&#10;ZG93bnJldi54bWxQSwUGAAAAAAQABAD1AAAAigMAAAAA&#10;" filled="f" stroked="f">
                  <v:textbox inset="1pt,1pt,1pt,1pt">
                    <w:txbxContent>
                      <w:p w14:paraId="352134BF"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v:textbox>
                </v:rect>
                <v:rect id="Rectangle 16" o:spid="_x0000_s27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bjMQA&#10;AADdAAAADwAAAGRycy9kb3ducmV2LnhtbESPQWvCQBSE70L/w/IEL6IbRa1EV2kLgpRetILXR/aZ&#10;BLNvQ/Ylpv++KxR6HGbmG2a7712lOmpC6dnAbJqAIs68LTk3cPk+TNaggiBbrDyTgR8KsN+9DLaY&#10;Wv/gE3VnyVWEcEjRQCFSp1qHrCCHYepr4ujdfONQomxybRt8RLir9DxJVtphyXGhwJo+Csru59YZ&#10;6K7Xr3e6tHrWobyOj5+tlCsyZjTs3zaghHr5D/+1j9bAfLFcwv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Vm4zEAAAA3QAAAA8AAAAAAAAAAAAAAAAAmAIAAGRycy9k&#10;b3ducmV2LnhtbFBLBQYAAAAABAAEAPUAAACJAwAAAAA=&#10;" filled="f" stroked="f">
                  <v:textbox inset="1pt,1pt,1pt,1pt">
                    <w:txbxContent>
                      <w:p w14:paraId="27C049AD"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v:textbox>
                </v:rect>
                <v:rect id="Rectangle 17" o:spid="_x0000_s27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cF+8UA&#10;AADdAAAADwAAAGRycy9kb3ducmV2LnhtbESPQWvCQBSE7wX/w/IEL0U3io0ldRUVBCm91ApeH9nX&#10;JDT7NmRfYvz3bqHQ4zAz3zDr7eBq1VMbKs8G5rMEFHHubcWFgcvXcfoKKgiyxdozGbhTgO1m9LTG&#10;zPobf1J/lkJFCIcMDZQiTaZ1yEtyGGa+IY7et28dSpRtoW2Ltwh3tV4kSaodVhwXSmzoUFL+c+6c&#10;gf56/djTpdPzHmX1fHrvpErJmMl42L2BEhrkP/zXPlkDi+VLCr9v4hP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RwX7xQAAAN0AAAAPAAAAAAAAAAAAAAAAAJgCAABkcnMv&#10;ZG93bnJldi54bWxQSwUGAAAAAAQABAD1AAAAigMAAAAA&#10;" filled="f" stroked="f">
                  <v:textbox inset="1pt,1pt,1pt,1pt">
                    <w:txbxContent>
                      <w:p w14:paraId="584C60FA" w14:textId="77777777" w:rsidR="00922363" w:rsidRDefault="00922363" w:rsidP="009A38BE">
                        <w:pPr>
                          <w:pStyle w:val="af4"/>
                          <w:jc w:val="center"/>
                          <w:rPr>
                            <w:rFonts w:ascii="GOST type A" w:hAnsi="GOST type A"/>
                            <w:sz w:val="20"/>
                          </w:rPr>
                        </w:pPr>
                        <w:r>
                          <w:rPr>
                            <w:rFonts w:ascii="GOST type A" w:hAnsi="GOST type A"/>
                            <w:sz w:val="20"/>
                          </w:rPr>
                          <w:t>Дата</w:t>
                        </w:r>
                      </w:p>
                    </w:txbxContent>
                  </v:textbox>
                </v:rect>
                <v:rect id="Rectangle 18" o:spid="_x0000_s27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ugYMYA&#10;AADdAAAADwAAAGRycy9kb3ducmV2LnhtbESPzWrDMBCE74G8g9hALyGWE5qkuFFCWyiEkkt+wNfF&#10;2tqm1spYa8d9+6pQ6HGYmW+Y3WF0jRqoC7VnA8skBUVceFtzaeB2fV88gQqCbLHxTAa+KcBhP53s&#10;MLP+zmcaLlKqCOGQoYFKpM20DkVFDkPiW+LoffrOoUTZldp2eI9w1+hVmm60w5rjQoUtvVVUfF16&#10;Z2DI89Mr3Xq9HFC28+NHL/WGjHmYjS/PoIRG+Q//tY/WwOpxvYX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ugYMYAAADdAAAADwAAAAAAAAAAAAAAAACYAgAAZHJz&#10;L2Rvd25yZXYueG1sUEsFBgAAAAAEAAQA9QAAAIsDAAAAAA==&#10;" filled="f" stroked="f">
                  <v:textbox inset="1pt,1pt,1pt,1pt">
                    <w:txbxContent>
                      <w:p w14:paraId="4C160A34" w14:textId="77777777" w:rsidR="00922363" w:rsidRDefault="00922363" w:rsidP="009A38BE">
                        <w:pPr>
                          <w:pStyle w:val="af4"/>
                          <w:jc w:val="center"/>
                          <w:rPr>
                            <w:sz w:val="18"/>
                          </w:rPr>
                        </w:pPr>
                        <w:r>
                          <w:rPr>
                            <w:rFonts w:ascii="GOST type A" w:hAnsi="GOST type A"/>
                            <w:sz w:val="20"/>
                          </w:rPr>
                          <w:t>Арк</w:t>
                        </w:r>
                        <w:r>
                          <w:rPr>
                            <w:sz w:val="18"/>
                          </w:rPr>
                          <w:t>.</w:t>
                        </w:r>
                      </w:p>
                    </w:txbxContent>
                  </v:textbox>
                </v:rect>
                <v:rect id="Rectangle 19" o:spid="_x0000_s27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Q0EsEA&#10;AADdAAAADwAAAGRycy9kb3ducmV2LnhtbERPS2vCQBC+F/wPywheim6UViW6ii0IUnrxAV6H7JgE&#10;s7MhO4nx37uHQo8f33u97V2lOmpC6dnAdJKAIs68LTk3cDnvx0tQQZAtVp7JwJMCbDeDtzWm1j/4&#10;SN1JchVDOKRooBCpU61DVpDDMPE1ceRuvnEoETa5tg0+Yrir9CxJ5tphybGhwJq+C8rup9YZ6K7X&#10;3y+6tHraoSzeDz+tlHMyZjTsdytQQr38i//cB2tg9vEZ58Y38Qn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UNBLBAAAA3QAAAA8AAAAAAAAAAAAAAAAAmAIAAGRycy9kb3du&#10;cmV2LnhtbFBLBQYAAAAABAAEAPUAAACGAwAAAAA=&#10;" filled="f" stroked="f">
                  <v:textbox inset="1pt,1pt,1pt,1pt">
                    <w:txbxContent>
                      <w:p w14:paraId="7A7C87EE" w14:textId="77777777" w:rsidR="00922363" w:rsidRDefault="00922363" w:rsidP="009A38BE">
                        <w:pPr>
                          <w:pStyle w:val="af4"/>
                          <w:jc w:val="center"/>
                          <w:rPr>
                            <w:sz w:val="24"/>
                          </w:rPr>
                        </w:pPr>
                        <w:r>
                          <w:rPr>
                            <w:sz w:val="24"/>
                          </w:rPr>
                          <w:t>86</w:t>
                        </w:r>
                      </w:p>
                    </w:txbxContent>
                  </v:textbox>
                </v:rect>
                <v:rect id="Rectangle 20" o:spid="_x0000_s27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iRicUA&#10;AADdAAAADwAAAGRycy9kb3ducmV2LnhtbESPX2vCQBDE3wt+h2OFvhS9KK22qadYoSDFF/+Ar0tu&#10;mwRzeyG3ifHbe0Khj8PM/IZZrHpXqY6aUHo2MBknoIgzb0vODZyO36N3UEGQLVaeycCNAqyWg6cF&#10;ptZfeU/dQXIVIRxSNFCI1KnWISvIYRj7mjh6v75xKFE2ubYNXiPcVXqaJDPtsOS4UGBNm4Kyy6F1&#10;BrrzefdFp1ZPOpT5y/anlXJGxjwP+/UnKKFe/sN/7a01MH19+4D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2JGJxQAAAN0AAAAPAAAAAAAAAAAAAAAAAJgCAABkcnMv&#10;ZG93bnJldi54bWxQSwUGAAAAAAQABAD1AAAAigMAAAAA&#10;" filled="f" stroked="f">
                  <v:textbox inset="1pt,1pt,1pt,1pt">
                    <w:txbxContent>
                      <w:p w14:paraId="090E11AE"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7BC90597" w14:textId="77777777" w:rsidR="00922363" w:rsidRDefault="00922363" w:rsidP="009A38BE"/>
                    </w:txbxContent>
                  </v:textbox>
                </v:rect>
                <w10:wrap anchorx="margin" anchory="page"/>
                <w10:anchorlock/>
              </v:group>
            </w:pict>
          </mc:Fallback>
        </mc:AlternateContent>
      </w:r>
      <w:r w:rsidR="007E5C7B">
        <w:t>Таблиця 6.16</w:t>
      </w:r>
      <w:r w:rsidR="00986A26">
        <w:t xml:space="preserve"> – Забезпеченість проекту трудовими ресурсами</w:t>
      </w:r>
    </w:p>
    <w:p w14:paraId="6814A693" w14:textId="77777777" w:rsidR="00986A26" w:rsidRDefault="00986A26" w:rsidP="00986A26">
      <w:pPr>
        <w:pStyle w:val="a3"/>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1"/>
        <w:gridCol w:w="1711"/>
        <w:gridCol w:w="841"/>
        <w:gridCol w:w="2551"/>
        <w:gridCol w:w="1418"/>
        <w:gridCol w:w="1427"/>
      </w:tblGrid>
      <w:tr w:rsidR="00986A26" w14:paraId="747B1B2F" w14:textId="77777777" w:rsidTr="009A38BE">
        <w:trPr>
          <w:trHeight w:val="678"/>
        </w:trPr>
        <w:tc>
          <w:tcPr>
            <w:tcW w:w="1691" w:type="dxa"/>
            <w:tcBorders>
              <w:top w:val="single" w:sz="4" w:space="0" w:color="000000"/>
              <w:left w:val="single" w:sz="4" w:space="0" w:color="000000"/>
              <w:bottom w:val="single" w:sz="4" w:space="0" w:color="000000"/>
              <w:right w:val="single" w:sz="4" w:space="0" w:color="000000"/>
            </w:tcBorders>
            <w:vAlign w:val="center"/>
          </w:tcPr>
          <w:p w14:paraId="7B47506E" w14:textId="77777777" w:rsidR="00986A26" w:rsidRDefault="00986A26" w:rsidP="007E5C7B">
            <w:pPr>
              <w:pStyle w:val="TableParagraph"/>
              <w:ind w:right="358"/>
              <w:jc w:val="center"/>
              <w:rPr>
                <w:b/>
                <w:sz w:val="24"/>
                <w:szCs w:val="24"/>
                <w:lang w:val="en-US"/>
              </w:rPr>
            </w:pPr>
            <w:r>
              <w:rPr>
                <w:b/>
                <w:sz w:val="24"/>
                <w:szCs w:val="24"/>
                <w:lang w:val="en-US"/>
              </w:rPr>
              <w:t>Категорія кадрів</w:t>
            </w:r>
          </w:p>
        </w:tc>
        <w:tc>
          <w:tcPr>
            <w:tcW w:w="1711" w:type="dxa"/>
            <w:tcBorders>
              <w:top w:val="single" w:sz="4" w:space="0" w:color="000000"/>
              <w:left w:val="single" w:sz="4" w:space="0" w:color="000000"/>
              <w:bottom w:val="single" w:sz="4" w:space="0" w:color="000000"/>
              <w:right w:val="single" w:sz="4" w:space="0" w:color="000000"/>
            </w:tcBorders>
            <w:vAlign w:val="center"/>
            <w:hideMark/>
          </w:tcPr>
          <w:p w14:paraId="79E595E7" w14:textId="77777777" w:rsidR="00986A26" w:rsidRDefault="00986A26" w:rsidP="007E5C7B">
            <w:pPr>
              <w:pStyle w:val="TableParagraph"/>
              <w:ind w:right="422"/>
              <w:jc w:val="center"/>
              <w:rPr>
                <w:b/>
                <w:sz w:val="24"/>
                <w:szCs w:val="24"/>
                <w:lang w:val="en-US"/>
              </w:rPr>
            </w:pPr>
            <w:r>
              <w:rPr>
                <w:b/>
                <w:sz w:val="24"/>
                <w:szCs w:val="24"/>
                <w:lang w:val="en-US"/>
              </w:rPr>
              <w:t xml:space="preserve">Назва </w:t>
            </w:r>
            <w:r>
              <w:rPr>
                <w:b/>
                <w:sz w:val="24"/>
                <w:szCs w:val="24"/>
                <w:lang w:val="ru-RU"/>
              </w:rPr>
              <w:t xml:space="preserve">   </w:t>
            </w:r>
            <w:r>
              <w:rPr>
                <w:b/>
                <w:sz w:val="24"/>
                <w:szCs w:val="24"/>
                <w:lang w:val="en-US"/>
              </w:rPr>
              <w:t>посади</w:t>
            </w:r>
          </w:p>
        </w:tc>
        <w:tc>
          <w:tcPr>
            <w:tcW w:w="841" w:type="dxa"/>
            <w:tcBorders>
              <w:top w:val="single" w:sz="4" w:space="0" w:color="000000"/>
              <w:left w:val="single" w:sz="4" w:space="0" w:color="000000"/>
              <w:bottom w:val="single" w:sz="4" w:space="0" w:color="000000"/>
              <w:right w:val="single" w:sz="4" w:space="0" w:color="000000"/>
            </w:tcBorders>
            <w:vAlign w:val="center"/>
            <w:hideMark/>
          </w:tcPr>
          <w:p w14:paraId="77B4A830" w14:textId="77777777" w:rsidR="00986A26" w:rsidRDefault="007E5C7B" w:rsidP="007E5C7B">
            <w:pPr>
              <w:pStyle w:val="TableParagraph"/>
              <w:ind w:right="95"/>
              <w:rPr>
                <w:b/>
                <w:sz w:val="24"/>
                <w:szCs w:val="24"/>
                <w:lang w:val="ru-RU"/>
              </w:rPr>
            </w:pPr>
            <w:r>
              <w:rPr>
                <w:b/>
                <w:sz w:val="24"/>
                <w:szCs w:val="24"/>
                <w:lang w:val="en-US"/>
              </w:rPr>
              <w:t>Чис</w:t>
            </w:r>
            <w:r w:rsidR="00986A26">
              <w:rPr>
                <w:b/>
                <w:sz w:val="24"/>
                <w:szCs w:val="24"/>
                <w:lang w:val="en-US"/>
              </w:rPr>
              <w:t>.</w:t>
            </w:r>
          </w:p>
        </w:tc>
        <w:tc>
          <w:tcPr>
            <w:tcW w:w="2551" w:type="dxa"/>
            <w:tcBorders>
              <w:top w:val="single" w:sz="4" w:space="0" w:color="000000"/>
              <w:left w:val="single" w:sz="4" w:space="0" w:color="000000"/>
              <w:bottom w:val="single" w:sz="4" w:space="0" w:color="000000"/>
              <w:right w:val="single" w:sz="4" w:space="0" w:color="000000"/>
            </w:tcBorders>
            <w:vAlign w:val="center"/>
          </w:tcPr>
          <w:p w14:paraId="68A54194" w14:textId="77777777" w:rsidR="00986A26" w:rsidRDefault="00986A26" w:rsidP="007E5C7B">
            <w:pPr>
              <w:pStyle w:val="TableParagraph"/>
              <w:ind w:right="85"/>
              <w:jc w:val="center"/>
              <w:rPr>
                <w:b/>
                <w:sz w:val="24"/>
                <w:szCs w:val="24"/>
                <w:lang w:val="en-US"/>
              </w:rPr>
            </w:pPr>
            <w:r>
              <w:rPr>
                <w:b/>
                <w:sz w:val="24"/>
                <w:szCs w:val="24"/>
                <w:lang w:val="en-US"/>
              </w:rPr>
              <w:t>Кваліфікаційні вимоги</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6D1CC9E" w14:textId="77777777" w:rsidR="00986A26" w:rsidRDefault="007E5C7B" w:rsidP="007E5C7B">
            <w:pPr>
              <w:pStyle w:val="TableParagraph"/>
              <w:ind w:right="93"/>
              <w:jc w:val="center"/>
              <w:rPr>
                <w:b/>
                <w:sz w:val="24"/>
                <w:szCs w:val="24"/>
                <w:lang w:val="en-US"/>
              </w:rPr>
            </w:pPr>
            <w:r>
              <w:rPr>
                <w:b/>
                <w:sz w:val="24"/>
                <w:szCs w:val="24"/>
              </w:rPr>
              <w:t>ЗП</w:t>
            </w:r>
            <w:r w:rsidR="00986A26">
              <w:rPr>
                <w:b/>
                <w:sz w:val="24"/>
                <w:szCs w:val="24"/>
                <w:lang w:val="en-US"/>
              </w:rPr>
              <w:t xml:space="preserve">, </w:t>
            </w:r>
            <w:r w:rsidR="00986A26">
              <w:rPr>
                <w:b/>
                <w:sz w:val="24"/>
                <w:szCs w:val="24"/>
                <w:lang w:val="ru-RU"/>
              </w:rPr>
              <w:t xml:space="preserve">      </w:t>
            </w:r>
            <w:r w:rsidR="00986A26">
              <w:rPr>
                <w:b/>
                <w:sz w:val="24"/>
                <w:szCs w:val="24"/>
                <w:lang w:val="en-US"/>
              </w:rPr>
              <w:t>дол</w:t>
            </w:r>
          </w:p>
        </w:tc>
        <w:tc>
          <w:tcPr>
            <w:tcW w:w="1427" w:type="dxa"/>
            <w:tcBorders>
              <w:top w:val="single" w:sz="4" w:space="0" w:color="000000"/>
              <w:left w:val="single" w:sz="4" w:space="0" w:color="000000"/>
              <w:bottom w:val="single" w:sz="4" w:space="0" w:color="000000"/>
              <w:right w:val="single" w:sz="4" w:space="0" w:color="000000"/>
            </w:tcBorders>
            <w:vAlign w:val="center"/>
          </w:tcPr>
          <w:p w14:paraId="59A39AEB" w14:textId="77777777" w:rsidR="00986A26" w:rsidRDefault="007E5C7B" w:rsidP="007E5C7B">
            <w:pPr>
              <w:pStyle w:val="TableParagraph"/>
              <w:ind w:right="84"/>
              <w:rPr>
                <w:b/>
                <w:sz w:val="24"/>
                <w:szCs w:val="24"/>
                <w:lang w:val="en-US"/>
              </w:rPr>
            </w:pPr>
            <w:r>
              <w:rPr>
                <w:b/>
                <w:sz w:val="24"/>
                <w:szCs w:val="24"/>
                <w:lang w:val="en-US"/>
              </w:rPr>
              <w:t>Джерело фінансування</w:t>
            </w:r>
            <w:r>
              <w:rPr>
                <w:b/>
                <w:sz w:val="24"/>
                <w:szCs w:val="24"/>
              </w:rPr>
              <w:t xml:space="preserve"> </w:t>
            </w:r>
            <w:r w:rsidR="00986A26">
              <w:rPr>
                <w:b/>
                <w:sz w:val="24"/>
                <w:szCs w:val="24"/>
                <w:lang w:val="en-US"/>
              </w:rPr>
              <w:t>ФОП</w:t>
            </w:r>
          </w:p>
        </w:tc>
      </w:tr>
      <w:tr w:rsidR="00986A26" w14:paraId="0369C81F" w14:textId="77777777" w:rsidTr="009A38BE">
        <w:trPr>
          <w:trHeight w:val="277"/>
        </w:trPr>
        <w:tc>
          <w:tcPr>
            <w:tcW w:w="1691" w:type="dxa"/>
            <w:tcBorders>
              <w:top w:val="single" w:sz="4" w:space="0" w:color="000000"/>
              <w:left w:val="single" w:sz="4" w:space="0" w:color="000000"/>
              <w:bottom w:val="single" w:sz="4" w:space="0" w:color="000000"/>
              <w:right w:val="single" w:sz="4" w:space="0" w:color="000000"/>
            </w:tcBorders>
            <w:vAlign w:val="center"/>
            <w:hideMark/>
          </w:tcPr>
          <w:p w14:paraId="31CED6E8" w14:textId="77777777" w:rsidR="00986A26" w:rsidRDefault="00986A26">
            <w:pPr>
              <w:pStyle w:val="TableParagraph"/>
              <w:ind w:left="110"/>
              <w:jc w:val="center"/>
              <w:rPr>
                <w:sz w:val="24"/>
                <w:szCs w:val="24"/>
                <w:lang w:val="en-US"/>
              </w:rPr>
            </w:pPr>
            <w:r>
              <w:rPr>
                <w:sz w:val="24"/>
                <w:szCs w:val="24"/>
                <w:lang w:val="en-US"/>
              </w:rPr>
              <w:t>Спеціалісти</w:t>
            </w:r>
          </w:p>
        </w:tc>
        <w:tc>
          <w:tcPr>
            <w:tcW w:w="1711" w:type="dxa"/>
            <w:tcBorders>
              <w:top w:val="single" w:sz="4" w:space="0" w:color="000000"/>
              <w:left w:val="single" w:sz="4" w:space="0" w:color="000000"/>
              <w:bottom w:val="single" w:sz="4" w:space="0" w:color="000000"/>
              <w:right w:val="single" w:sz="4" w:space="0" w:color="000000"/>
            </w:tcBorders>
            <w:vAlign w:val="center"/>
            <w:hideMark/>
          </w:tcPr>
          <w:p w14:paraId="67174D6F" w14:textId="77777777" w:rsidR="00986A26" w:rsidRDefault="00986A26">
            <w:pPr>
              <w:pStyle w:val="TableParagraph"/>
              <w:ind w:left="246" w:right="242"/>
              <w:jc w:val="center"/>
              <w:rPr>
                <w:sz w:val="24"/>
                <w:szCs w:val="24"/>
                <w:lang w:val="en-US"/>
              </w:rPr>
            </w:pPr>
            <w:r>
              <w:rPr>
                <w:sz w:val="24"/>
                <w:szCs w:val="24"/>
                <w:lang w:val="en-US"/>
              </w:rPr>
              <w:t>Інженер-технолог</w:t>
            </w:r>
          </w:p>
        </w:tc>
        <w:tc>
          <w:tcPr>
            <w:tcW w:w="841" w:type="dxa"/>
            <w:tcBorders>
              <w:top w:val="single" w:sz="4" w:space="0" w:color="000000"/>
              <w:left w:val="single" w:sz="4" w:space="0" w:color="000000"/>
              <w:bottom w:val="single" w:sz="4" w:space="0" w:color="000000"/>
              <w:right w:val="single" w:sz="4" w:space="0" w:color="000000"/>
            </w:tcBorders>
            <w:vAlign w:val="center"/>
            <w:hideMark/>
          </w:tcPr>
          <w:p w14:paraId="04027C49" w14:textId="77777777" w:rsidR="00986A26" w:rsidRDefault="00986A26">
            <w:pPr>
              <w:pStyle w:val="TableParagraph"/>
              <w:jc w:val="center"/>
              <w:rPr>
                <w:sz w:val="24"/>
                <w:szCs w:val="24"/>
                <w:lang w:val="en-US"/>
              </w:rPr>
            </w:pPr>
            <w:r>
              <w:rPr>
                <w:sz w:val="24"/>
                <w:szCs w:val="24"/>
                <w:lang w:val="en-US"/>
              </w:rPr>
              <w:t>1</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6E66B1A4" w14:textId="77777777" w:rsidR="00986A26" w:rsidRDefault="00986A26">
            <w:pPr>
              <w:pStyle w:val="TableParagraph"/>
              <w:jc w:val="center"/>
              <w:rPr>
                <w:sz w:val="24"/>
                <w:szCs w:val="24"/>
                <w:lang w:val="en-US"/>
              </w:rPr>
            </w:pPr>
            <w:r w:rsidRPr="001A7881">
              <w:rPr>
                <w:sz w:val="24"/>
                <w:szCs w:val="24"/>
                <w:lang w:val="ru-RU"/>
              </w:rPr>
              <w:t xml:space="preserve">Досвід роботи за спеціальністю від 5 років. </w:t>
            </w:r>
            <w:r>
              <w:rPr>
                <w:sz w:val="24"/>
                <w:szCs w:val="24"/>
                <w:lang w:val="en-US"/>
              </w:rPr>
              <w:t>Наявність профільної вищої освіти.</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4B9D876" w14:textId="77777777" w:rsidR="00986A26" w:rsidRDefault="00986A26">
            <w:pPr>
              <w:pStyle w:val="TableParagraph"/>
              <w:jc w:val="center"/>
              <w:rPr>
                <w:sz w:val="24"/>
                <w:szCs w:val="24"/>
                <w:lang w:val="en-US"/>
              </w:rPr>
            </w:pPr>
            <w:r>
              <w:rPr>
                <w:sz w:val="24"/>
                <w:szCs w:val="24"/>
                <w:lang w:val="en-US"/>
              </w:rPr>
              <w:t>1 000</w:t>
            </w:r>
          </w:p>
        </w:tc>
        <w:tc>
          <w:tcPr>
            <w:tcW w:w="1427" w:type="dxa"/>
            <w:tcBorders>
              <w:top w:val="single" w:sz="4" w:space="0" w:color="000000"/>
              <w:left w:val="single" w:sz="4" w:space="0" w:color="000000"/>
              <w:bottom w:val="single" w:sz="4" w:space="0" w:color="000000"/>
              <w:right w:val="single" w:sz="4" w:space="0" w:color="000000"/>
            </w:tcBorders>
            <w:vAlign w:val="center"/>
            <w:hideMark/>
          </w:tcPr>
          <w:p w14:paraId="18B218B0" w14:textId="77777777" w:rsidR="00986A26" w:rsidRDefault="00986A26">
            <w:pPr>
              <w:pStyle w:val="TableParagraph"/>
              <w:jc w:val="center"/>
              <w:rPr>
                <w:sz w:val="24"/>
                <w:szCs w:val="24"/>
                <w:lang w:val="en-US"/>
              </w:rPr>
            </w:pPr>
            <w:r>
              <w:rPr>
                <w:sz w:val="24"/>
                <w:szCs w:val="24"/>
                <w:lang w:val="en-US"/>
              </w:rPr>
              <w:t>Прибуток</w:t>
            </w:r>
          </w:p>
        </w:tc>
      </w:tr>
      <w:tr w:rsidR="00986A26" w14:paraId="2EE8E8C4" w14:textId="77777777" w:rsidTr="009A38BE">
        <w:trPr>
          <w:trHeight w:val="277"/>
        </w:trPr>
        <w:tc>
          <w:tcPr>
            <w:tcW w:w="1691" w:type="dxa"/>
            <w:tcBorders>
              <w:top w:val="single" w:sz="4" w:space="0" w:color="000000"/>
              <w:left w:val="single" w:sz="4" w:space="0" w:color="000000"/>
              <w:bottom w:val="single" w:sz="4" w:space="0" w:color="000000"/>
              <w:right w:val="single" w:sz="4" w:space="0" w:color="000000"/>
            </w:tcBorders>
            <w:vAlign w:val="center"/>
            <w:hideMark/>
          </w:tcPr>
          <w:p w14:paraId="0C2EF8E0" w14:textId="77777777" w:rsidR="00986A26" w:rsidRDefault="00986A26">
            <w:pPr>
              <w:pStyle w:val="TableParagraph"/>
              <w:ind w:left="110"/>
              <w:jc w:val="center"/>
              <w:rPr>
                <w:sz w:val="24"/>
                <w:szCs w:val="24"/>
                <w:lang w:val="en-US"/>
              </w:rPr>
            </w:pPr>
            <w:r>
              <w:rPr>
                <w:sz w:val="24"/>
                <w:szCs w:val="24"/>
                <w:lang w:val="en-US"/>
              </w:rPr>
              <w:t>Молодший персонал обслуговування</w:t>
            </w:r>
          </w:p>
        </w:tc>
        <w:tc>
          <w:tcPr>
            <w:tcW w:w="1711" w:type="dxa"/>
            <w:tcBorders>
              <w:top w:val="single" w:sz="4" w:space="0" w:color="000000"/>
              <w:left w:val="single" w:sz="4" w:space="0" w:color="000000"/>
              <w:bottom w:val="single" w:sz="4" w:space="0" w:color="000000"/>
              <w:right w:val="single" w:sz="4" w:space="0" w:color="000000"/>
            </w:tcBorders>
            <w:vAlign w:val="center"/>
            <w:hideMark/>
          </w:tcPr>
          <w:p w14:paraId="010E51EA" w14:textId="77777777" w:rsidR="00986A26" w:rsidRDefault="00986A26">
            <w:pPr>
              <w:pStyle w:val="TableParagraph"/>
              <w:ind w:left="246" w:right="242"/>
              <w:jc w:val="center"/>
              <w:rPr>
                <w:sz w:val="24"/>
                <w:szCs w:val="24"/>
                <w:lang w:val="en-US"/>
              </w:rPr>
            </w:pPr>
            <w:r>
              <w:rPr>
                <w:sz w:val="24"/>
                <w:szCs w:val="24"/>
                <w:lang w:val="en-US"/>
              </w:rPr>
              <w:t>Лаборант</w:t>
            </w:r>
          </w:p>
        </w:tc>
        <w:tc>
          <w:tcPr>
            <w:tcW w:w="841" w:type="dxa"/>
            <w:tcBorders>
              <w:top w:val="single" w:sz="4" w:space="0" w:color="000000"/>
              <w:left w:val="single" w:sz="4" w:space="0" w:color="000000"/>
              <w:bottom w:val="single" w:sz="4" w:space="0" w:color="000000"/>
              <w:right w:val="single" w:sz="4" w:space="0" w:color="000000"/>
            </w:tcBorders>
            <w:vAlign w:val="center"/>
            <w:hideMark/>
          </w:tcPr>
          <w:p w14:paraId="1D693BC0" w14:textId="77777777" w:rsidR="00986A26" w:rsidRDefault="00986A26">
            <w:pPr>
              <w:pStyle w:val="TableParagraph"/>
              <w:jc w:val="center"/>
              <w:rPr>
                <w:sz w:val="24"/>
                <w:szCs w:val="24"/>
                <w:lang w:val="en-US"/>
              </w:rPr>
            </w:pPr>
            <w:r>
              <w:rPr>
                <w:sz w:val="24"/>
                <w:szCs w:val="24"/>
                <w:lang w:val="en-US"/>
              </w:rPr>
              <w:t>2</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69260200" w14:textId="77777777" w:rsidR="00986A26" w:rsidRDefault="00986A26">
            <w:pPr>
              <w:pStyle w:val="TableParagraph"/>
              <w:jc w:val="center"/>
              <w:rPr>
                <w:sz w:val="24"/>
                <w:szCs w:val="24"/>
                <w:lang w:val="en-US"/>
              </w:rPr>
            </w:pPr>
            <w:r w:rsidRPr="001A7881">
              <w:rPr>
                <w:sz w:val="24"/>
                <w:szCs w:val="24"/>
                <w:lang w:val="ru-RU"/>
              </w:rPr>
              <w:t xml:space="preserve">Досвід роботи за спеціальністю від 1 року. </w:t>
            </w:r>
            <w:r>
              <w:rPr>
                <w:sz w:val="24"/>
                <w:szCs w:val="24"/>
                <w:lang w:val="en-US"/>
              </w:rPr>
              <w:t>Наявність профільної вищої освіти.</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227A9C1" w14:textId="77777777" w:rsidR="00986A26" w:rsidRDefault="00986A26">
            <w:pPr>
              <w:pStyle w:val="TableParagraph"/>
              <w:jc w:val="center"/>
              <w:rPr>
                <w:sz w:val="24"/>
                <w:szCs w:val="24"/>
                <w:lang w:val="en-US"/>
              </w:rPr>
            </w:pPr>
            <w:r>
              <w:rPr>
                <w:sz w:val="24"/>
                <w:szCs w:val="24"/>
                <w:lang w:val="en-US"/>
              </w:rPr>
              <w:t>700</w:t>
            </w:r>
          </w:p>
        </w:tc>
        <w:tc>
          <w:tcPr>
            <w:tcW w:w="1427" w:type="dxa"/>
            <w:tcBorders>
              <w:top w:val="single" w:sz="4" w:space="0" w:color="000000"/>
              <w:left w:val="single" w:sz="4" w:space="0" w:color="000000"/>
              <w:bottom w:val="single" w:sz="4" w:space="0" w:color="000000"/>
              <w:right w:val="single" w:sz="4" w:space="0" w:color="000000"/>
            </w:tcBorders>
            <w:vAlign w:val="center"/>
            <w:hideMark/>
          </w:tcPr>
          <w:p w14:paraId="76A83AE9" w14:textId="77777777" w:rsidR="00986A26" w:rsidRDefault="00986A26">
            <w:pPr>
              <w:pStyle w:val="TableParagraph"/>
              <w:jc w:val="center"/>
              <w:rPr>
                <w:sz w:val="24"/>
                <w:szCs w:val="24"/>
                <w:lang w:val="en-US"/>
              </w:rPr>
            </w:pPr>
            <w:r>
              <w:rPr>
                <w:sz w:val="24"/>
                <w:szCs w:val="24"/>
                <w:lang w:val="en-US"/>
              </w:rPr>
              <w:t>Прибуток</w:t>
            </w:r>
          </w:p>
        </w:tc>
      </w:tr>
      <w:tr w:rsidR="00986A26" w14:paraId="7C28FC00" w14:textId="77777777" w:rsidTr="009A38BE">
        <w:trPr>
          <w:trHeight w:val="551"/>
        </w:trPr>
        <w:tc>
          <w:tcPr>
            <w:tcW w:w="1691" w:type="dxa"/>
            <w:tcBorders>
              <w:top w:val="single" w:sz="4" w:space="0" w:color="000000"/>
              <w:left w:val="single" w:sz="4" w:space="0" w:color="000000"/>
              <w:bottom w:val="single" w:sz="4" w:space="0" w:color="000000"/>
              <w:right w:val="single" w:sz="4" w:space="0" w:color="000000"/>
            </w:tcBorders>
            <w:vAlign w:val="center"/>
            <w:hideMark/>
          </w:tcPr>
          <w:p w14:paraId="3836853D" w14:textId="77777777" w:rsidR="00986A26" w:rsidRDefault="00986A26">
            <w:pPr>
              <w:pStyle w:val="TableParagraph"/>
              <w:ind w:left="110"/>
              <w:jc w:val="center"/>
              <w:rPr>
                <w:sz w:val="24"/>
                <w:szCs w:val="24"/>
                <w:lang w:val="en-US"/>
              </w:rPr>
            </w:pPr>
            <w:r>
              <w:rPr>
                <w:sz w:val="24"/>
                <w:szCs w:val="24"/>
                <w:lang w:val="en-US"/>
              </w:rPr>
              <w:t>Керівники</w:t>
            </w:r>
          </w:p>
        </w:tc>
        <w:tc>
          <w:tcPr>
            <w:tcW w:w="1711" w:type="dxa"/>
            <w:tcBorders>
              <w:top w:val="single" w:sz="4" w:space="0" w:color="000000"/>
              <w:left w:val="single" w:sz="4" w:space="0" w:color="000000"/>
              <w:bottom w:val="single" w:sz="4" w:space="0" w:color="000000"/>
              <w:right w:val="single" w:sz="4" w:space="0" w:color="000000"/>
            </w:tcBorders>
            <w:vAlign w:val="center"/>
          </w:tcPr>
          <w:p w14:paraId="1EA24D6E" w14:textId="77777777" w:rsidR="00986A26" w:rsidRDefault="00986A26">
            <w:pPr>
              <w:pStyle w:val="TableParagraph"/>
              <w:spacing w:before="1"/>
              <w:ind w:right="239"/>
              <w:jc w:val="center"/>
              <w:rPr>
                <w:sz w:val="24"/>
                <w:szCs w:val="24"/>
                <w:lang w:val="en-US"/>
              </w:rPr>
            </w:pPr>
            <w:r>
              <w:rPr>
                <w:sz w:val="24"/>
                <w:szCs w:val="24"/>
                <w:lang w:val="en-US"/>
              </w:rPr>
              <w:t>Директор</w:t>
            </w:r>
          </w:p>
          <w:p w14:paraId="53812763" w14:textId="77777777" w:rsidR="00986A26" w:rsidRDefault="00986A26">
            <w:pPr>
              <w:pStyle w:val="TableParagraph"/>
              <w:spacing w:before="1"/>
              <w:ind w:right="239"/>
              <w:jc w:val="center"/>
              <w:rPr>
                <w:sz w:val="24"/>
                <w:szCs w:val="24"/>
                <w:lang w:val="en-US"/>
              </w:rPr>
            </w:pPr>
          </w:p>
        </w:tc>
        <w:tc>
          <w:tcPr>
            <w:tcW w:w="841" w:type="dxa"/>
            <w:tcBorders>
              <w:top w:val="single" w:sz="4" w:space="0" w:color="000000"/>
              <w:left w:val="single" w:sz="4" w:space="0" w:color="000000"/>
              <w:bottom w:val="single" w:sz="4" w:space="0" w:color="000000"/>
              <w:right w:val="single" w:sz="4" w:space="0" w:color="000000"/>
            </w:tcBorders>
            <w:vAlign w:val="center"/>
            <w:hideMark/>
          </w:tcPr>
          <w:p w14:paraId="1CD0E42C" w14:textId="77777777" w:rsidR="00986A26" w:rsidRDefault="00986A26">
            <w:pPr>
              <w:pStyle w:val="TableParagraph"/>
              <w:jc w:val="center"/>
              <w:rPr>
                <w:sz w:val="24"/>
                <w:szCs w:val="24"/>
                <w:lang w:val="en-US"/>
              </w:rPr>
            </w:pPr>
            <w:r>
              <w:rPr>
                <w:sz w:val="24"/>
                <w:szCs w:val="24"/>
                <w:lang w:val="en-US"/>
              </w:rPr>
              <w:t>1</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14CE3258" w14:textId="77777777" w:rsidR="00986A26" w:rsidRPr="001A7881" w:rsidRDefault="00986A26">
            <w:pPr>
              <w:pStyle w:val="TableParagraph"/>
              <w:jc w:val="center"/>
              <w:rPr>
                <w:sz w:val="24"/>
                <w:szCs w:val="24"/>
                <w:lang w:val="ru-RU"/>
              </w:rPr>
            </w:pPr>
            <w:r w:rsidRPr="001A7881">
              <w:rPr>
                <w:sz w:val="24"/>
                <w:szCs w:val="24"/>
                <w:lang w:val="ru-RU"/>
              </w:rPr>
              <w:t>Досвід роботи на керівних посадах від 1 року. Наявність вищої освіти (економіка, менеджмент, управління).</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56E22F3" w14:textId="77777777" w:rsidR="00986A26" w:rsidRDefault="00986A26">
            <w:pPr>
              <w:pStyle w:val="TableParagraph"/>
              <w:jc w:val="center"/>
              <w:rPr>
                <w:sz w:val="24"/>
                <w:szCs w:val="24"/>
                <w:lang w:val="en-US"/>
              </w:rPr>
            </w:pPr>
            <w:r>
              <w:rPr>
                <w:sz w:val="24"/>
                <w:szCs w:val="24"/>
                <w:lang w:val="en-US"/>
              </w:rPr>
              <w:t>2100</w:t>
            </w:r>
          </w:p>
        </w:tc>
        <w:tc>
          <w:tcPr>
            <w:tcW w:w="1427" w:type="dxa"/>
            <w:tcBorders>
              <w:top w:val="single" w:sz="4" w:space="0" w:color="000000"/>
              <w:left w:val="single" w:sz="4" w:space="0" w:color="000000"/>
              <w:bottom w:val="single" w:sz="4" w:space="0" w:color="000000"/>
              <w:right w:val="single" w:sz="4" w:space="0" w:color="000000"/>
            </w:tcBorders>
            <w:vAlign w:val="center"/>
            <w:hideMark/>
          </w:tcPr>
          <w:p w14:paraId="2D3F9AF9" w14:textId="77777777" w:rsidR="00986A26" w:rsidRDefault="00986A26">
            <w:pPr>
              <w:pStyle w:val="TableParagraph"/>
              <w:jc w:val="center"/>
              <w:rPr>
                <w:sz w:val="24"/>
                <w:szCs w:val="24"/>
                <w:lang w:val="en-US"/>
              </w:rPr>
            </w:pPr>
            <w:r>
              <w:rPr>
                <w:sz w:val="24"/>
                <w:szCs w:val="24"/>
                <w:lang w:val="en-US"/>
              </w:rPr>
              <w:t>Прибуток</w:t>
            </w:r>
          </w:p>
        </w:tc>
      </w:tr>
    </w:tbl>
    <w:p w14:paraId="4B587905" w14:textId="77777777" w:rsidR="00986A26" w:rsidRDefault="00986A26" w:rsidP="00986A26">
      <w:pPr>
        <w:spacing w:before="72" w:after="55" w:line="360" w:lineRule="auto"/>
        <w:rPr>
          <w:rFonts w:ascii="Times New Roman" w:hAnsi="Times New Roman" w:cs="Times New Roman"/>
          <w:b/>
          <w:sz w:val="28"/>
        </w:rPr>
      </w:pPr>
    </w:p>
    <w:p w14:paraId="1C2799BF" w14:textId="77777777" w:rsidR="00986A26" w:rsidRDefault="00986A26" w:rsidP="00986A26">
      <w:pPr>
        <w:spacing w:before="72" w:after="55" w:line="360" w:lineRule="auto"/>
        <w:ind w:left="708"/>
        <w:rPr>
          <w:rFonts w:ascii="Times New Roman" w:hAnsi="Times New Roman" w:cs="Times New Roman"/>
          <w:sz w:val="28"/>
        </w:rPr>
      </w:pPr>
      <w:r>
        <w:rPr>
          <w:rFonts w:ascii="Times New Roman" w:hAnsi="Times New Roman" w:cs="Times New Roman"/>
          <w:sz w:val="28"/>
        </w:rPr>
        <w:t xml:space="preserve">Таблиця </w:t>
      </w:r>
      <w:r w:rsidR="007E5C7B">
        <w:rPr>
          <w:rFonts w:ascii="Times New Roman" w:hAnsi="Times New Roman" w:cs="Times New Roman"/>
          <w:sz w:val="28"/>
          <w:lang w:val="uk-UA"/>
        </w:rPr>
        <w:t>6</w:t>
      </w:r>
      <w:r>
        <w:rPr>
          <w:rFonts w:ascii="Times New Roman" w:hAnsi="Times New Roman" w:cs="Times New Roman"/>
          <w:sz w:val="28"/>
          <w:lang w:val="uk-UA"/>
        </w:rPr>
        <w:t>.</w:t>
      </w:r>
      <w:r w:rsidR="007E5C7B">
        <w:rPr>
          <w:rFonts w:ascii="Times New Roman" w:hAnsi="Times New Roman" w:cs="Times New Roman"/>
          <w:sz w:val="28"/>
        </w:rPr>
        <w:t>17</w:t>
      </w:r>
      <w:r w:rsidR="007E5C7B">
        <w:rPr>
          <w:rFonts w:ascii="Times New Roman" w:hAnsi="Times New Roman" w:cs="Times New Roman"/>
          <w:b/>
          <w:sz w:val="28"/>
        </w:rPr>
        <w:t xml:space="preserve"> </w:t>
      </w:r>
      <w:r>
        <w:rPr>
          <w:rFonts w:ascii="Times New Roman" w:hAnsi="Times New Roman" w:cs="Times New Roman"/>
          <w:sz w:val="28"/>
        </w:rPr>
        <w:t>– Техніко-економічні показники проекту</w:t>
      </w:r>
    </w:p>
    <w:tbl>
      <w:tblPr>
        <w:tblW w:w="9431"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173"/>
        <w:gridCol w:w="1636"/>
        <w:gridCol w:w="2622"/>
      </w:tblGrid>
      <w:tr w:rsidR="00986A26" w14:paraId="4501E077" w14:textId="77777777" w:rsidTr="009A38BE">
        <w:trPr>
          <w:trHeight w:val="551"/>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36420190"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Показники</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1D42CE9A"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Одиниця виміру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26FCA2E5" w14:textId="77777777" w:rsidR="00986A26" w:rsidRDefault="00986A26">
            <w:pPr>
              <w:pStyle w:val="a3"/>
              <w:jc w:val="center"/>
              <w:rPr>
                <w:rFonts w:ascii="Times New Roman" w:hAnsi="Times New Roman" w:cs="Times New Roman"/>
                <w:b/>
                <w:sz w:val="24"/>
                <w:szCs w:val="24"/>
                <w:lang w:val="en-US"/>
              </w:rPr>
            </w:pPr>
            <w:r>
              <w:rPr>
                <w:rFonts w:ascii="Times New Roman" w:hAnsi="Times New Roman" w:cs="Times New Roman"/>
                <w:b/>
                <w:sz w:val="24"/>
                <w:szCs w:val="24"/>
                <w:lang w:val="en-US"/>
              </w:rPr>
              <w:t>Умовне позначення, формула розрахунку</w:t>
            </w:r>
          </w:p>
        </w:tc>
      </w:tr>
      <w:tr w:rsidR="00986A26" w14:paraId="0968F609" w14:textId="77777777" w:rsidTr="009A38BE">
        <w:trPr>
          <w:trHeight w:val="552"/>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740D14B0" w14:textId="77777777" w:rsidR="00986A26" w:rsidRPr="001A7881" w:rsidRDefault="00986A26">
            <w:pPr>
              <w:pStyle w:val="a3"/>
              <w:jc w:val="center"/>
              <w:rPr>
                <w:rFonts w:ascii="Times New Roman" w:hAnsi="Times New Roman" w:cs="Times New Roman"/>
                <w:sz w:val="24"/>
                <w:szCs w:val="24"/>
              </w:rPr>
            </w:pPr>
            <w:r w:rsidRPr="001A7881">
              <w:rPr>
                <w:rFonts w:ascii="Times New Roman" w:hAnsi="Times New Roman" w:cs="Times New Roman"/>
                <w:sz w:val="24"/>
                <w:szCs w:val="24"/>
              </w:rPr>
              <w:t>1. Річний обсяг реалізації ідеї, технології, методики</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34DF8D83"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Млн ГСК</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7F44B1E1"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В = 5025</w:t>
            </w:r>
          </w:p>
        </w:tc>
      </w:tr>
      <w:tr w:rsidR="00986A26" w14:paraId="17A6E419" w14:textId="77777777" w:rsidTr="009A38BE">
        <w:trPr>
          <w:trHeight w:val="574"/>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1AB35CF6" w14:textId="77777777" w:rsidR="00986A26" w:rsidRPr="001A7881" w:rsidRDefault="00986A26">
            <w:pPr>
              <w:pStyle w:val="a3"/>
              <w:jc w:val="center"/>
              <w:rPr>
                <w:rFonts w:ascii="Times New Roman" w:hAnsi="Times New Roman" w:cs="Times New Roman"/>
                <w:sz w:val="24"/>
                <w:szCs w:val="24"/>
              </w:rPr>
            </w:pPr>
            <w:r w:rsidRPr="001A7881">
              <w:rPr>
                <w:rFonts w:ascii="Times New Roman" w:hAnsi="Times New Roman" w:cs="Times New Roman"/>
                <w:sz w:val="24"/>
                <w:szCs w:val="24"/>
              </w:rPr>
              <w:t>2. Середньорічна чисельність персоналу за списком</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6E020ADA"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Осіб</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5F6743F4"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position w:val="2"/>
                <w:sz w:val="24"/>
                <w:szCs w:val="24"/>
                <w:lang w:val="en-US"/>
              </w:rPr>
              <w:t>Ч = 4</w:t>
            </w:r>
          </w:p>
        </w:tc>
      </w:tr>
      <w:tr w:rsidR="00986A26" w14:paraId="72784D76" w14:textId="77777777" w:rsidTr="009A38BE">
        <w:trPr>
          <w:trHeight w:val="263"/>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7889619B"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4.Середньорічний виробіток робітника</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49725EE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Млн./особу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43B0D8C1"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position w:val="2"/>
                <w:sz w:val="24"/>
                <w:szCs w:val="24"/>
                <w:lang w:val="en-US"/>
              </w:rPr>
              <w:t>1256,25</w:t>
            </w:r>
          </w:p>
        </w:tc>
      </w:tr>
      <w:tr w:rsidR="00986A26" w14:paraId="38138C6B" w14:textId="77777777" w:rsidTr="009A38BE">
        <w:trPr>
          <w:trHeight w:val="261"/>
        </w:trPr>
        <w:tc>
          <w:tcPr>
            <w:tcW w:w="5173" w:type="dxa"/>
            <w:tcBorders>
              <w:top w:val="single" w:sz="6" w:space="0" w:color="000000"/>
              <w:left w:val="single" w:sz="6" w:space="0" w:color="000000"/>
              <w:bottom w:val="nil"/>
              <w:right w:val="single" w:sz="6" w:space="0" w:color="000000"/>
            </w:tcBorders>
            <w:vAlign w:val="center"/>
            <w:hideMark/>
          </w:tcPr>
          <w:p w14:paraId="0C40908C"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5. Капіталовкладення у проект:</w:t>
            </w:r>
          </w:p>
        </w:tc>
        <w:tc>
          <w:tcPr>
            <w:tcW w:w="1636" w:type="dxa"/>
            <w:tcBorders>
              <w:top w:val="single" w:sz="6" w:space="0" w:color="000000"/>
              <w:left w:val="single" w:sz="6" w:space="0" w:color="000000"/>
              <w:bottom w:val="nil"/>
              <w:right w:val="single" w:sz="6" w:space="0" w:color="000000"/>
            </w:tcBorders>
            <w:vAlign w:val="center"/>
          </w:tcPr>
          <w:p w14:paraId="23F5F4E5" w14:textId="77777777" w:rsidR="00986A26" w:rsidRDefault="00986A26">
            <w:pPr>
              <w:pStyle w:val="a3"/>
              <w:jc w:val="center"/>
              <w:rPr>
                <w:rFonts w:ascii="Times New Roman" w:hAnsi="Times New Roman" w:cs="Times New Roman"/>
                <w:sz w:val="24"/>
                <w:szCs w:val="24"/>
                <w:lang w:val="en-US"/>
              </w:rPr>
            </w:pPr>
          </w:p>
        </w:tc>
        <w:tc>
          <w:tcPr>
            <w:tcW w:w="2622" w:type="dxa"/>
            <w:vMerge w:val="restart"/>
            <w:tcBorders>
              <w:top w:val="single" w:sz="6" w:space="0" w:color="000000"/>
              <w:left w:val="single" w:sz="6" w:space="0" w:color="000000"/>
              <w:bottom w:val="single" w:sz="6" w:space="0" w:color="000000"/>
              <w:right w:val="single" w:sz="6" w:space="0" w:color="000000"/>
            </w:tcBorders>
            <w:vAlign w:val="center"/>
          </w:tcPr>
          <w:p w14:paraId="2DC0CB36"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К = 313 800</w:t>
            </w:r>
          </w:p>
          <w:p w14:paraId="58409E2C"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62,44</w:t>
            </w:r>
          </w:p>
          <w:p w14:paraId="4200E9BB" w14:textId="77777777" w:rsidR="00986A26" w:rsidRDefault="00986A26">
            <w:pPr>
              <w:pStyle w:val="a3"/>
              <w:jc w:val="center"/>
              <w:rPr>
                <w:rFonts w:ascii="Times New Roman" w:hAnsi="Times New Roman" w:cs="Times New Roman"/>
                <w:sz w:val="24"/>
                <w:szCs w:val="24"/>
                <w:lang w:val="en-US"/>
              </w:rPr>
            </w:pPr>
          </w:p>
        </w:tc>
      </w:tr>
      <w:tr w:rsidR="00986A26" w14:paraId="72852DFB" w14:textId="77777777" w:rsidTr="009A38BE">
        <w:trPr>
          <w:trHeight w:val="113"/>
        </w:trPr>
        <w:tc>
          <w:tcPr>
            <w:tcW w:w="5173" w:type="dxa"/>
            <w:tcBorders>
              <w:top w:val="nil"/>
              <w:left w:val="single" w:sz="6" w:space="0" w:color="000000"/>
              <w:bottom w:val="nil"/>
              <w:right w:val="single" w:sz="6" w:space="0" w:color="000000"/>
            </w:tcBorders>
            <w:vAlign w:val="center"/>
            <w:hideMark/>
          </w:tcPr>
          <w:p w14:paraId="60FEA46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 всього</w:t>
            </w:r>
          </w:p>
        </w:tc>
        <w:tc>
          <w:tcPr>
            <w:tcW w:w="1636" w:type="dxa"/>
            <w:tcBorders>
              <w:top w:val="nil"/>
              <w:left w:val="single" w:sz="6" w:space="0" w:color="000000"/>
              <w:bottom w:val="nil"/>
              <w:right w:val="single" w:sz="6" w:space="0" w:color="000000"/>
            </w:tcBorders>
            <w:vAlign w:val="center"/>
            <w:hideMark/>
          </w:tcPr>
          <w:p w14:paraId="23F62B2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14:paraId="35E37827" w14:textId="77777777" w:rsidR="00986A26" w:rsidRDefault="00986A26">
            <w:pPr>
              <w:spacing w:after="0" w:line="240" w:lineRule="auto"/>
              <w:rPr>
                <w:rFonts w:ascii="Times New Roman" w:hAnsi="Times New Roman" w:cs="Times New Roman"/>
                <w:sz w:val="24"/>
                <w:szCs w:val="24"/>
                <w:lang w:val="en-US"/>
              </w:rPr>
            </w:pPr>
          </w:p>
        </w:tc>
      </w:tr>
      <w:tr w:rsidR="00986A26" w14:paraId="0234C433" w14:textId="77777777" w:rsidTr="009A38BE">
        <w:trPr>
          <w:trHeight w:val="65"/>
        </w:trPr>
        <w:tc>
          <w:tcPr>
            <w:tcW w:w="5173" w:type="dxa"/>
            <w:tcBorders>
              <w:top w:val="nil"/>
              <w:left w:val="single" w:sz="6" w:space="0" w:color="000000"/>
              <w:bottom w:val="single" w:sz="6" w:space="0" w:color="000000"/>
              <w:right w:val="single" w:sz="6" w:space="0" w:color="000000"/>
            </w:tcBorders>
            <w:vAlign w:val="center"/>
            <w:hideMark/>
          </w:tcPr>
          <w:p w14:paraId="7A41F0C3"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 на одиницю продукції</w:t>
            </w:r>
          </w:p>
        </w:tc>
        <w:tc>
          <w:tcPr>
            <w:tcW w:w="1636" w:type="dxa"/>
            <w:tcBorders>
              <w:top w:val="nil"/>
              <w:left w:val="single" w:sz="6" w:space="0" w:color="000000"/>
              <w:bottom w:val="single" w:sz="6" w:space="0" w:color="000000"/>
              <w:right w:val="single" w:sz="6" w:space="0" w:color="000000"/>
            </w:tcBorders>
            <w:vAlign w:val="center"/>
            <w:hideMark/>
          </w:tcPr>
          <w:p w14:paraId="4EBE6F56"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Дол./од.</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14:paraId="7AC211E0" w14:textId="77777777" w:rsidR="00986A26" w:rsidRDefault="00986A26">
            <w:pPr>
              <w:spacing w:after="0" w:line="240" w:lineRule="auto"/>
              <w:rPr>
                <w:rFonts w:ascii="Times New Roman" w:hAnsi="Times New Roman" w:cs="Times New Roman"/>
                <w:sz w:val="24"/>
                <w:szCs w:val="24"/>
                <w:lang w:val="en-US"/>
              </w:rPr>
            </w:pPr>
          </w:p>
        </w:tc>
      </w:tr>
      <w:tr w:rsidR="00986A26" w14:paraId="451DC437" w14:textId="77777777" w:rsidTr="009A38BE">
        <w:trPr>
          <w:trHeight w:val="244"/>
        </w:trPr>
        <w:tc>
          <w:tcPr>
            <w:tcW w:w="5173" w:type="dxa"/>
            <w:tcBorders>
              <w:top w:val="single" w:sz="6" w:space="0" w:color="000000"/>
              <w:left w:val="single" w:sz="6" w:space="0" w:color="000000"/>
              <w:bottom w:val="nil"/>
              <w:right w:val="single" w:sz="6" w:space="0" w:color="000000"/>
            </w:tcBorders>
            <w:vAlign w:val="center"/>
            <w:hideMark/>
          </w:tcPr>
          <w:p w14:paraId="3D579BE3"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6. Повна собівартість:</w:t>
            </w:r>
          </w:p>
        </w:tc>
        <w:tc>
          <w:tcPr>
            <w:tcW w:w="1636" w:type="dxa"/>
            <w:tcBorders>
              <w:top w:val="single" w:sz="6" w:space="0" w:color="000000"/>
              <w:left w:val="single" w:sz="6" w:space="0" w:color="000000"/>
              <w:bottom w:val="nil"/>
              <w:right w:val="single" w:sz="6" w:space="0" w:color="000000"/>
            </w:tcBorders>
            <w:vAlign w:val="center"/>
          </w:tcPr>
          <w:p w14:paraId="6504389E" w14:textId="77777777" w:rsidR="00986A26" w:rsidRDefault="00986A26">
            <w:pPr>
              <w:pStyle w:val="a3"/>
              <w:jc w:val="center"/>
              <w:rPr>
                <w:rFonts w:ascii="Times New Roman" w:hAnsi="Times New Roman" w:cs="Times New Roman"/>
                <w:sz w:val="24"/>
                <w:szCs w:val="24"/>
                <w:lang w:val="en-US"/>
              </w:rPr>
            </w:pPr>
          </w:p>
        </w:tc>
        <w:tc>
          <w:tcPr>
            <w:tcW w:w="2622" w:type="dxa"/>
            <w:vMerge w:val="restart"/>
            <w:tcBorders>
              <w:top w:val="single" w:sz="6" w:space="0" w:color="000000"/>
              <w:left w:val="single" w:sz="6" w:space="0" w:color="000000"/>
              <w:bottom w:val="single" w:sz="6" w:space="0" w:color="000000"/>
              <w:right w:val="single" w:sz="6" w:space="0" w:color="000000"/>
            </w:tcBorders>
            <w:vAlign w:val="center"/>
          </w:tcPr>
          <w:p w14:paraId="6DFCFE7B" w14:textId="77777777" w:rsidR="00986A26" w:rsidRDefault="00986A26">
            <w:pPr>
              <w:pStyle w:val="a3"/>
              <w:rPr>
                <w:rFonts w:ascii="Times New Roman" w:hAnsi="Times New Roman" w:cs="Times New Roman"/>
                <w:sz w:val="24"/>
                <w:szCs w:val="24"/>
                <w:lang w:val="en-US"/>
              </w:rPr>
            </w:pPr>
          </w:p>
          <w:p w14:paraId="1DBBA2E8"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С = 346 000</w:t>
            </w:r>
          </w:p>
          <w:p w14:paraId="42655940"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68,85</w:t>
            </w:r>
          </w:p>
        </w:tc>
      </w:tr>
      <w:tr w:rsidR="00986A26" w14:paraId="55A00C5F" w14:textId="77777777" w:rsidTr="009A38BE">
        <w:trPr>
          <w:trHeight w:val="504"/>
        </w:trPr>
        <w:tc>
          <w:tcPr>
            <w:tcW w:w="5173" w:type="dxa"/>
            <w:tcBorders>
              <w:top w:val="nil"/>
              <w:left w:val="single" w:sz="6" w:space="0" w:color="000000"/>
              <w:bottom w:val="single" w:sz="6" w:space="0" w:color="000000"/>
              <w:right w:val="single" w:sz="6" w:space="0" w:color="000000"/>
            </w:tcBorders>
            <w:vAlign w:val="center"/>
            <w:hideMark/>
          </w:tcPr>
          <w:p w14:paraId="21FD5543" w14:textId="77777777" w:rsidR="00986A26" w:rsidRDefault="00986A26">
            <w:pPr>
              <w:pStyle w:val="a3"/>
              <w:jc w:val="center"/>
              <w:rPr>
                <w:rFonts w:ascii="Times New Roman" w:hAnsi="Times New Roman" w:cs="Times New Roman"/>
                <w:sz w:val="24"/>
                <w:szCs w:val="24"/>
              </w:rPr>
            </w:pPr>
            <w:r>
              <w:rPr>
                <w:rFonts w:ascii="Times New Roman" w:hAnsi="Times New Roman" w:cs="Times New Roman"/>
                <w:sz w:val="24"/>
                <w:szCs w:val="24"/>
                <w:lang w:val="en-US"/>
              </w:rPr>
              <w:t>- всього</w:t>
            </w:r>
          </w:p>
          <w:p w14:paraId="0EBCB8AB"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rPr>
              <w:t>- на одиницю продукції</w:t>
            </w:r>
          </w:p>
        </w:tc>
        <w:tc>
          <w:tcPr>
            <w:tcW w:w="1636" w:type="dxa"/>
            <w:tcBorders>
              <w:top w:val="nil"/>
              <w:left w:val="single" w:sz="6" w:space="0" w:color="000000"/>
              <w:bottom w:val="single" w:sz="6" w:space="0" w:color="000000"/>
              <w:right w:val="single" w:sz="6" w:space="0" w:color="000000"/>
            </w:tcBorders>
            <w:vAlign w:val="center"/>
            <w:hideMark/>
          </w:tcPr>
          <w:p w14:paraId="79053CFA"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Дол. </w:t>
            </w:r>
          </w:p>
          <w:p w14:paraId="59014040"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Дол./од.</w:t>
            </w:r>
          </w:p>
        </w:tc>
        <w:tc>
          <w:tcPr>
            <w:tcW w:w="2622" w:type="dxa"/>
            <w:vMerge/>
            <w:tcBorders>
              <w:top w:val="single" w:sz="6" w:space="0" w:color="000000"/>
              <w:left w:val="single" w:sz="6" w:space="0" w:color="000000"/>
              <w:bottom w:val="single" w:sz="6" w:space="0" w:color="000000"/>
              <w:right w:val="single" w:sz="6" w:space="0" w:color="000000"/>
            </w:tcBorders>
            <w:vAlign w:val="center"/>
            <w:hideMark/>
          </w:tcPr>
          <w:p w14:paraId="200AB3CA" w14:textId="77777777" w:rsidR="00986A26" w:rsidRDefault="00986A26">
            <w:pPr>
              <w:spacing w:after="0" w:line="240" w:lineRule="auto"/>
              <w:rPr>
                <w:rFonts w:ascii="Times New Roman" w:hAnsi="Times New Roman" w:cs="Times New Roman"/>
                <w:sz w:val="24"/>
                <w:szCs w:val="24"/>
                <w:lang w:val="en-US"/>
              </w:rPr>
            </w:pPr>
          </w:p>
        </w:tc>
      </w:tr>
      <w:tr w:rsidR="00986A26" w14:paraId="445233EE" w14:textId="77777777" w:rsidTr="009A38BE">
        <w:trPr>
          <w:trHeight w:val="384"/>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780776FE"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7. Відносний прибуток</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516CF05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Дол./од.</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5B4D6CC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П = 131,15</w:t>
            </w:r>
          </w:p>
        </w:tc>
      </w:tr>
      <w:tr w:rsidR="00986A26" w14:paraId="43A23605" w14:textId="77777777" w:rsidTr="009A38BE">
        <w:trPr>
          <w:trHeight w:val="405"/>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209F090E"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8. Рентабельність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102B1E8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w w:val="99"/>
                <w:sz w:val="24"/>
                <w:szCs w:val="24"/>
                <w:lang w:val="en-US"/>
              </w:rPr>
              <w:t>%</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613EDC9C"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Р= (П/С ) ×100 = 190 %</w:t>
            </w:r>
          </w:p>
        </w:tc>
      </w:tr>
      <w:tr w:rsidR="00986A26" w14:paraId="097BE9EB" w14:textId="77777777" w:rsidTr="009A38BE">
        <w:trPr>
          <w:trHeight w:val="552"/>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40FF467E"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9. Період повернення капіталовкладень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1C40201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Років</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631C2E21" w14:textId="77777777" w:rsidR="00986A26" w:rsidRDefault="00986A26">
            <w:pPr>
              <w:pStyle w:val="a3"/>
              <w:jc w:val="center"/>
              <w:rPr>
                <w:rFonts w:ascii="Times New Roman" w:hAnsi="Times New Roman" w:cs="Times New Roman"/>
                <w:position w:val="2"/>
                <w:sz w:val="24"/>
                <w:szCs w:val="24"/>
                <w:lang w:val="en-US"/>
              </w:rPr>
            </w:pPr>
            <w:r>
              <w:rPr>
                <w:rFonts w:ascii="Times New Roman" w:hAnsi="Times New Roman" w:cs="Times New Roman"/>
                <w:position w:val="2"/>
                <w:sz w:val="24"/>
                <w:szCs w:val="24"/>
                <w:lang w:val="en-US"/>
              </w:rPr>
              <w:t>Т</w:t>
            </w:r>
            <w:r>
              <w:rPr>
                <w:rFonts w:ascii="Times New Roman" w:hAnsi="Times New Roman" w:cs="Times New Roman"/>
                <w:sz w:val="24"/>
                <w:szCs w:val="24"/>
                <w:lang w:val="en-US"/>
              </w:rPr>
              <w:t>пов</w:t>
            </w:r>
            <w:r>
              <w:rPr>
                <w:rFonts w:ascii="Times New Roman" w:hAnsi="Times New Roman" w:cs="Times New Roman"/>
                <w:position w:val="2"/>
                <w:sz w:val="24"/>
                <w:szCs w:val="24"/>
                <w:lang w:val="en-US"/>
              </w:rPr>
              <w:t>= К/П =</w:t>
            </w:r>
          </w:p>
          <w:p w14:paraId="4B229A07"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position w:val="2"/>
                <w:sz w:val="24"/>
                <w:szCs w:val="24"/>
                <w:lang w:val="en-US"/>
              </w:rPr>
              <w:t>6 місяців</w:t>
            </w:r>
          </w:p>
        </w:tc>
      </w:tr>
      <w:tr w:rsidR="00986A26" w14:paraId="2EC720EC" w14:textId="77777777" w:rsidTr="009A38BE">
        <w:trPr>
          <w:trHeight w:val="390"/>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71C99B0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10. Фондовіддача виробничих фондів</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5E4C963C"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Дол./дол.</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3B2C550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ФВ=(Ц×В)/ОФ = 2,9</w:t>
            </w:r>
          </w:p>
        </w:tc>
      </w:tr>
      <w:tr w:rsidR="00986A26" w14:paraId="08E2D9A9" w14:textId="77777777" w:rsidTr="009A38BE">
        <w:trPr>
          <w:trHeight w:val="410"/>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2846D1BB"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11. Фондоємкість</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3FE8BE29"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Дол./дол.</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5ED412D2"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ФЄ = 1/ФВ=0,34</w:t>
            </w:r>
          </w:p>
        </w:tc>
      </w:tr>
      <w:tr w:rsidR="00986A26" w14:paraId="79FFA076" w14:textId="77777777" w:rsidTr="009A38BE">
        <w:trPr>
          <w:trHeight w:val="402"/>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01C4D3EF"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12. Продуктивність праці</w:t>
            </w:r>
          </w:p>
        </w:tc>
        <w:tc>
          <w:tcPr>
            <w:tcW w:w="1636" w:type="dxa"/>
            <w:tcBorders>
              <w:top w:val="single" w:sz="6" w:space="0" w:color="000000"/>
              <w:left w:val="single" w:sz="6" w:space="0" w:color="000000"/>
              <w:bottom w:val="single" w:sz="6" w:space="0" w:color="000000"/>
              <w:right w:val="single" w:sz="6" w:space="0" w:color="000000"/>
            </w:tcBorders>
            <w:vAlign w:val="center"/>
            <w:hideMark/>
          </w:tcPr>
          <w:p w14:paraId="77031964"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Дол./особу</w:t>
            </w: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4CF1F98E"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position w:val="2"/>
                <w:sz w:val="24"/>
                <w:szCs w:val="24"/>
                <w:lang w:val="en-US"/>
              </w:rPr>
              <w:t>ПП= В/(Ч</w:t>
            </w:r>
            <w:r>
              <w:rPr>
                <w:rFonts w:ascii="Times New Roman" w:hAnsi="Times New Roman" w:cs="Times New Roman"/>
                <w:sz w:val="24"/>
                <w:szCs w:val="24"/>
                <w:lang w:val="en-US"/>
              </w:rPr>
              <w:t>сп</w:t>
            </w:r>
            <w:r>
              <w:rPr>
                <w:rFonts w:ascii="Times New Roman" w:hAnsi="Times New Roman" w:cs="Times New Roman"/>
                <w:position w:val="2"/>
                <w:sz w:val="24"/>
                <w:szCs w:val="24"/>
                <w:lang w:val="en-US"/>
              </w:rPr>
              <w:t>× Т)= 688,35</w:t>
            </w:r>
          </w:p>
        </w:tc>
      </w:tr>
      <w:tr w:rsidR="00986A26" w14:paraId="43D4B422" w14:textId="77777777" w:rsidTr="009A38BE">
        <w:trPr>
          <w:trHeight w:val="422"/>
        </w:trPr>
        <w:tc>
          <w:tcPr>
            <w:tcW w:w="5173" w:type="dxa"/>
            <w:tcBorders>
              <w:top w:val="single" w:sz="6" w:space="0" w:color="000000"/>
              <w:left w:val="single" w:sz="6" w:space="0" w:color="000000"/>
              <w:bottom w:val="single" w:sz="6" w:space="0" w:color="000000"/>
              <w:right w:val="single" w:sz="6" w:space="0" w:color="000000"/>
            </w:tcBorders>
            <w:vAlign w:val="center"/>
            <w:hideMark/>
          </w:tcPr>
          <w:p w14:paraId="5EBBD3F0" w14:textId="77777777" w:rsidR="00986A26" w:rsidRDefault="00986A26">
            <w:pPr>
              <w:pStyle w:val="a3"/>
              <w:jc w:val="center"/>
              <w:rPr>
                <w:rFonts w:ascii="Times New Roman" w:hAnsi="Times New Roman" w:cs="Times New Roman"/>
                <w:sz w:val="24"/>
                <w:szCs w:val="24"/>
                <w:lang w:val="en-US"/>
              </w:rPr>
            </w:pPr>
            <w:r>
              <w:rPr>
                <w:rFonts w:ascii="Times New Roman" w:hAnsi="Times New Roman" w:cs="Times New Roman"/>
                <w:sz w:val="24"/>
                <w:szCs w:val="24"/>
                <w:lang w:val="en-US"/>
              </w:rPr>
              <w:t>13. Коефіцієнт економічної ефективності</w:t>
            </w:r>
          </w:p>
        </w:tc>
        <w:tc>
          <w:tcPr>
            <w:tcW w:w="1636" w:type="dxa"/>
            <w:tcBorders>
              <w:top w:val="single" w:sz="6" w:space="0" w:color="000000"/>
              <w:left w:val="single" w:sz="6" w:space="0" w:color="000000"/>
              <w:bottom w:val="single" w:sz="6" w:space="0" w:color="000000"/>
              <w:right w:val="single" w:sz="6" w:space="0" w:color="000000"/>
            </w:tcBorders>
            <w:vAlign w:val="center"/>
          </w:tcPr>
          <w:p w14:paraId="66BE8ECD" w14:textId="77777777" w:rsidR="00986A26" w:rsidRDefault="00986A26">
            <w:pPr>
              <w:pStyle w:val="a3"/>
              <w:jc w:val="center"/>
              <w:rPr>
                <w:rFonts w:ascii="Times New Roman" w:hAnsi="Times New Roman" w:cs="Times New Roman"/>
                <w:sz w:val="24"/>
                <w:szCs w:val="24"/>
                <w:lang w:val="en-US"/>
              </w:rPr>
            </w:pPr>
          </w:p>
        </w:tc>
        <w:tc>
          <w:tcPr>
            <w:tcW w:w="2622" w:type="dxa"/>
            <w:tcBorders>
              <w:top w:val="single" w:sz="6" w:space="0" w:color="000000"/>
              <w:left w:val="single" w:sz="6" w:space="0" w:color="000000"/>
              <w:bottom w:val="single" w:sz="6" w:space="0" w:color="000000"/>
              <w:right w:val="single" w:sz="6" w:space="0" w:color="000000"/>
            </w:tcBorders>
            <w:vAlign w:val="center"/>
            <w:hideMark/>
          </w:tcPr>
          <w:p w14:paraId="37794EE7" w14:textId="77777777" w:rsidR="00986A26" w:rsidRDefault="00986A26">
            <w:pPr>
              <w:pStyle w:val="a3"/>
              <w:jc w:val="center"/>
              <w:rPr>
                <w:rFonts w:ascii="Times New Roman" w:hAnsi="Times New Roman" w:cs="Times New Roman"/>
                <w:position w:val="2"/>
                <w:sz w:val="24"/>
                <w:szCs w:val="24"/>
                <w:lang w:val="en-US"/>
              </w:rPr>
            </w:pPr>
            <w:r>
              <w:rPr>
                <w:rFonts w:ascii="Times New Roman" w:hAnsi="Times New Roman" w:cs="Times New Roman"/>
                <w:position w:val="2"/>
                <w:sz w:val="24"/>
                <w:szCs w:val="24"/>
                <w:lang w:val="en-US"/>
              </w:rPr>
              <w:t>Е=П/К=2,1</w:t>
            </w:r>
          </w:p>
        </w:tc>
      </w:tr>
    </w:tbl>
    <w:p w14:paraId="520F4961" w14:textId="77777777" w:rsidR="00986A26" w:rsidRDefault="00986A26" w:rsidP="007E5C7B">
      <w:pPr>
        <w:pStyle w:val="a3"/>
        <w:spacing w:line="360" w:lineRule="auto"/>
        <w:jc w:val="both"/>
        <w:rPr>
          <w:rFonts w:ascii="Times New Roman" w:hAnsi="Times New Roman" w:cs="Times New Roman"/>
          <w:b/>
          <w:sz w:val="28"/>
          <w:szCs w:val="28"/>
        </w:rPr>
      </w:pPr>
    </w:p>
    <w:p w14:paraId="2F7EDD97" w14:textId="77777777" w:rsidR="00986A26" w:rsidRDefault="009A38BE" w:rsidP="00986A26">
      <w:pPr>
        <w:pStyle w:val="a3"/>
        <w:spacing w:line="360" w:lineRule="auto"/>
        <w:ind w:firstLine="708"/>
        <w:jc w:val="both"/>
        <w:rPr>
          <w:rFonts w:ascii="Times New Roman" w:hAnsi="Times New Roman" w:cs="Times New Roman"/>
          <w:b/>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63040" behindDoc="1" locked="1" layoutInCell="1" allowOverlap="1" wp14:anchorId="079870CE" wp14:editId="7E2C417C">
                <wp:simplePos x="0" y="0"/>
                <wp:positionH relativeFrom="margin">
                  <wp:align>center</wp:align>
                </wp:positionH>
                <wp:positionV relativeFrom="page">
                  <wp:posOffset>405130</wp:posOffset>
                </wp:positionV>
                <wp:extent cx="6588760" cy="10086975"/>
                <wp:effectExtent l="0" t="0" r="40640" b="28575"/>
                <wp:wrapNone/>
                <wp:docPr id="2460" name="Группа 2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46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46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46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46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46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46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4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46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4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47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47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472" name="Rectangle 13"/>
                        <wps:cNvSpPr>
                          <a:spLocks noChangeArrowheads="1"/>
                        </wps:cNvSpPr>
                        <wps:spPr bwMode="auto">
                          <a:xfrm>
                            <a:off x="54" y="19660"/>
                            <a:ext cx="1000" cy="309"/>
                          </a:xfrm>
                          <a:prstGeom prst="rect">
                            <a:avLst/>
                          </a:prstGeom>
                          <a:noFill/>
                          <a:ln>
                            <a:noFill/>
                          </a:ln>
                        </wps:spPr>
                        <wps:txbx>
                          <w:txbxContent>
                            <w:p w14:paraId="1691AE02" w14:textId="77777777" w:rsidR="00922363" w:rsidRDefault="00922363" w:rsidP="009A38BE">
                              <w:pPr>
                                <w:pStyle w:val="af4"/>
                                <w:jc w:val="center"/>
                                <w:rPr>
                                  <w:sz w:val="18"/>
                                </w:rPr>
                              </w:pPr>
                              <w:r>
                                <w:rPr>
                                  <w:rFonts w:ascii="GOST type A" w:hAnsi="GOST type A"/>
                                  <w:sz w:val="20"/>
                                </w:rPr>
                                <w:t>Зм</w:t>
                              </w:r>
                              <w:r>
                                <w:rPr>
                                  <w:sz w:val="18"/>
                                </w:rPr>
                                <w:t>.</w:t>
                              </w:r>
                            </w:p>
                            <w:p w14:paraId="6DCD3E5E" w14:textId="77777777" w:rsidR="00922363" w:rsidRDefault="00922363" w:rsidP="009A38BE">
                              <w:pPr>
                                <w:jc w:val="center"/>
                                <w:rPr>
                                  <w:sz w:val="18"/>
                                </w:rPr>
                              </w:pPr>
                              <w:r>
                                <w:rPr>
                                  <w:rFonts w:ascii="GOST type B" w:hAnsi="GOST type B"/>
                                  <w:i/>
                                </w:rPr>
                                <w:t>НТУУ «КПІ», ФБТ,</w:t>
                              </w:r>
                            </w:p>
                            <w:p w14:paraId="75DE8C77" w14:textId="77777777" w:rsidR="00922363" w:rsidRDefault="00922363" w:rsidP="009A38BE"/>
                            <w:p w14:paraId="75BF95DB" w14:textId="77777777" w:rsidR="00922363" w:rsidRDefault="00922363" w:rsidP="009A38BE">
                              <w:pPr>
                                <w:jc w:val="center"/>
                                <w:rPr>
                                  <w:rFonts w:ascii="GOST type B" w:hAnsi="GOST type B"/>
                                  <w:i/>
                                </w:rPr>
                              </w:pPr>
                              <w:r>
                                <w:rPr>
                                  <w:rFonts w:ascii="GOST type B" w:hAnsi="GOST type B"/>
                                  <w:i/>
                                </w:rPr>
                                <w:t>І-51</w:t>
                              </w:r>
                            </w:p>
                            <w:p w14:paraId="51E4F0AA" w14:textId="77777777" w:rsidR="00922363" w:rsidRDefault="00922363" w:rsidP="009A38BE">
                              <w:pPr>
                                <w:rPr>
                                  <w:szCs w:val="26"/>
                                </w:rPr>
                              </w:pPr>
                            </w:p>
                          </w:txbxContent>
                        </wps:txbx>
                        <wps:bodyPr rot="0" vert="horz" wrap="square" lIns="12700" tIns="12700" rIns="12700" bIns="12700" anchor="t" anchorCtr="0" upright="1">
                          <a:noAutofit/>
                        </wps:bodyPr>
                      </wps:wsp>
                      <wps:wsp>
                        <wps:cNvPr id="2473" name="Rectangle 14"/>
                        <wps:cNvSpPr>
                          <a:spLocks noChangeArrowheads="1"/>
                        </wps:cNvSpPr>
                        <wps:spPr bwMode="auto">
                          <a:xfrm>
                            <a:off x="1139" y="19660"/>
                            <a:ext cx="1001" cy="309"/>
                          </a:xfrm>
                          <a:prstGeom prst="rect">
                            <a:avLst/>
                          </a:prstGeom>
                          <a:noFill/>
                          <a:ln>
                            <a:noFill/>
                          </a:ln>
                        </wps:spPr>
                        <wps:txbx>
                          <w:txbxContent>
                            <w:p w14:paraId="089D69EA" w14:textId="77777777" w:rsidR="00922363" w:rsidRDefault="00922363" w:rsidP="009A38BE">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474" name="Rectangle 15"/>
                        <wps:cNvSpPr>
                          <a:spLocks noChangeArrowheads="1"/>
                        </wps:cNvSpPr>
                        <wps:spPr bwMode="auto">
                          <a:xfrm>
                            <a:off x="2267" y="19660"/>
                            <a:ext cx="2573" cy="309"/>
                          </a:xfrm>
                          <a:prstGeom prst="rect">
                            <a:avLst/>
                          </a:prstGeom>
                          <a:noFill/>
                          <a:ln>
                            <a:noFill/>
                          </a:ln>
                        </wps:spPr>
                        <wps:txbx>
                          <w:txbxContent>
                            <w:p w14:paraId="657FB6C4"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475" name="Rectangle 16"/>
                        <wps:cNvSpPr>
                          <a:spLocks noChangeArrowheads="1"/>
                        </wps:cNvSpPr>
                        <wps:spPr bwMode="auto">
                          <a:xfrm>
                            <a:off x="4983" y="19660"/>
                            <a:ext cx="1534" cy="309"/>
                          </a:xfrm>
                          <a:prstGeom prst="rect">
                            <a:avLst/>
                          </a:prstGeom>
                          <a:noFill/>
                          <a:ln>
                            <a:noFill/>
                          </a:ln>
                        </wps:spPr>
                        <wps:txbx>
                          <w:txbxContent>
                            <w:p w14:paraId="05DD6BE0"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476" name="Rectangle 17"/>
                        <wps:cNvSpPr>
                          <a:spLocks noChangeArrowheads="1"/>
                        </wps:cNvSpPr>
                        <wps:spPr bwMode="auto">
                          <a:xfrm>
                            <a:off x="6604" y="19660"/>
                            <a:ext cx="1000" cy="309"/>
                          </a:xfrm>
                          <a:prstGeom prst="rect">
                            <a:avLst/>
                          </a:prstGeom>
                          <a:noFill/>
                          <a:ln>
                            <a:noFill/>
                          </a:ln>
                        </wps:spPr>
                        <wps:txbx>
                          <w:txbxContent>
                            <w:p w14:paraId="3F934363" w14:textId="77777777" w:rsidR="00922363" w:rsidRDefault="00922363" w:rsidP="009A38BE">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477" name="Rectangle 18"/>
                        <wps:cNvSpPr>
                          <a:spLocks noChangeArrowheads="1"/>
                        </wps:cNvSpPr>
                        <wps:spPr bwMode="auto">
                          <a:xfrm>
                            <a:off x="18949" y="18977"/>
                            <a:ext cx="1001" cy="309"/>
                          </a:xfrm>
                          <a:prstGeom prst="rect">
                            <a:avLst/>
                          </a:prstGeom>
                          <a:noFill/>
                          <a:ln>
                            <a:noFill/>
                          </a:ln>
                        </wps:spPr>
                        <wps:txbx>
                          <w:txbxContent>
                            <w:p w14:paraId="2F98A687" w14:textId="77777777" w:rsidR="00922363" w:rsidRDefault="00922363" w:rsidP="009A38BE">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478" name="Rectangle 19"/>
                        <wps:cNvSpPr>
                          <a:spLocks noChangeArrowheads="1"/>
                        </wps:cNvSpPr>
                        <wps:spPr bwMode="auto">
                          <a:xfrm>
                            <a:off x="18949" y="19435"/>
                            <a:ext cx="1001" cy="423"/>
                          </a:xfrm>
                          <a:prstGeom prst="rect">
                            <a:avLst/>
                          </a:prstGeom>
                          <a:noFill/>
                          <a:ln>
                            <a:noFill/>
                          </a:ln>
                        </wps:spPr>
                        <wps:txbx>
                          <w:txbxContent>
                            <w:p w14:paraId="488DE10D" w14:textId="77777777" w:rsidR="00922363" w:rsidRDefault="00922363" w:rsidP="009A38BE">
                              <w:pPr>
                                <w:pStyle w:val="af4"/>
                                <w:jc w:val="center"/>
                                <w:rPr>
                                  <w:sz w:val="24"/>
                                </w:rPr>
                              </w:pPr>
                              <w:r>
                                <w:rPr>
                                  <w:sz w:val="24"/>
                                </w:rPr>
                                <w:t>87</w:t>
                              </w:r>
                            </w:p>
                          </w:txbxContent>
                        </wps:txbx>
                        <wps:bodyPr rot="0" vert="horz" wrap="square" lIns="12700" tIns="12700" rIns="12700" bIns="12700" anchor="t" anchorCtr="0" upright="1">
                          <a:noAutofit/>
                        </wps:bodyPr>
                      </wps:wsp>
                      <wps:wsp>
                        <wps:cNvPr id="2479" name="Rectangle 20"/>
                        <wps:cNvSpPr>
                          <a:spLocks noChangeArrowheads="1"/>
                        </wps:cNvSpPr>
                        <wps:spPr bwMode="auto">
                          <a:xfrm>
                            <a:off x="7745" y="19221"/>
                            <a:ext cx="11075" cy="477"/>
                          </a:xfrm>
                          <a:prstGeom prst="rect">
                            <a:avLst/>
                          </a:prstGeom>
                          <a:noFill/>
                          <a:ln>
                            <a:noFill/>
                          </a:ln>
                        </wps:spPr>
                        <wps:txbx>
                          <w:txbxContent>
                            <w:p w14:paraId="392A5584"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281F88CA" w14:textId="77777777" w:rsidR="00922363" w:rsidRDefault="00922363" w:rsidP="009A38B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9870CE" id="Группа 2460" o:spid="_x0000_s2792" style="position:absolute;left:0;text-align:left;margin-left:0;margin-top:31.9pt;width:518.8pt;height:794.25pt;z-index:-251453440;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">
                <v:rect id="Rectangle 2" o:spid="_x0000_s27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0HU8QA&#10;AADdAAAADwAAAGRycy9kb3ducmV2LnhtbESP0YrCMBRE3xf8h3AF39ZUEVmrUeqCsE+i1Q+4NNe2&#10;2NzUJrbVrzeCsI/DzJxhVpveVKKlxpWWFUzGEQjizOqScwXn0+77B4TzyBory6TgQQ4268HXCmNt&#10;Oz5Sm/pcBAi7GBUU3texlC4ryKAb25o4eBfbGPRBNrnUDXYBbio5jaK5NFhyWCiwpt+Csmt6Nwqu&#10;vm/3SZ4+d4vzdpEdtkl3vyVKjYZ9sgThqff/4U/7TyuYzuYTeL8JT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dB1PEAAAA3QAAAA8AAAAAAAAAAAAAAAAAmAIAAGRycy9k&#10;b3ducmV2LnhtbFBLBQYAAAAABAAEAPUAAACJAwAAAAA=&#10;" filled="f" strokeweight="2pt"/>
                <v:line id="Line 3" o:spid="_x0000_s27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0/jMMAAADdAAAADwAAAGRycy9kb3ducmV2LnhtbESPQYvCMBSE74L/ITzBm6YWFalGEaHL&#10;3hZrL96ezbMtNi+liVr/vVkQPA4z8w2z2fWmEQ/qXG1ZwWwagSAurK65VJCf0skKhPPIGhvLpOBF&#10;Dnbb4WCDibZPPtIj86UIEHYJKqi8bxMpXVGRQTe1LXHwrrYz6IPsSqk7fAa4aWQcRUtpsOawUGFL&#10;h4qKW3Y3Cm7nfJH+/B30qcn2+lKm/ny5aqXGo36/BuGp99/wp/2rFcTzZQz/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9P4zDAAAA3QAAAA8AAAAAAAAAAAAA&#10;AAAAoQIAAGRycy9kb3ducmV2LnhtbFBLBQYAAAAABAAEAPkAAACRAwAAAAA=&#10;" strokeweight="2pt"/>
                <v:line id="Line 4" o:spid="_x0000_s27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GaF8QAAADdAAAADwAAAGRycy9kb3ducmV2LnhtbESPT4vCMBTE74LfITxhb5quqyJdo4jQ&#10;ZW9i68Xba/P6B5uX0mS1++2NIHgcZuY3zGY3mFbcqHeNZQWfswgEcWF1w5WCc5ZM1yCcR9bYWiYF&#10;/+Rgtx2PNhhre+cT3VJfiQBhF6OC2vsultIVNRl0M9sRB6+0vUEfZF9J3eM9wE0r51G0kgYbDgs1&#10;dnSoqbimf0bB9XJeJj/Hg87adK/zKvGXvNRKfUyG/TcIT4N/h1/tX61gvlh9wf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8ZoXxAAAAN0AAAAPAAAAAAAAAAAA&#10;AAAAAKECAABkcnMvZG93bnJldi54bWxQSwUGAAAAAAQABAD5AAAAkgMAAAAA&#10;" strokeweight="2pt"/>
                <v:line id="Line 5" o:spid="_x0000_s27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gCY8EAAADdAAAADwAAAGRycy9kb3ducmV2LnhtbESPwQrCMBBE74L/EFbwpqmiItUoIlS8&#10;idWLt7VZ22KzKU3U+vdGEDwOM/OGWa5bU4knNa60rGA0jEAQZ1aXnCs4n5LBHITzyBory6TgTQ7W&#10;q25nibG2Lz7SM/W5CBB2MSoovK9jKV1WkEE3tDVx8G62MeiDbHKpG3wFuKnkOIpm0mDJYaHAmrYF&#10;Zff0YRTcL+dpsjts9alKN/qaJ/5yvWml+r12swDhqfX/8K+91wrGk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GAJjwQAAAN0AAAAPAAAAAAAAAAAAAAAA&#10;AKECAABkcnMvZG93bnJldi54bWxQSwUGAAAAAAQABAD5AAAAjwMAAAAA&#10;" strokeweight="2pt"/>
                <v:line id="Line 6" o:spid="_x0000_s27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n+MEAAADdAAAADwAAAGRycy9kb3ducmV2LnhtbESPwQrCMBBE74L/EFbwpqmiItUoIlS8&#10;idWLt7VZ22KzKU3U+vdGEDwOM/OGWa5bU4knNa60rGA0jEAQZ1aXnCs4n5LBHITzyBory6TgTQ7W&#10;q25nibG2Lz7SM/W5CBB2MSoovK9jKV1WkEE3tDVx8G62MeiDbHKpG3wFuKnkOIpm0mDJYaHAmrYF&#10;Zff0YRTcL+dpsjts9alKN/qaJ/5yvWml+r12swDhqfX/8K+91wrGk9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VKf4wQAAAN0AAAAPAAAAAAAAAAAAAAAA&#10;AKECAABkcnMvZG93bnJldi54bWxQSwUGAAAAAAQABAD5AAAAjwMAAAAA&#10;" strokeweight="2pt"/>
                <v:line id="Line 7" o:spid="_x0000_s27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Y5j8QAAADdAAAADwAAAGRycy9kb3ducmV2LnhtbESPQYvCMBSE7wv+h/AEb2uquGXpNooI&#10;FW/L1l68PZtnW9q8lCZq/fdmQfA4zMw3TLoZTSduNLjGsoLFPAJBXFrdcKWgOGaf3yCcR9bYWSYF&#10;D3KwWU8+Uky0vfMf3XJfiQBhl6CC2vs+kdKVNRl0c9sTB+9iB4M+yKGSesB7gJtOLqMolgYbDgs1&#10;9rSrqWzzq1HQnoqvbP+708cu3+pzlfnT+aKVmk3H7Q8IT6N/h1/tg1awXMUx/L8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hjmPxAAAAN0AAAAPAAAAAAAAAAAA&#10;AAAAAKECAABkcnMvZG93bnJldi54bWxQSwUGAAAAAAQABAD5AAAAkgMAAAAA&#10;" strokeweight="2pt"/>
                <v:line id="Line 8" o:spid="_x0000_s27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qcFMMAAADdAAAADwAAAGRycy9kb3ducmV2LnhtbESPzarCMBSE94LvEI7gTlPFP6pRRKi4&#10;k9u6cXdsjm2xOSlN1Pr25sKFuxxm5htms+tMLV7Uusqygsk4AkGcW11xoeCSJaMVCOeRNdaWScGH&#10;HOy2/d4GY23f/EOv1BciQNjFqKD0vomldHlJBt3YNsTBu9vWoA+yLaRu8R3gppbTKFpIgxWHhRIb&#10;OpSUP9KnUfC4XubJ8XzQWZ3u9a1I/PV210oNB91+DcJT5//Df+2TVjCdLZbw+yY8Ab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KnBTDAAAA3QAAAA8AAAAAAAAAAAAA&#10;AAAAoQIAAGRycy9kb3ducmV2LnhtbFBLBQYAAAAABAAEAPkAAACRAwAAAAA=&#10;" strokeweight="2pt"/>
                <v:line id="Line 9" o:spid="_x0000_s28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UIZr4AAADdAAAADwAAAGRycy9kb3ducmV2LnhtbERPvQrCMBDeBd8hnOCmqaIi1SgiVNzE&#10;2sXtbM622FxKE7W+vRkEx4/vf73tTC1e1LrKsoLJOAJBnFtdcaEguySjJQjnkTXWlknBhxxsN/3e&#10;GmNt33ymV+oLEULYxaig9L6JpXR5SQbd2DbEgbvb1qAPsC2kbvEdwk0tp1G0kAYrDg0lNrQvKX+k&#10;T6Pgcc3myeG015c63elbkfjr7a6VGg663QqEp87/xT/3USuYzh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VQhmvgAAAN0AAAAPAAAAAAAAAAAAAAAAAKEC&#10;AABkcnMvZG93bnJldi54bWxQSwUGAAAAAAQABAD5AAAAjAMAAAAA&#10;" strokeweight="2pt"/>
                <v:line id="Line 10" o:spid="_x0000_s28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zLF8YAAADdAAAADwAAAGRycy9kb3ducmV2LnhtbESP0WoCMRRE3wv9h3ALfatZRaSuZhdp&#10;FSo+FG0/4Lq5blY3N0sSdduvN4WCj8PMnGHmZW9bcSEfGscKhoMMBHHldMO1gu+v1csriBCRNbaO&#10;ScEPBSiLx4c55tpdeUuXXaxFgnDIUYGJsculDJUhi2HgOuLkHZy3GJP0tdQerwluWznKsom02HBa&#10;MNjRm6HqtDtbBWu/35yGv7WRe177Zfv5Pg32qNTzU7+YgYjUx3v4v/2hFYzGkyn8vUlPQBY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cyxfGAAAA3QAAAA8AAAAAAAAA&#10;AAAAAAAAoQIAAGRycy9kb3ducmV2LnhtbFBLBQYAAAAABAAEAPkAAACUAwAAAAA=&#10;" strokeweight="1pt"/>
                <v:line id="Line 11" o:spid="_x0000_s28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Svb4AAADdAAAADwAAAGRycy9kb3ducmV2LnhtbERPuwrCMBTdBf8hXMFNU8UX1SgiVNzE&#10;6uJ2ba5tsbkpTdT692YQHA/nvdq0phIvalxpWcFoGIEgzqwuOVdwOSeDBQjnkTVWlknBhxxs1t3O&#10;CmNt33yiV+pzEULYxaig8L6OpXRZQQbd0NbEgbvbxqAPsMmlbvAdwk0lx1E0kwZLDg0F1rQrKHuk&#10;T6Pgcb1Mk/1xp89VutW3PPHX210r1e+12yUIT63/i3/ug1YwnszD/vAmPAG5/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7+pK9vgAAAN0AAAAPAAAAAAAAAAAAAAAAAKEC&#10;AABkcnMvZG93bnJldi54bWxQSwUGAAAAAAQABAD5AAAAjAMAAAAA&#10;" strokeweight="2pt"/>
                <v:line id="Line 12" o:spid="_x0000_s28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NRzMYAAADdAAAADwAAAGRycy9kb3ducmV2LnhtbESP3WoCMRSE7wXfIRzBu5pdEW1Xo5T+&#10;gOKF1PoAx83pZuvmZElS3fbpjVDwcpiZb5jFqrONOJMPtWMF+SgDQVw6XXOl4PD5/vAIIkRkjY1j&#10;UvBLAVbLfm+BhXYX/qDzPlYiQTgUqMDE2BZShtKQxTByLXHyvpy3GJP0ldQeLwluGznOsqm0WHNa&#10;MNjSi6HytP+xCjb+uD3lf5WRR974t2b3+hTst1LDQfc8BxGpi/fwf3utFYwns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5zUczGAAAA3QAAAA8AAAAAAAAA&#10;AAAAAAAAoQIAAGRycy9kb3ducmV2LnhtbFBLBQYAAAAABAAEAPkAAACUAwAAAAA=&#10;" strokeweight="1pt"/>
                <v:rect id="Rectangle 13" o:spid="_x0000_s28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lfmMQA&#10;AADdAAAADwAAAGRycy9kb3ducmV2LnhtbESPQWvCQBSE7wX/w/IEL0U3hqIluooWCiK91ApeH9ln&#10;Esy+DdmXGP+9Wyj0OMzMN8x6O7ha9dSGyrOB+SwBRZx7W3Fh4PzzOX0HFQTZYu2ZDDwowHYzellj&#10;Zv2dv6k/SaEihEOGBkqRJtM65CU5DDPfEEfv6luHEmVbaNviPcJdrdMkWWiHFceFEhv6KCm/nTpn&#10;oL9cvvZ07vS8R1m+Ho6dVAsyZjIeditQQoP8h//aB2sgfVum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JX5jEAAAA3QAAAA8AAAAAAAAAAAAAAAAAmAIAAGRycy9k&#10;b3ducmV2LnhtbFBLBQYAAAAABAAEAPUAAACJAwAAAAA=&#10;" filled="f" stroked="f">
                  <v:textbox inset="1pt,1pt,1pt,1pt">
                    <w:txbxContent>
                      <w:p w14:paraId="1691AE02" w14:textId="77777777" w:rsidR="00922363" w:rsidRDefault="00922363" w:rsidP="009A38BE">
                        <w:pPr>
                          <w:pStyle w:val="af4"/>
                          <w:jc w:val="center"/>
                          <w:rPr>
                            <w:sz w:val="18"/>
                          </w:rPr>
                        </w:pPr>
                        <w:r>
                          <w:rPr>
                            <w:rFonts w:ascii="GOST type A" w:hAnsi="GOST type A"/>
                            <w:sz w:val="20"/>
                          </w:rPr>
                          <w:t>Зм</w:t>
                        </w:r>
                        <w:r>
                          <w:rPr>
                            <w:sz w:val="18"/>
                          </w:rPr>
                          <w:t>.</w:t>
                        </w:r>
                      </w:p>
                      <w:p w14:paraId="6DCD3E5E" w14:textId="77777777" w:rsidR="00922363" w:rsidRDefault="00922363" w:rsidP="009A38BE">
                        <w:pPr>
                          <w:jc w:val="center"/>
                          <w:rPr>
                            <w:sz w:val="18"/>
                          </w:rPr>
                        </w:pPr>
                        <w:r>
                          <w:rPr>
                            <w:rFonts w:ascii="GOST type B" w:hAnsi="GOST type B"/>
                            <w:i/>
                          </w:rPr>
                          <w:t>НТУУ «КПІ», ФБТ,</w:t>
                        </w:r>
                      </w:p>
                      <w:p w14:paraId="75DE8C77" w14:textId="77777777" w:rsidR="00922363" w:rsidRDefault="00922363" w:rsidP="009A38BE"/>
                      <w:p w14:paraId="75BF95DB" w14:textId="77777777" w:rsidR="00922363" w:rsidRDefault="00922363" w:rsidP="009A38BE">
                        <w:pPr>
                          <w:jc w:val="center"/>
                          <w:rPr>
                            <w:rFonts w:ascii="GOST type B" w:hAnsi="GOST type B"/>
                            <w:i/>
                          </w:rPr>
                        </w:pPr>
                        <w:r>
                          <w:rPr>
                            <w:rFonts w:ascii="GOST type B" w:hAnsi="GOST type B"/>
                            <w:i/>
                          </w:rPr>
                          <w:t>І-51</w:t>
                        </w:r>
                      </w:p>
                      <w:p w14:paraId="51E4F0AA" w14:textId="77777777" w:rsidR="00922363" w:rsidRDefault="00922363" w:rsidP="009A38BE">
                        <w:pPr>
                          <w:rPr>
                            <w:szCs w:val="26"/>
                          </w:rPr>
                        </w:pPr>
                      </w:p>
                    </w:txbxContent>
                  </v:textbox>
                </v:rect>
                <v:rect id="Rectangle 14" o:spid="_x0000_s28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6A8YA&#10;AADdAAAADwAAAGRycy9kb3ducmV2LnhtbESPzWrDMBCE74G8g9hALyGWk4akuFFCWyiEkkt+wNfF&#10;2tqm1spYa8d9+6pQ6HGYmW+Y3WF0jRqoC7VnA8skBUVceFtzaeB2fV88gQqCbLHxTAa+KcBhP53s&#10;MLP+zmcaLlKqCOGQoYFKpM20DkVFDkPiW+LoffrOoUTZldp2eI9w1+hVmm60w5rjQoUtvVVUfF16&#10;Z2DI89Mr3Xq9HFC28+NHL/WGjHmYjS/PoIRG+Q//tY/WwGq9fYT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YX6A8YAAADdAAAADwAAAAAAAAAAAAAAAACYAgAAZHJz&#10;L2Rvd25yZXYueG1sUEsFBgAAAAAEAAQA9QAAAIsDAAAAAA==&#10;" filled="f" stroked="f">
                  <v:textbox inset="1pt,1pt,1pt,1pt">
                    <w:txbxContent>
                      <w:p w14:paraId="089D69EA" w14:textId="77777777" w:rsidR="00922363" w:rsidRDefault="00922363" w:rsidP="009A38BE">
                        <w:pPr>
                          <w:pStyle w:val="af4"/>
                          <w:jc w:val="center"/>
                          <w:rPr>
                            <w:rFonts w:ascii="GOST type A" w:hAnsi="GOST type A"/>
                            <w:sz w:val="20"/>
                          </w:rPr>
                        </w:pPr>
                        <w:r>
                          <w:rPr>
                            <w:rFonts w:ascii="GOST type A" w:hAnsi="GOST type A"/>
                            <w:sz w:val="20"/>
                          </w:rPr>
                          <w:t>Арк.</w:t>
                        </w:r>
                      </w:p>
                    </w:txbxContent>
                  </v:textbox>
                </v:rect>
                <v:rect id="Rectangle 15" o:spid="_x0000_s28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xid8QA&#10;AADdAAAADwAAAGRycy9kb3ducmV2LnhtbESPX2vCQBDE3wW/w7EFX0QviqiknmILghRf/AO+Lrlt&#10;EprbC7lNTL99ryD4OMzMb5jNrneV6qgJpWcDs2kCijjztuTcwO16mKxBBUG2WHkmA78UYLcdDjaY&#10;Wv/gM3UXyVWEcEjRQCFSp1qHrCCHYepr4uh9+8ahRNnk2jb4iHBX6XmSLLXDkuNCgTV9FpT9XFpn&#10;oLvfTx90a/WsQ1mNj1+tlEsyZvTW799BCfXyCj/bR2tgvlgt4P9NfAJ6+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sYnfEAAAA3QAAAA8AAAAAAAAAAAAAAAAAmAIAAGRycy9k&#10;b3ducmV2LnhtbFBLBQYAAAAABAAEAPUAAACJAwAAAAA=&#10;" filled="f" stroked="f">
                  <v:textbox inset="1pt,1pt,1pt,1pt">
                    <w:txbxContent>
                      <w:p w14:paraId="657FB6C4" w14:textId="77777777" w:rsidR="00922363" w:rsidRDefault="00922363" w:rsidP="009A38BE">
                        <w:pPr>
                          <w:pStyle w:val="af4"/>
                          <w:jc w:val="center"/>
                          <w:rPr>
                            <w:rFonts w:ascii="GOST type A" w:hAnsi="GOST type A"/>
                            <w:sz w:val="20"/>
                          </w:rPr>
                        </w:pPr>
                        <w:r>
                          <w:rPr>
                            <w:rFonts w:ascii="GOST type A" w:hAnsi="GOST type A"/>
                            <w:sz w:val="20"/>
                          </w:rPr>
                          <w:t>№ докум.</w:t>
                        </w:r>
                      </w:p>
                    </w:txbxContent>
                  </v:textbox>
                </v:rect>
                <v:rect id="Rectangle 16" o:spid="_x0000_s28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H7MYA&#10;AADdAAAADwAAAGRycy9kb3ducmV2LnhtbESPzWrDMBCE74G8g9hALyGWE5qkuFFCWyiEkkt+wNfF&#10;2tqm1spYa8d9+6pQ6HGYmW+Y3WF0jRqoC7VnA8skBUVceFtzaeB2fV88gQqCbLHxTAa+KcBhP53s&#10;MLP+zmcaLlKqCOGQoYFKpM20DkVFDkPiW+LoffrOoUTZldp2eI9w1+hVmm60w5rjQoUtvVVUfF16&#10;Z2DI89Mr3Xq9HFC28+NHL/WGjHmYjS/PoIRG+Q//tY/WwOpxu4b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SDH7MYAAADdAAAADwAAAAAAAAAAAAAAAACYAgAAZHJz&#10;L2Rvd25yZXYueG1sUEsFBgAAAAAEAAQA9QAAAIsDAAAAAA==&#10;" filled="f" stroked="f">
                  <v:textbox inset="1pt,1pt,1pt,1pt">
                    <w:txbxContent>
                      <w:p w14:paraId="05DD6BE0" w14:textId="77777777" w:rsidR="00922363" w:rsidRDefault="00922363" w:rsidP="009A38BE">
                        <w:pPr>
                          <w:pStyle w:val="af4"/>
                          <w:jc w:val="center"/>
                          <w:rPr>
                            <w:rFonts w:ascii="GOST type A" w:hAnsi="GOST type A"/>
                            <w:sz w:val="20"/>
                          </w:rPr>
                        </w:pPr>
                        <w:r>
                          <w:rPr>
                            <w:rFonts w:ascii="GOST type A" w:hAnsi="GOST type A"/>
                            <w:sz w:val="20"/>
                          </w:rPr>
                          <w:t>Підпис</w:t>
                        </w:r>
                      </w:p>
                    </w:txbxContent>
                  </v:textbox>
                </v:rect>
                <v:rect id="Rectangle 17" o:spid="_x0000_s28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JZm8QA&#10;AADdAAAADwAAAGRycy9kb3ducmV2LnhtbESPQWvCQBSE7wX/w/IEL6VulBIldRUVBJFeqoLXR/Y1&#10;Cc2+DdmXGP+9Wyj0OMzMN8xqM7ha9dSGyrOB2TQBRZx7W3Fh4Ho5vC1BBUG2WHsmAw8KsFmPXlaY&#10;WX/nL+rPUqgI4ZChgVKkybQOeUkOw9Q3xNH79q1DibIttG3xHuGu1vMkSbXDiuNCiQ3tS8p/zp0z&#10;0N9unzu6dnrWoyxej6dOqpSMmYyH7QcooUH+w3/tozUwf1+k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yWZvEAAAA3QAAAA8AAAAAAAAAAAAAAAAAmAIAAGRycy9k&#10;b3ducmV2LnhtbFBLBQYAAAAABAAEAPUAAACJAwAAAAA=&#10;" filled="f" stroked="f">
                  <v:textbox inset="1pt,1pt,1pt,1pt">
                    <w:txbxContent>
                      <w:p w14:paraId="3F934363" w14:textId="77777777" w:rsidR="00922363" w:rsidRDefault="00922363" w:rsidP="009A38BE">
                        <w:pPr>
                          <w:pStyle w:val="af4"/>
                          <w:jc w:val="center"/>
                          <w:rPr>
                            <w:rFonts w:ascii="GOST type A" w:hAnsi="GOST type A"/>
                            <w:sz w:val="20"/>
                          </w:rPr>
                        </w:pPr>
                        <w:r>
                          <w:rPr>
                            <w:rFonts w:ascii="GOST type A" w:hAnsi="GOST type A"/>
                            <w:sz w:val="20"/>
                          </w:rPr>
                          <w:t>Дата</w:t>
                        </w:r>
                      </w:p>
                    </w:txbxContent>
                  </v:textbox>
                </v:rect>
                <v:rect id="Rectangle 18" o:spid="_x0000_s28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78AMQA&#10;AADdAAAADwAAAGRycy9kb3ducmV2LnhtbESPQWvCQBSE7wX/w/IEL6VuFDEldRUVBJFeagWvj+xr&#10;Epp9G7IvMf57Vyj0OMzMN8xqM7ha9dSGyrOB2TQBRZx7W3Fh4PJ9eHsHFQTZYu2ZDNwpwGY9ellh&#10;Zv2Nv6g/S6EihEOGBkqRJtM65CU5DFPfEEfvx7cOJcq20LbFW4S7Ws+TZKkdVhwXSmxoX1L+e+6c&#10;gf56/dzRpdOzHiV9PZ46qZZkzGQ8bD9ACQ3yH/5rH62B+SJN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ADEAAAA3QAAAA8AAAAAAAAAAAAAAAAAmAIAAGRycy9k&#10;b3ducmV2LnhtbFBLBQYAAAAABAAEAPUAAACJAwAAAAA=&#10;" filled="f" stroked="f">
                  <v:textbox inset="1pt,1pt,1pt,1pt">
                    <w:txbxContent>
                      <w:p w14:paraId="2F98A687" w14:textId="77777777" w:rsidR="00922363" w:rsidRDefault="00922363" w:rsidP="009A38BE">
                        <w:pPr>
                          <w:pStyle w:val="af4"/>
                          <w:jc w:val="center"/>
                          <w:rPr>
                            <w:sz w:val="18"/>
                          </w:rPr>
                        </w:pPr>
                        <w:r>
                          <w:rPr>
                            <w:rFonts w:ascii="GOST type A" w:hAnsi="GOST type A"/>
                            <w:sz w:val="20"/>
                          </w:rPr>
                          <w:t>Арк</w:t>
                        </w:r>
                        <w:r>
                          <w:rPr>
                            <w:sz w:val="18"/>
                          </w:rPr>
                          <w:t>.</w:t>
                        </w:r>
                      </w:p>
                    </w:txbxContent>
                  </v:textbox>
                </v:rect>
                <v:rect id="Rectangle 19" o:spid="_x0000_s28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FocsEA&#10;AADdAAAADwAAAGRycy9kb3ducmV2LnhtbERPTYvCMBC9L/gfwgheFk2VRaUaxV0QZNnLquB1aMa2&#10;2ExKM63135uD4PHxvtfb3lWqoyaUng1MJwko4szbknMD59N+vAQVBNli5ZkMPCjAdjP4WGNq/Z3/&#10;qTtKrmIIhxQNFCJ1qnXICnIYJr4mjtzVNw4lwibXtsF7DHeVniXJXDssOTYUWNNPQdnt2DoD3eXy&#10;903nVk87lMXn4beVck7GjIb9bgVKqJe3+OU+WAOzr0WcG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shaHLBAAAA3QAAAA8AAAAAAAAAAAAAAAAAmAIAAGRycy9kb3du&#10;cmV2LnhtbFBLBQYAAAAABAAEAPUAAACGAwAAAAA=&#10;" filled="f" stroked="f">
                  <v:textbox inset="1pt,1pt,1pt,1pt">
                    <w:txbxContent>
                      <w:p w14:paraId="488DE10D" w14:textId="77777777" w:rsidR="00922363" w:rsidRDefault="00922363" w:rsidP="009A38BE">
                        <w:pPr>
                          <w:pStyle w:val="af4"/>
                          <w:jc w:val="center"/>
                          <w:rPr>
                            <w:sz w:val="24"/>
                          </w:rPr>
                        </w:pPr>
                        <w:r>
                          <w:rPr>
                            <w:sz w:val="24"/>
                          </w:rPr>
                          <w:t>87</w:t>
                        </w:r>
                      </w:p>
                    </w:txbxContent>
                  </v:textbox>
                </v:rect>
                <v:rect id="Rectangle 20" o:spid="_x0000_s28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3N6cQA&#10;AADdAAAADwAAAGRycy9kb3ducmV2LnhtbESPQWvCQBSE70L/w/IEL6IbRbRGV2kLgpRetILXR/aZ&#10;BLNvQ/Ylpv++KxR6HGbmG2a7712lOmpC6dnAbJqAIs68LTk3cPk+TF5BBUG2WHkmAz8UYL97GWwx&#10;tf7BJ+rOkqsI4ZCigUKkTrUOWUEOw9TXxNG7+cahRNnk2jb4iHBX6XmSLLXDkuNCgTV9FJTdz60z&#10;0F2vX+90afWsQ1mNj5+tlEsyZjTs3zaghHr5D/+1j9bAfLFaw/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tzenEAAAA3QAAAA8AAAAAAAAAAAAAAAAAmAIAAGRycy9k&#10;b3ducmV2LnhtbFBLBQYAAAAABAAEAPUAAACJAwAAAAA=&#10;" filled="f" stroked="f">
                  <v:textbox inset="1pt,1pt,1pt,1pt">
                    <w:txbxContent>
                      <w:p w14:paraId="392A5584" w14:textId="77777777" w:rsidR="00922363" w:rsidRDefault="00922363" w:rsidP="009A38BE">
                        <w:pPr>
                          <w:jc w:val="center"/>
                          <w:rPr>
                            <w:rFonts w:ascii="GOST type A" w:hAnsi="GOST type A"/>
                            <w:i/>
                            <w:sz w:val="36"/>
                            <w:szCs w:val="36"/>
                          </w:rPr>
                        </w:pPr>
                        <w:r>
                          <w:rPr>
                            <w:rFonts w:ascii="GOST type A" w:hAnsi="GOST type A"/>
                            <w:i/>
                            <w:sz w:val="36"/>
                            <w:szCs w:val="36"/>
                          </w:rPr>
                          <w:t>ДП 0108.00.000 ПЗ</w:t>
                        </w:r>
                      </w:p>
                      <w:p w14:paraId="281F88CA" w14:textId="77777777" w:rsidR="00922363" w:rsidRDefault="00922363" w:rsidP="009A38BE"/>
                    </w:txbxContent>
                  </v:textbox>
                </v:rect>
                <w10:wrap anchorx="margin" anchory="page"/>
                <w10:anchorlock/>
              </v:group>
            </w:pict>
          </mc:Fallback>
        </mc:AlternateContent>
      </w:r>
      <w:r w:rsidR="007E5C7B">
        <w:rPr>
          <w:rFonts w:ascii="Times New Roman" w:hAnsi="Times New Roman" w:cs="Times New Roman"/>
          <w:b/>
          <w:sz w:val="28"/>
          <w:szCs w:val="28"/>
        </w:rPr>
        <w:t>6</w:t>
      </w:r>
      <w:r>
        <w:rPr>
          <w:rFonts w:ascii="Times New Roman" w:hAnsi="Times New Roman" w:cs="Times New Roman"/>
          <w:b/>
          <w:sz w:val="28"/>
          <w:szCs w:val="28"/>
        </w:rPr>
        <w:t>.6</w:t>
      </w:r>
      <w:r w:rsidR="00986A26">
        <w:rPr>
          <w:rFonts w:ascii="Times New Roman" w:hAnsi="Times New Roman" w:cs="Times New Roman"/>
          <w:b/>
          <w:sz w:val="28"/>
          <w:szCs w:val="28"/>
        </w:rPr>
        <w:t xml:space="preserve"> </w:t>
      </w:r>
      <w:r w:rsidR="009C2740">
        <w:rPr>
          <w:rFonts w:ascii="Times New Roman" w:hAnsi="Times New Roman" w:cs="Times New Roman"/>
          <w:b/>
          <w:sz w:val="28"/>
          <w:szCs w:val="28"/>
          <w:lang w:val="uk-UA"/>
        </w:rPr>
        <w:t xml:space="preserve"> </w:t>
      </w:r>
      <w:r w:rsidR="00986A26">
        <w:rPr>
          <w:rFonts w:ascii="Times New Roman" w:hAnsi="Times New Roman" w:cs="Times New Roman"/>
          <w:b/>
          <w:sz w:val="28"/>
          <w:szCs w:val="28"/>
        </w:rPr>
        <w:t>Концепція бізнес-моделі проекту та карта бізнес-процесів реалізації проекту</w:t>
      </w:r>
    </w:p>
    <w:p w14:paraId="3107AB0B" w14:textId="77777777" w:rsidR="00986A26" w:rsidRDefault="007E5C7B" w:rsidP="00986A2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 6.18</w:t>
      </w:r>
      <w:r w:rsidR="00986A26">
        <w:rPr>
          <w:rFonts w:ascii="Times New Roman" w:hAnsi="Times New Roman" w:cs="Times New Roman"/>
          <w:sz w:val="28"/>
          <w:szCs w:val="28"/>
        </w:rPr>
        <w:t xml:space="preserve"> – Карта бізнес-процесів виконання стартап-проекту</w:t>
      </w:r>
    </w:p>
    <w:tbl>
      <w:tblPr>
        <w:tblStyle w:val="ab"/>
        <w:tblW w:w="0" w:type="auto"/>
        <w:tblLayout w:type="fixed"/>
        <w:tblLook w:val="04A0" w:firstRow="1" w:lastRow="0" w:firstColumn="1" w:lastColumn="0" w:noHBand="0" w:noVBand="1"/>
      </w:tblPr>
      <w:tblGrid>
        <w:gridCol w:w="1384"/>
        <w:gridCol w:w="2552"/>
        <w:gridCol w:w="2551"/>
        <w:gridCol w:w="1559"/>
        <w:gridCol w:w="1525"/>
      </w:tblGrid>
      <w:tr w:rsidR="00986A26" w14:paraId="1ED2DC94" w14:textId="77777777" w:rsidTr="00986A26">
        <w:tc>
          <w:tcPr>
            <w:tcW w:w="1384" w:type="dxa"/>
            <w:vMerge w:val="restart"/>
            <w:tcBorders>
              <w:top w:val="single" w:sz="4" w:space="0" w:color="auto"/>
              <w:left w:val="single" w:sz="4" w:space="0" w:color="auto"/>
              <w:bottom w:val="single" w:sz="4" w:space="0" w:color="auto"/>
              <w:right w:val="single" w:sz="4" w:space="0" w:color="auto"/>
            </w:tcBorders>
            <w:hideMark/>
          </w:tcPr>
          <w:p w14:paraId="0E399FE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Стадія реалізації стартап-</w:t>
            </w:r>
          </w:p>
          <w:p w14:paraId="53B7879A" w14:textId="77777777" w:rsidR="00986A26" w:rsidRDefault="00B70AC6">
            <w:pPr>
              <w:spacing w:after="0" w:line="240" w:lineRule="auto"/>
              <w:jc w:val="center"/>
              <w:rPr>
                <w:rFonts w:ascii="Times New Roman" w:hAnsi="Times New Roman" w:cs="Times New Roman"/>
                <w:sz w:val="24"/>
                <w:szCs w:val="24"/>
                <w:lang w:val="uk-UA"/>
              </w:rPr>
            </w:pPr>
            <w:r>
              <w:rPr>
                <w:rFonts w:ascii="Times New Roman" w:hAnsi="Times New Roman" w:cs="Times New Roman"/>
                <w:b/>
                <w:sz w:val="24"/>
                <w:szCs w:val="24"/>
                <w:lang w:val="uk-UA"/>
              </w:rPr>
              <w:t>П</w:t>
            </w:r>
            <w:r w:rsidR="00986A26">
              <w:rPr>
                <w:rFonts w:ascii="Times New Roman" w:hAnsi="Times New Roman" w:cs="Times New Roman"/>
                <w:b/>
                <w:sz w:val="24"/>
                <w:szCs w:val="24"/>
                <w:lang w:val="uk-UA"/>
              </w:rPr>
              <w:t>роекту</w:t>
            </w:r>
          </w:p>
        </w:tc>
        <w:tc>
          <w:tcPr>
            <w:tcW w:w="2552" w:type="dxa"/>
            <w:vMerge w:val="restart"/>
            <w:tcBorders>
              <w:top w:val="single" w:sz="4" w:space="0" w:color="auto"/>
              <w:left w:val="single" w:sz="4" w:space="0" w:color="auto"/>
              <w:bottom w:val="single" w:sz="4" w:space="0" w:color="auto"/>
              <w:right w:val="single" w:sz="4" w:space="0" w:color="auto"/>
            </w:tcBorders>
            <w:hideMark/>
          </w:tcPr>
          <w:p w14:paraId="42DA0B5E" w14:textId="77777777" w:rsidR="00986A26" w:rsidRDefault="00986A26">
            <w:pPr>
              <w:spacing w:after="0" w:line="240" w:lineRule="auto"/>
              <w:rPr>
                <w:rFonts w:ascii="Times New Roman" w:hAnsi="Times New Roman" w:cs="Times New Roman"/>
                <w:b/>
                <w:sz w:val="24"/>
                <w:szCs w:val="24"/>
                <w:lang w:val="uk-UA"/>
              </w:rPr>
            </w:pPr>
            <w:r>
              <w:rPr>
                <w:rFonts w:ascii="Times New Roman" w:hAnsi="Times New Roman" w:cs="Times New Roman"/>
                <w:b/>
                <w:sz w:val="24"/>
                <w:szCs w:val="24"/>
                <w:lang w:val="uk-UA"/>
              </w:rPr>
              <w:t>Бізнес-процеси</w:t>
            </w:r>
          </w:p>
        </w:tc>
        <w:tc>
          <w:tcPr>
            <w:tcW w:w="5635" w:type="dxa"/>
            <w:gridSpan w:val="3"/>
            <w:tcBorders>
              <w:top w:val="single" w:sz="4" w:space="0" w:color="auto"/>
              <w:left w:val="single" w:sz="4" w:space="0" w:color="auto"/>
              <w:bottom w:val="single" w:sz="4" w:space="0" w:color="auto"/>
              <w:right w:val="single" w:sz="4" w:space="0" w:color="auto"/>
            </w:tcBorders>
            <w:hideMark/>
          </w:tcPr>
          <w:p w14:paraId="41F2E89E"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Характеристики</w:t>
            </w:r>
          </w:p>
        </w:tc>
      </w:tr>
      <w:tr w:rsidR="00986A26" w14:paraId="03953CBA"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A64D1D1" w14:textId="77777777" w:rsidR="00986A26" w:rsidRDefault="00986A26">
            <w:pPr>
              <w:spacing w:after="0" w:line="240" w:lineRule="auto"/>
              <w:rPr>
                <w:rFonts w:ascii="Times New Roman" w:hAnsi="Times New Roman" w:cs="Times New Roman"/>
                <w:sz w:val="24"/>
                <w:szCs w:val="24"/>
                <w:lang w:val="uk-UA"/>
              </w:rPr>
            </w:pPr>
          </w:p>
        </w:tc>
        <w:tc>
          <w:tcPr>
            <w:tcW w:w="2552" w:type="dxa"/>
            <w:vMerge/>
            <w:tcBorders>
              <w:top w:val="single" w:sz="4" w:space="0" w:color="auto"/>
              <w:left w:val="single" w:sz="4" w:space="0" w:color="auto"/>
              <w:bottom w:val="single" w:sz="4" w:space="0" w:color="auto"/>
              <w:right w:val="single" w:sz="4" w:space="0" w:color="auto"/>
            </w:tcBorders>
            <w:vAlign w:val="center"/>
            <w:hideMark/>
          </w:tcPr>
          <w:p w14:paraId="28D1ED4F" w14:textId="77777777" w:rsidR="00986A26" w:rsidRDefault="00986A26">
            <w:pPr>
              <w:spacing w:after="0" w:line="240" w:lineRule="auto"/>
              <w:rPr>
                <w:rFonts w:ascii="Times New Roman" w:hAnsi="Times New Roman" w:cs="Times New Roman"/>
                <w:b/>
                <w:sz w:val="24"/>
                <w:szCs w:val="24"/>
                <w:lang w:val="uk-UA"/>
              </w:rPr>
            </w:pPr>
          </w:p>
        </w:tc>
        <w:tc>
          <w:tcPr>
            <w:tcW w:w="2551" w:type="dxa"/>
            <w:tcBorders>
              <w:top w:val="single" w:sz="4" w:space="0" w:color="auto"/>
              <w:left w:val="single" w:sz="4" w:space="0" w:color="auto"/>
              <w:bottom w:val="single" w:sz="4" w:space="0" w:color="auto"/>
              <w:right w:val="single" w:sz="4" w:space="0" w:color="auto"/>
            </w:tcBorders>
            <w:hideMark/>
          </w:tcPr>
          <w:p w14:paraId="1889B3E3"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Задіяні ресурси</w:t>
            </w:r>
          </w:p>
        </w:tc>
        <w:tc>
          <w:tcPr>
            <w:tcW w:w="1559" w:type="dxa"/>
            <w:tcBorders>
              <w:top w:val="single" w:sz="4" w:space="0" w:color="auto"/>
              <w:left w:val="single" w:sz="4" w:space="0" w:color="auto"/>
              <w:bottom w:val="single" w:sz="4" w:space="0" w:color="auto"/>
              <w:right w:val="single" w:sz="4" w:space="0" w:color="auto"/>
            </w:tcBorders>
            <w:hideMark/>
          </w:tcPr>
          <w:p w14:paraId="75C6CA2D"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Орієнтовна тривалість процесу</w:t>
            </w:r>
          </w:p>
          <w:p w14:paraId="664721D2"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 днях)</w:t>
            </w:r>
          </w:p>
        </w:tc>
        <w:tc>
          <w:tcPr>
            <w:tcW w:w="1525" w:type="dxa"/>
            <w:tcBorders>
              <w:top w:val="single" w:sz="4" w:space="0" w:color="auto"/>
              <w:left w:val="single" w:sz="4" w:space="0" w:color="auto"/>
              <w:bottom w:val="single" w:sz="4" w:space="0" w:color="auto"/>
              <w:right w:val="single" w:sz="4" w:space="0" w:color="auto"/>
            </w:tcBorders>
            <w:hideMark/>
          </w:tcPr>
          <w:p w14:paraId="51E970B2"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Верхня межа фінансових витрат, дол</w:t>
            </w:r>
          </w:p>
        </w:tc>
      </w:tr>
      <w:tr w:rsidR="00986A26" w14:paraId="7094859A" w14:textId="77777777" w:rsidTr="00986A26">
        <w:tc>
          <w:tcPr>
            <w:tcW w:w="1384" w:type="dxa"/>
            <w:vMerge w:val="restart"/>
            <w:tcBorders>
              <w:top w:val="single" w:sz="4" w:space="0" w:color="auto"/>
              <w:left w:val="single" w:sz="4" w:space="0" w:color="auto"/>
              <w:bottom w:val="single" w:sz="4" w:space="0" w:color="auto"/>
              <w:right w:val="single" w:sz="4" w:space="0" w:color="auto"/>
            </w:tcBorders>
            <w:hideMark/>
          </w:tcPr>
          <w:p w14:paraId="0F4759CE"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Розробка ідеї стартапу</w:t>
            </w:r>
          </w:p>
        </w:tc>
        <w:tc>
          <w:tcPr>
            <w:tcW w:w="2552" w:type="dxa"/>
            <w:tcBorders>
              <w:top w:val="single" w:sz="4" w:space="0" w:color="auto"/>
              <w:left w:val="single" w:sz="4" w:space="0" w:color="auto"/>
              <w:bottom w:val="single" w:sz="4" w:space="0" w:color="auto"/>
              <w:right w:val="single" w:sz="4" w:space="0" w:color="auto"/>
            </w:tcBorders>
            <w:hideMark/>
          </w:tcPr>
          <w:p w14:paraId="3F4CEA16"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 Створення команди</w:t>
            </w:r>
          </w:p>
        </w:tc>
        <w:tc>
          <w:tcPr>
            <w:tcW w:w="2551" w:type="dxa"/>
            <w:tcBorders>
              <w:top w:val="single" w:sz="4" w:space="0" w:color="auto"/>
              <w:left w:val="single" w:sz="4" w:space="0" w:color="auto"/>
              <w:bottom w:val="single" w:sz="4" w:space="0" w:color="auto"/>
              <w:right w:val="single" w:sz="4" w:space="0" w:color="auto"/>
            </w:tcBorders>
            <w:hideMark/>
          </w:tcPr>
          <w:p w14:paraId="04BD14F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приміщення, інтернет,</w:t>
            </w:r>
          </w:p>
          <w:p w14:paraId="64D988A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085BD7A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466D77A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r>
      <w:tr w:rsidR="00986A26" w14:paraId="3B35E164"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0CD664C7"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17E4D547"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 Генерація ідеї</w:t>
            </w:r>
          </w:p>
        </w:tc>
        <w:tc>
          <w:tcPr>
            <w:tcW w:w="2551" w:type="dxa"/>
            <w:tcBorders>
              <w:top w:val="single" w:sz="4" w:space="0" w:color="auto"/>
              <w:left w:val="single" w:sz="4" w:space="0" w:color="auto"/>
              <w:bottom w:val="single" w:sz="4" w:space="0" w:color="auto"/>
              <w:right w:val="single" w:sz="4" w:space="0" w:color="auto"/>
            </w:tcBorders>
            <w:hideMark/>
          </w:tcPr>
          <w:p w14:paraId="40D6B40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tc>
        <w:tc>
          <w:tcPr>
            <w:tcW w:w="1559" w:type="dxa"/>
            <w:tcBorders>
              <w:top w:val="single" w:sz="4" w:space="0" w:color="auto"/>
              <w:left w:val="single" w:sz="4" w:space="0" w:color="auto"/>
              <w:bottom w:val="single" w:sz="4" w:space="0" w:color="auto"/>
              <w:right w:val="single" w:sz="4" w:space="0" w:color="auto"/>
            </w:tcBorders>
            <w:hideMark/>
          </w:tcPr>
          <w:p w14:paraId="07C4281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7 </w:t>
            </w:r>
          </w:p>
        </w:tc>
        <w:tc>
          <w:tcPr>
            <w:tcW w:w="1525" w:type="dxa"/>
            <w:tcBorders>
              <w:top w:val="single" w:sz="4" w:space="0" w:color="auto"/>
              <w:left w:val="single" w:sz="4" w:space="0" w:color="auto"/>
              <w:bottom w:val="single" w:sz="4" w:space="0" w:color="auto"/>
              <w:right w:val="single" w:sz="4" w:space="0" w:color="auto"/>
            </w:tcBorders>
            <w:hideMark/>
          </w:tcPr>
          <w:p w14:paraId="0B43984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115</w:t>
            </w:r>
          </w:p>
        </w:tc>
      </w:tr>
      <w:tr w:rsidR="00986A26" w14:paraId="5425BF45"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D148E00"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38985338"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3. Пошук актуальної інформації</w:t>
            </w:r>
          </w:p>
        </w:tc>
        <w:tc>
          <w:tcPr>
            <w:tcW w:w="2551" w:type="dxa"/>
            <w:tcBorders>
              <w:top w:val="single" w:sz="4" w:space="0" w:color="auto"/>
              <w:left w:val="single" w:sz="4" w:space="0" w:color="auto"/>
              <w:bottom w:val="single" w:sz="4" w:space="0" w:color="auto"/>
              <w:right w:val="single" w:sz="4" w:space="0" w:color="auto"/>
            </w:tcBorders>
            <w:hideMark/>
          </w:tcPr>
          <w:p w14:paraId="46BD4E2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tc>
        <w:tc>
          <w:tcPr>
            <w:tcW w:w="1559" w:type="dxa"/>
            <w:tcBorders>
              <w:top w:val="single" w:sz="4" w:space="0" w:color="auto"/>
              <w:left w:val="single" w:sz="4" w:space="0" w:color="auto"/>
              <w:bottom w:val="single" w:sz="4" w:space="0" w:color="auto"/>
              <w:right w:val="single" w:sz="4" w:space="0" w:color="auto"/>
            </w:tcBorders>
            <w:hideMark/>
          </w:tcPr>
          <w:p w14:paraId="676D157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5 </w:t>
            </w:r>
          </w:p>
        </w:tc>
        <w:tc>
          <w:tcPr>
            <w:tcW w:w="1525" w:type="dxa"/>
            <w:tcBorders>
              <w:top w:val="single" w:sz="4" w:space="0" w:color="auto"/>
              <w:left w:val="single" w:sz="4" w:space="0" w:color="auto"/>
              <w:bottom w:val="single" w:sz="4" w:space="0" w:color="auto"/>
              <w:right w:val="single" w:sz="4" w:space="0" w:color="auto"/>
            </w:tcBorders>
            <w:hideMark/>
          </w:tcPr>
          <w:p w14:paraId="5EDCB55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w:t>
            </w:r>
          </w:p>
        </w:tc>
      </w:tr>
      <w:tr w:rsidR="00986A26" w14:paraId="5F5B6EAC"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47278CCA"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5350E93D"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4. Розподілення обов’язків</w:t>
            </w:r>
          </w:p>
        </w:tc>
        <w:tc>
          <w:tcPr>
            <w:tcW w:w="2551" w:type="dxa"/>
            <w:tcBorders>
              <w:top w:val="single" w:sz="4" w:space="0" w:color="auto"/>
              <w:left w:val="single" w:sz="4" w:space="0" w:color="auto"/>
              <w:bottom w:val="single" w:sz="4" w:space="0" w:color="auto"/>
              <w:right w:val="single" w:sz="4" w:space="0" w:color="auto"/>
            </w:tcBorders>
            <w:hideMark/>
          </w:tcPr>
          <w:p w14:paraId="6210AA6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34669BD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 </w:t>
            </w:r>
          </w:p>
        </w:tc>
        <w:tc>
          <w:tcPr>
            <w:tcW w:w="1525" w:type="dxa"/>
            <w:tcBorders>
              <w:top w:val="single" w:sz="4" w:space="0" w:color="auto"/>
              <w:left w:val="single" w:sz="4" w:space="0" w:color="auto"/>
              <w:bottom w:val="single" w:sz="4" w:space="0" w:color="auto"/>
              <w:right w:val="single" w:sz="4" w:space="0" w:color="auto"/>
            </w:tcBorders>
            <w:hideMark/>
          </w:tcPr>
          <w:p w14:paraId="5F767B0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r>
      <w:tr w:rsidR="00986A26" w14:paraId="1005FEBF"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51B1AB3A"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2802BBBE"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5. Попередня підготовка процесу</w:t>
            </w:r>
          </w:p>
        </w:tc>
        <w:tc>
          <w:tcPr>
            <w:tcW w:w="2551" w:type="dxa"/>
            <w:tcBorders>
              <w:top w:val="single" w:sz="4" w:space="0" w:color="auto"/>
              <w:left w:val="single" w:sz="4" w:space="0" w:color="auto"/>
              <w:bottom w:val="single" w:sz="4" w:space="0" w:color="auto"/>
              <w:right w:val="single" w:sz="4" w:space="0" w:color="auto"/>
            </w:tcBorders>
            <w:hideMark/>
          </w:tcPr>
          <w:p w14:paraId="0BE9428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Людський, комп’ютер  </w:t>
            </w:r>
          </w:p>
        </w:tc>
        <w:tc>
          <w:tcPr>
            <w:tcW w:w="1559" w:type="dxa"/>
            <w:tcBorders>
              <w:top w:val="single" w:sz="4" w:space="0" w:color="auto"/>
              <w:left w:val="single" w:sz="4" w:space="0" w:color="auto"/>
              <w:bottom w:val="single" w:sz="4" w:space="0" w:color="auto"/>
              <w:right w:val="single" w:sz="4" w:space="0" w:color="auto"/>
            </w:tcBorders>
            <w:hideMark/>
          </w:tcPr>
          <w:p w14:paraId="0EAA6BC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25" w:type="dxa"/>
            <w:tcBorders>
              <w:top w:val="single" w:sz="4" w:space="0" w:color="auto"/>
              <w:left w:val="single" w:sz="4" w:space="0" w:color="auto"/>
              <w:bottom w:val="single" w:sz="4" w:space="0" w:color="auto"/>
              <w:right w:val="single" w:sz="4" w:space="0" w:color="auto"/>
            </w:tcBorders>
            <w:hideMark/>
          </w:tcPr>
          <w:p w14:paraId="3AF6256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r>
      <w:tr w:rsidR="00986A26" w14:paraId="234CAED6"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510A9172"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1D7A94C3"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6. Пошук інвестиційних концепцій</w:t>
            </w:r>
          </w:p>
        </w:tc>
        <w:tc>
          <w:tcPr>
            <w:tcW w:w="2551" w:type="dxa"/>
            <w:tcBorders>
              <w:top w:val="single" w:sz="4" w:space="0" w:color="auto"/>
              <w:left w:val="single" w:sz="4" w:space="0" w:color="auto"/>
              <w:bottom w:val="single" w:sz="4" w:space="0" w:color="auto"/>
              <w:right w:val="single" w:sz="4" w:space="0" w:color="auto"/>
            </w:tcBorders>
            <w:hideMark/>
          </w:tcPr>
          <w:p w14:paraId="02A9C83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4672DBD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3F68BC9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14 </w:t>
            </w:r>
          </w:p>
        </w:tc>
        <w:tc>
          <w:tcPr>
            <w:tcW w:w="1525" w:type="dxa"/>
            <w:tcBorders>
              <w:top w:val="single" w:sz="4" w:space="0" w:color="auto"/>
              <w:left w:val="single" w:sz="4" w:space="0" w:color="auto"/>
              <w:bottom w:val="single" w:sz="4" w:space="0" w:color="auto"/>
              <w:right w:val="single" w:sz="4" w:space="0" w:color="auto"/>
            </w:tcBorders>
            <w:hideMark/>
          </w:tcPr>
          <w:p w14:paraId="3017FCD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150</w:t>
            </w:r>
          </w:p>
        </w:tc>
      </w:tr>
      <w:tr w:rsidR="00986A26" w14:paraId="7A79C768"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4FDC0795"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471BAFAD"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7. Остаточне формулювання проекту та оцінка його техніко-економічної та фінансової прийнятності</w:t>
            </w:r>
          </w:p>
        </w:tc>
        <w:tc>
          <w:tcPr>
            <w:tcW w:w="2551" w:type="dxa"/>
            <w:tcBorders>
              <w:top w:val="single" w:sz="4" w:space="0" w:color="auto"/>
              <w:left w:val="single" w:sz="4" w:space="0" w:color="auto"/>
              <w:bottom w:val="single" w:sz="4" w:space="0" w:color="auto"/>
              <w:right w:val="single" w:sz="4" w:space="0" w:color="auto"/>
            </w:tcBorders>
            <w:hideMark/>
          </w:tcPr>
          <w:p w14:paraId="0C2F63C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tc>
        <w:tc>
          <w:tcPr>
            <w:tcW w:w="1559" w:type="dxa"/>
            <w:tcBorders>
              <w:top w:val="single" w:sz="4" w:space="0" w:color="auto"/>
              <w:left w:val="single" w:sz="4" w:space="0" w:color="auto"/>
              <w:bottom w:val="single" w:sz="4" w:space="0" w:color="auto"/>
              <w:right w:val="single" w:sz="4" w:space="0" w:color="auto"/>
            </w:tcBorders>
            <w:hideMark/>
          </w:tcPr>
          <w:p w14:paraId="1114952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25" w:type="dxa"/>
            <w:tcBorders>
              <w:top w:val="single" w:sz="4" w:space="0" w:color="auto"/>
              <w:left w:val="single" w:sz="4" w:space="0" w:color="auto"/>
              <w:bottom w:val="single" w:sz="4" w:space="0" w:color="auto"/>
              <w:right w:val="single" w:sz="4" w:space="0" w:color="auto"/>
            </w:tcBorders>
            <w:hideMark/>
          </w:tcPr>
          <w:p w14:paraId="5DAABF4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986A26" w14:paraId="1B9199AB" w14:textId="77777777" w:rsidTr="00986A26">
        <w:trPr>
          <w:trHeight w:val="654"/>
        </w:trPr>
        <w:tc>
          <w:tcPr>
            <w:tcW w:w="1384" w:type="dxa"/>
            <w:vMerge/>
            <w:tcBorders>
              <w:top w:val="single" w:sz="4" w:space="0" w:color="auto"/>
              <w:left w:val="single" w:sz="4" w:space="0" w:color="auto"/>
              <w:bottom w:val="single" w:sz="4" w:space="0" w:color="auto"/>
              <w:right w:val="single" w:sz="4" w:space="0" w:color="auto"/>
            </w:tcBorders>
            <w:vAlign w:val="center"/>
            <w:hideMark/>
          </w:tcPr>
          <w:p w14:paraId="2CE3EA34"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3E9C8576"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8. Фінальний розгляд проекту</w:t>
            </w:r>
          </w:p>
        </w:tc>
        <w:tc>
          <w:tcPr>
            <w:tcW w:w="2551" w:type="dxa"/>
            <w:tcBorders>
              <w:top w:val="single" w:sz="4" w:space="0" w:color="auto"/>
              <w:left w:val="single" w:sz="4" w:space="0" w:color="auto"/>
              <w:bottom w:val="single" w:sz="4" w:space="0" w:color="auto"/>
              <w:right w:val="single" w:sz="4" w:space="0" w:color="auto"/>
            </w:tcBorders>
            <w:hideMark/>
          </w:tcPr>
          <w:p w14:paraId="15B8DF0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7050DD3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приміщення, техніка</w:t>
            </w:r>
          </w:p>
        </w:tc>
        <w:tc>
          <w:tcPr>
            <w:tcW w:w="1559" w:type="dxa"/>
            <w:tcBorders>
              <w:top w:val="single" w:sz="4" w:space="0" w:color="auto"/>
              <w:left w:val="single" w:sz="4" w:space="0" w:color="auto"/>
              <w:bottom w:val="single" w:sz="4" w:space="0" w:color="auto"/>
              <w:right w:val="single" w:sz="4" w:space="0" w:color="auto"/>
            </w:tcBorders>
            <w:hideMark/>
          </w:tcPr>
          <w:p w14:paraId="69447B3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 </w:t>
            </w:r>
          </w:p>
        </w:tc>
        <w:tc>
          <w:tcPr>
            <w:tcW w:w="1525" w:type="dxa"/>
            <w:tcBorders>
              <w:top w:val="single" w:sz="4" w:space="0" w:color="auto"/>
              <w:left w:val="single" w:sz="4" w:space="0" w:color="auto"/>
              <w:bottom w:val="single" w:sz="4" w:space="0" w:color="auto"/>
              <w:right w:val="single" w:sz="4" w:space="0" w:color="auto"/>
            </w:tcBorders>
            <w:hideMark/>
          </w:tcPr>
          <w:p w14:paraId="0338228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986A26" w14:paraId="664793B8" w14:textId="77777777" w:rsidTr="00986A26">
        <w:trPr>
          <w:trHeight w:val="1020"/>
        </w:trPr>
        <w:tc>
          <w:tcPr>
            <w:tcW w:w="1384" w:type="dxa"/>
            <w:vMerge w:val="restart"/>
            <w:tcBorders>
              <w:top w:val="single" w:sz="4" w:space="0" w:color="auto"/>
              <w:left w:val="single" w:sz="4" w:space="0" w:color="auto"/>
              <w:bottom w:val="single" w:sz="4" w:space="0" w:color="auto"/>
              <w:right w:val="single" w:sz="4" w:space="0" w:color="auto"/>
            </w:tcBorders>
            <w:hideMark/>
          </w:tcPr>
          <w:p w14:paraId="3BC0FBE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b/>
                <w:sz w:val="24"/>
                <w:szCs w:val="24"/>
                <w:lang w:val="uk-UA"/>
              </w:rPr>
              <w:t xml:space="preserve">Реалізація ідеї </w:t>
            </w:r>
          </w:p>
        </w:tc>
        <w:tc>
          <w:tcPr>
            <w:tcW w:w="2552" w:type="dxa"/>
            <w:tcBorders>
              <w:top w:val="single" w:sz="4" w:space="0" w:color="auto"/>
              <w:left w:val="single" w:sz="4" w:space="0" w:color="auto"/>
              <w:bottom w:val="single" w:sz="4" w:space="0" w:color="auto"/>
              <w:right w:val="single" w:sz="4" w:space="0" w:color="auto"/>
            </w:tcBorders>
            <w:hideMark/>
          </w:tcPr>
          <w:p w14:paraId="758DBCE3"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9.Формування бази даних постачальників матеріалів та обладнання</w:t>
            </w:r>
          </w:p>
        </w:tc>
        <w:tc>
          <w:tcPr>
            <w:tcW w:w="2551" w:type="dxa"/>
            <w:tcBorders>
              <w:top w:val="single" w:sz="4" w:space="0" w:color="auto"/>
              <w:left w:val="single" w:sz="4" w:space="0" w:color="auto"/>
              <w:bottom w:val="single" w:sz="4" w:space="0" w:color="auto"/>
              <w:right w:val="single" w:sz="4" w:space="0" w:color="auto"/>
            </w:tcBorders>
            <w:hideMark/>
          </w:tcPr>
          <w:p w14:paraId="5994521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2A1E1F7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60AABDC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14 </w:t>
            </w:r>
          </w:p>
        </w:tc>
        <w:tc>
          <w:tcPr>
            <w:tcW w:w="1525" w:type="dxa"/>
            <w:tcBorders>
              <w:top w:val="single" w:sz="4" w:space="0" w:color="auto"/>
              <w:left w:val="single" w:sz="4" w:space="0" w:color="auto"/>
              <w:bottom w:val="single" w:sz="4" w:space="0" w:color="auto"/>
              <w:right w:val="single" w:sz="4" w:space="0" w:color="auto"/>
            </w:tcBorders>
            <w:hideMark/>
          </w:tcPr>
          <w:p w14:paraId="11402E9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r>
      <w:tr w:rsidR="00986A26" w14:paraId="3619E60B" w14:textId="77777777" w:rsidTr="00986A26">
        <w:trPr>
          <w:trHeight w:val="270"/>
        </w:trPr>
        <w:tc>
          <w:tcPr>
            <w:tcW w:w="1384" w:type="dxa"/>
            <w:vMerge/>
            <w:tcBorders>
              <w:top w:val="single" w:sz="4" w:space="0" w:color="auto"/>
              <w:left w:val="single" w:sz="4" w:space="0" w:color="auto"/>
              <w:bottom w:val="single" w:sz="4" w:space="0" w:color="auto"/>
              <w:right w:val="single" w:sz="4" w:space="0" w:color="auto"/>
            </w:tcBorders>
            <w:vAlign w:val="center"/>
            <w:hideMark/>
          </w:tcPr>
          <w:p w14:paraId="62FADD46"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4D07A1B1"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10. Отримання ліцензії</w:t>
            </w:r>
          </w:p>
        </w:tc>
        <w:tc>
          <w:tcPr>
            <w:tcW w:w="2551" w:type="dxa"/>
            <w:tcBorders>
              <w:top w:val="single" w:sz="4" w:space="0" w:color="auto"/>
              <w:left w:val="single" w:sz="4" w:space="0" w:color="auto"/>
              <w:bottom w:val="single" w:sz="4" w:space="0" w:color="auto"/>
              <w:right w:val="single" w:sz="4" w:space="0" w:color="auto"/>
            </w:tcBorders>
            <w:hideMark/>
          </w:tcPr>
          <w:p w14:paraId="38D2E64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приміщення, 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0DD92FF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525" w:type="dxa"/>
            <w:tcBorders>
              <w:top w:val="single" w:sz="4" w:space="0" w:color="auto"/>
              <w:left w:val="single" w:sz="4" w:space="0" w:color="auto"/>
              <w:bottom w:val="single" w:sz="4" w:space="0" w:color="auto"/>
              <w:right w:val="single" w:sz="4" w:space="0" w:color="auto"/>
            </w:tcBorders>
            <w:hideMark/>
          </w:tcPr>
          <w:p w14:paraId="601238C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1500 </w:t>
            </w:r>
          </w:p>
        </w:tc>
      </w:tr>
      <w:tr w:rsidR="00986A26" w14:paraId="0B2B7644"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A9AF81C"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462D01EB"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11. Державний реєстр юридичної особи</w:t>
            </w:r>
          </w:p>
        </w:tc>
        <w:tc>
          <w:tcPr>
            <w:tcW w:w="2551" w:type="dxa"/>
            <w:tcBorders>
              <w:top w:val="single" w:sz="4" w:space="0" w:color="auto"/>
              <w:left w:val="single" w:sz="4" w:space="0" w:color="auto"/>
              <w:bottom w:val="single" w:sz="4" w:space="0" w:color="auto"/>
              <w:right w:val="single" w:sz="4" w:space="0" w:color="auto"/>
            </w:tcBorders>
          </w:tcPr>
          <w:p w14:paraId="47AF739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30F2D5FB" w14:textId="77777777" w:rsidR="00986A26" w:rsidRDefault="00986A26">
            <w:pPr>
              <w:spacing w:after="0" w:line="240" w:lineRule="auto"/>
              <w:jc w:val="center"/>
              <w:rPr>
                <w:rFonts w:ascii="Times New Roman" w:hAnsi="Times New Roman" w:cs="Times New Roman"/>
                <w:sz w:val="24"/>
                <w:szCs w:val="24"/>
                <w:lang w:val="uk-UA"/>
              </w:rPr>
            </w:pPr>
          </w:p>
        </w:tc>
        <w:tc>
          <w:tcPr>
            <w:tcW w:w="1559" w:type="dxa"/>
            <w:tcBorders>
              <w:top w:val="single" w:sz="4" w:space="0" w:color="auto"/>
              <w:left w:val="single" w:sz="4" w:space="0" w:color="auto"/>
              <w:bottom w:val="single" w:sz="4" w:space="0" w:color="auto"/>
              <w:right w:val="single" w:sz="4" w:space="0" w:color="auto"/>
            </w:tcBorders>
            <w:hideMark/>
          </w:tcPr>
          <w:p w14:paraId="6F07BB6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25" w:type="dxa"/>
            <w:tcBorders>
              <w:top w:val="single" w:sz="4" w:space="0" w:color="auto"/>
              <w:left w:val="single" w:sz="4" w:space="0" w:color="auto"/>
              <w:bottom w:val="single" w:sz="4" w:space="0" w:color="auto"/>
              <w:right w:val="single" w:sz="4" w:space="0" w:color="auto"/>
            </w:tcBorders>
          </w:tcPr>
          <w:p w14:paraId="16AD2142" w14:textId="77777777" w:rsidR="00986A26" w:rsidRDefault="00986A26">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20</w:t>
            </w:r>
          </w:p>
          <w:p w14:paraId="0AE1955B"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67D9C6F3"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D64B6A4"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3BBF844D"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12. Пошук будівлі для купівлі / оренди, договір оренди</w:t>
            </w:r>
          </w:p>
        </w:tc>
        <w:tc>
          <w:tcPr>
            <w:tcW w:w="2551" w:type="dxa"/>
            <w:tcBorders>
              <w:top w:val="single" w:sz="4" w:space="0" w:color="auto"/>
              <w:left w:val="single" w:sz="4" w:space="0" w:color="auto"/>
              <w:bottom w:val="single" w:sz="4" w:space="0" w:color="auto"/>
              <w:right w:val="single" w:sz="4" w:space="0" w:color="auto"/>
            </w:tcBorders>
            <w:hideMark/>
          </w:tcPr>
          <w:p w14:paraId="3D4345D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приміщення,</w:t>
            </w:r>
          </w:p>
          <w:p w14:paraId="58DAB74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59B5C96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1525" w:type="dxa"/>
            <w:tcBorders>
              <w:top w:val="single" w:sz="4" w:space="0" w:color="auto"/>
              <w:left w:val="single" w:sz="4" w:space="0" w:color="auto"/>
              <w:bottom w:val="single" w:sz="4" w:space="0" w:color="auto"/>
              <w:right w:val="single" w:sz="4" w:space="0" w:color="auto"/>
            </w:tcBorders>
            <w:hideMark/>
          </w:tcPr>
          <w:p w14:paraId="2DFD420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90</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0</w:t>
            </w:r>
            <w:r>
              <w:rPr>
                <w:rFonts w:ascii="Times New Roman" w:hAnsi="Times New Roman" w:cs="Times New Roman"/>
                <w:sz w:val="24"/>
                <w:szCs w:val="24"/>
                <w:lang w:val="uk-UA"/>
              </w:rPr>
              <w:t>00</w:t>
            </w:r>
          </w:p>
        </w:tc>
      </w:tr>
      <w:tr w:rsidR="00986A26" w14:paraId="06983092"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28B24706"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5A5B767D"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13. Ремонт приміщення, </w:t>
            </w:r>
            <w:r>
              <w:rPr>
                <w:rFonts w:ascii="Times New Roman" w:hAnsi="Times New Roman" w:cs="Times New Roman"/>
                <w:sz w:val="24"/>
                <w:szCs w:val="24"/>
                <w:lang w:val="uk-UA"/>
              </w:rPr>
              <w:lastRenderedPageBreak/>
              <w:t>проведення комунікац</w:t>
            </w:r>
            <w:r w:rsidR="009C2740">
              <w:rPr>
                <w:rFonts w:ascii="Times New Roman" w:hAnsi="Times New Roman" w:cs="Times New Roman"/>
                <w:noProof/>
                <w:sz w:val="24"/>
                <w:szCs w:val="24"/>
                <w:lang w:val="uk-UA" w:eastAsia="uk-UA"/>
              </w:rPr>
              <mc:AlternateContent>
                <mc:Choice Requires="wpg">
                  <w:drawing>
                    <wp:anchor distT="0" distB="0" distL="114300" distR="114300" simplePos="0" relativeHeight="251865088" behindDoc="1" locked="1" layoutInCell="1" allowOverlap="1" wp14:anchorId="02D92A29" wp14:editId="603320F6">
                      <wp:simplePos x="0" y="0"/>
                      <wp:positionH relativeFrom="margin">
                        <wp:posOffset>-1278255</wp:posOffset>
                      </wp:positionH>
                      <wp:positionV relativeFrom="page">
                        <wp:posOffset>-374015</wp:posOffset>
                      </wp:positionV>
                      <wp:extent cx="6588760" cy="10153650"/>
                      <wp:effectExtent l="0" t="0" r="40640" b="19050"/>
                      <wp:wrapNone/>
                      <wp:docPr id="2500" name="Группа 2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3650"/>
                                <a:chOff x="0" y="0"/>
                                <a:chExt cx="20000" cy="20000"/>
                              </a:xfrm>
                            </wpg:grpSpPr>
                            <wps:wsp>
                              <wps:cNvPr id="250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5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0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50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0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50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5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0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5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5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51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512" name="Rectangle 13"/>
                              <wps:cNvSpPr>
                                <a:spLocks noChangeArrowheads="1"/>
                              </wps:cNvSpPr>
                              <wps:spPr bwMode="auto">
                                <a:xfrm>
                                  <a:off x="54" y="19660"/>
                                  <a:ext cx="1000" cy="309"/>
                                </a:xfrm>
                                <a:prstGeom prst="rect">
                                  <a:avLst/>
                                </a:prstGeom>
                                <a:noFill/>
                                <a:ln>
                                  <a:noFill/>
                                </a:ln>
                              </wps:spPr>
                              <wps:txbx>
                                <w:txbxContent>
                                  <w:p w14:paraId="1C983484" w14:textId="77777777" w:rsidR="00922363" w:rsidRDefault="00922363" w:rsidP="009C2740">
                                    <w:pPr>
                                      <w:pStyle w:val="af4"/>
                                      <w:jc w:val="center"/>
                                      <w:rPr>
                                        <w:sz w:val="18"/>
                                      </w:rPr>
                                    </w:pPr>
                                    <w:r>
                                      <w:rPr>
                                        <w:rFonts w:ascii="GOST type A" w:hAnsi="GOST type A"/>
                                        <w:sz w:val="20"/>
                                      </w:rPr>
                                      <w:t>Зм</w:t>
                                    </w:r>
                                    <w:r>
                                      <w:rPr>
                                        <w:sz w:val="18"/>
                                      </w:rPr>
                                      <w:t>.</w:t>
                                    </w:r>
                                  </w:p>
                                  <w:p w14:paraId="162371CA" w14:textId="77777777" w:rsidR="00922363" w:rsidRDefault="00922363" w:rsidP="009C2740">
                                    <w:pPr>
                                      <w:jc w:val="center"/>
                                      <w:rPr>
                                        <w:sz w:val="18"/>
                                      </w:rPr>
                                    </w:pPr>
                                    <w:r>
                                      <w:rPr>
                                        <w:rFonts w:ascii="GOST type B" w:hAnsi="GOST type B"/>
                                        <w:i/>
                                      </w:rPr>
                                      <w:t>НТУУ «КПІ», ФБТ,</w:t>
                                    </w:r>
                                  </w:p>
                                  <w:p w14:paraId="68D110F2" w14:textId="77777777" w:rsidR="00922363" w:rsidRDefault="00922363" w:rsidP="009C2740"/>
                                  <w:p w14:paraId="37840774" w14:textId="77777777" w:rsidR="00922363" w:rsidRDefault="00922363" w:rsidP="009C2740">
                                    <w:pPr>
                                      <w:jc w:val="center"/>
                                      <w:rPr>
                                        <w:rFonts w:ascii="GOST type B" w:hAnsi="GOST type B"/>
                                        <w:i/>
                                      </w:rPr>
                                    </w:pPr>
                                    <w:r>
                                      <w:rPr>
                                        <w:rFonts w:ascii="GOST type B" w:hAnsi="GOST type B"/>
                                        <w:i/>
                                      </w:rPr>
                                      <w:t>І-51</w:t>
                                    </w:r>
                                  </w:p>
                                  <w:p w14:paraId="5F1ECA6D" w14:textId="77777777" w:rsidR="00922363" w:rsidRDefault="00922363" w:rsidP="009C2740">
                                    <w:pPr>
                                      <w:rPr>
                                        <w:szCs w:val="26"/>
                                      </w:rPr>
                                    </w:pPr>
                                  </w:p>
                                </w:txbxContent>
                              </wps:txbx>
                              <wps:bodyPr rot="0" vert="horz" wrap="square" lIns="12700" tIns="12700" rIns="12700" bIns="12700" anchor="t" anchorCtr="0" upright="1">
                                <a:noAutofit/>
                              </wps:bodyPr>
                            </wps:wsp>
                            <wps:wsp>
                              <wps:cNvPr id="2513" name="Rectangle 14"/>
                              <wps:cNvSpPr>
                                <a:spLocks noChangeArrowheads="1"/>
                              </wps:cNvSpPr>
                              <wps:spPr bwMode="auto">
                                <a:xfrm>
                                  <a:off x="1139" y="19660"/>
                                  <a:ext cx="1001" cy="309"/>
                                </a:xfrm>
                                <a:prstGeom prst="rect">
                                  <a:avLst/>
                                </a:prstGeom>
                                <a:noFill/>
                                <a:ln>
                                  <a:noFill/>
                                </a:ln>
                              </wps:spPr>
                              <wps:txbx>
                                <w:txbxContent>
                                  <w:p w14:paraId="6AD21DEB" w14:textId="77777777" w:rsidR="00922363" w:rsidRDefault="00922363" w:rsidP="009C27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514" name="Rectangle 15"/>
                              <wps:cNvSpPr>
                                <a:spLocks noChangeArrowheads="1"/>
                              </wps:cNvSpPr>
                              <wps:spPr bwMode="auto">
                                <a:xfrm>
                                  <a:off x="2267" y="19660"/>
                                  <a:ext cx="2573" cy="309"/>
                                </a:xfrm>
                                <a:prstGeom prst="rect">
                                  <a:avLst/>
                                </a:prstGeom>
                                <a:noFill/>
                                <a:ln>
                                  <a:noFill/>
                                </a:ln>
                              </wps:spPr>
                              <wps:txbx>
                                <w:txbxContent>
                                  <w:p w14:paraId="404A71BD" w14:textId="77777777" w:rsidR="00922363" w:rsidRDefault="00922363" w:rsidP="009C27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515" name="Rectangle 16"/>
                              <wps:cNvSpPr>
                                <a:spLocks noChangeArrowheads="1"/>
                              </wps:cNvSpPr>
                              <wps:spPr bwMode="auto">
                                <a:xfrm>
                                  <a:off x="4983" y="19660"/>
                                  <a:ext cx="1534" cy="309"/>
                                </a:xfrm>
                                <a:prstGeom prst="rect">
                                  <a:avLst/>
                                </a:prstGeom>
                                <a:noFill/>
                                <a:ln>
                                  <a:noFill/>
                                </a:ln>
                              </wps:spPr>
                              <wps:txbx>
                                <w:txbxContent>
                                  <w:p w14:paraId="562EC1A5" w14:textId="77777777" w:rsidR="00922363" w:rsidRDefault="00922363" w:rsidP="009C27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516" name="Rectangle 17"/>
                              <wps:cNvSpPr>
                                <a:spLocks noChangeArrowheads="1"/>
                              </wps:cNvSpPr>
                              <wps:spPr bwMode="auto">
                                <a:xfrm>
                                  <a:off x="6604" y="19660"/>
                                  <a:ext cx="1000" cy="309"/>
                                </a:xfrm>
                                <a:prstGeom prst="rect">
                                  <a:avLst/>
                                </a:prstGeom>
                                <a:noFill/>
                                <a:ln>
                                  <a:noFill/>
                                </a:ln>
                              </wps:spPr>
                              <wps:txbx>
                                <w:txbxContent>
                                  <w:p w14:paraId="387FC0B9" w14:textId="77777777" w:rsidR="00922363" w:rsidRDefault="00922363" w:rsidP="009C27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517" name="Rectangle 18"/>
                              <wps:cNvSpPr>
                                <a:spLocks noChangeArrowheads="1"/>
                              </wps:cNvSpPr>
                              <wps:spPr bwMode="auto">
                                <a:xfrm>
                                  <a:off x="18949" y="18977"/>
                                  <a:ext cx="1001" cy="309"/>
                                </a:xfrm>
                                <a:prstGeom prst="rect">
                                  <a:avLst/>
                                </a:prstGeom>
                                <a:noFill/>
                                <a:ln>
                                  <a:noFill/>
                                </a:ln>
                              </wps:spPr>
                              <wps:txbx>
                                <w:txbxContent>
                                  <w:p w14:paraId="68FFA3CF" w14:textId="77777777" w:rsidR="00922363" w:rsidRDefault="00922363" w:rsidP="009C27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518" name="Rectangle 19"/>
                              <wps:cNvSpPr>
                                <a:spLocks noChangeArrowheads="1"/>
                              </wps:cNvSpPr>
                              <wps:spPr bwMode="auto">
                                <a:xfrm>
                                  <a:off x="18949" y="19435"/>
                                  <a:ext cx="1001" cy="423"/>
                                </a:xfrm>
                                <a:prstGeom prst="rect">
                                  <a:avLst/>
                                </a:prstGeom>
                                <a:noFill/>
                                <a:ln>
                                  <a:noFill/>
                                </a:ln>
                              </wps:spPr>
                              <wps:txbx>
                                <w:txbxContent>
                                  <w:p w14:paraId="4956AA93" w14:textId="77777777" w:rsidR="00922363" w:rsidRDefault="00922363" w:rsidP="009C2740">
                                    <w:pPr>
                                      <w:pStyle w:val="af4"/>
                                      <w:jc w:val="center"/>
                                      <w:rPr>
                                        <w:sz w:val="24"/>
                                      </w:rPr>
                                    </w:pPr>
                                    <w:r>
                                      <w:rPr>
                                        <w:sz w:val="24"/>
                                      </w:rPr>
                                      <w:t>88</w:t>
                                    </w:r>
                                  </w:p>
                                </w:txbxContent>
                              </wps:txbx>
                              <wps:bodyPr rot="0" vert="horz" wrap="square" lIns="12700" tIns="12700" rIns="12700" bIns="12700" anchor="t" anchorCtr="0" upright="1">
                                <a:noAutofit/>
                              </wps:bodyPr>
                            </wps:wsp>
                            <wps:wsp>
                              <wps:cNvPr id="2519" name="Rectangle 20"/>
                              <wps:cNvSpPr>
                                <a:spLocks noChangeArrowheads="1"/>
                              </wps:cNvSpPr>
                              <wps:spPr bwMode="auto">
                                <a:xfrm>
                                  <a:off x="7745" y="19221"/>
                                  <a:ext cx="11075" cy="477"/>
                                </a:xfrm>
                                <a:prstGeom prst="rect">
                                  <a:avLst/>
                                </a:prstGeom>
                                <a:noFill/>
                                <a:ln>
                                  <a:noFill/>
                                </a:ln>
                              </wps:spPr>
                              <wps:txbx>
                                <w:txbxContent>
                                  <w:p w14:paraId="0D787362" w14:textId="77777777" w:rsidR="00922363" w:rsidRDefault="00922363" w:rsidP="009C2740">
                                    <w:pPr>
                                      <w:jc w:val="center"/>
                                      <w:rPr>
                                        <w:rFonts w:ascii="GOST type A" w:hAnsi="GOST type A"/>
                                        <w:i/>
                                        <w:sz w:val="36"/>
                                        <w:szCs w:val="36"/>
                                      </w:rPr>
                                    </w:pPr>
                                    <w:r>
                                      <w:rPr>
                                        <w:rFonts w:ascii="GOST type A" w:hAnsi="GOST type A"/>
                                        <w:i/>
                                        <w:sz w:val="36"/>
                                        <w:szCs w:val="36"/>
                                      </w:rPr>
                                      <w:t>ДП 0108.00.000 ПЗ</w:t>
                                    </w:r>
                                  </w:p>
                                  <w:p w14:paraId="60EF3FA8" w14:textId="77777777" w:rsidR="00922363" w:rsidRDefault="00922363" w:rsidP="009C27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D92A29" id="Группа 2500" o:spid="_x0000_s2812" style="position:absolute;margin-left:-100.65pt;margin-top:-29.45pt;width:518.8pt;height:799.5pt;z-index:-25145139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">
                      <v:rect id="Rectangle 2" o:spid="_x0000_s28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PtbsUA&#10;AADdAAAADwAAAGRycy9kb3ducmV2LnhtbESP0WqDQBRE3wv9h+UW8lZXAw2NySZoIdCn0hg/4OLe&#10;qMS9a92Nmn59NxDo4zAzZ5jtfjadGGlwrWUFSRSDIK6sbrlWUJ4Or+8gnEfW2FkmBTdysN89P20x&#10;1XbiI42Fr0WAsEtRQeN9n0rpqoYMusj2xME728GgD3KopR5wCnDTyWUcr6TBlsNCgz19NFRdiqtR&#10;cPHz+JXVxe9hXebr6jvPputPptTiZc42IDzN/j/8aH9qBcu3OIH7m/AE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1uxQAAAN0AAAAPAAAAAAAAAAAAAAAAAJgCAABkcnMv&#10;ZG93bnJldi54bWxQSwUGAAAAAAQABAD1AAAAigMAAAAA&#10;" filled="f" strokeweight="2pt"/>
                      <v:line id="Line 3" o:spid="_x0000_s28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PVscAAAADdAAAADwAAAGRycy9kb3ducmV2LnhtbESPwQrCMBBE74L/EFbwpqkFRapRRKh4&#10;E6sXb2uztsVmU5qo9e+NIHgcZuYNs1x3phZPal1lWcFkHIEgzq2uuFBwPqWjOQjnkTXWlknBmxys&#10;V/3eEhNtX3ykZ+YLESDsElRQet8kUrq8JINubBvi4N1sa9AH2RZSt/gKcFPLOIpm0mDFYaHEhrYl&#10;5ffsYRTcL+dpujts9anONvpapP5yvWmlhoNuswDhqfP/8K+91wria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qD1bHAAAAA3QAAAA8AAAAAAAAAAAAAAAAA&#10;oQIAAGRycy9kb3ducmV2LnhtbFBLBQYAAAAABAAEAPkAAACOAwAAAAA=&#10;" strokeweight="2pt"/>
                      <v:line id="Line 4" o:spid="_x0000_s28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9wKsAAAADdAAAADwAAAGRycy9kb3ducmV2LnhtbESPwQrCMBBE74L/EFbwpqmKItUoIlS8&#10;idWLt7VZ22KzKU3U+vdGEDwOM/OGWa5bU4knNa60rGA0jEAQZ1aXnCs4n5LBHITzyBory6TgTQ7W&#10;q25nibG2Lz7SM/W5CBB2MSoovK9jKV1WkEE3tDVx8G62MeiDbHKpG3wFuKnkOIpm0mDJYaHAmrYF&#10;Zff0YRTcL+dpsjts9alKN/qaJ/5yvWml+r12swDhqfX/8K+91wrG0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XPcCrAAAAA3QAAAA8AAAAAAAAAAAAAAAAA&#10;oQIAAGRycy9kb3ducmV2LnhtbFBLBQYAAAAABAAEAPkAAACOAwAAAAA=&#10;" strokeweight="2pt"/>
                      <v:line id="Line 5" o:spid="_x0000_s28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boXsAAAADdAAAADwAAAGRycy9kb3ducmV2LnhtbESPwQrCMBBE74L/EFbwpqmiItUoIlS8&#10;idWLt7VZ22KzKU3U+vdGEDwOM/OGWa5bU4knNa60rGA0jEAQZ1aXnCs4n5LBHITzyBory6TgTQ7W&#10;q25nibG2Lz7SM/W5CBB2MSoovK9jKV1WkEE3tDVx8G62MeiDbHKpG3wFuKnkOIpm0mDJYaHAmrYF&#10;Zff0YRTcL+dpsjts9alKN/qaJ/5yvWml+r12swDhqfX/8K+91wrG0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m6F7AAAAA3QAAAA8AAAAAAAAAAAAAAAAA&#10;oQIAAGRycy9kb3ducmV2LnhtbFBLBQYAAAAABAAEAPkAAACOAwAAAAA=&#10;" strokeweight="2pt"/>
                      <v:line id="Line 6" o:spid="_x0000_s28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pNxcAAAADdAAAADwAAAGRycy9kb3ducmV2LnhtbESPwQrCMBBE74L/EFbwpqlCRapRRKh4&#10;E6sXb2uztsVmU5qo9e+NIHgcZuYNs1x3phZPal1lWcFkHIEgzq2uuFBwPqWjOQjnkTXWlknBmxys&#10;V/3eEhNtX3ykZ+YLESDsElRQet8kUrq8JINubBvi4N1sa9AH2RZSt/gKcFPLaRTNpMGKw0KJDW1L&#10;yu/Zwyi4X85xujts9anONvpapP5yvWmlhoNuswDhqfP/8K+91wqmc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VqTcXAAAAA3QAAAA8AAAAAAAAAAAAAAAAA&#10;oQIAAGRycy9kb3ducmV2LnhtbFBLBQYAAAAABAAEAPkAAACOAwAAAAA=&#10;" strokeweight="2pt"/>
                      <v:line id="Line 7" o:spid="_x0000_s28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jTssAAAADdAAAADwAAAGRycy9kb3ducmV2LnhtbESPwQrCMBBE74L/EFbwpqmCItUoIlS8&#10;idVLb2uztsVmU5qo9e+NIHgcZuYNs9p0phZPal1lWcFkHIEgzq2uuFBwOSejBQjnkTXWlknBmxxs&#10;1v3eCmNtX3yiZ+oLESDsYlRQet/EUrq8JINubBvi4N1sa9AH2RZSt/gKcFPLaRTNpcGKw0KJDe1K&#10;yu/pwyi4Z5dZsj/u9LlOt/paJD673rRSw0G3XYLw1Pl/+Nc+aAXTWTSH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W407LAAAAA3QAAAA8AAAAAAAAAAAAAAAAA&#10;oQIAAGRycy9kb3ducmV2LnhtbFBLBQYAAAAABAAEAPkAAACOAwAAAAA=&#10;" strokeweight="2pt"/>
                      <v:line id="Line 8" o:spid="_x0000_s28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R2KcEAAADdAAAADwAAAGRycy9kb3ducmV2LnhtbESPzQrCMBCE74LvEFbwpqmCP1SjiFDx&#10;JlYv3tZmbYvNpjRR69sbQfA4zMw3zHLdmko8qXGlZQWjYQSCOLO65FzB+ZQM5iCcR9ZYWSYFb3Kw&#10;XnU7S4y1ffGRnqnPRYCwi1FB4X0dS+myggy6oa2Jg3ezjUEfZJNL3eArwE0lx1E0lQZLDgsF1rQt&#10;KLunD6PgfjlPkt1hq09VutHXPPGX600r1e+1mwUIT63/h3/tvVYwnkQ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9HYpwQAAAN0AAAAPAAAAAAAAAAAAAAAA&#10;AKECAABkcnMvZG93bnJldi54bWxQSwUGAAAAAAQABAD5AAAAjwMAAAAA&#10;" strokeweight="2pt"/>
                      <v:line id="Line 9" o:spid="_x0000_s28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viW74AAADdAAAADwAAAGRycy9kb3ducmV2LnhtbERPuwrCMBTdBf8hXMFNUwVFqqmIUHET&#10;q4vbtbl9YHNTmqj1780gOB7Oe7PtTSNe1LnasoLZNAJBnFtdc6ngekknKxDOI2tsLJOCDznYJsPB&#10;BmNt33ymV+ZLEULYxaig8r6NpXR5RQbd1LbEgStsZ9AH2JVSd/gO4aaR8yhaSoM1h4YKW9pXlD+y&#10;p1HwuF0X6eG015cm2+l7mfrbvdBKjUf9bg3CU+//4p/7qBXMF1G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a+JbvgAAAN0AAAAPAAAAAAAAAAAAAAAAAKEC&#10;AABkcnMvZG93bnJldi54bWxQSwUGAAAAAAQABAD5AAAAjAMAAAAA&#10;" strokeweight="2pt"/>
                      <v:line id="Line 10" o:spid="_x0000_s28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IhKsUAAADdAAAADwAAAGRycy9kb3ducmV2LnhtbESP0WoCMRRE3wX/IVzBN80qKHVrFLEt&#10;KD5IbT/gurndbN3cLEmqq19vhIKPw8ycYebL1tbiTD5UjhWMhhkI4sLpiksF318fgxcQISJrrB2T&#10;gisFWC66nTnm2l34k86HWIoE4ZCjAhNjk0sZCkMWw9A1xMn7cd5iTNKXUnu8JLit5TjLptJixWnB&#10;YENrQ8Xp8GcVbP1xdxrdSiOPvPXv9f5tFuyvUv1eu3oFEamNz/B/e6MVjCfZDB5v0hO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IhKsUAAADdAAAADwAAAAAAAAAA&#10;AAAAAAChAgAAZHJzL2Rvd25yZXYueG1sUEsFBgAAAAAEAAQA+QAAAJMDAAAAAA==&#10;" strokeweight="1pt"/>
                      <v:line id="Line 11" o:spid="_x0000_s28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R4gL4AAADdAAAADwAAAGRycy9kb3ducmV2LnhtbERPuwrCMBTdBf8hXMFNUwVFqqmIUHET&#10;q4vbtbl9YHNTmqj1780gOB7Oe7PtTSNe1LnasoLZNAJBnFtdc6ngekknKxDOI2tsLJOCDznYJsPB&#10;BmNt33ymV+ZLEULYxaig8r6NpXR5RQbd1LbEgStsZ9AH2JVSd/gO4aaR8yhaSoM1h4YKW9pXlD+y&#10;p1HwuF0X6eG015cm2+l7mfrbvdBKjUf9bg3CU+//4p/7qBXMF7OwP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xHiAvgAAAN0AAAAPAAAAAAAAAAAAAAAAAKEC&#10;AABkcnMvZG93bnJldi54bWxQSwUGAAAAAAQABAD5AAAAjAMAAAAA&#10;" strokeweight="2pt"/>
                      <v:line id="Line 12" o:spid="_x0000_s28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278cYAAADdAAAADwAAAGRycy9kb3ducmV2LnhtbESP3WoCMRSE7wXfIRyhd5pdwdJujVL8&#10;gUovSlcf4Lg53WzdnCxJ1G2fvikIXg4z8w0zX/a2FRfyoXGsIJ9kIIgrpxuuFRz22/ETiBCRNbaO&#10;ScEPBVguhoM5Ftpd+ZMuZaxFgnAoUIGJsSukDJUhi2HiOuLkfTlvMSbpa6k9XhPctnKaZY/SYsNp&#10;wWBHK0PVqTxbBTt/fD/lv7WRR975Tfuxfg72W6mHUf/6AiJSH+/hW/tNK5jO8h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Nu/HGAAAA3QAAAA8AAAAAAAAA&#10;AAAAAAAAoQIAAGRycy9kb3ducmV2LnhtbFBLBQYAAAAABAAEAPkAAACUAwAAAAA=&#10;" strokeweight="1pt"/>
                      <v:rect id="Rectangle 13" o:spid="_x0000_s28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e1pcQA&#10;AADdAAAADwAAAGRycy9kb3ducmV2LnhtbESPQWvCQBSE74X+h+UVvJS6SUBbUldpBUGkl6rg9ZF9&#10;JsHs25B9ifHfu0Khx2FmvmEWq9E1aqAu1J4NpNMEFHHhbc2lgeNh8/YBKgiyxcYzGbhRgNXy+WmB&#10;ufVX/qVhL6WKEA45GqhE2lzrUFTkMEx9Sxy9s+8cSpRdqW2H1wh3jc6SZK4d1hwXKmxpXVFx2ffO&#10;wHA6/XzTsdfpgPL+ut31Us/JmMnL+PUJSmiU//Bfe2sNZL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3taXEAAAA3QAAAA8AAAAAAAAAAAAAAAAAmAIAAGRycy9k&#10;b3ducmV2LnhtbFBLBQYAAAAABAAEAPUAAACJAwAAAAA=&#10;" filled="f" stroked="f">
                        <v:textbox inset="1pt,1pt,1pt,1pt">
                          <w:txbxContent>
                            <w:p w14:paraId="1C983484" w14:textId="77777777" w:rsidR="00922363" w:rsidRDefault="00922363" w:rsidP="009C2740">
                              <w:pPr>
                                <w:pStyle w:val="af4"/>
                                <w:jc w:val="center"/>
                                <w:rPr>
                                  <w:sz w:val="18"/>
                                </w:rPr>
                              </w:pPr>
                              <w:r>
                                <w:rPr>
                                  <w:rFonts w:ascii="GOST type A" w:hAnsi="GOST type A"/>
                                  <w:sz w:val="20"/>
                                </w:rPr>
                                <w:t>Зм</w:t>
                              </w:r>
                              <w:r>
                                <w:rPr>
                                  <w:sz w:val="18"/>
                                </w:rPr>
                                <w:t>.</w:t>
                              </w:r>
                            </w:p>
                            <w:p w14:paraId="162371CA" w14:textId="77777777" w:rsidR="00922363" w:rsidRDefault="00922363" w:rsidP="009C2740">
                              <w:pPr>
                                <w:jc w:val="center"/>
                                <w:rPr>
                                  <w:sz w:val="18"/>
                                </w:rPr>
                              </w:pPr>
                              <w:r>
                                <w:rPr>
                                  <w:rFonts w:ascii="GOST type B" w:hAnsi="GOST type B"/>
                                  <w:i/>
                                </w:rPr>
                                <w:t>НТУУ «КПІ», ФБТ,</w:t>
                              </w:r>
                            </w:p>
                            <w:p w14:paraId="68D110F2" w14:textId="77777777" w:rsidR="00922363" w:rsidRDefault="00922363" w:rsidP="009C2740"/>
                            <w:p w14:paraId="37840774" w14:textId="77777777" w:rsidR="00922363" w:rsidRDefault="00922363" w:rsidP="009C2740">
                              <w:pPr>
                                <w:jc w:val="center"/>
                                <w:rPr>
                                  <w:rFonts w:ascii="GOST type B" w:hAnsi="GOST type B"/>
                                  <w:i/>
                                </w:rPr>
                              </w:pPr>
                              <w:r>
                                <w:rPr>
                                  <w:rFonts w:ascii="GOST type B" w:hAnsi="GOST type B"/>
                                  <w:i/>
                                </w:rPr>
                                <w:t>І-51</w:t>
                              </w:r>
                            </w:p>
                            <w:p w14:paraId="5F1ECA6D" w14:textId="77777777" w:rsidR="00922363" w:rsidRDefault="00922363" w:rsidP="009C2740">
                              <w:pPr>
                                <w:rPr>
                                  <w:szCs w:val="26"/>
                                </w:rPr>
                              </w:pPr>
                            </w:p>
                          </w:txbxContent>
                        </v:textbox>
                      </v:rect>
                      <v:rect id="Rectangle 14" o:spid="_x0000_s28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sQPsUA&#10;AADdAAAADwAAAGRycy9kb3ducmV2LnhtbESPzWrDMBCE74G+g9hCL6GRnRK3uFFCUgiEkkt+INfF&#10;2tqm1spYa8d5+6pQ6HGYmW+Y5Xp0jRqoC7VnA+ksAUVceFtzaeBy3j2/gQqCbLHxTAbuFGC9epgs&#10;Mbf+xkcaTlKqCOGQo4FKpM21DkVFDsPMt8TR+/KdQ4myK7Xt8BbhrtHzJMm0w5rjQoUtfVRUfJ96&#10;Z2C4Xg9buvQ6HVBep/vPXuqMjHl6HDfvoIRG+Q//tffWwHyRvs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uxA+xQAAAN0AAAAPAAAAAAAAAAAAAAAAAJgCAABkcnMv&#10;ZG93bnJldi54bWxQSwUGAAAAAAQABAD1AAAAigMAAAAA&#10;" filled="f" stroked="f">
                        <v:textbox inset="1pt,1pt,1pt,1pt">
                          <w:txbxContent>
                            <w:p w14:paraId="6AD21DEB" w14:textId="77777777" w:rsidR="00922363" w:rsidRDefault="00922363" w:rsidP="009C2740">
                              <w:pPr>
                                <w:pStyle w:val="af4"/>
                                <w:jc w:val="center"/>
                                <w:rPr>
                                  <w:rFonts w:ascii="GOST type A" w:hAnsi="GOST type A"/>
                                  <w:sz w:val="20"/>
                                </w:rPr>
                              </w:pPr>
                              <w:r>
                                <w:rPr>
                                  <w:rFonts w:ascii="GOST type A" w:hAnsi="GOST type A"/>
                                  <w:sz w:val="20"/>
                                </w:rPr>
                                <w:t>Арк.</w:t>
                              </w:r>
                            </w:p>
                          </w:txbxContent>
                        </v:textbox>
                      </v:rect>
                      <v:rect id="Rectangle 15" o:spid="_x0000_s28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KISsUA&#10;AADdAAAADwAAAGRycy9kb3ducmV2LnhtbESPzWrDMBCE74G+g9hCL6GRHRq3uFFCUgiEkkt+INfF&#10;2tqm1spYa8d5+6pQ6HGYmW+Y5Xp0jRqoC7VnA+ksAUVceFtzaeBy3j2/gQqCbLHxTAbuFGC9epgs&#10;Mbf+xkcaTlKqCOGQo4FKpM21DkVFDsPMt8TR+/KdQ4myK7Xt8BbhrtHzJMm0w5rjQoUtfVRUfJ96&#10;Z2C4Xg9buvQ6HVBep/vPXuqMjHl6HDfvoIRG+Q//tffWwHyRvsDvm/g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ohKxQAAAN0AAAAPAAAAAAAAAAAAAAAAAJgCAABkcnMv&#10;ZG93bnJldi54bWxQSwUGAAAAAAQABAD1AAAAigMAAAAA&#10;" filled="f" stroked="f">
                        <v:textbox inset="1pt,1pt,1pt,1pt">
                          <w:txbxContent>
                            <w:p w14:paraId="404A71BD" w14:textId="77777777" w:rsidR="00922363" w:rsidRDefault="00922363" w:rsidP="009C2740">
                              <w:pPr>
                                <w:pStyle w:val="af4"/>
                                <w:jc w:val="center"/>
                                <w:rPr>
                                  <w:rFonts w:ascii="GOST type A" w:hAnsi="GOST type A"/>
                                  <w:sz w:val="20"/>
                                </w:rPr>
                              </w:pPr>
                              <w:r>
                                <w:rPr>
                                  <w:rFonts w:ascii="GOST type A" w:hAnsi="GOST type A"/>
                                  <w:sz w:val="20"/>
                                </w:rPr>
                                <w:t>№ докум.</w:t>
                              </w:r>
                            </w:p>
                          </w:txbxContent>
                        </v:textbox>
                      </v:rect>
                      <v:rect id="Rectangle 16" o:spid="_x0000_s28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4t0cUA&#10;AADdAAAADwAAAGRycy9kb3ducmV2LnhtbESPX2vCQBDE3wW/w7EFX0QvEfxD6im2IEjxpSr4uuS2&#10;SWhuL+Q2Mf32vYLQx2FmfsNs94OrVU9tqDwbSOcJKOLc24oLA7frcbYBFQTZYu2ZDPxQgP1uPNpi&#10;Zv2DP6m/SKEihEOGBkqRJtM65CU5DHPfEEfvy7cOJcq20LbFR4S7Wi+SZKUdVhwXSmzovaT8+9I5&#10;A/39fn6jW6fTHmU9PX10Uq3ImMnLcHgFJTTIf/jZPlkDi2W6hL838Qn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i3RxQAAAN0AAAAPAAAAAAAAAAAAAAAAAJgCAABkcnMv&#10;ZG93bnJldi54bWxQSwUGAAAAAAQABAD1AAAAigMAAAAA&#10;" filled="f" stroked="f">
                        <v:textbox inset="1pt,1pt,1pt,1pt">
                          <w:txbxContent>
                            <w:p w14:paraId="562EC1A5" w14:textId="77777777" w:rsidR="00922363" w:rsidRDefault="00922363" w:rsidP="009C2740">
                              <w:pPr>
                                <w:pStyle w:val="af4"/>
                                <w:jc w:val="center"/>
                                <w:rPr>
                                  <w:rFonts w:ascii="GOST type A" w:hAnsi="GOST type A"/>
                                  <w:sz w:val="20"/>
                                </w:rPr>
                              </w:pPr>
                              <w:r>
                                <w:rPr>
                                  <w:rFonts w:ascii="GOST type A" w:hAnsi="GOST type A"/>
                                  <w:sz w:val="20"/>
                                </w:rPr>
                                <w:t>Підпис</w:t>
                              </w:r>
                            </w:p>
                          </w:txbxContent>
                        </v:textbox>
                      </v:rect>
                      <v:rect id="Rectangle 17" o:spid="_x0000_s28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yzpsQA&#10;AADdAAAADwAAAGRycy9kb3ducmV2LnhtbESPQWvCQBSE74X+h+UVvJS6iWBaUldpBUGkl6rg9ZF9&#10;JsHs25B9ifHfu0Khx2FmvmEWq9E1aqAu1J4NpNMEFHHhbc2lgeNh8/YBKgiyxcYzGbhRgNXy+WmB&#10;ufVX/qVhL6WKEA45GqhE2lzrUFTkMEx9Sxy9s+8cSpRdqW2H1wh3jZ4lSaYd1hwXKmxpXVFx2ffO&#10;wHA6/XzTsdfpgPL+ut31UmdkzORl/PoEJTTKf/ivvbUGZvM0g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Ms6bEAAAA3QAAAA8AAAAAAAAAAAAAAAAAmAIAAGRycy9k&#10;b3ducmV2LnhtbFBLBQYAAAAABAAEAPUAAACJAwAAAAA=&#10;" filled="f" stroked="f">
                        <v:textbox inset="1pt,1pt,1pt,1pt">
                          <w:txbxContent>
                            <w:p w14:paraId="387FC0B9" w14:textId="77777777" w:rsidR="00922363" w:rsidRDefault="00922363" w:rsidP="009C2740">
                              <w:pPr>
                                <w:pStyle w:val="af4"/>
                                <w:jc w:val="center"/>
                                <w:rPr>
                                  <w:rFonts w:ascii="GOST type A" w:hAnsi="GOST type A"/>
                                  <w:sz w:val="20"/>
                                </w:rPr>
                              </w:pPr>
                              <w:r>
                                <w:rPr>
                                  <w:rFonts w:ascii="GOST type A" w:hAnsi="GOST type A"/>
                                  <w:sz w:val="20"/>
                                </w:rPr>
                                <w:t>Дата</w:t>
                              </w:r>
                            </w:p>
                          </w:txbxContent>
                        </v:textbox>
                      </v:rect>
                      <v:rect id="Rectangle 18" o:spid="_x0000_s28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AWPcQA&#10;AADdAAAADwAAAGRycy9kb3ducmV2LnhtbESPQWvCQBSE7wX/w/IEL6VuIqgldRUVBJFeagWvj+xr&#10;Epp9G7IvMf57Vyj0OMzMN8xqM7ha9dSGyrOBdJqAIs69rbgwcPk+vL2DCoJssfZMBu4UYLMevaww&#10;s/7GX9SfpVARwiFDA6VIk2kd8pIchqlviKP341uHEmVbaNviLcJdrWdJstAOK44LJTa0Lyn/PXfO&#10;QH+9fu7o0um0R1m+Hk+dVAsyZjIeth+ghAb5D/+1j9bAbJ4u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AFj3EAAAA3QAAAA8AAAAAAAAAAAAAAAAAmAIAAGRycy9k&#10;b3ducmV2LnhtbFBLBQYAAAAABAAEAPUAAACJAwAAAAA=&#10;" filled="f" stroked="f">
                        <v:textbox inset="1pt,1pt,1pt,1pt">
                          <w:txbxContent>
                            <w:p w14:paraId="68FFA3CF" w14:textId="77777777" w:rsidR="00922363" w:rsidRDefault="00922363" w:rsidP="009C2740">
                              <w:pPr>
                                <w:pStyle w:val="af4"/>
                                <w:jc w:val="center"/>
                                <w:rPr>
                                  <w:sz w:val="18"/>
                                </w:rPr>
                              </w:pPr>
                              <w:r>
                                <w:rPr>
                                  <w:rFonts w:ascii="GOST type A" w:hAnsi="GOST type A"/>
                                  <w:sz w:val="20"/>
                                </w:rPr>
                                <w:t>Арк</w:t>
                              </w:r>
                              <w:r>
                                <w:rPr>
                                  <w:sz w:val="18"/>
                                </w:rPr>
                                <w:t>.</w:t>
                              </w:r>
                            </w:p>
                          </w:txbxContent>
                        </v:textbox>
                      </v:rect>
                      <v:rect id="Rectangle 19" o:spid="_x0000_s28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CT8EA&#10;AADdAAAADwAAAGRycy9kb3ducmV2LnhtbERPTWvCQBC9F/wPywheim4i1Ep0FRUEKV60gtchOybB&#10;7GzITmL677uHQo+P973eDq5WPbWh8mwgnSWgiHNvKy4M3L6P0yWoIMgWa89k4IcCbDejtzVm1r/4&#10;Qv1VChVDOGRooBRpMq1DXpLDMPMNceQevnUoEbaFti2+Yrir9TxJFtphxbGhxIYOJeXPa+cM9Pf7&#10;eU+3Tqc9yuf76auTakHGTMbDbgVKaJB/8Z/7ZA3MP9I4N76JT0B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fgk/BAAAA3QAAAA8AAAAAAAAAAAAAAAAAmAIAAGRycy9kb3du&#10;cmV2LnhtbFBLBQYAAAAABAAEAPUAAACGAwAAAAA=&#10;" filled="f" stroked="f">
                        <v:textbox inset="1pt,1pt,1pt,1pt">
                          <w:txbxContent>
                            <w:p w14:paraId="4956AA93" w14:textId="77777777" w:rsidR="00922363" w:rsidRDefault="00922363" w:rsidP="009C2740">
                              <w:pPr>
                                <w:pStyle w:val="af4"/>
                                <w:jc w:val="center"/>
                                <w:rPr>
                                  <w:sz w:val="24"/>
                                </w:rPr>
                              </w:pPr>
                              <w:r>
                                <w:rPr>
                                  <w:sz w:val="24"/>
                                </w:rPr>
                                <w:t>88</w:t>
                              </w:r>
                            </w:p>
                          </w:txbxContent>
                        </v:textbox>
                      </v:rect>
                      <v:rect id="Rectangle 20" o:spid="_x0000_s28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Mn1MUA&#10;AADdAAAADwAAAGRycy9kb3ducmV2LnhtbESPS2vDMBCE74X8B7GBXEojO5BH3SghLQRC6SUPyHWx&#10;traJtTLW2nH/fRUo9DjMzDfMeju4WvXUhsqzgXSagCLOva24MHA5719WoIIgW6w9k4EfCrDdjJ7W&#10;mFl/5yP1JylUhHDI0EAp0mRah7wkh2HqG+LoffvWoUTZFtq2eI9wV+tZkiy0w4rjQokNfZSU306d&#10;M9Bfr1/vdOl02qMsnw+fnVQLMmYyHnZvoIQG+Q//tQ/WwGyevsLjTXwC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UyfUxQAAAN0AAAAPAAAAAAAAAAAAAAAAAJgCAABkcnMv&#10;ZG93bnJldi54bWxQSwUGAAAAAAQABAD1AAAAigMAAAAA&#10;" filled="f" stroked="f">
                        <v:textbox inset="1pt,1pt,1pt,1pt">
                          <w:txbxContent>
                            <w:p w14:paraId="0D787362" w14:textId="77777777" w:rsidR="00922363" w:rsidRDefault="00922363" w:rsidP="009C2740">
                              <w:pPr>
                                <w:jc w:val="center"/>
                                <w:rPr>
                                  <w:rFonts w:ascii="GOST type A" w:hAnsi="GOST type A"/>
                                  <w:i/>
                                  <w:sz w:val="36"/>
                                  <w:szCs w:val="36"/>
                                </w:rPr>
                              </w:pPr>
                              <w:r>
                                <w:rPr>
                                  <w:rFonts w:ascii="GOST type A" w:hAnsi="GOST type A"/>
                                  <w:i/>
                                  <w:sz w:val="36"/>
                                  <w:szCs w:val="36"/>
                                </w:rPr>
                                <w:t>ДП 0108.00.000 ПЗ</w:t>
                              </w:r>
                            </w:p>
                            <w:p w14:paraId="60EF3FA8" w14:textId="77777777" w:rsidR="00922363" w:rsidRDefault="00922363" w:rsidP="009C2740"/>
                          </w:txbxContent>
                        </v:textbox>
                      </v:rect>
                      <w10:wrap anchorx="margin" anchory="page"/>
                      <w10:anchorlock/>
                    </v:group>
                  </w:pict>
                </mc:Fallback>
              </mc:AlternateContent>
            </w:r>
            <w:r>
              <w:rPr>
                <w:rFonts w:ascii="Times New Roman" w:hAnsi="Times New Roman" w:cs="Times New Roman"/>
                <w:sz w:val="24"/>
                <w:szCs w:val="24"/>
                <w:lang w:val="uk-UA"/>
              </w:rPr>
              <w:t>ій</w:t>
            </w:r>
          </w:p>
        </w:tc>
        <w:tc>
          <w:tcPr>
            <w:tcW w:w="2551" w:type="dxa"/>
            <w:tcBorders>
              <w:top w:val="single" w:sz="4" w:space="0" w:color="auto"/>
              <w:left w:val="single" w:sz="4" w:space="0" w:color="auto"/>
              <w:bottom w:val="single" w:sz="4" w:space="0" w:color="auto"/>
              <w:right w:val="single" w:sz="4" w:space="0" w:color="auto"/>
            </w:tcBorders>
            <w:hideMark/>
          </w:tcPr>
          <w:p w14:paraId="01DD73E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Людський, </w:t>
            </w:r>
          </w:p>
          <w:p w14:paraId="27B50EC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6804032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525" w:type="dxa"/>
            <w:tcBorders>
              <w:top w:val="single" w:sz="4" w:space="0" w:color="auto"/>
              <w:left w:val="single" w:sz="4" w:space="0" w:color="auto"/>
              <w:bottom w:val="single" w:sz="4" w:space="0" w:color="auto"/>
              <w:right w:val="single" w:sz="4" w:space="0" w:color="auto"/>
            </w:tcBorders>
            <w:hideMark/>
          </w:tcPr>
          <w:p w14:paraId="7CF964A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3 000</w:t>
            </w:r>
          </w:p>
        </w:tc>
      </w:tr>
      <w:tr w:rsidR="00986A26" w14:paraId="1E247D56"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78BFDED"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70991901"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14. Придбання та установка обладнання</w:t>
            </w:r>
          </w:p>
        </w:tc>
        <w:tc>
          <w:tcPr>
            <w:tcW w:w="2551" w:type="dxa"/>
            <w:tcBorders>
              <w:top w:val="single" w:sz="4" w:space="0" w:color="auto"/>
              <w:left w:val="single" w:sz="4" w:space="0" w:color="auto"/>
              <w:bottom w:val="single" w:sz="4" w:space="0" w:color="auto"/>
              <w:right w:val="single" w:sz="4" w:space="0" w:color="auto"/>
            </w:tcBorders>
            <w:hideMark/>
          </w:tcPr>
          <w:p w14:paraId="3C61262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приміщення, обладнання</w:t>
            </w:r>
          </w:p>
        </w:tc>
        <w:tc>
          <w:tcPr>
            <w:tcW w:w="1559" w:type="dxa"/>
            <w:tcBorders>
              <w:top w:val="single" w:sz="4" w:space="0" w:color="auto"/>
              <w:left w:val="single" w:sz="4" w:space="0" w:color="auto"/>
              <w:bottom w:val="single" w:sz="4" w:space="0" w:color="auto"/>
              <w:right w:val="single" w:sz="4" w:space="0" w:color="auto"/>
            </w:tcBorders>
            <w:hideMark/>
          </w:tcPr>
          <w:p w14:paraId="7600E06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25" w:type="dxa"/>
            <w:tcBorders>
              <w:top w:val="single" w:sz="4" w:space="0" w:color="auto"/>
              <w:left w:val="single" w:sz="4" w:space="0" w:color="auto"/>
              <w:bottom w:val="single" w:sz="4" w:space="0" w:color="auto"/>
              <w:right w:val="single" w:sz="4" w:space="0" w:color="auto"/>
            </w:tcBorders>
            <w:hideMark/>
          </w:tcPr>
          <w:p w14:paraId="1AADF1D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17 000 </w:t>
            </w:r>
          </w:p>
        </w:tc>
      </w:tr>
      <w:tr w:rsidR="00986A26" w14:paraId="50497044"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78E8FBBE"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1D0EAE5F"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15. Проведення переговорів, заключення контрактів із постачальниками</w:t>
            </w:r>
          </w:p>
        </w:tc>
        <w:tc>
          <w:tcPr>
            <w:tcW w:w="2551" w:type="dxa"/>
            <w:tcBorders>
              <w:top w:val="single" w:sz="4" w:space="0" w:color="auto"/>
              <w:left w:val="single" w:sz="4" w:space="0" w:color="auto"/>
              <w:bottom w:val="single" w:sz="4" w:space="0" w:color="auto"/>
              <w:right w:val="single" w:sz="4" w:space="0" w:color="auto"/>
            </w:tcBorders>
            <w:hideMark/>
          </w:tcPr>
          <w:p w14:paraId="5744403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Людський, приміщення, </w:t>
            </w:r>
          </w:p>
          <w:p w14:paraId="70603F5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3769EF4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525" w:type="dxa"/>
            <w:tcBorders>
              <w:top w:val="single" w:sz="4" w:space="0" w:color="auto"/>
              <w:left w:val="single" w:sz="4" w:space="0" w:color="auto"/>
              <w:bottom w:val="single" w:sz="4" w:space="0" w:color="auto"/>
              <w:right w:val="single" w:sz="4" w:space="0" w:color="auto"/>
            </w:tcBorders>
            <w:hideMark/>
          </w:tcPr>
          <w:p w14:paraId="760C489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75 </w:t>
            </w:r>
          </w:p>
        </w:tc>
      </w:tr>
      <w:tr w:rsidR="00986A26" w14:paraId="26235B12"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2C64CF86"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327A13F5"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16. Закуп матеріалів</w:t>
            </w:r>
          </w:p>
        </w:tc>
        <w:tc>
          <w:tcPr>
            <w:tcW w:w="2551" w:type="dxa"/>
            <w:tcBorders>
              <w:top w:val="single" w:sz="4" w:space="0" w:color="auto"/>
              <w:left w:val="single" w:sz="4" w:space="0" w:color="auto"/>
              <w:bottom w:val="single" w:sz="4" w:space="0" w:color="auto"/>
              <w:right w:val="single" w:sz="4" w:space="0" w:color="auto"/>
            </w:tcBorders>
            <w:hideMark/>
          </w:tcPr>
          <w:p w14:paraId="105C746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45EA311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446A167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25" w:type="dxa"/>
            <w:tcBorders>
              <w:top w:val="single" w:sz="4" w:space="0" w:color="auto"/>
              <w:left w:val="single" w:sz="4" w:space="0" w:color="auto"/>
              <w:bottom w:val="single" w:sz="4" w:space="0" w:color="auto"/>
              <w:right w:val="single" w:sz="4" w:space="0" w:color="auto"/>
            </w:tcBorders>
            <w:hideMark/>
          </w:tcPr>
          <w:p w14:paraId="34EDE97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145 000</w:t>
            </w:r>
          </w:p>
        </w:tc>
      </w:tr>
      <w:tr w:rsidR="00986A26" w14:paraId="5D587C25"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35698247"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2BB7B53C"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17. Формування адміністрації фірми</w:t>
            </w:r>
          </w:p>
        </w:tc>
        <w:tc>
          <w:tcPr>
            <w:tcW w:w="2551" w:type="dxa"/>
            <w:tcBorders>
              <w:top w:val="single" w:sz="4" w:space="0" w:color="auto"/>
              <w:left w:val="single" w:sz="4" w:space="0" w:color="auto"/>
              <w:bottom w:val="single" w:sz="4" w:space="0" w:color="auto"/>
              <w:right w:val="single" w:sz="4" w:space="0" w:color="auto"/>
            </w:tcBorders>
            <w:hideMark/>
          </w:tcPr>
          <w:p w14:paraId="41B097A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tc>
        <w:tc>
          <w:tcPr>
            <w:tcW w:w="1559" w:type="dxa"/>
            <w:tcBorders>
              <w:top w:val="single" w:sz="4" w:space="0" w:color="auto"/>
              <w:left w:val="single" w:sz="4" w:space="0" w:color="auto"/>
              <w:bottom w:val="single" w:sz="4" w:space="0" w:color="auto"/>
              <w:right w:val="single" w:sz="4" w:space="0" w:color="auto"/>
            </w:tcBorders>
            <w:hideMark/>
          </w:tcPr>
          <w:p w14:paraId="2EB7189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41365B4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986A26" w14:paraId="1A9391E9"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269F90FA"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5289921F"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18. Розробка технології виробництва </w:t>
            </w:r>
          </w:p>
        </w:tc>
        <w:tc>
          <w:tcPr>
            <w:tcW w:w="2551" w:type="dxa"/>
            <w:tcBorders>
              <w:top w:val="single" w:sz="4" w:space="0" w:color="auto"/>
              <w:left w:val="single" w:sz="4" w:space="0" w:color="auto"/>
              <w:bottom w:val="single" w:sz="4" w:space="0" w:color="auto"/>
              <w:right w:val="single" w:sz="4" w:space="0" w:color="auto"/>
            </w:tcBorders>
            <w:hideMark/>
          </w:tcPr>
          <w:p w14:paraId="02B79E2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593B37C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комп’ютер </w:t>
            </w:r>
          </w:p>
        </w:tc>
        <w:tc>
          <w:tcPr>
            <w:tcW w:w="1559" w:type="dxa"/>
            <w:tcBorders>
              <w:top w:val="single" w:sz="4" w:space="0" w:color="auto"/>
              <w:left w:val="single" w:sz="4" w:space="0" w:color="auto"/>
              <w:bottom w:val="single" w:sz="4" w:space="0" w:color="auto"/>
              <w:right w:val="single" w:sz="4" w:space="0" w:color="auto"/>
            </w:tcBorders>
            <w:hideMark/>
          </w:tcPr>
          <w:p w14:paraId="4FD79F9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25" w:type="dxa"/>
            <w:tcBorders>
              <w:top w:val="single" w:sz="4" w:space="0" w:color="auto"/>
              <w:left w:val="single" w:sz="4" w:space="0" w:color="auto"/>
              <w:bottom w:val="single" w:sz="4" w:space="0" w:color="auto"/>
              <w:right w:val="single" w:sz="4" w:space="0" w:color="auto"/>
            </w:tcBorders>
            <w:hideMark/>
          </w:tcPr>
          <w:p w14:paraId="1E11591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r>
      <w:tr w:rsidR="00986A26" w14:paraId="614D0844"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2A516738"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0FF1A571"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19. Формування інструкцій</w:t>
            </w:r>
          </w:p>
        </w:tc>
        <w:tc>
          <w:tcPr>
            <w:tcW w:w="2551" w:type="dxa"/>
            <w:tcBorders>
              <w:top w:val="single" w:sz="4" w:space="0" w:color="auto"/>
              <w:left w:val="single" w:sz="4" w:space="0" w:color="auto"/>
              <w:bottom w:val="single" w:sz="4" w:space="0" w:color="auto"/>
              <w:right w:val="single" w:sz="4" w:space="0" w:color="auto"/>
            </w:tcBorders>
            <w:hideMark/>
          </w:tcPr>
          <w:p w14:paraId="4464883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5FCA673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комп’ютер</w:t>
            </w:r>
          </w:p>
        </w:tc>
        <w:tc>
          <w:tcPr>
            <w:tcW w:w="1559" w:type="dxa"/>
            <w:tcBorders>
              <w:top w:val="single" w:sz="4" w:space="0" w:color="auto"/>
              <w:left w:val="single" w:sz="4" w:space="0" w:color="auto"/>
              <w:bottom w:val="single" w:sz="4" w:space="0" w:color="auto"/>
              <w:right w:val="single" w:sz="4" w:space="0" w:color="auto"/>
            </w:tcBorders>
            <w:hideMark/>
          </w:tcPr>
          <w:p w14:paraId="72E7976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525" w:type="dxa"/>
            <w:tcBorders>
              <w:top w:val="single" w:sz="4" w:space="0" w:color="auto"/>
              <w:left w:val="single" w:sz="4" w:space="0" w:color="auto"/>
              <w:bottom w:val="single" w:sz="4" w:space="0" w:color="auto"/>
              <w:right w:val="single" w:sz="4" w:space="0" w:color="auto"/>
            </w:tcBorders>
            <w:hideMark/>
          </w:tcPr>
          <w:p w14:paraId="39A7469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30 </w:t>
            </w:r>
          </w:p>
        </w:tc>
      </w:tr>
      <w:tr w:rsidR="00986A26" w14:paraId="5FC0584E"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634315FB" w14:textId="77777777" w:rsidR="00986A26" w:rsidRDefault="00986A26">
            <w:pPr>
              <w:spacing w:after="0" w:line="240" w:lineRule="auto"/>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1FAF3300"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20. Набір та навчання персоналу</w:t>
            </w:r>
          </w:p>
        </w:tc>
        <w:tc>
          <w:tcPr>
            <w:tcW w:w="2551" w:type="dxa"/>
            <w:tcBorders>
              <w:top w:val="single" w:sz="4" w:space="0" w:color="auto"/>
              <w:left w:val="single" w:sz="4" w:space="0" w:color="auto"/>
              <w:bottom w:val="single" w:sz="4" w:space="0" w:color="auto"/>
              <w:right w:val="single" w:sz="4" w:space="0" w:color="auto"/>
            </w:tcBorders>
            <w:hideMark/>
          </w:tcPr>
          <w:p w14:paraId="1F44414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інструкції та навчальні матеріали, інтернет,</w:t>
            </w:r>
          </w:p>
          <w:p w14:paraId="1889C03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p w14:paraId="77A02CB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приміщення</w:t>
            </w:r>
          </w:p>
        </w:tc>
        <w:tc>
          <w:tcPr>
            <w:tcW w:w="1559" w:type="dxa"/>
            <w:tcBorders>
              <w:top w:val="single" w:sz="4" w:space="0" w:color="auto"/>
              <w:left w:val="single" w:sz="4" w:space="0" w:color="auto"/>
              <w:bottom w:val="single" w:sz="4" w:space="0" w:color="auto"/>
              <w:right w:val="single" w:sz="4" w:space="0" w:color="auto"/>
            </w:tcBorders>
            <w:hideMark/>
          </w:tcPr>
          <w:p w14:paraId="56E0326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1525" w:type="dxa"/>
            <w:tcBorders>
              <w:top w:val="single" w:sz="4" w:space="0" w:color="auto"/>
              <w:left w:val="single" w:sz="4" w:space="0" w:color="auto"/>
              <w:bottom w:val="single" w:sz="4" w:space="0" w:color="auto"/>
              <w:right w:val="single" w:sz="4" w:space="0" w:color="auto"/>
            </w:tcBorders>
            <w:hideMark/>
          </w:tcPr>
          <w:p w14:paraId="71FBB0F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1 000 </w:t>
            </w:r>
          </w:p>
        </w:tc>
      </w:tr>
      <w:tr w:rsidR="00986A26" w14:paraId="26AFEFC3" w14:textId="77777777" w:rsidTr="00986A26">
        <w:tc>
          <w:tcPr>
            <w:tcW w:w="1384" w:type="dxa"/>
            <w:vMerge w:val="restart"/>
            <w:tcBorders>
              <w:top w:val="single" w:sz="4" w:space="0" w:color="auto"/>
              <w:left w:val="single" w:sz="4" w:space="0" w:color="auto"/>
              <w:bottom w:val="single" w:sz="4" w:space="0" w:color="auto"/>
              <w:right w:val="single" w:sz="4" w:space="0" w:color="auto"/>
            </w:tcBorders>
            <w:hideMark/>
          </w:tcPr>
          <w:p w14:paraId="71089641"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Впровадження у виробництво</w:t>
            </w:r>
          </w:p>
        </w:tc>
        <w:tc>
          <w:tcPr>
            <w:tcW w:w="2552" w:type="dxa"/>
            <w:tcBorders>
              <w:top w:val="single" w:sz="4" w:space="0" w:color="auto"/>
              <w:left w:val="single" w:sz="4" w:space="0" w:color="auto"/>
              <w:bottom w:val="single" w:sz="4" w:space="0" w:color="auto"/>
              <w:right w:val="single" w:sz="4" w:space="0" w:color="auto"/>
            </w:tcBorders>
            <w:hideMark/>
          </w:tcPr>
          <w:p w14:paraId="7179275C"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21. Діагностика обладнання і комунікацій</w:t>
            </w:r>
          </w:p>
        </w:tc>
        <w:tc>
          <w:tcPr>
            <w:tcW w:w="2551" w:type="dxa"/>
            <w:tcBorders>
              <w:top w:val="single" w:sz="4" w:space="0" w:color="auto"/>
              <w:left w:val="single" w:sz="4" w:space="0" w:color="auto"/>
              <w:bottom w:val="single" w:sz="4" w:space="0" w:color="auto"/>
              <w:right w:val="single" w:sz="4" w:space="0" w:color="auto"/>
            </w:tcBorders>
            <w:hideMark/>
          </w:tcPr>
          <w:p w14:paraId="4FE7D60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Людський, </w:t>
            </w:r>
          </w:p>
          <w:p w14:paraId="0C0BA4A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обладнання,</w:t>
            </w:r>
          </w:p>
          <w:p w14:paraId="35B7DAF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комунікації,</w:t>
            </w:r>
          </w:p>
          <w:p w14:paraId="695899E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методи діагностики</w:t>
            </w:r>
          </w:p>
        </w:tc>
        <w:tc>
          <w:tcPr>
            <w:tcW w:w="1559" w:type="dxa"/>
            <w:tcBorders>
              <w:top w:val="single" w:sz="4" w:space="0" w:color="auto"/>
              <w:left w:val="single" w:sz="4" w:space="0" w:color="auto"/>
              <w:bottom w:val="single" w:sz="4" w:space="0" w:color="auto"/>
              <w:right w:val="single" w:sz="4" w:space="0" w:color="auto"/>
            </w:tcBorders>
            <w:hideMark/>
          </w:tcPr>
          <w:p w14:paraId="071476F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25" w:type="dxa"/>
            <w:tcBorders>
              <w:top w:val="single" w:sz="4" w:space="0" w:color="auto"/>
              <w:left w:val="single" w:sz="4" w:space="0" w:color="auto"/>
              <w:bottom w:val="single" w:sz="4" w:space="0" w:color="auto"/>
              <w:right w:val="single" w:sz="4" w:space="0" w:color="auto"/>
            </w:tcBorders>
            <w:hideMark/>
          </w:tcPr>
          <w:p w14:paraId="372522A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w:t>
            </w:r>
          </w:p>
        </w:tc>
      </w:tr>
      <w:tr w:rsidR="00986A26" w14:paraId="353A3FE7"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468DC60F"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47F40C75"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22. Короткотривалі заходи модернізації</w:t>
            </w:r>
          </w:p>
        </w:tc>
        <w:tc>
          <w:tcPr>
            <w:tcW w:w="2551" w:type="dxa"/>
            <w:tcBorders>
              <w:top w:val="single" w:sz="4" w:space="0" w:color="auto"/>
              <w:left w:val="single" w:sz="4" w:space="0" w:color="auto"/>
              <w:bottom w:val="single" w:sz="4" w:space="0" w:color="auto"/>
              <w:right w:val="single" w:sz="4" w:space="0" w:color="auto"/>
            </w:tcBorders>
            <w:hideMark/>
          </w:tcPr>
          <w:p w14:paraId="788ECAA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1900726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матеріали,</w:t>
            </w:r>
          </w:p>
          <w:p w14:paraId="4132CE3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обладнання,</w:t>
            </w:r>
          </w:p>
          <w:p w14:paraId="551CD45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кошти</w:t>
            </w:r>
          </w:p>
        </w:tc>
        <w:tc>
          <w:tcPr>
            <w:tcW w:w="1559" w:type="dxa"/>
            <w:tcBorders>
              <w:top w:val="single" w:sz="4" w:space="0" w:color="auto"/>
              <w:left w:val="single" w:sz="4" w:space="0" w:color="auto"/>
              <w:bottom w:val="single" w:sz="4" w:space="0" w:color="auto"/>
              <w:right w:val="single" w:sz="4" w:space="0" w:color="auto"/>
            </w:tcBorders>
            <w:hideMark/>
          </w:tcPr>
          <w:p w14:paraId="4E09E8D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день,</w:t>
            </w:r>
          </w:p>
          <w:p w14:paraId="6D36498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кожні 2 місяці</w:t>
            </w:r>
          </w:p>
        </w:tc>
        <w:tc>
          <w:tcPr>
            <w:tcW w:w="1525" w:type="dxa"/>
            <w:tcBorders>
              <w:top w:val="single" w:sz="4" w:space="0" w:color="auto"/>
              <w:left w:val="single" w:sz="4" w:space="0" w:color="auto"/>
              <w:bottom w:val="single" w:sz="4" w:space="0" w:color="auto"/>
              <w:right w:val="single" w:sz="4" w:space="0" w:color="auto"/>
            </w:tcBorders>
            <w:hideMark/>
          </w:tcPr>
          <w:p w14:paraId="56AFE6E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750</w:t>
            </w:r>
          </w:p>
        </w:tc>
      </w:tr>
      <w:tr w:rsidR="00986A26" w14:paraId="13F82553"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6B250CB"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51D24759"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23. Здача в експлуатацію та запуск підприємства</w:t>
            </w:r>
          </w:p>
        </w:tc>
        <w:tc>
          <w:tcPr>
            <w:tcW w:w="2551" w:type="dxa"/>
            <w:tcBorders>
              <w:top w:val="single" w:sz="4" w:space="0" w:color="auto"/>
              <w:left w:val="single" w:sz="4" w:space="0" w:color="auto"/>
              <w:bottom w:val="single" w:sz="4" w:space="0" w:color="auto"/>
              <w:right w:val="single" w:sz="4" w:space="0" w:color="auto"/>
            </w:tcBorders>
            <w:hideMark/>
          </w:tcPr>
          <w:p w14:paraId="0B0805B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4DD0E66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обладнання,</w:t>
            </w:r>
          </w:p>
          <w:p w14:paraId="6224910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комунікації,</w:t>
            </w:r>
          </w:p>
          <w:p w14:paraId="2FDBB00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приміщення</w:t>
            </w:r>
          </w:p>
        </w:tc>
        <w:tc>
          <w:tcPr>
            <w:tcW w:w="1559" w:type="dxa"/>
            <w:tcBorders>
              <w:top w:val="single" w:sz="4" w:space="0" w:color="auto"/>
              <w:left w:val="single" w:sz="4" w:space="0" w:color="auto"/>
              <w:bottom w:val="single" w:sz="4" w:space="0" w:color="auto"/>
              <w:right w:val="single" w:sz="4" w:space="0" w:color="auto"/>
            </w:tcBorders>
            <w:hideMark/>
          </w:tcPr>
          <w:p w14:paraId="19FDB0A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346EA68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185</w:t>
            </w:r>
          </w:p>
        </w:tc>
      </w:tr>
      <w:tr w:rsidR="00986A26" w14:paraId="3A152122"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31BC9A2D"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2B736C97"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24. Уточнення технології </w:t>
            </w:r>
          </w:p>
        </w:tc>
        <w:tc>
          <w:tcPr>
            <w:tcW w:w="2551" w:type="dxa"/>
            <w:tcBorders>
              <w:top w:val="single" w:sz="4" w:space="0" w:color="auto"/>
              <w:left w:val="single" w:sz="4" w:space="0" w:color="auto"/>
              <w:bottom w:val="single" w:sz="4" w:space="0" w:color="auto"/>
              <w:right w:val="single" w:sz="4" w:space="0" w:color="auto"/>
            </w:tcBorders>
            <w:hideMark/>
          </w:tcPr>
          <w:p w14:paraId="0619B83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tc>
        <w:tc>
          <w:tcPr>
            <w:tcW w:w="1559" w:type="dxa"/>
            <w:tcBorders>
              <w:top w:val="single" w:sz="4" w:space="0" w:color="auto"/>
              <w:left w:val="single" w:sz="4" w:space="0" w:color="auto"/>
              <w:bottom w:val="single" w:sz="4" w:space="0" w:color="auto"/>
              <w:right w:val="single" w:sz="4" w:space="0" w:color="auto"/>
            </w:tcBorders>
            <w:hideMark/>
          </w:tcPr>
          <w:p w14:paraId="23BC19C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0234AE7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r>
      <w:tr w:rsidR="00986A26" w14:paraId="5FEF603E"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57A4E766"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6C4E20EC"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25. Організація контролю якості</w:t>
            </w:r>
          </w:p>
        </w:tc>
        <w:tc>
          <w:tcPr>
            <w:tcW w:w="2551" w:type="dxa"/>
            <w:tcBorders>
              <w:top w:val="single" w:sz="4" w:space="0" w:color="auto"/>
              <w:left w:val="single" w:sz="4" w:space="0" w:color="auto"/>
              <w:bottom w:val="single" w:sz="4" w:space="0" w:color="auto"/>
              <w:right w:val="single" w:sz="4" w:space="0" w:color="auto"/>
            </w:tcBorders>
            <w:hideMark/>
          </w:tcPr>
          <w:p w14:paraId="0C51FB0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Людський, </w:t>
            </w:r>
          </w:p>
          <w:p w14:paraId="401796E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лабораторія</w:t>
            </w:r>
          </w:p>
        </w:tc>
        <w:tc>
          <w:tcPr>
            <w:tcW w:w="1559" w:type="dxa"/>
            <w:tcBorders>
              <w:top w:val="single" w:sz="4" w:space="0" w:color="auto"/>
              <w:left w:val="single" w:sz="4" w:space="0" w:color="auto"/>
              <w:bottom w:val="single" w:sz="4" w:space="0" w:color="auto"/>
              <w:right w:val="single" w:sz="4" w:space="0" w:color="auto"/>
            </w:tcBorders>
            <w:hideMark/>
          </w:tcPr>
          <w:p w14:paraId="6404FC9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7 </w:t>
            </w:r>
          </w:p>
        </w:tc>
        <w:tc>
          <w:tcPr>
            <w:tcW w:w="1525" w:type="dxa"/>
            <w:tcBorders>
              <w:top w:val="single" w:sz="4" w:space="0" w:color="auto"/>
              <w:left w:val="single" w:sz="4" w:space="0" w:color="auto"/>
              <w:bottom w:val="single" w:sz="4" w:space="0" w:color="auto"/>
              <w:right w:val="single" w:sz="4" w:space="0" w:color="auto"/>
            </w:tcBorders>
            <w:hideMark/>
          </w:tcPr>
          <w:p w14:paraId="2E5A796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300 дол / місяць</w:t>
            </w:r>
          </w:p>
        </w:tc>
      </w:tr>
      <w:tr w:rsidR="00986A26" w14:paraId="145E11EF" w14:textId="77777777" w:rsidTr="00986A26">
        <w:tc>
          <w:tcPr>
            <w:tcW w:w="1384" w:type="dxa"/>
            <w:vMerge w:val="restart"/>
            <w:tcBorders>
              <w:top w:val="single" w:sz="4" w:space="0" w:color="auto"/>
              <w:left w:val="single" w:sz="4" w:space="0" w:color="auto"/>
              <w:bottom w:val="single" w:sz="4" w:space="0" w:color="auto"/>
              <w:right w:val="single" w:sz="4" w:space="0" w:color="auto"/>
            </w:tcBorders>
            <w:hideMark/>
          </w:tcPr>
          <w:p w14:paraId="7D4C1AD6"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Масова реалізація</w:t>
            </w:r>
          </w:p>
        </w:tc>
        <w:tc>
          <w:tcPr>
            <w:tcW w:w="2552" w:type="dxa"/>
            <w:tcBorders>
              <w:top w:val="single" w:sz="4" w:space="0" w:color="auto"/>
              <w:left w:val="single" w:sz="4" w:space="0" w:color="auto"/>
              <w:bottom w:val="single" w:sz="4" w:space="0" w:color="auto"/>
              <w:right w:val="single" w:sz="4" w:space="0" w:color="auto"/>
            </w:tcBorders>
            <w:hideMark/>
          </w:tcPr>
          <w:p w14:paraId="6BAE8EA8"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26. Організація реклами в соціальних мережах</w:t>
            </w:r>
          </w:p>
        </w:tc>
        <w:tc>
          <w:tcPr>
            <w:tcW w:w="2551" w:type="dxa"/>
            <w:tcBorders>
              <w:top w:val="single" w:sz="4" w:space="0" w:color="auto"/>
              <w:left w:val="single" w:sz="4" w:space="0" w:color="auto"/>
              <w:bottom w:val="single" w:sz="4" w:space="0" w:color="auto"/>
              <w:right w:val="single" w:sz="4" w:space="0" w:color="auto"/>
            </w:tcBorders>
            <w:hideMark/>
          </w:tcPr>
          <w:p w14:paraId="22A3BA3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7E2CB60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інтернет,</w:t>
            </w:r>
          </w:p>
          <w:p w14:paraId="14515FF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техніка</w:t>
            </w:r>
          </w:p>
        </w:tc>
        <w:tc>
          <w:tcPr>
            <w:tcW w:w="1559" w:type="dxa"/>
            <w:tcBorders>
              <w:top w:val="single" w:sz="4" w:space="0" w:color="auto"/>
              <w:left w:val="single" w:sz="4" w:space="0" w:color="auto"/>
              <w:bottom w:val="single" w:sz="4" w:space="0" w:color="auto"/>
              <w:right w:val="single" w:sz="4" w:space="0" w:color="auto"/>
            </w:tcBorders>
            <w:hideMark/>
          </w:tcPr>
          <w:p w14:paraId="10DBBD7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25" w:type="dxa"/>
            <w:tcBorders>
              <w:top w:val="single" w:sz="4" w:space="0" w:color="auto"/>
              <w:left w:val="single" w:sz="4" w:space="0" w:color="auto"/>
              <w:bottom w:val="single" w:sz="4" w:space="0" w:color="auto"/>
              <w:right w:val="single" w:sz="4" w:space="0" w:color="auto"/>
            </w:tcBorders>
            <w:hideMark/>
          </w:tcPr>
          <w:p w14:paraId="5900F25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750 дол / місяць</w:t>
            </w:r>
          </w:p>
        </w:tc>
      </w:tr>
      <w:tr w:rsidR="00986A26" w14:paraId="542D44A0"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77E2A9E1"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4D9C1572" w14:textId="77777777" w:rsidR="00986A26" w:rsidRDefault="00986A2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27. Встановлення контактів із посередниками та споживачами</w:t>
            </w:r>
          </w:p>
        </w:tc>
        <w:tc>
          <w:tcPr>
            <w:tcW w:w="2551" w:type="dxa"/>
            <w:tcBorders>
              <w:top w:val="single" w:sz="4" w:space="0" w:color="auto"/>
              <w:left w:val="single" w:sz="4" w:space="0" w:color="auto"/>
              <w:bottom w:val="single" w:sz="4" w:space="0" w:color="auto"/>
              <w:right w:val="single" w:sz="4" w:space="0" w:color="auto"/>
            </w:tcBorders>
            <w:hideMark/>
          </w:tcPr>
          <w:p w14:paraId="77EFA83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4015B5E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1BF02A1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25" w:type="dxa"/>
            <w:tcBorders>
              <w:top w:val="single" w:sz="4" w:space="0" w:color="auto"/>
              <w:left w:val="single" w:sz="4" w:space="0" w:color="auto"/>
              <w:bottom w:val="single" w:sz="4" w:space="0" w:color="auto"/>
              <w:right w:val="single" w:sz="4" w:space="0" w:color="auto"/>
            </w:tcBorders>
            <w:hideMark/>
          </w:tcPr>
          <w:p w14:paraId="678AD57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r>
      <w:tr w:rsidR="00986A26" w14:paraId="33AAAE39"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67AE7FA5"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2C63CEC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 Формування та підписання договорів</w:t>
            </w:r>
          </w:p>
        </w:tc>
        <w:tc>
          <w:tcPr>
            <w:tcW w:w="2551" w:type="dxa"/>
            <w:tcBorders>
              <w:top w:val="single" w:sz="4" w:space="0" w:color="auto"/>
              <w:left w:val="single" w:sz="4" w:space="0" w:color="auto"/>
              <w:bottom w:val="single" w:sz="4" w:space="0" w:color="auto"/>
              <w:right w:val="single" w:sz="4" w:space="0" w:color="auto"/>
            </w:tcBorders>
            <w:hideMark/>
          </w:tcPr>
          <w:p w14:paraId="0BFFBEF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6D4D14E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tc>
        <w:tc>
          <w:tcPr>
            <w:tcW w:w="1559" w:type="dxa"/>
            <w:tcBorders>
              <w:top w:val="single" w:sz="4" w:space="0" w:color="auto"/>
              <w:left w:val="single" w:sz="4" w:space="0" w:color="auto"/>
              <w:bottom w:val="single" w:sz="4" w:space="0" w:color="auto"/>
              <w:right w:val="single" w:sz="4" w:space="0" w:color="auto"/>
            </w:tcBorders>
            <w:hideMark/>
          </w:tcPr>
          <w:p w14:paraId="41284E6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4254360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986A26" w14:paraId="16640AD4" w14:textId="77777777" w:rsidTr="00986A26">
        <w:tc>
          <w:tcPr>
            <w:tcW w:w="1384" w:type="dxa"/>
            <w:vMerge w:val="restart"/>
            <w:tcBorders>
              <w:top w:val="single" w:sz="4" w:space="0" w:color="auto"/>
              <w:left w:val="single" w:sz="4" w:space="0" w:color="auto"/>
              <w:bottom w:val="single" w:sz="4" w:space="0" w:color="auto"/>
              <w:right w:val="single" w:sz="4" w:space="0" w:color="auto"/>
            </w:tcBorders>
            <w:hideMark/>
          </w:tcPr>
          <w:p w14:paraId="35EA9334"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Закриття або продаж</w:t>
            </w:r>
            <w:r w:rsidR="009C2740">
              <w:rPr>
                <w:rFonts w:ascii="Times New Roman" w:hAnsi="Times New Roman" w:cs="Times New Roman"/>
                <w:noProof/>
                <w:sz w:val="24"/>
                <w:szCs w:val="24"/>
                <w:lang w:val="uk-UA" w:eastAsia="uk-UA"/>
              </w:rPr>
              <mc:AlternateContent>
                <mc:Choice Requires="wpg">
                  <w:drawing>
                    <wp:anchor distT="0" distB="0" distL="114300" distR="114300" simplePos="0" relativeHeight="251867136" behindDoc="1" locked="1" layoutInCell="1" allowOverlap="1" wp14:anchorId="248474CF" wp14:editId="0881E1D9">
                      <wp:simplePos x="0" y="0"/>
                      <wp:positionH relativeFrom="margin">
                        <wp:posOffset>-377825</wp:posOffset>
                      </wp:positionH>
                      <wp:positionV relativeFrom="page">
                        <wp:posOffset>-318135</wp:posOffset>
                      </wp:positionV>
                      <wp:extent cx="6588760" cy="10086975"/>
                      <wp:effectExtent l="0" t="0" r="40640" b="28575"/>
                      <wp:wrapNone/>
                      <wp:docPr id="2520" name="Группа 2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52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52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2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52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2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52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52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52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5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53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532" name="Rectangle 13"/>
                              <wps:cNvSpPr>
                                <a:spLocks noChangeArrowheads="1"/>
                              </wps:cNvSpPr>
                              <wps:spPr bwMode="auto">
                                <a:xfrm>
                                  <a:off x="54" y="19660"/>
                                  <a:ext cx="1000" cy="309"/>
                                </a:xfrm>
                                <a:prstGeom prst="rect">
                                  <a:avLst/>
                                </a:prstGeom>
                                <a:noFill/>
                                <a:ln>
                                  <a:noFill/>
                                </a:ln>
                              </wps:spPr>
                              <wps:txbx>
                                <w:txbxContent>
                                  <w:p w14:paraId="5BD07B16" w14:textId="77777777" w:rsidR="00922363" w:rsidRDefault="00922363" w:rsidP="009C2740">
                                    <w:pPr>
                                      <w:pStyle w:val="af4"/>
                                      <w:jc w:val="center"/>
                                      <w:rPr>
                                        <w:sz w:val="18"/>
                                      </w:rPr>
                                    </w:pPr>
                                    <w:r>
                                      <w:rPr>
                                        <w:rFonts w:ascii="GOST type A" w:hAnsi="GOST type A"/>
                                        <w:sz w:val="20"/>
                                      </w:rPr>
                                      <w:t>Зм</w:t>
                                    </w:r>
                                    <w:r>
                                      <w:rPr>
                                        <w:sz w:val="18"/>
                                      </w:rPr>
                                      <w:t>.</w:t>
                                    </w:r>
                                  </w:p>
                                  <w:p w14:paraId="680EE863" w14:textId="77777777" w:rsidR="00922363" w:rsidRDefault="00922363" w:rsidP="009C2740">
                                    <w:pPr>
                                      <w:jc w:val="center"/>
                                      <w:rPr>
                                        <w:sz w:val="18"/>
                                      </w:rPr>
                                    </w:pPr>
                                    <w:r>
                                      <w:rPr>
                                        <w:rFonts w:ascii="GOST type B" w:hAnsi="GOST type B"/>
                                        <w:i/>
                                      </w:rPr>
                                      <w:t>НТУУ «КПІ», ФБТ,</w:t>
                                    </w:r>
                                  </w:p>
                                  <w:p w14:paraId="1EF5FF4D" w14:textId="77777777" w:rsidR="00922363" w:rsidRDefault="00922363" w:rsidP="009C2740"/>
                                  <w:p w14:paraId="5E4FDE93" w14:textId="77777777" w:rsidR="00922363" w:rsidRDefault="00922363" w:rsidP="009C2740">
                                    <w:pPr>
                                      <w:jc w:val="center"/>
                                      <w:rPr>
                                        <w:rFonts w:ascii="GOST type B" w:hAnsi="GOST type B"/>
                                        <w:i/>
                                      </w:rPr>
                                    </w:pPr>
                                    <w:r>
                                      <w:rPr>
                                        <w:rFonts w:ascii="GOST type B" w:hAnsi="GOST type B"/>
                                        <w:i/>
                                      </w:rPr>
                                      <w:t>І-51</w:t>
                                    </w:r>
                                  </w:p>
                                  <w:p w14:paraId="391A90AF" w14:textId="77777777" w:rsidR="00922363" w:rsidRDefault="00922363" w:rsidP="009C2740">
                                    <w:pPr>
                                      <w:rPr>
                                        <w:szCs w:val="26"/>
                                      </w:rPr>
                                    </w:pPr>
                                  </w:p>
                                </w:txbxContent>
                              </wps:txbx>
                              <wps:bodyPr rot="0" vert="horz" wrap="square" lIns="12700" tIns="12700" rIns="12700" bIns="12700" anchor="t" anchorCtr="0" upright="1">
                                <a:noAutofit/>
                              </wps:bodyPr>
                            </wps:wsp>
                            <wps:wsp>
                              <wps:cNvPr id="2533" name="Rectangle 14"/>
                              <wps:cNvSpPr>
                                <a:spLocks noChangeArrowheads="1"/>
                              </wps:cNvSpPr>
                              <wps:spPr bwMode="auto">
                                <a:xfrm>
                                  <a:off x="1139" y="19660"/>
                                  <a:ext cx="1001" cy="309"/>
                                </a:xfrm>
                                <a:prstGeom prst="rect">
                                  <a:avLst/>
                                </a:prstGeom>
                                <a:noFill/>
                                <a:ln>
                                  <a:noFill/>
                                </a:ln>
                              </wps:spPr>
                              <wps:txbx>
                                <w:txbxContent>
                                  <w:p w14:paraId="256BA0C7" w14:textId="77777777" w:rsidR="00922363" w:rsidRDefault="00922363" w:rsidP="009C2740">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534" name="Rectangle 15"/>
                              <wps:cNvSpPr>
                                <a:spLocks noChangeArrowheads="1"/>
                              </wps:cNvSpPr>
                              <wps:spPr bwMode="auto">
                                <a:xfrm>
                                  <a:off x="2267" y="19660"/>
                                  <a:ext cx="2573" cy="309"/>
                                </a:xfrm>
                                <a:prstGeom prst="rect">
                                  <a:avLst/>
                                </a:prstGeom>
                                <a:noFill/>
                                <a:ln>
                                  <a:noFill/>
                                </a:ln>
                              </wps:spPr>
                              <wps:txbx>
                                <w:txbxContent>
                                  <w:p w14:paraId="0550AAD0" w14:textId="77777777" w:rsidR="00922363" w:rsidRDefault="00922363" w:rsidP="009C2740">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535" name="Rectangle 16"/>
                              <wps:cNvSpPr>
                                <a:spLocks noChangeArrowheads="1"/>
                              </wps:cNvSpPr>
                              <wps:spPr bwMode="auto">
                                <a:xfrm>
                                  <a:off x="4983" y="19660"/>
                                  <a:ext cx="1534" cy="309"/>
                                </a:xfrm>
                                <a:prstGeom prst="rect">
                                  <a:avLst/>
                                </a:prstGeom>
                                <a:noFill/>
                                <a:ln>
                                  <a:noFill/>
                                </a:ln>
                              </wps:spPr>
                              <wps:txbx>
                                <w:txbxContent>
                                  <w:p w14:paraId="0CB930C4" w14:textId="77777777" w:rsidR="00922363" w:rsidRDefault="00922363" w:rsidP="009C2740">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536" name="Rectangle 17"/>
                              <wps:cNvSpPr>
                                <a:spLocks noChangeArrowheads="1"/>
                              </wps:cNvSpPr>
                              <wps:spPr bwMode="auto">
                                <a:xfrm>
                                  <a:off x="6604" y="19660"/>
                                  <a:ext cx="1000" cy="309"/>
                                </a:xfrm>
                                <a:prstGeom prst="rect">
                                  <a:avLst/>
                                </a:prstGeom>
                                <a:noFill/>
                                <a:ln>
                                  <a:noFill/>
                                </a:ln>
                              </wps:spPr>
                              <wps:txbx>
                                <w:txbxContent>
                                  <w:p w14:paraId="3E1D53F0" w14:textId="77777777" w:rsidR="00922363" w:rsidRDefault="00922363" w:rsidP="009C2740">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537" name="Rectangle 18"/>
                              <wps:cNvSpPr>
                                <a:spLocks noChangeArrowheads="1"/>
                              </wps:cNvSpPr>
                              <wps:spPr bwMode="auto">
                                <a:xfrm>
                                  <a:off x="18949" y="18977"/>
                                  <a:ext cx="1001" cy="309"/>
                                </a:xfrm>
                                <a:prstGeom prst="rect">
                                  <a:avLst/>
                                </a:prstGeom>
                                <a:noFill/>
                                <a:ln>
                                  <a:noFill/>
                                </a:ln>
                              </wps:spPr>
                              <wps:txbx>
                                <w:txbxContent>
                                  <w:p w14:paraId="11A1874A" w14:textId="77777777" w:rsidR="00922363" w:rsidRDefault="00922363" w:rsidP="009C2740">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538" name="Rectangle 19"/>
                              <wps:cNvSpPr>
                                <a:spLocks noChangeArrowheads="1"/>
                              </wps:cNvSpPr>
                              <wps:spPr bwMode="auto">
                                <a:xfrm>
                                  <a:off x="18949" y="19435"/>
                                  <a:ext cx="1001" cy="423"/>
                                </a:xfrm>
                                <a:prstGeom prst="rect">
                                  <a:avLst/>
                                </a:prstGeom>
                                <a:noFill/>
                                <a:ln>
                                  <a:noFill/>
                                </a:ln>
                              </wps:spPr>
                              <wps:txbx>
                                <w:txbxContent>
                                  <w:p w14:paraId="4D3030F9" w14:textId="77777777" w:rsidR="00922363" w:rsidRDefault="00922363" w:rsidP="009C2740">
                                    <w:pPr>
                                      <w:pStyle w:val="af4"/>
                                      <w:jc w:val="center"/>
                                      <w:rPr>
                                        <w:sz w:val="24"/>
                                      </w:rPr>
                                    </w:pPr>
                                    <w:r>
                                      <w:rPr>
                                        <w:sz w:val="24"/>
                                      </w:rPr>
                                      <w:t>89</w:t>
                                    </w:r>
                                  </w:p>
                                </w:txbxContent>
                              </wps:txbx>
                              <wps:bodyPr rot="0" vert="horz" wrap="square" lIns="12700" tIns="12700" rIns="12700" bIns="12700" anchor="t" anchorCtr="0" upright="1">
                                <a:noAutofit/>
                              </wps:bodyPr>
                            </wps:wsp>
                            <wps:wsp>
                              <wps:cNvPr id="2539" name="Rectangle 20"/>
                              <wps:cNvSpPr>
                                <a:spLocks noChangeArrowheads="1"/>
                              </wps:cNvSpPr>
                              <wps:spPr bwMode="auto">
                                <a:xfrm>
                                  <a:off x="7745" y="19221"/>
                                  <a:ext cx="11075" cy="477"/>
                                </a:xfrm>
                                <a:prstGeom prst="rect">
                                  <a:avLst/>
                                </a:prstGeom>
                                <a:noFill/>
                                <a:ln>
                                  <a:noFill/>
                                </a:ln>
                              </wps:spPr>
                              <wps:txbx>
                                <w:txbxContent>
                                  <w:p w14:paraId="6B6337D5" w14:textId="77777777" w:rsidR="00922363" w:rsidRDefault="00922363" w:rsidP="009C2740">
                                    <w:pPr>
                                      <w:jc w:val="center"/>
                                      <w:rPr>
                                        <w:rFonts w:ascii="GOST type A" w:hAnsi="GOST type A"/>
                                        <w:i/>
                                        <w:sz w:val="36"/>
                                        <w:szCs w:val="36"/>
                                      </w:rPr>
                                    </w:pPr>
                                    <w:r>
                                      <w:rPr>
                                        <w:rFonts w:ascii="GOST type A" w:hAnsi="GOST type A"/>
                                        <w:i/>
                                        <w:sz w:val="36"/>
                                        <w:szCs w:val="36"/>
                                      </w:rPr>
                                      <w:t>ДП 0108.00.000 ПЗ</w:t>
                                    </w:r>
                                  </w:p>
                                  <w:p w14:paraId="5861DC8A" w14:textId="77777777" w:rsidR="00922363" w:rsidRDefault="00922363" w:rsidP="009C274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8474CF" id="Группа 2520" o:spid="_x0000_s2832" style="position:absolute;left:0;text-align:left;margin-left:-29.75pt;margin-top:-25.05pt;width:518.8pt;height:794.25pt;z-index:-25144934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">
                      <v:rect id="Rectangle 2" o:spid="_x0000_s28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axDsQA&#10;AADdAAAADwAAAGRycy9kb3ducmV2LnhtbESP0YrCMBRE3xf8h3AF39bUgrJWo1RB8El2qx9waa5t&#10;sbmpTWyrX78RFvZxmJkzzHo7mFp01LrKsoLZNAJBnFtdcaHgcj58foFwHlljbZkUPMnBdjP6WGOi&#10;bc8/1GW+EAHCLkEFpfdNIqXLSzLoprYhDt7VtgZ9kG0hdYt9gJtaxlG0kAYrDgslNrQvKb9lD6Pg&#10;5ofulBbZ67C87Jb59y7tH/dUqcl4SFcgPA3+P/zXPmoF8Tyewf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WsQ7EAAAA3QAAAA8AAAAAAAAAAAAAAAAAmAIAAGRycy9k&#10;b3ducmV2LnhtbFBLBQYAAAAABAAEAPUAAACJAwAAAAA=&#10;" filled="f" strokeweight="2pt"/>
                      <v:line id="Line 3" o:spid="_x0000_s283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aJ0cAAAADdAAAADwAAAGRycy9kb3ducmV2LnhtbESPwQrCMBBE74L/EFbwpqkFRapRRKh4&#10;E6sXb2uztsVmU5qo9e+NIHgcZuYNs1x3phZPal1lWcFkHIEgzq2uuFBwPqWjOQjnkTXWlknBmxys&#10;V/3eEhNtX3ykZ+YLESDsElRQet8kUrq8JINubBvi4N1sa9AH2RZSt/gKcFPLOIpm0mDFYaHEhrYl&#10;5ffsYRTcL+dpujts9anONvpapP5yvWmlhoNuswDhqfP/8K+91wria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2idHAAAAA3QAAAA8AAAAAAAAAAAAAAAAA&#10;oQIAAGRycy9kb3ducmV2LnhtbFBLBQYAAAAABAAEAPkAAACOAwAAAAA=&#10;" strokeweight="2pt"/>
                      <v:line id="Line 4" o:spid="_x0000_s283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osSsMAAADdAAAADwAAAGRycy9kb3ducmV2LnhtbESPQYvCMBSE7wv+h/AEb2tqRZFqFBEq&#10;3hZrL96ezbMtNi+liVr/vVkQPA4z8w2z2vSmEQ/qXG1ZwWQcgSAurK65VJCf0t8FCOeRNTaWScGL&#10;HGzWg58VJto++UiPzJciQNglqKDyvk2kdEVFBt3YtsTBu9rOoA+yK6Xu8BngppFxFM2lwZrDQoUt&#10;7SoqbtndKLid81m6/9vpU5Nt9aVM/fly1UqNhv12CcJT77/hT/ugFcSzeAr/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6LErDAAAA3QAAAA8AAAAAAAAAAAAA&#10;AAAAoQIAAGRycy9kb3ducmV2LnhtbFBLBQYAAAAABAAEAPkAAACRAwAAAAA=&#10;" strokeweight="2pt"/>
                      <v:line id="Line 5" o:spid="_x0000_s283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O0PsMAAADdAAAADwAAAGRycy9kb3ducmV2LnhtbESPQYvCMBSE7wv+h/AEb2tqUZFqFBEq&#10;3hZrL96ezbMtNi+liVr/vVkQPA4z8w2z2vSmEQ/qXG1ZwWQcgSAurK65VJCf0t8FCOeRNTaWScGL&#10;HGzWg58VJto++UiPzJciQNglqKDyvk2kdEVFBt3YtsTBu9rOoA+yK6Xu8BngppFxFM2lwZrDQoUt&#10;7SoqbtndKLid81m6/9vpU5Nt9aVM/fly1UqNhv12CcJT77/hT/ugFcSzeAr/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TtD7DAAAA3QAAAA8AAAAAAAAAAAAA&#10;AAAAoQIAAGRycy9kb3ducmV2LnhtbFBLBQYAAAAABAAEAPkAAACRAwAAAAA=&#10;" strokeweight="2pt"/>
                      <v:line id="Line 6" o:spid="_x0000_s283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8RpcQAAADdAAAADwAAAGRycy9kb3ducmV2LnhtbESPQYvCMBSE7wv7H8Jb8LamW+gi1VRE&#10;qHgTq5fens2zLW1eSpPV+u+NsOBxmJlvmNV6Mr240ehaywp+5hEI4srqlmsF51P+vQDhPLLG3jIp&#10;eJCDdfb5scJU2zsf6Vb4WgQIuxQVNN4PqZSuasigm9uBOHhXOxr0QY611CPeA9z0Mo6iX2mw5bDQ&#10;4EDbhqqu+DMKuvKc5LvDVp/6YqMvde7Ly1UrNfuaNksQnib/Dv+391pBnMQJvN6EJyC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3xGlxAAAAN0AAAAPAAAAAAAAAAAA&#10;AAAAAKECAABkcnMvZG93bnJldi54bWxQSwUGAAAAAAQABAD5AAAAkgMAAAAA&#10;" strokeweight="2pt"/>
                      <v:line id="Line 7" o:spid="_x0000_s283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2P0sAAAADdAAAADwAAAGRycy9kb3ducmV2LnhtbESPwQrCMBBE74L/EFbwpqkFRapRRKh4&#10;E6sXb2uztsVmU5qo9e+NIHgcZuYNs1x3phZPal1lWcFkHIEgzq2uuFBwPqWjOQjnkTXWlknBmxys&#10;V/3eEhNtX3ykZ+YLESDsElRQet8kUrq8JINubBvi4N1sa9AH2RZSt/gKcFPLOIpm0mDFYaHEhrYl&#10;5ffsYRTcL+dpujts9anONvpapP5yvWmlhoNuswDhqfP/8K+91wriaTyD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4Nj9LAAAAA3QAAAA8AAAAAAAAAAAAAAAAA&#10;oQIAAGRycy9kb3ducmV2LnhtbFBLBQYAAAAABAAEAPkAAACOAwAAAAA=&#10;" strokeweight="2pt"/>
                      <v:line id="Line 8" o:spid="_x0000_s283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EqScQAAADdAAAADwAAAGRycy9kb3ducmV2LnhtbESPQYvCMBSE78L+h/CEvWlqQV26jSJC&#10;xdti7cXbs3m2pc1LabLa/fcbQfA4zMw3TLodTSfuNLjGsoLFPAJBXFrdcKWgOGezLxDOI2vsLJOC&#10;P3Kw3XxMUky0ffCJ7rmvRICwS1BB7X2fSOnKmgy6ue2Jg3ezg0Ef5FBJPeAjwE0n4yhaSYMNh4Ua&#10;e9rXVLb5r1HQXopldvjZ63OX7/S1yvzletNKfU7H3TcIT6N/h1/to1YQL+M1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QSpJxAAAAN0AAAAPAAAAAAAAAAAA&#10;AAAAAKECAABkcnMvZG93bnJldi54bWxQSwUGAAAAAAQABAD5AAAAkgMAAAAA&#10;" strokeweight="2pt"/>
                      <v:line id="Line 9" o:spid="_x0000_s284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6+O74AAADdAAAADwAAAGRycy9kb3ducmV2LnhtbERPvQrCMBDeBd8hnOCmqQVFqlFEqLiJ&#10;1aXb2ZxtsbmUJmp9ezMIjh/f/3rbm0a8qHO1ZQWzaQSCuLC65lLB9ZJOliCcR9bYWCYFH3Kw3QwH&#10;a0y0ffOZXpkvRQhhl6CCyvs2kdIVFRl0U9sSB+5uO4M+wK6UusN3CDeNjKNoIQ3WHBoqbGlfUfHI&#10;nkbBI7/O08Npry9NttO3MvX57a6VGo/63QqEp97/xT/3USuI53G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3r47vgAAAN0AAAAPAAAAAAAAAAAAAAAAAKEC&#10;AABkcnMvZG93bnJldi54bWxQSwUGAAAAAAQABAD5AAAAjAMAAAAA&#10;" strokeweight="2pt"/>
                      <v:line id="Line 10" o:spid="_x0000_s28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d9SsYAAADdAAAADwAAAGRycy9kb3ducmV2LnhtbESP0WoCMRRE3wv9h3ALvtWsC0rdGqVU&#10;CxUfims/4Lq5blY3N0uS6tavN4WCj8PMnGFmi9624kw+NI4VjIYZCOLK6YZrBd+7j+cXECEia2wd&#10;k4JfCrCYPz7MsNDuwls6l7EWCcKhQAUmxq6QMlSGLIah64iTd3DeYkzS11J7vCS4bWWeZRNpseG0&#10;YLCjd0PVqfyxCtZ+vzmNrrWRe177Vfu1nAZ7VGrw1L+9gojUx3v4v/2pFeTjfAp/b9IT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XfUrGAAAA3QAAAA8AAAAAAAAA&#10;AAAAAAAAoQIAAGRycy9kb3ducmV2LnhtbFBLBQYAAAAABAAEAPkAAACUAwAAAAA=&#10;" strokeweight="1pt"/>
                      <v:line id="Line 11" o:spid="_x0000_s28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Ek4L4AAADdAAAADwAAAGRycy9kb3ducmV2LnhtbERPvQrCMBDeBd8hnOCmqYoi1SgiVNzE&#10;2sXtbM622FxKE7W+vRkEx4/vf73tTC1e1LrKsoLJOAJBnFtdcaEguySjJQjnkTXWlknBhxxsN/3e&#10;GmNt33ymV+oLEULYxaig9L6JpXR5SQbd2DbEgbvb1qAPsC2kbvEdwk0tp1G0kAYrDg0lNrQvKX+k&#10;T6Pgcc3myeG015c63elbkfjr7a6VGg663QqEp87/xT/3USuYzmd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cSTgvgAAAN0AAAAPAAAAAAAAAAAAAAAAAKEC&#10;AABkcnMvZG93bnJldi54bWxQSwUGAAAAAAQABAD5AAAAjAMAAAAA&#10;" strokeweight="2pt"/>
                      <v:line id="Line 12" o:spid="_x0000_s284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jnkcYAAADdAAAADwAAAGRycy9kb3ducmV2LnhtbESP3WoCMRSE7wXfIRzBu5pdRWlXo5T+&#10;gOKF1PoAx83pZuvmZElS3fbpjVDwcpiZb5jFqrONOJMPtWMF+SgDQVw6XXOl4PD5/vAIIkRkjY1j&#10;UvBLAVbLfm+BhXYX/qDzPlYiQTgUqMDE2BZShtKQxTByLXHyvpy3GJP0ldQeLwluGznOspm0WHNa&#10;MNjSi6HytP+xCjb+uD3lf5WRR974t2b3+hTst1LDQfc8BxGpi/fwf3utFYynk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7455HGAAAA3QAAAA8AAAAAAAAA&#10;AAAAAAAAoQIAAGRycy9kb3ducmV2LnhtbFBLBQYAAAAABAAEAPkAAACUAwAAAAA=&#10;" strokeweight="1pt"/>
                      <v:rect id="Rectangle 13" o:spid="_x0000_s28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LpxcUA&#10;AADdAAAADwAAAGRycy9kb3ducmV2LnhtbESPzWrDMBCE74G+g9hCLqGR4xK3uFFCEiiEkkt+INfF&#10;2tqm1spYa8d9+6pQ6HGYmW+Y1WZ0jRqoC7VnA4t5Aoq48Lbm0sD18v70CioIssXGMxn4pgCb9cNk&#10;hbn1dz7RcJZSRQiHHA1UIm2udSgqchjmviWO3qfvHEqUXalth/cId41OkyTTDmuOCxW2tK+o+Dr3&#10;zsBwux13dO31YkB5mR0+eqkzMmb6OG7fQAmN8h/+ax+sgXT5nMLvm/g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QunFxQAAAN0AAAAPAAAAAAAAAAAAAAAAAJgCAABkcnMv&#10;ZG93bnJldi54bWxQSwUGAAAAAAQABAD1AAAAigMAAAAA&#10;" filled="f" stroked="f">
                        <v:textbox inset="1pt,1pt,1pt,1pt">
                          <w:txbxContent>
                            <w:p w14:paraId="5BD07B16" w14:textId="77777777" w:rsidR="00922363" w:rsidRDefault="00922363" w:rsidP="009C2740">
                              <w:pPr>
                                <w:pStyle w:val="af4"/>
                                <w:jc w:val="center"/>
                                <w:rPr>
                                  <w:sz w:val="18"/>
                                </w:rPr>
                              </w:pPr>
                              <w:r>
                                <w:rPr>
                                  <w:rFonts w:ascii="GOST type A" w:hAnsi="GOST type A"/>
                                  <w:sz w:val="20"/>
                                </w:rPr>
                                <w:t>Зм</w:t>
                              </w:r>
                              <w:r>
                                <w:rPr>
                                  <w:sz w:val="18"/>
                                </w:rPr>
                                <w:t>.</w:t>
                              </w:r>
                            </w:p>
                            <w:p w14:paraId="680EE863" w14:textId="77777777" w:rsidR="00922363" w:rsidRDefault="00922363" w:rsidP="009C2740">
                              <w:pPr>
                                <w:jc w:val="center"/>
                                <w:rPr>
                                  <w:sz w:val="18"/>
                                </w:rPr>
                              </w:pPr>
                              <w:r>
                                <w:rPr>
                                  <w:rFonts w:ascii="GOST type B" w:hAnsi="GOST type B"/>
                                  <w:i/>
                                </w:rPr>
                                <w:t>НТУУ «КПІ», ФБТ,</w:t>
                              </w:r>
                            </w:p>
                            <w:p w14:paraId="1EF5FF4D" w14:textId="77777777" w:rsidR="00922363" w:rsidRDefault="00922363" w:rsidP="009C2740"/>
                            <w:p w14:paraId="5E4FDE93" w14:textId="77777777" w:rsidR="00922363" w:rsidRDefault="00922363" w:rsidP="009C2740">
                              <w:pPr>
                                <w:jc w:val="center"/>
                                <w:rPr>
                                  <w:rFonts w:ascii="GOST type B" w:hAnsi="GOST type B"/>
                                  <w:i/>
                                </w:rPr>
                              </w:pPr>
                              <w:r>
                                <w:rPr>
                                  <w:rFonts w:ascii="GOST type B" w:hAnsi="GOST type B"/>
                                  <w:i/>
                                </w:rPr>
                                <w:t>І-51</w:t>
                              </w:r>
                            </w:p>
                            <w:p w14:paraId="391A90AF" w14:textId="77777777" w:rsidR="00922363" w:rsidRDefault="00922363" w:rsidP="009C2740">
                              <w:pPr>
                                <w:rPr>
                                  <w:szCs w:val="26"/>
                                </w:rPr>
                              </w:pPr>
                            </w:p>
                          </w:txbxContent>
                        </v:textbox>
                      </v:rect>
                      <v:rect id="Rectangle 14" o:spid="_x0000_s28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5MXsUA&#10;AADdAAAADwAAAGRycy9kb3ducmV2LnhtbESPQWvCQBSE70L/w/IEL9JsVLQlzSptQZDiRSt4fWRf&#10;k2D2bci+xPTfdwuFHoeZ+YbJd6Nr1EBdqD0bWCQpKOLC25pLA5fP/eMzqCDIFhvPZOCbAuy2D5Mc&#10;M+vvfKLhLKWKEA4ZGqhE2kzrUFTkMCS+JY7el+8cSpRdqW2H9wh3jV6m6UY7rDkuVNjSe0XF7dw7&#10;A8P1enyjS68XA8rT/PDRS70hY2bT8fUFlNAo/+G/9sEaWK5XK/h9E5+A3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DkxexQAAAN0AAAAPAAAAAAAAAAAAAAAAAJgCAABkcnMv&#10;ZG93bnJldi54bWxQSwUGAAAAAAQABAD1AAAAigMAAAAA&#10;" filled="f" stroked="f">
                        <v:textbox inset="1pt,1pt,1pt,1pt">
                          <w:txbxContent>
                            <w:p w14:paraId="256BA0C7" w14:textId="77777777" w:rsidR="00922363" w:rsidRDefault="00922363" w:rsidP="009C2740">
                              <w:pPr>
                                <w:pStyle w:val="af4"/>
                                <w:jc w:val="center"/>
                                <w:rPr>
                                  <w:rFonts w:ascii="GOST type A" w:hAnsi="GOST type A"/>
                                  <w:sz w:val="20"/>
                                </w:rPr>
                              </w:pPr>
                              <w:r>
                                <w:rPr>
                                  <w:rFonts w:ascii="GOST type A" w:hAnsi="GOST type A"/>
                                  <w:sz w:val="20"/>
                                </w:rPr>
                                <w:t>Арк.</w:t>
                              </w:r>
                            </w:p>
                          </w:txbxContent>
                        </v:textbox>
                      </v:rect>
                      <v:rect id="Rectangle 15" o:spid="_x0000_s28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fUKsUA&#10;AADdAAAADwAAAGRycy9kb3ducmV2LnhtbESPQWvCQBSE7wX/w/KEXkrdaKst0VWsUJDiRSt4fWSf&#10;STD7NmRfYvz3rlDocZiZb5jFqneV6qgJpWcD41ECijjztuTcwPH3+/UTVBBki5VnMnCjAKvl4GmB&#10;qfVX3lN3kFxFCIcUDRQidap1yApyGEa+Jo7e2TcOJcom17bBa4S7Sk+SZKYdlhwXCqxpU1B2ObTO&#10;QHc67b7o2Opxh/Lxsv1ppZyRMc/Dfj0HJdTLf/ivvbUGJtO3d3i8iU9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59QqxQAAAN0AAAAPAAAAAAAAAAAAAAAAAJgCAABkcnMv&#10;ZG93bnJldi54bWxQSwUGAAAAAAQABAD1AAAAigMAAAAA&#10;" filled="f" stroked="f">
                        <v:textbox inset="1pt,1pt,1pt,1pt">
                          <w:txbxContent>
                            <w:p w14:paraId="0550AAD0" w14:textId="77777777" w:rsidR="00922363" w:rsidRDefault="00922363" w:rsidP="009C2740">
                              <w:pPr>
                                <w:pStyle w:val="af4"/>
                                <w:jc w:val="center"/>
                                <w:rPr>
                                  <w:rFonts w:ascii="GOST type A" w:hAnsi="GOST type A"/>
                                  <w:sz w:val="20"/>
                                </w:rPr>
                              </w:pPr>
                              <w:r>
                                <w:rPr>
                                  <w:rFonts w:ascii="GOST type A" w:hAnsi="GOST type A"/>
                                  <w:sz w:val="20"/>
                                </w:rPr>
                                <w:t>№ докум.</w:t>
                              </w:r>
                            </w:p>
                          </w:txbxContent>
                        </v:textbox>
                      </v:rect>
                      <v:rect id="Rectangle 16" o:spid="_x0000_s28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txscQA&#10;AADdAAAADwAAAGRycy9kb3ducmV2LnhtbESPQWvCQBSE70L/w/IEL6IbFa1EV2kLgpRetILXR/aZ&#10;BLNvQ/Ylpv++KxR6HGbmG2a7712lOmpC6dnAbJqAIs68LTk3cPk+TNaggiBbrDyTgR8KsN+9DLaY&#10;Wv/gE3VnyVWEcEjRQCFSp1qHrCCHYepr4ujdfONQomxybRt8RLir9DxJVtphyXGhwJo+Csru59YZ&#10;6K7Xr3e6tHrWobyOj5+tlCsyZjTs3zaghHr5D/+1j9bAfLlYwv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rcbHEAAAA3QAAAA8AAAAAAAAAAAAAAAAAmAIAAGRycy9k&#10;b3ducmV2LnhtbFBLBQYAAAAABAAEAPUAAACJAwAAAAA=&#10;" filled="f" stroked="f">
                        <v:textbox inset="1pt,1pt,1pt,1pt">
                          <w:txbxContent>
                            <w:p w14:paraId="0CB930C4" w14:textId="77777777" w:rsidR="00922363" w:rsidRDefault="00922363" w:rsidP="009C2740">
                              <w:pPr>
                                <w:pStyle w:val="af4"/>
                                <w:jc w:val="center"/>
                                <w:rPr>
                                  <w:rFonts w:ascii="GOST type A" w:hAnsi="GOST type A"/>
                                  <w:sz w:val="20"/>
                                </w:rPr>
                              </w:pPr>
                              <w:r>
                                <w:rPr>
                                  <w:rFonts w:ascii="GOST type A" w:hAnsi="GOST type A"/>
                                  <w:sz w:val="20"/>
                                </w:rPr>
                                <w:t>Підпис</w:t>
                              </w:r>
                            </w:p>
                          </w:txbxContent>
                        </v:textbox>
                      </v:rect>
                      <v:rect id="Rectangle 17" o:spid="_x0000_s28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nvxsUA&#10;AADdAAAADwAAAGRycy9kb3ducmV2LnhtbESPQWvCQBSE7wX/w/IEL0U3Ko0ldRUVBCm91ApeH9nX&#10;JDT7NmRfYvz3bqHQ4zAz3zDr7eBq1VMbKs8G5rMEFHHubcWFgcvXcfoKKgiyxdozGbhTgO1m9LTG&#10;zPobf1J/lkJFCIcMDZQiTaZ1yEtyGGa+IY7et28dSpRtoW2Ltwh3tV4kSaodVhwXSmzoUFL+c+6c&#10;gf56/djTpdPzHmX1fHrvpErJmMl42L2BEhrkP/zXPlkDi5dlCr9v4hP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ee/GxQAAAN0AAAAPAAAAAAAAAAAAAAAAAJgCAABkcnMv&#10;ZG93bnJldi54bWxQSwUGAAAAAAQABAD1AAAAigMAAAAA&#10;" filled="f" stroked="f">
                        <v:textbox inset="1pt,1pt,1pt,1pt">
                          <w:txbxContent>
                            <w:p w14:paraId="3E1D53F0" w14:textId="77777777" w:rsidR="00922363" w:rsidRDefault="00922363" w:rsidP="009C2740">
                              <w:pPr>
                                <w:pStyle w:val="af4"/>
                                <w:jc w:val="center"/>
                                <w:rPr>
                                  <w:rFonts w:ascii="GOST type A" w:hAnsi="GOST type A"/>
                                  <w:sz w:val="20"/>
                                </w:rPr>
                              </w:pPr>
                              <w:r>
                                <w:rPr>
                                  <w:rFonts w:ascii="GOST type A" w:hAnsi="GOST type A"/>
                                  <w:sz w:val="20"/>
                                </w:rPr>
                                <w:t>Дата</w:t>
                              </w:r>
                            </w:p>
                          </w:txbxContent>
                        </v:textbox>
                      </v:rect>
                      <v:rect id="Rectangle 18" o:spid="_x0000_s284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VKXcYA&#10;AADdAAAADwAAAGRycy9kb3ducmV2LnhtbESPzWrDMBCE74G8g9hALyGWk5KkuFFCWyiEkkt+wNfF&#10;2tqm1spYa8d9+6pQ6HGYmW+Y3WF0jRqoC7VnA8skBUVceFtzaeB2fV88gQqCbLHxTAa+KcBhP53s&#10;MLP+zmcaLlKqCOGQoYFKpM20DkVFDkPiW+LoffrOoUTZldp2eI9w1+hVmm60w5rjQoUtvVVUfF16&#10;Z2DI89Mr3Xq9HFC28+NHL/WGjHmYjS/PoIRG+Q//tY/WwGr9uIX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VKXcYAAADdAAAADwAAAAAAAAAAAAAAAACYAgAAZHJz&#10;L2Rvd25yZXYueG1sUEsFBgAAAAAEAAQA9QAAAIsDAAAAAA==&#10;" filled="f" stroked="f">
                        <v:textbox inset="1pt,1pt,1pt,1pt">
                          <w:txbxContent>
                            <w:p w14:paraId="11A1874A" w14:textId="77777777" w:rsidR="00922363" w:rsidRDefault="00922363" w:rsidP="009C2740">
                              <w:pPr>
                                <w:pStyle w:val="af4"/>
                                <w:jc w:val="center"/>
                                <w:rPr>
                                  <w:sz w:val="18"/>
                                </w:rPr>
                              </w:pPr>
                              <w:r>
                                <w:rPr>
                                  <w:rFonts w:ascii="GOST type A" w:hAnsi="GOST type A"/>
                                  <w:sz w:val="20"/>
                                </w:rPr>
                                <w:t>Арк</w:t>
                              </w:r>
                              <w:r>
                                <w:rPr>
                                  <w:sz w:val="18"/>
                                </w:rPr>
                                <w:t>.</w:t>
                              </w:r>
                            </w:p>
                          </w:txbxContent>
                        </v:textbox>
                      </v:rect>
                      <v:rect id="Rectangle 19" o:spid="_x0000_s285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reL8EA&#10;AADdAAAADwAAAGRycy9kb3ducmV2LnhtbERPS2vCQBC+F/wPywheim60VCW6ii0IUnrxAV6H7JgE&#10;s7MhO4nx37uHQo8f33u97V2lOmpC6dnAdJKAIs68LTk3cDnvx0tQQZAtVp7JwJMCbDeDtzWm1j/4&#10;SN1JchVDOKRooBCpU61DVpDDMPE1ceRuvnEoETa5tg0+Yrir9CxJ5tphybGhwJq+C8rup9YZ6K7X&#10;3y+6tHraoSzeDz+tlHMyZjTsdytQQr38i//cB2tg9vkR58Y38Qn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q3i/BAAAA3QAAAA8AAAAAAAAAAAAAAAAAmAIAAGRycy9kb3du&#10;cmV2LnhtbFBLBQYAAAAABAAEAPUAAACGAwAAAAA=&#10;" filled="f" stroked="f">
                        <v:textbox inset="1pt,1pt,1pt,1pt">
                          <w:txbxContent>
                            <w:p w14:paraId="4D3030F9" w14:textId="77777777" w:rsidR="00922363" w:rsidRDefault="00922363" w:rsidP="009C2740">
                              <w:pPr>
                                <w:pStyle w:val="af4"/>
                                <w:jc w:val="center"/>
                                <w:rPr>
                                  <w:sz w:val="24"/>
                                </w:rPr>
                              </w:pPr>
                              <w:r>
                                <w:rPr>
                                  <w:sz w:val="24"/>
                                </w:rPr>
                                <w:t>89</w:t>
                              </w:r>
                            </w:p>
                          </w:txbxContent>
                        </v:textbox>
                      </v:rect>
                      <v:rect id="Rectangle 20" o:spid="_x0000_s285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Z7tMUA&#10;AADdAAAADwAAAGRycy9kb3ducmV2LnhtbESPX2vCQBDE3wt+h2OFvhS9aKm2qadYoSDFF/+Ar0tu&#10;mwRzeyG3ifHbe0Khj8PM/IZZrHpXqY6aUHo2MBknoIgzb0vODZyO36N3UEGQLVaeycCNAqyWg6cF&#10;ptZfeU/dQXIVIRxSNFCI1KnWISvIYRj7mjh6v75xKFE2ubYNXiPcVXqaJDPtsOS4UGBNm4Kyy6F1&#10;BrrzefdFp1ZPOpT5y/anlXJGxjwP+/UnKKFe/sN/7a01MH17/YD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nu0xQAAAN0AAAAPAAAAAAAAAAAAAAAAAJgCAABkcnMv&#10;ZG93bnJldi54bWxQSwUGAAAAAAQABAD1AAAAigMAAAAA&#10;" filled="f" stroked="f">
                        <v:textbox inset="1pt,1pt,1pt,1pt">
                          <w:txbxContent>
                            <w:p w14:paraId="6B6337D5" w14:textId="77777777" w:rsidR="00922363" w:rsidRDefault="00922363" w:rsidP="009C2740">
                              <w:pPr>
                                <w:jc w:val="center"/>
                                <w:rPr>
                                  <w:rFonts w:ascii="GOST type A" w:hAnsi="GOST type A"/>
                                  <w:i/>
                                  <w:sz w:val="36"/>
                                  <w:szCs w:val="36"/>
                                </w:rPr>
                              </w:pPr>
                              <w:r>
                                <w:rPr>
                                  <w:rFonts w:ascii="GOST type A" w:hAnsi="GOST type A"/>
                                  <w:i/>
                                  <w:sz w:val="36"/>
                                  <w:szCs w:val="36"/>
                                </w:rPr>
                                <w:t>ДП 0108.00.000 ПЗ</w:t>
                              </w:r>
                            </w:p>
                            <w:p w14:paraId="5861DC8A" w14:textId="77777777" w:rsidR="00922363" w:rsidRDefault="00922363" w:rsidP="009C2740"/>
                          </w:txbxContent>
                        </v:textbox>
                      </v:rect>
                      <w10:wrap anchorx="margin" anchory="page"/>
                      <w10:anchorlock/>
                    </v:group>
                  </w:pict>
                </mc:Fallback>
              </mc:AlternateContent>
            </w:r>
            <w:r>
              <w:rPr>
                <w:rFonts w:ascii="Times New Roman" w:hAnsi="Times New Roman" w:cs="Times New Roman"/>
                <w:b/>
                <w:sz w:val="24"/>
                <w:szCs w:val="24"/>
                <w:lang w:val="uk-UA"/>
              </w:rPr>
              <w:t xml:space="preserve"> проекту (якщо передбачено)</w:t>
            </w:r>
          </w:p>
        </w:tc>
        <w:tc>
          <w:tcPr>
            <w:tcW w:w="2552" w:type="dxa"/>
            <w:tcBorders>
              <w:top w:val="single" w:sz="4" w:space="0" w:color="auto"/>
              <w:left w:val="single" w:sz="4" w:space="0" w:color="auto"/>
              <w:bottom w:val="single" w:sz="4" w:space="0" w:color="auto"/>
              <w:right w:val="single" w:sz="4" w:space="0" w:color="auto"/>
            </w:tcBorders>
            <w:hideMark/>
          </w:tcPr>
          <w:p w14:paraId="031E0B36"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 Інформування потенційних покупців щодо технології</w:t>
            </w:r>
          </w:p>
        </w:tc>
        <w:tc>
          <w:tcPr>
            <w:tcW w:w="2551" w:type="dxa"/>
            <w:tcBorders>
              <w:top w:val="single" w:sz="4" w:space="0" w:color="auto"/>
              <w:left w:val="single" w:sz="4" w:space="0" w:color="auto"/>
              <w:bottom w:val="single" w:sz="4" w:space="0" w:color="auto"/>
              <w:right w:val="single" w:sz="4" w:space="0" w:color="auto"/>
            </w:tcBorders>
            <w:hideMark/>
          </w:tcPr>
          <w:p w14:paraId="32A0B78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 інтернет,</w:t>
            </w:r>
          </w:p>
          <w:p w14:paraId="5AACEC7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p w14:paraId="36F873D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презентації</w:t>
            </w:r>
          </w:p>
        </w:tc>
        <w:tc>
          <w:tcPr>
            <w:tcW w:w="1559" w:type="dxa"/>
            <w:tcBorders>
              <w:top w:val="single" w:sz="4" w:space="0" w:color="auto"/>
              <w:left w:val="single" w:sz="4" w:space="0" w:color="auto"/>
              <w:bottom w:val="single" w:sz="4" w:space="0" w:color="auto"/>
              <w:right w:val="single" w:sz="4" w:space="0" w:color="auto"/>
            </w:tcBorders>
            <w:hideMark/>
          </w:tcPr>
          <w:p w14:paraId="7480B41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08894D3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r>
      <w:tr w:rsidR="00986A26" w14:paraId="1B24B8AC"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1700244F"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7B7DB48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 Договори із покупцями</w:t>
            </w:r>
          </w:p>
        </w:tc>
        <w:tc>
          <w:tcPr>
            <w:tcW w:w="2551" w:type="dxa"/>
            <w:tcBorders>
              <w:top w:val="single" w:sz="4" w:space="0" w:color="auto"/>
              <w:left w:val="single" w:sz="4" w:space="0" w:color="auto"/>
              <w:bottom w:val="single" w:sz="4" w:space="0" w:color="auto"/>
              <w:right w:val="single" w:sz="4" w:space="0" w:color="auto"/>
            </w:tcBorders>
            <w:hideMark/>
          </w:tcPr>
          <w:p w14:paraId="20828F7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p w14:paraId="4BC73AA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засоби зв’язку та передачі інформації,</w:t>
            </w:r>
          </w:p>
          <w:p w14:paraId="3520D6E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приміщення</w:t>
            </w:r>
          </w:p>
        </w:tc>
        <w:tc>
          <w:tcPr>
            <w:tcW w:w="1559" w:type="dxa"/>
            <w:tcBorders>
              <w:top w:val="single" w:sz="4" w:space="0" w:color="auto"/>
              <w:left w:val="single" w:sz="4" w:space="0" w:color="auto"/>
              <w:bottom w:val="single" w:sz="4" w:space="0" w:color="auto"/>
              <w:right w:val="single" w:sz="4" w:space="0" w:color="auto"/>
            </w:tcBorders>
            <w:hideMark/>
          </w:tcPr>
          <w:p w14:paraId="47E1406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25" w:type="dxa"/>
            <w:tcBorders>
              <w:top w:val="single" w:sz="4" w:space="0" w:color="auto"/>
              <w:left w:val="single" w:sz="4" w:space="0" w:color="auto"/>
              <w:bottom w:val="single" w:sz="4" w:space="0" w:color="auto"/>
              <w:right w:val="single" w:sz="4" w:space="0" w:color="auto"/>
            </w:tcBorders>
            <w:hideMark/>
          </w:tcPr>
          <w:p w14:paraId="277052C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986A26" w14:paraId="5D4F0B00" w14:textId="77777777" w:rsidTr="00986A26">
        <w:tc>
          <w:tcPr>
            <w:tcW w:w="1384" w:type="dxa"/>
            <w:vMerge/>
            <w:tcBorders>
              <w:top w:val="single" w:sz="4" w:space="0" w:color="auto"/>
              <w:left w:val="single" w:sz="4" w:space="0" w:color="auto"/>
              <w:bottom w:val="single" w:sz="4" w:space="0" w:color="auto"/>
              <w:right w:val="single" w:sz="4" w:space="0" w:color="auto"/>
            </w:tcBorders>
            <w:vAlign w:val="center"/>
            <w:hideMark/>
          </w:tcPr>
          <w:p w14:paraId="6ACD552E" w14:textId="77777777" w:rsidR="00986A26" w:rsidRDefault="00986A26">
            <w:pPr>
              <w:spacing w:after="0" w:line="240" w:lineRule="auto"/>
              <w:rPr>
                <w:rFonts w:ascii="Times New Roman" w:hAnsi="Times New Roman" w:cs="Times New Roman"/>
                <w:b/>
                <w:sz w:val="24"/>
                <w:szCs w:val="24"/>
                <w:lang w:val="uk-UA"/>
              </w:rPr>
            </w:pPr>
          </w:p>
        </w:tc>
        <w:tc>
          <w:tcPr>
            <w:tcW w:w="2552" w:type="dxa"/>
            <w:tcBorders>
              <w:top w:val="single" w:sz="4" w:space="0" w:color="auto"/>
              <w:left w:val="single" w:sz="4" w:space="0" w:color="auto"/>
              <w:bottom w:val="single" w:sz="4" w:space="0" w:color="auto"/>
              <w:right w:val="single" w:sz="4" w:space="0" w:color="auto"/>
            </w:tcBorders>
            <w:hideMark/>
          </w:tcPr>
          <w:p w14:paraId="6249B67A"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31. Продаж технології </w:t>
            </w:r>
          </w:p>
        </w:tc>
        <w:tc>
          <w:tcPr>
            <w:tcW w:w="2551" w:type="dxa"/>
            <w:tcBorders>
              <w:top w:val="single" w:sz="4" w:space="0" w:color="auto"/>
              <w:left w:val="single" w:sz="4" w:space="0" w:color="auto"/>
              <w:bottom w:val="single" w:sz="4" w:space="0" w:color="auto"/>
              <w:right w:val="single" w:sz="4" w:space="0" w:color="auto"/>
            </w:tcBorders>
            <w:hideMark/>
          </w:tcPr>
          <w:p w14:paraId="40EA4E6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Людський</w:t>
            </w:r>
          </w:p>
        </w:tc>
        <w:tc>
          <w:tcPr>
            <w:tcW w:w="1559" w:type="dxa"/>
            <w:tcBorders>
              <w:top w:val="single" w:sz="4" w:space="0" w:color="auto"/>
              <w:left w:val="single" w:sz="4" w:space="0" w:color="auto"/>
              <w:bottom w:val="single" w:sz="4" w:space="0" w:color="auto"/>
              <w:right w:val="single" w:sz="4" w:space="0" w:color="auto"/>
            </w:tcBorders>
            <w:hideMark/>
          </w:tcPr>
          <w:p w14:paraId="77CE5DF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5" w:type="dxa"/>
            <w:tcBorders>
              <w:top w:val="single" w:sz="4" w:space="0" w:color="auto"/>
              <w:left w:val="single" w:sz="4" w:space="0" w:color="auto"/>
              <w:bottom w:val="single" w:sz="4" w:space="0" w:color="auto"/>
              <w:right w:val="single" w:sz="4" w:space="0" w:color="auto"/>
            </w:tcBorders>
            <w:hideMark/>
          </w:tcPr>
          <w:p w14:paraId="42F8C94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14:paraId="3C65E727" w14:textId="77777777" w:rsidR="00986A26" w:rsidRDefault="00986A26" w:rsidP="00986A26">
      <w:pPr>
        <w:pStyle w:val="a3"/>
        <w:rPr>
          <w:lang w:val="uk-UA"/>
        </w:rPr>
      </w:pPr>
    </w:p>
    <w:p w14:paraId="2C618914" w14:textId="77777777" w:rsidR="00986A26" w:rsidRDefault="00986A26" w:rsidP="00986A2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Таблиця</w:t>
      </w:r>
      <w:r w:rsidR="007E5C7B">
        <w:rPr>
          <w:rFonts w:ascii="Times New Roman" w:hAnsi="Times New Roman" w:cs="Times New Roman"/>
          <w:sz w:val="28"/>
          <w:szCs w:val="28"/>
          <w:lang w:val="uk-UA"/>
        </w:rPr>
        <w:t xml:space="preserve"> 6</w:t>
      </w:r>
      <w:r>
        <w:rPr>
          <w:rFonts w:ascii="Times New Roman" w:hAnsi="Times New Roman" w:cs="Times New Roman"/>
          <w:sz w:val="28"/>
          <w:szCs w:val="28"/>
          <w:lang w:val="uk-UA"/>
        </w:rPr>
        <w:t>.</w:t>
      </w:r>
      <w:r w:rsidR="007E5C7B">
        <w:rPr>
          <w:rFonts w:ascii="Times New Roman" w:hAnsi="Times New Roman" w:cs="Times New Roman"/>
          <w:sz w:val="28"/>
          <w:szCs w:val="28"/>
        </w:rPr>
        <w:t>19</w:t>
      </w:r>
      <w:r>
        <w:rPr>
          <w:rFonts w:ascii="Times New Roman" w:hAnsi="Times New Roman" w:cs="Times New Roman"/>
          <w:sz w:val="28"/>
          <w:szCs w:val="28"/>
        </w:rPr>
        <w:t xml:space="preserve">  – Системний аналіз бізнес-процесів стартапу</w:t>
      </w:r>
    </w:p>
    <w:tbl>
      <w:tblPr>
        <w:tblStyle w:val="ab"/>
        <w:tblW w:w="9647" w:type="dxa"/>
        <w:jc w:val="center"/>
        <w:tblLayout w:type="fixed"/>
        <w:tblLook w:val="04A0" w:firstRow="1" w:lastRow="0" w:firstColumn="1" w:lastColumn="0" w:noHBand="0" w:noVBand="1"/>
      </w:tblPr>
      <w:tblGrid>
        <w:gridCol w:w="5396"/>
        <w:gridCol w:w="708"/>
        <w:gridCol w:w="709"/>
        <w:gridCol w:w="709"/>
        <w:gridCol w:w="709"/>
        <w:gridCol w:w="708"/>
        <w:gridCol w:w="708"/>
      </w:tblGrid>
      <w:tr w:rsidR="00986A26" w14:paraId="0A1986B5" w14:textId="77777777" w:rsidTr="0098328D">
        <w:trPr>
          <w:tblHeader/>
          <w:jc w:val="center"/>
        </w:trPr>
        <w:tc>
          <w:tcPr>
            <w:tcW w:w="5396" w:type="dxa"/>
            <w:vMerge w:val="restart"/>
            <w:tcBorders>
              <w:top w:val="single" w:sz="4" w:space="0" w:color="auto"/>
              <w:left w:val="single" w:sz="4" w:space="0" w:color="auto"/>
              <w:bottom w:val="single" w:sz="4" w:space="0" w:color="auto"/>
              <w:right w:val="single" w:sz="4" w:space="0" w:color="auto"/>
            </w:tcBorders>
            <w:hideMark/>
          </w:tcPr>
          <w:p w14:paraId="34D489CD"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Функції</w:t>
            </w:r>
          </w:p>
        </w:tc>
        <w:tc>
          <w:tcPr>
            <w:tcW w:w="4251" w:type="dxa"/>
            <w:gridSpan w:val="6"/>
            <w:tcBorders>
              <w:top w:val="single" w:sz="4" w:space="0" w:color="auto"/>
              <w:left w:val="single" w:sz="4" w:space="0" w:color="auto"/>
              <w:bottom w:val="single" w:sz="4" w:space="0" w:color="auto"/>
              <w:right w:val="single" w:sz="4" w:space="0" w:color="auto"/>
            </w:tcBorders>
            <w:hideMark/>
          </w:tcPr>
          <w:p w14:paraId="58B74687" w14:textId="77777777" w:rsidR="00986A26" w:rsidRDefault="00986A2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Елементи</w:t>
            </w:r>
          </w:p>
        </w:tc>
      </w:tr>
      <w:tr w:rsidR="00986A26" w14:paraId="75DEF622" w14:textId="77777777" w:rsidTr="0098328D">
        <w:trPr>
          <w:cantSplit/>
          <w:trHeight w:val="1627"/>
          <w:tblHeader/>
          <w:jc w:val="center"/>
        </w:trPr>
        <w:tc>
          <w:tcPr>
            <w:tcW w:w="5396" w:type="dxa"/>
            <w:vMerge/>
            <w:tcBorders>
              <w:top w:val="single" w:sz="4" w:space="0" w:color="auto"/>
              <w:left w:val="single" w:sz="4" w:space="0" w:color="auto"/>
              <w:bottom w:val="single" w:sz="4" w:space="0" w:color="auto"/>
              <w:right w:val="single" w:sz="4" w:space="0" w:color="auto"/>
            </w:tcBorders>
            <w:vAlign w:val="center"/>
            <w:hideMark/>
          </w:tcPr>
          <w:p w14:paraId="1051832E" w14:textId="77777777" w:rsidR="00986A26" w:rsidRDefault="00986A26">
            <w:pPr>
              <w:spacing w:after="0" w:line="240" w:lineRule="auto"/>
              <w:rPr>
                <w:rFonts w:ascii="Times New Roman" w:hAnsi="Times New Roman" w:cs="Times New Roman"/>
                <w:b/>
                <w:sz w:val="24"/>
                <w:szCs w:val="24"/>
                <w:lang w:val="uk-UA"/>
              </w:rPr>
            </w:pP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222242BF"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 Директор</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14:paraId="1767545C"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Завідувач лабораторії</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14:paraId="721BFF06"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Інженер- технолог</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14:paraId="37136C76"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Лаборант</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7F34B844"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СММ спеціаліст</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14:paraId="248DFAE5" w14:textId="77777777" w:rsidR="00986A26" w:rsidRDefault="00986A26">
            <w:pPr>
              <w:spacing w:after="0" w:line="240" w:lineRule="auto"/>
              <w:ind w:left="113" w:right="113"/>
              <w:jc w:val="center"/>
              <w:rPr>
                <w:rFonts w:ascii="Times New Roman" w:hAnsi="Times New Roman" w:cs="Times New Roman"/>
                <w:b/>
                <w:sz w:val="24"/>
                <w:szCs w:val="24"/>
                <w:lang w:val="uk-UA"/>
              </w:rPr>
            </w:pPr>
            <w:r>
              <w:rPr>
                <w:rFonts w:ascii="Times New Roman" w:hAnsi="Times New Roman" w:cs="Times New Roman"/>
                <w:b/>
                <w:sz w:val="24"/>
                <w:szCs w:val="24"/>
                <w:lang w:val="uk-UA"/>
              </w:rPr>
              <w:t>ІТ-спеціаліст</w:t>
            </w:r>
          </w:p>
        </w:tc>
      </w:tr>
      <w:tr w:rsidR="00986A26" w14:paraId="5955915E"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595797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Створення команди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5262125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76759D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72EE880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3E6AA6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0324DE8F"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87AC7F3"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07EBF516"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2B696B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Генерація ідеї</w:t>
            </w:r>
          </w:p>
        </w:tc>
        <w:tc>
          <w:tcPr>
            <w:tcW w:w="708" w:type="dxa"/>
            <w:tcBorders>
              <w:top w:val="single" w:sz="4" w:space="0" w:color="auto"/>
              <w:left w:val="single" w:sz="4" w:space="0" w:color="auto"/>
              <w:bottom w:val="single" w:sz="4" w:space="0" w:color="auto"/>
              <w:right w:val="single" w:sz="4" w:space="0" w:color="auto"/>
            </w:tcBorders>
            <w:vAlign w:val="center"/>
            <w:hideMark/>
          </w:tcPr>
          <w:p w14:paraId="71BFF27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6BC4D9B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79E0A39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39F0793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9666CEC"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96D79F1"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6E8C7D25"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225FB01"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Пошук актуальної інформації</w:t>
            </w:r>
          </w:p>
        </w:tc>
        <w:tc>
          <w:tcPr>
            <w:tcW w:w="708" w:type="dxa"/>
            <w:tcBorders>
              <w:top w:val="single" w:sz="4" w:space="0" w:color="auto"/>
              <w:left w:val="single" w:sz="4" w:space="0" w:color="auto"/>
              <w:bottom w:val="single" w:sz="4" w:space="0" w:color="auto"/>
              <w:right w:val="single" w:sz="4" w:space="0" w:color="auto"/>
            </w:tcBorders>
            <w:vAlign w:val="center"/>
            <w:hideMark/>
          </w:tcPr>
          <w:p w14:paraId="061AF6B6"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5377511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36E3623"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561FAB04"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17F08B2D"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02180535"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1DCA932C"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1EA9EBC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Розподілення обов’язків</w:t>
            </w:r>
          </w:p>
        </w:tc>
        <w:tc>
          <w:tcPr>
            <w:tcW w:w="708" w:type="dxa"/>
            <w:tcBorders>
              <w:top w:val="single" w:sz="4" w:space="0" w:color="auto"/>
              <w:left w:val="single" w:sz="4" w:space="0" w:color="auto"/>
              <w:bottom w:val="single" w:sz="4" w:space="0" w:color="auto"/>
              <w:right w:val="single" w:sz="4" w:space="0" w:color="auto"/>
            </w:tcBorders>
            <w:vAlign w:val="center"/>
            <w:hideMark/>
          </w:tcPr>
          <w:p w14:paraId="77C815E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51FC1C9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FE2EF7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500A14DA"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2DCEE0DD"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749546D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3314BCA"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7F7CD15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Попередня підготовка процесу</w:t>
            </w:r>
          </w:p>
        </w:tc>
        <w:tc>
          <w:tcPr>
            <w:tcW w:w="708" w:type="dxa"/>
            <w:tcBorders>
              <w:top w:val="single" w:sz="4" w:space="0" w:color="auto"/>
              <w:left w:val="single" w:sz="4" w:space="0" w:color="auto"/>
              <w:bottom w:val="single" w:sz="4" w:space="0" w:color="auto"/>
              <w:right w:val="single" w:sz="4" w:space="0" w:color="auto"/>
            </w:tcBorders>
            <w:vAlign w:val="center"/>
          </w:tcPr>
          <w:p w14:paraId="72777541"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6BDA349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D21BB4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0219CACA"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2856BDE"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387FE3D"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B23E366"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2535783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 Пошук інвестиційних концепцій</w:t>
            </w:r>
          </w:p>
        </w:tc>
        <w:tc>
          <w:tcPr>
            <w:tcW w:w="708" w:type="dxa"/>
            <w:tcBorders>
              <w:top w:val="single" w:sz="4" w:space="0" w:color="auto"/>
              <w:left w:val="single" w:sz="4" w:space="0" w:color="auto"/>
              <w:bottom w:val="single" w:sz="4" w:space="0" w:color="auto"/>
              <w:right w:val="single" w:sz="4" w:space="0" w:color="auto"/>
            </w:tcBorders>
            <w:vAlign w:val="center"/>
            <w:hideMark/>
          </w:tcPr>
          <w:p w14:paraId="0F51F58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564424B0"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0F405114"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31731747"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2750BC50"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F550168"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46CF5ED5"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AD79A1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 Остаточне формулювання проекту та оцінка його техніко-економічної та фінансової прийнятності</w:t>
            </w:r>
          </w:p>
        </w:tc>
        <w:tc>
          <w:tcPr>
            <w:tcW w:w="708" w:type="dxa"/>
            <w:tcBorders>
              <w:top w:val="single" w:sz="4" w:space="0" w:color="auto"/>
              <w:left w:val="single" w:sz="4" w:space="0" w:color="auto"/>
              <w:bottom w:val="single" w:sz="4" w:space="0" w:color="auto"/>
              <w:right w:val="single" w:sz="4" w:space="0" w:color="auto"/>
            </w:tcBorders>
            <w:vAlign w:val="center"/>
            <w:hideMark/>
          </w:tcPr>
          <w:p w14:paraId="0C40577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B68B05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A4215A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74469BC2"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3D262BA"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9226026"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2143E702"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1C75E0B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 Фінальний розгляд проекту</w:t>
            </w:r>
          </w:p>
        </w:tc>
        <w:tc>
          <w:tcPr>
            <w:tcW w:w="708" w:type="dxa"/>
            <w:tcBorders>
              <w:top w:val="single" w:sz="4" w:space="0" w:color="auto"/>
              <w:left w:val="single" w:sz="4" w:space="0" w:color="auto"/>
              <w:bottom w:val="single" w:sz="4" w:space="0" w:color="auto"/>
              <w:right w:val="single" w:sz="4" w:space="0" w:color="auto"/>
            </w:tcBorders>
            <w:vAlign w:val="center"/>
            <w:hideMark/>
          </w:tcPr>
          <w:p w14:paraId="713B271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0558AB2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35AAB762"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7149F7A0"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DADAAD6"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A7FBB5E"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8D6310E"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501F3B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9.Формування бази даних постачальників матеріалів та обладнання</w:t>
            </w:r>
          </w:p>
        </w:tc>
        <w:tc>
          <w:tcPr>
            <w:tcW w:w="708" w:type="dxa"/>
            <w:tcBorders>
              <w:top w:val="single" w:sz="4" w:space="0" w:color="auto"/>
              <w:left w:val="single" w:sz="4" w:space="0" w:color="auto"/>
              <w:bottom w:val="single" w:sz="4" w:space="0" w:color="auto"/>
              <w:right w:val="single" w:sz="4" w:space="0" w:color="auto"/>
            </w:tcBorders>
            <w:vAlign w:val="center"/>
            <w:hideMark/>
          </w:tcPr>
          <w:p w14:paraId="76F0ACD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0A22C43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72CF2ACE"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10AA0817"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66051985"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6CB0E1E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28A91015"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2C24C878"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 Отримання ліцензії</w:t>
            </w:r>
          </w:p>
        </w:tc>
        <w:tc>
          <w:tcPr>
            <w:tcW w:w="708" w:type="dxa"/>
            <w:tcBorders>
              <w:top w:val="single" w:sz="4" w:space="0" w:color="auto"/>
              <w:left w:val="single" w:sz="4" w:space="0" w:color="auto"/>
              <w:bottom w:val="single" w:sz="4" w:space="0" w:color="auto"/>
              <w:right w:val="single" w:sz="4" w:space="0" w:color="auto"/>
            </w:tcBorders>
            <w:vAlign w:val="center"/>
            <w:hideMark/>
          </w:tcPr>
          <w:p w14:paraId="1A2B6A0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0E8F5E7F"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2D28DA59"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134D4241"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15F37AC0"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8B8E80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7A558DEB"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78DAC56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 Державний реєстр юридичної особи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7BD4D19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E799CBF"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0A7F0DDA"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47431C17"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74998B86"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18A8678"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7046413C"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3F3278E4"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 Пошук будівлі для оренди, договір оренди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0E549ADF"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5EC620E5"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71E8E0C2"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0E035E14"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23CD27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62624D8F"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F4E361F"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5241964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 Ремонт приміщення, проведення комунікацій</w:t>
            </w:r>
          </w:p>
        </w:tc>
        <w:tc>
          <w:tcPr>
            <w:tcW w:w="708" w:type="dxa"/>
            <w:tcBorders>
              <w:top w:val="single" w:sz="4" w:space="0" w:color="auto"/>
              <w:left w:val="single" w:sz="4" w:space="0" w:color="auto"/>
              <w:bottom w:val="single" w:sz="4" w:space="0" w:color="auto"/>
              <w:right w:val="single" w:sz="4" w:space="0" w:color="auto"/>
            </w:tcBorders>
            <w:vAlign w:val="center"/>
          </w:tcPr>
          <w:p w14:paraId="392F08D2"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5C7230C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3C585D4"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6BABD97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AC1FCE6"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F0FE197"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487D219D"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567F1C0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14.Придбання та установка обладнання</w:t>
            </w:r>
          </w:p>
        </w:tc>
        <w:tc>
          <w:tcPr>
            <w:tcW w:w="708" w:type="dxa"/>
            <w:tcBorders>
              <w:top w:val="single" w:sz="4" w:space="0" w:color="auto"/>
              <w:left w:val="single" w:sz="4" w:space="0" w:color="auto"/>
              <w:bottom w:val="single" w:sz="4" w:space="0" w:color="auto"/>
              <w:right w:val="single" w:sz="4" w:space="0" w:color="auto"/>
            </w:tcBorders>
            <w:vAlign w:val="center"/>
            <w:hideMark/>
          </w:tcPr>
          <w:p w14:paraId="656401E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8AACDD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5BA6BA45"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644BFC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67D556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01417DA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1E10B731"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37F709D"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 Проведення переговорів, заключення контрактів із постачальниками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4B0FD72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39BED6A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693CACF0"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57C353D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7B746B71"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C4AD66C"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471EF884"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25090FF"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 Закуп матеріалів</w:t>
            </w:r>
          </w:p>
        </w:tc>
        <w:tc>
          <w:tcPr>
            <w:tcW w:w="708" w:type="dxa"/>
            <w:tcBorders>
              <w:top w:val="single" w:sz="4" w:space="0" w:color="auto"/>
              <w:left w:val="single" w:sz="4" w:space="0" w:color="auto"/>
              <w:bottom w:val="single" w:sz="4" w:space="0" w:color="auto"/>
              <w:right w:val="single" w:sz="4" w:space="0" w:color="auto"/>
            </w:tcBorders>
            <w:vAlign w:val="center"/>
          </w:tcPr>
          <w:p w14:paraId="67D730F8"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457E8BF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2CD36FD"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35C345BA"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1F56C4CB"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EC85984"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AAAE771"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A30B87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 Формування адміністрації фірми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0A20B4C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3C2DA3B"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053AD0EB"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3C6D85C9"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0B2559F"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648B9A4A"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6195A070"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697DBCB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18. Розробка технології виробництва </w:t>
            </w:r>
          </w:p>
        </w:tc>
        <w:tc>
          <w:tcPr>
            <w:tcW w:w="708" w:type="dxa"/>
            <w:tcBorders>
              <w:top w:val="single" w:sz="4" w:space="0" w:color="auto"/>
              <w:left w:val="single" w:sz="4" w:space="0" w:color="auto"/>
              <w:bottom w:val="single" w:sz="4" w:space="0" w:color="auto"/>
              <w:right w:val="single" w:sz="4" w:space="0" w:color="auto"/>
            </w:tcBorders>
            <w:vAlign w:val="center"/>
          </w:tcPr>
          <w:p w14:paraId="17BE343E"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76E6EDF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444D6F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FF82D88"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5EF785C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8D43F84"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298CB7D"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438E1B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 Формування інструкцій</w:t>
            </w:r>
          </w:p>
        </w:tc>
        <w:tc>
          <w:tcPr>
            <w:tcW w:w="708" w:type="dxa"/>
            <w:tcBorders>
              <w:top w:val="single" w:sz="4" w:space="0" w:color="auto"/>
              <w:left w:val="single" w:sz="4" w:space="0" w:color="auto"/>
              <w:bottom w:val="single" w:sz="4" w:space="0" w:color="auto"/>
              <w:right w:val="single" w:sz="4" w:space="0" w:color="auto"/>
            </w:tcBorders>
            <w:vAlign w:val="center"/>
          </w:tcPr>
          <w:p w14:paraId="553750EA"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4628066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0889D49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AAD696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59B1E910"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1946F7B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1F476CDE"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AC36F3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 Набір та навчання персоналу</w:t>
            </w:r>
          </w:p>
        </w:tc>
        <w:tc>
          <w:tcPr>
            <w:tcW w:w="708" w:type="dxa"/>
            <w:tcBorders>
              <w:top w:val="single" w:sz="4" w:space="0" w:color="auto"/>
              <w:left w:val="single" w:sz="4" w:space="0" w:color="auto"/>
              <w:bottom w:val="single" w:sz="4" w:space="0" w:color="auto"/>
              <w:right w:val="single" w:sz="4" w:space="0" w:color="auto"/>
            </w:tcBorders>
            <w:vAlign w:val="center"/>
            <w:hideMark/>
          </w:tcPr>
          <w:p w14:paraId="468EBE5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6D29DBC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79E0A9D8"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3AE0B3C9"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95E0AA6"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07CB59F9"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799120F4"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1228381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 Попередня та безпосередня діагностика обладнання і комунікацій</w:t>
            </w:r>
          </w:p>
        </w:tc>
        <w:tc>
          <w:tcPr>
            <w:tcW w:w="708" w:type="dxa"/>
            <w:tcBorders>
              <w:top w:val="single" w:sz="4" w:space="0" w:color="auto"/>
              <w:left w:val="single" w:sz="4" w:space="0" w:color="auto"/>
              <w:bottom w:val="single" w:sz="4" w:space="0" w:color="auto"/>
              <w:right w:val="single" w:sz="4" w:space="0" w:color="auto"/>
            </w:tcBorders>
            <w:vAlign w:val="center"/>
          </w:tcPr>
          <w:p w14:paraId="2BFCDA72"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1E550635"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3EDBDAF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136C5362"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3DC790AC"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2C05E78F"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D1281BB"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FAA1FD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 Короткотривалі заходи модернізації</w:t>
            </w:r>
          </w:p>
        </w:tc>
        <w:tc>
          <w:tcPr>
            <w:tcW w:w="708" w:type="dxa"/>
            <w:tcBorders>
              <w:top w:val="single" w:sz="4" w:space="0" w:color="auto"/>
              <w:left w:val="single" w:sz="4" w:space="0" w:color="auto"/>
              <w:bottom w:val="single" w:sz="4" w:space="0" w:color="auto"/>
              <w:right w:val="single" w:sz="4" w:space="0" w:color="auto"/>
            </w:tcBorders>
            <w:vAlign w:val="center"/>
          </w:tcPr>
          <w:p w14:paraId="4C941D7F"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693C794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5005D1C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0A4E1E4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71EC7935"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17F2EA48"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39D8DBA6"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2A07B7E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 Здача в експлуатацію та запуск підприємства</w:t>
            </w:r>
          </w:p>
        </w:tc>
        <w:tc>
          <w:tcPr>
            <w:tcW w:w="708" w:type="dxa"/>
            <w:tcBorders>
              <w:top w:val="single" w:sz="4" w:space="0" w:color="auto"/>
              <w:left w:val="single" w:sz="4" w:space="0" w:color="auto"/>
              <w:bottom w:val="single" w:sz="4" w:space="0" w:color="auto"/>
              <w:right w:val="single" w:sz="4" w:space="0" w:color="auto"/>
            </w:tcBorders>
            <w:vAlign w:val="center"/>
            <w:hideMark/>
          </w:tcPr>
          <w:p w14:paraId="0526F20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21F0F71"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3CA03E4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6A82675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27C42364"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2A8E8D8B"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0EEC90C"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4F6F3417"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 Уточнення технології виробництва</w:t>
            </w:r>
          </w:p>
        </w:tc>
        <w:tc>
          <w:tcPr>
            <w:tcW w:w="708" w:type="dxa"/>
            <w:tcBorders>
              <w:top w:val="single" w:sz="4" w:space="0" w:color="auto"/>
              <w:left w:val="single" w:sz="4" w:space="0" w:color="auto"/>
              <w:bottom w:val="single" w:sz="4" w:space="0" w:color="auto"/>
              <w:right w:val="single" w:sz="4" w:space="0" w:color="auto"/>
            </w:tcBorders>
            <w:vAlign w:val="center"/>
          </w:tcPr>
          <w:p w14:paraId="782E2673"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1D8610A7"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3B398859"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2930823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500678C"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B915175"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2E3D81F"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73A3BF80"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 Контроль якості</w:t>
            </w:r>
          </w:p>
        </w:tc>
        <w:tc>
          <w:tcPr>
            <w:tcW w:w="708" w:type="dxa"/>
            <w:tcBorders>
              <w:top w:val="single" w:sz="4" w:space="0" w:color="auto"/>
              <w:left w:val="single" w:sz="4" w:space="0" w:color="auto"/>
              <w:bottom w:val="single" w:sz="4" w:space="0" w:color="auto"/>
              <w:right w:val="single" w:sz="4" w:space="0" w:color="auto"/>
            </w:tcBorders>
            <w:vAlign w:val="center"/>
          </w:tcPr>
          <w:p w14:paraId="6BF69226"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6D51B75C"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72F4327D"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1D41DF2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031B54E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A950B6B"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340D9887"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9E6FC5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 Реклама в соціальних мережах</w:t>
            </w:r>
          </w:p>
        </w:tc>
        <w:tc>
          <w:tcPr>
            <w:tcW w:w="708" w:type="dxa"/>
            <w:tcBorders>
              <w:top w:val="single" w:sz="4" w:space="0" w:color="auto"/>
              <w:left w:val="single" w:sz="4" w:space="0" w:color="auto"/>
              <w:bottom w:val="single" w:sz="4" w:space="0" w:color="auto"/>
              <w:right w:val="single" w:sz="4" w:space="0" w:color="auto"/>
            </w:tcBorders>
            <w:vAlign w:val="center"/>
            <w:hideMark/>
          </w:tcPr>
          <w:p w14:paraId="7D6BA91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2641B6A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42084D60"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538D44A0"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hideMark/>
          </w:tcPr>
          <w:p w14:paraId="6D8E856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hideMark/>
          </w:tcPr>
          <w:p w14:paraId="0FA124C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86A26" w14:paraId="314B0224"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08A13489"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27. Встан</w:t>
            </w:r>
            <w:r w:rsidR="0098328D">
              <w:rPr>
                <w:rFonts w:ascii="Times New Roman" w:hAnsi="Times New Roman" w:cs="Times New Roman"/>
                <w:noProof/>
                <w:sz w:val="24"/>
                <w:szCs w:val="24"/>
                <w:lang w:val="uk-UA" w:eastAsia="uk-UA"/>
              </w:rPr>
              <mc:AlternateContent>
                <mc:Choice Requires="wpg">
                  <w:drawing>
                    <wp:anchor distT="0" distB="0" distL="114300" distR="114300" simplePos="0" relativeHeight="251869184" behindDoc="1" locked="1" layoutInCell="1" allowOverlap="1" wp14:anchorId="79C20198" wp14:editId="22C4142A">
                      <wp:simplePos x="0" y="0"/>
                      <wp:positionH relativeFrom="margin">
                        <wp:posOffset>-364490</wp:posOffset>
                      </wp:positionH>
                      <wp:positionV relativeFrom="page">
                        <wp:posOffset>-1585595</wp:posOffset>
                      </wp:positionV>
                      <wp:extent cx="6588760" cy="10172700"/>
                      <wp:effectExtent l="0" t="0" r="40640" b="19050"/>
                      <wp:wrapNone/>
                      <wp:docPr id="2540" name="Группа 25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54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54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4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54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4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54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54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4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54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55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55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552" name="Rectangle 13"/>
                              <wps:cNvSpPr>
                                <a:spLocks noChangeArrowheads="1"/>
                              </wps:cNvSpPr>
                              <wps:spPr bwMode="auto">
                                <a:xfrm>
                                  <a:off x="54" y="19660"/>
                                  <a:ext cx="1000" cy="309"/>
                                </a:xfrm>
                                <a:prstGeom prst="rect">
                                  <a:avLst/>
                                </a:prstGeom>
                                <a:noFill/>
                                <a:ln>
                                  <a:noFill/>
                                </a:ln>
                              </wps:spPr>
                              <wps:txbx>
                                <w:txbxContent>
                                  <w:p w14:paraId="3B410B62" w14:textId="77777777" w:rsidR="00922363" w:rsidRDefault="00922363" w:rsidP="0098328D">
                                    <w:pPr>
                                      <w:pStyle w:val="af4"/>
                                      <w:jc w:val="center"/>
                                      <w:rPr>
                                        <w:sz w:val="18"/>
                                      </w:rPr>
                                    </w:pPr>
                                    <w:r>
                                      <w:rPr>
                                        <w:rFonts w:ascii="GOST type A" w:hAnsi="GOST type A"/>
                                        <w:sz w:val="20"/>
                                      </w:rPr>
                                      <w:t>Зм</w:t>
                                    </w:r>
                                    <w:r>
                                      <w:rPr>
                                        <w:sz w:val="18"/>
                                      </w:rPr>
                                      <w:t>.</w:t>
                                    </w:r>
                                  </w:p>
                                  <w:p w14:paraId="495E933B" w14:textId="77777777" w:rsidR="00922363" w:rsidRDefault="00922363" w:rsidP="0098328D">
                                    <w:pPr>
                                      <w:jc w:val="center"/>
                                      <w:rPr>
                                        <w:sz w:val="18"/>
                                      </w:rPr>
                                    </w:pPr>
                                    <w:r>
                                      <w:rPr>
                                        <w:rFonts w:ascii="GOST type B" w:hAnsi="GOST type B"/>
                                        <w:i/>
                                      </w:rPr>
                                      <w:t>НТУУ «КПІ», ФБТ,</w:t>
                                    </w:r>
                                  </w:p>
                                  <w:p w14:paraId="4C431619" w14:textId="77777777" w:rsidR="00922363" w:rsidRDefault="00922363" w:rsidP="0098328D"/>
                                  <w:p w14:paraId="44B3AADA" w14:textId="77777777" w:rsidR="00922363" w:rsidRDefault="00922363" w:rsidP="0098328D">
                                    <w:pPr>
                                      <w:jc w:val="center"/>
                                      <w:rPr>
                                        <w:rFonts w:ascii="GOST type B" w:hAnsi="GOST type B"/>
                                        <w:i/>
                                      </w:rPr>
                                    </w:pPr>
                                    <w:r>
                                      <w:rPr>
                                        <w:rFonts w:ascii="GOST type B" w:hAnsi="GOST type B"/>
                                        <w:i/>
                                      </w:rPr>
                                      <w:t>І-51</w:t>
                                    </w:r>
                                  </w:p>
                                  <w:p w14:paraId="3BAE4B02" w14:textId="77777777" w:rsidR="00922363" w:rsidRDefault="00922363" w:rsidP="0098328D">
                                    <w:pPr>
                                      <w:rPr>
                                        <w:szCs w:val="26"/>
                                      </w:rPr>
                                    </w:pPr>
                                  </w:p>
                                </w:txbxContent>
                              </wps:txbx>
                              <wps:bodyPr rot="0" vert="horz" wrap="square" lIns="12700" tIns="12700" rIns="12700" bIns="12700" anchor="t" anchorCtr="0" upright="1">
                                <a:noAutofit/>
                              </wps:bodyPr>
                            </wps:wsp>
                            <wps:wsp>
                              <wps:cNvPr id="2553" name="Rectangle 14"/>
                              <wps:cNvSpPr>
                                <a:spLocks noChangeArrowheads="1"/>
                              </wps:cNvSpPr>
                              <wps:spPr bwMode="auto">
                                <a:xfrm>
                                  <a:off x="1139" y="19660"/>
                                  <a:ext cx="1001" cy="309"/>
                                </a:xfrm>
                                <a:prstGeom prst="rect">
                                  <a:avLst/>
                                </a:prstGeom>
                                <a:noFill/>
                                <a:ln>
                                  <a:noFill/>
                                </a:ln>
                              </wps:spPr>
                              <wps:txbx>
                                <w:txbxContent>
                                  <w:p w14:paraId="5D66E425" w14:textId="77777777" w:rsidR="00922363" w:rsidRDefault="00922363" w:rsidP="0098328D">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554" name="Rectangle 15"/>
                              <wps:cNvSpPr>
                                <a:spLocks noChangeArrowheads="1"/>
                              </wps:cNvSpPr>
                              <wps:spPr bwMode="auto">
                                <a:xfrm>
                                  <a:off x="2267" y="19660"/>
                                  <a:ext cx="2573" cy="309"/>
                                </a:xfrm>
                                <a:prstGeom prst="rect">
                                  <a:avLst/>
                                </a:prstGeom>
                                <a:noFill/>
                                <a:ln>
                                  <a:noFill/>
                                </a:ln>
                              </wps:spPr>
                              <wps:txbx>
                                <w:txbxContent>
                                  <w:p w14:paraId="151D829B" w14:textId="77777777" w:rsidR="00922363" w:rsidRDefault="00922363" w:rsidP="0098328D">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555" name="Rectangle 16"/>
                              <wps:cNvSpPr>
                                <a:spLocks noChangeArrowheads="1"/>
                              </wps:cNvSpPr>
                              <wps:spPr bwMode="auto">
                                <a:xfrm>
                                  <a:off x="4983" y="19660"/>
                                  <a:ext cx="1534" cy="309"/>
                                </a:xfrm>
                                <a:prstGeom prst="rect">
                                  <a:avLst/>
                                </a:prstGeom>
                                <a:noFill/>
                                <a:ln>
                                  <a:noFill/>
                                </a:ln>
                              </wps:spPr>
                              <wps:txbx>
                                <w:txbxContent>
                                  <w:p w14:paraId="28881050" w14:textId="77777777" w:rsidR="00922363" w:rsidRDefault="00922363" w:rsidP="0098328D">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556" name="Rectangle 17"/>
                              <wps:cNvSpPr>
                                <a:spLocks noChangeArrowheads="1"/>
                              </wps:cNvSpPr>
                              <wps:spPr bwMode="auto">
                                <a:xfrm>
                                  <a:off x="6604" y="19660"/>
                                  <a:ext cx="1000" cy="309"/>
                                </a:xfrm>
                                <a:prstGeom prst="rect">
                                  <a:avLst/>
                                </a:prstGeom>
                                <a:noFill/>
                                <a:ln>
                                  <a:noFill/>
                                </a:ln>
                              </wps:spPr>
                              <wps:txbx>
                                <w:txbxContent>
                                  <w:p w14:paraId="56F19C5E" w14:textId="77777777" w:rsidR="00922363" w:rsidRDefault="00922363" w:rsidP="0098328D">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557" name="Rectangle 18"/>
                              <wps:cNvSpPr>
                                <a:spLocks noChangeArrowheads="1"/>
                              </wps:cNvSpPr>
                              <wps:spPr bwMode="auto">
                                <a:xfrm>
                                  <a:off x="18949" y="18977"/>
                                  <a:ext cx="1001" cy="309"/>
                                </a:xfrm>
                                <a:prstGeom prst="rect">
                                  <a:avLst/>
                                </a:prstGeom>
                                <a:noFill/>
                                <a:ln>
                                  <a:noFill/>
                                </a:ln>
                              </wps:spPr>
                              <wps:txbx>
                                <w:txbxContent>
                                  <w:p w14:paraId="7E8565DA" w14:textId="77777777" w:rsidR="00922363" w:rsidRDefault="00922363" w:rsidP="0098328D">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558" name="Rectangle 19"/>
                              <wps:cNvSpPr>
                                <a:spLocks noChangeArrowheads="1"/>
                              </wps:cNvSpPr>
                              <wps:spPr bwMode="auto">
                                <a:xfrm>
                                  <a:off x="18949" y="19435"/>
                                  <a:ext cx="1001" cy="423"/>
                                </a:xfrm>
                                <a:prstGeom prst="rect">
                                  <a:avLst/>
                                </a:prstGeom>
                                <a:noFill/>
                                <a:ln>
                                  <a:noFill/>
                                </a:ln>
                              </wps:spPr>
                              <wps:txbx>
                                <w:txbxContent>
                                  <w:p w14:paraId="6C65E933" w14:textId="77777777" w:rsidR="00922363" w:rsidRDefault="00922363" w:rsidP="0098328D">
                                    <w:pPr>
                                      <w:pStyle w:val="af4"/>
                                      <w:jc w:val="center"/>
                                      <w:rPr>
                                        <w:sz w:val="24"/>
                                      </w:rPr>
                                    </w:pPr>
                                    <w:r>
                                      <w:rPr>
                                        <w:sz w:val="24"/>
                                      </w:rPr>
                                      <w:t>90</w:t>
                                    </w:r>
                                  </w:p>
                                </w:txbxContent>
                              </wps:txbx>
                              <wps:bodyPr rot="0" vert="horz" wrap="square" lIns="12700" tIns="12700" rIns="12700" bIns="12700" anchor="t" anchorCtr="0" upright="1">
                                <a:noAutofit/>
                              </wps:bodyPr>
                            </wps:wsp>
                            <wps:wsp>
                              <wps:cNvPr id="2559" name="Rectangle 20"/>
                              <wps:cNvSpPr>
                                <a:spLocks noChangeArrowheads="1"/>
                              </wps:cNvSpPr>
                              <wps:spPr bwMode="auto">
                                <a:xfrm>
                                  <a:off x="7745" y="19221"/>
                                  <a:ext cx="11075" cy="477"/>
                                </a:xfrm>
                                <a:prstGeom prst="rect">
                                  <a:avLst/>
                                </a:prstGeom>
                                <a:noFill/>
                                <a:ln>
                                  <a:noFill/>
                                </a:ln>
                              </wps:spPr>
                              <wps:txbx>
                                <w:txbxContent>
                                  <w:p w14:paraId="3090CD8C" w14:textId="77777777" w:rsidR="00922363" w:rsidRDefault="00922363" w:rsidP="0098328D">
                                    <w:pPr>
                                      <w:jc w:val="center"/>
                                      <w:rPr>
                                        <w:rFonts w:ascii="GOST type A" w:hAnsi="GOST type A"/>
                                        <w:i/>
                                        <w:sz w:val="36"/>
                                        <w:szCs w:val="36"/>
                                      </w:rPr>
                                    </w:pPr>
                                    <w:r>
                                      <w:rPr>
                                        <w:rFonts w:ascii="GOST type A" w:hAnsi="GOST type A"/>
                                        <w:i/>
                                        <w:sz w:val="36"/>
                                        <w:szCs w:val="36"/>
                                      </w:rPr>
                                      <w:t>ДП 0108.00.000 ПЗ</w:t>
                                    </w:r>
                                  </w:p>
                                  <w:p w14:paraId="3E2A5006" w14:textId="77777777" w:rsidR="00922363" w:rsidRDefault="00922363" w:rsidP="0098328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C20198" id="Группа 2540" o:spid="_x0000_s2852" style="position:absolute;left:0;text-align:left;margin-left:-28.7pt;margin-top:-124.85pt;width:518.8pt;height:801pt;z-index:-25144729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">
                      <v:rect id="Rectangle 2" o:spid="_x0000_s285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lUrsUA&#10;AADdAAAADwAAAGRycy9kb3ducmV2LnhtbESP0YrCMBRE3wX/IVxh3zRVVlm7RqkLgk+iXT/g0txt&#10;i81Nt4lt9euNIPg4zMwZZrXpTSVaalxpWcF0EoEgzqwuOVdw/t2Nv0A4j6yxskwKbuRgsx4OVhhr&#10;2/GJ2tTnIkDYxaig8L6OpXRZQQbdxNbEwfuzjUEfZJNL3WAX4KaSsyhaSIMlh4UCa/opKLukV6Pg&#10;4vv2kOTpfbc8b5fZcZt01/9EqY9Rn3yD8NT7d/jV3msFs/nnFJ5vwhO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CVSuxQAAAN0AAAAPAAAAAAAAAAAAAAAAAJgCAABkcnMv&#10;ZG93bnJldi54bWxQSwUGAAAAAAQABAD1AAAAigMAAAAA&#10;" filled="f" strokeweight="2pt"/>
                      <v:line id="Line 3" o:spid="_x0000_s285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lsccMAAADdAAAADwAAAGRycy9kb3ducmV2LnhtbESPQYvCMBSE7wv+h/AEb2tqUZFqFBEq&#10;3hZrL96ezbMtNi+liVr/vVkQPA4z8w2z2vSmEQ/qXG1ZwWQcgSAurK65VJCf0t8FCOeRNTaWScGL&#10;HGzWg58VJto++UiPzJciQNglqKDyvk2kdEVFBt3YtsTBu9rOoA+yK6Xu8BngppFxFM2lwZrDQoUt&#10;7SoqbtndKLid81m6/9vpU5Nt9aVM/fly1UqNhv12CcJT77/hT/ugFcSzaQz/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pbHHDAAAA3QAAAA8AAAAAAAAAAAAA&#10;AAAAoQIAAGRycy9kb3ducmV2LnhtbFBLBQYAAAAABAAEAPkAAACRAwAAAAA=&#10;" strokeweight="2pt"/>
                      <v:line id="Line 4" o:spid="_x0000_s285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XJ6sMAAADdAAAADwAAAGRycy9kb3ducmV2LnhtbESPzarCMBSE94LvEI7gTlN/kWoUESru&#10;5LZu3B2bY1tsTkoTtb69uXDhLoeZ+YbZ7DpTixe1rrKsYDKOQBDnVldcKLhkyWgFwnlkjbVlUvAh&#10;B7ttv7fBWNs3/9Ar9YUIEHYxKii9b2IpXV6SQTe2DXHw7rY16INsC6lbfAe4qeU0ipbSYMVhocSG&#10;DiXlj/RpFDyul0VyPB90Vqd7fSsSf73dtVLDQbdfg/DU+f/wX/ukFUwX8xn8vglPQG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lyerDAAAA3QAAAA8AAAAAAAAAAAAA&#10;AAAAoQIAAGRycy9kb3ducmV2LnhtbFBLBQYAAAAABAAEAPkAAACRAwAAAAA=&#10;" strokeweight="2pt"/>
                      <v:line id="Line 5" o:spid="_x0000_s285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xRnsEAAADdAAAADwAAAGRycy9kb3ducmV2LnhtbESPwQrCMBBE74L/EFbwpqmiItUoIlS8&#10;idWLt7VZ22KzKU3U+vdGEDwOM/OGWa5bU4knNa60rGA0jEAQZ1aXnCs4n5LBHITzyBory6TgTQ7W&#10;q25nibG2Lz7SM/W5CBB2MSoovK9jKV1WkEE3tDVx8G62MeiDbHKpG3wFuKnkOIpm0mDJYaHAmrYF&#10;Zff0YRTcL+dpsjts9alKN/qaJ/5yvWml+r12swDhqfX/8K+91wrG0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8TFGewQAAAN0AAAAPAAAAAAAAAAAAAAAA&#10;AKECAABkcnMvZG93bnJldi54bWxQSwUGAAAAAAQABAD5AAAAjwMAAAAA&#10;" strokeweight="2pt"/>
                      <v:line id="Line 6" o:spid="_x0000_s285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D0BcMAAADdAAAADwAAAGRycy9kb3ducmV2LnhtbESPQYvCMBSE7wv+h/AEb2uqWJFqFBEq&#10;3hZrL96ezbMtNi+liVr/vVkQPA4z8w2z2vSmEQ/qXG1ZwWQcgSAurK65VJCf0t8FCOeRNTaWScGL&#10;HGzWg58VJto++UiPzJciQNglqKDyvk2kdEVFBt3YtsTBu9rOoA+yK6Xu8BngppHTKJpLgzWHhQpb&#10;2lVU3LK7UXA753G6/9vpU5Nt9aVM/fly1UqNhv12CcJT77/hT/ugFUzjWQz/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A9AXDAAAA3QAAAA8AAAAAAAAAAAAA&#10;AAAAoQIAAGRycy9kb3ducmV2LnhtbFBLBQYAAAAABAAEAPkAAACRAwAAAAA=&#10;" strokeweight="2pt"/>
                      <v:line id="Line 7" o:spid="_x0000_s285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JqcsEAAADdAAAADwAAAGRycy9kb3ducmV2LnhtbESPwQrCMBBE74L/EFbwpqmiItUoIlS8&#10;idWLt7VZ22KzKU3U+vdGEDwOM/OGWa5bU4knNa60rGA0jEAQZ1aXnCs4n5LBHITzyBory6TgTQ7W&#10;q25nibG2Lz7SM/W5CBB2MSoovK9jKV1WkEE3tDVx8G62MeiDbHKpG3wFuKnkOIpm0mDJYaHAmrYF&#10;Zff0YRTcL+dpsjts9alKN/qaJ/5yvWml+r12swDhqfX/8K+91wrG0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0mpywQAAAN0AAAAPAAAAAAAAAAAAAAAA&#10;AKECAABkcnMvZG93bnJldi54bWxQSwUGAAAAAAQABAD5AAAAjwMAAAAA&#10;" strokeweight="2pt"/>
                      <v:line id="Line 8" o:spid="_x0000_s285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7P6cMAAADdAAAADwAAAGRycy9kb3ducmV2LnhtbESPzarCMBSE94LvEI7gTlPFP6pRRKi4&#10;u9zWjbtjc2yLzUlpota3NxcuuBxm5htms+tMLZ7Uusqygsk4AkGcW11xoeCcJaMVCOeRNdaWScGb&#10;HOy2/d4GY21f/EvP1BciQNjFqKD0vomldHlJBt3YNsTBu9nWoA+yLaRu8RXgppbTKFpIgxWHhRIb&#10;OpSU39OHUXC/nOfJ8eegszrd62uR+Mv1ppUaDrr9GoSnzn/D/+2TVjCdz5bw9yY8Abn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ez+nDAAAA3QAAAA8AAAAAAAAAAAAA&#10;AAAAoQIAAGRycy9kb3ducmV2LnhtbFBLBQYAAAAABAAEAPkAAACRAwAAAAA=&#10;" strokeweight="2pt"/>
                      <v:line id="Line 9" o:spid="_x0000_s286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bm74AAADdAAAADwAAAGRycy9kb3ducmV2LnhtbERPvQrCMBDeBd8hnOCmqaIi1SgiVNzE&#10;2sXtbM622FxKE7W+vRkEx4/vf73tTC1e1LrKsoLJOAJBnFtdcaEguySjJQjnkTXWlknBhxxsN/3e&#10;GmNt33ymV+oLEULYxaig9L6JpXR5SQbd2DbEgbvb1qAPsC2kbvEdwk0tp1G0kAYrDg0lNrQvKX+k&#10;T6Pgcc3myeG015c63elbkfjr7a6VGg663QqEp87/xT/3USuYzmd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9AVubvgAAAN0AAAAPAAAAAAAAAAAAAAAAAKEC&#10;AABkcnMvZG93bnJldi54bWxQSwUGAAAAAAQABAD5AAAAjAMAAAAA&#10;" strokeweight="2pt"/>
                      <v:line id="Line 10" o:spid="_x0000_s286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iY6sYAAADdAAAADwAAAGRycy9kb3ducmV2LnhtbESP3WoCMRSE7wu+QziCdzWraNGtUcQf&#10;UHpRuvYBjpvTzdbNyZJE3fbpm0Khl8PMfMMsVp1txI18qB0rGA0zEMSl0zVXCt5P+8cZiBCRNTaO&#10;ScEXBVgtew8LzLW78xvdiliJBOGQowITY5tLGUpDFsPQtcTJ+3DeYkzSV1J7vCe4beQ4y56kxZrT&#10;gsGWNobKS3G1Co7+/HIZfVdGnvnod83rdh7sp1KDfrd+BhGpi//hv/ZBKxhPJ3P4fZOe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ImOrGAAAA3QAAAA8AAAAAAAAA&#10;AAAAAAAAoQIAAGRycy9kb3ducmV2LnhtbFBLBQYAAAAABAAEAPkAAACUAwAAAAA=&#10;" strokeweight="1pt"/>
                      <v:line id="Line 11" o:spid="_x0000_s286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7BQL4AAADdAAAADwAAAGRycy9kb3ducmV2LnhtbERPvQrCMBDeBd8hnOCmqUJFqlFEqLiJ&#10;1aXb2ZxtsbmUJmp9ezMIjh/f/3rbm0a8qHO1ZQWzaQSCuLC65lLB9ZJOliCcR9bYWCYFH3Kw3QwH&#10;a0y0ffOZXpkvRQhhl6CCyvs2kdIVFRl0U9sSB+5uO4M+wK6UusN3CDeNnEfRQhqsOTRU2NK+ouKR&#10;PY2CR36N08Npry9NttO3MvX57a6VGo/63QqEp97/xT/3USuYx3H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rsFAvgAAAN0AAAAPAAAAAAAAAAAAAAAAAKEC&#10;AABkcnMvZG93bnJldi54bWxQSwUGAAAAAAQABAD5AAAAjAMAAAAA&#10;" strokeweight="2pt"/>
                      <v:line id="Line 12" o:spid="_x0000_s286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cCMcUAAADdAAAADwAAAGRycy9kb3ducmV2LnhtbESP3WoCMRSE7wu+QzhC72p2BaWuRhFb&#10;odKL4s8DHDfHzermZEmirn36plDo5TAz3zCzRWcbcSMfascK8kEGgrh0uuZKwWG/fnkFESKyxsYx&#10;KXhQgMW89zTDQrs7b+m2i5VIEA4FKjAxtoWUoTRkMQxcS5y8k/MWY5K+ktrjPcFtI4dZNpYWa04L&#10;BltaGSovu6tVsPHHz0v+XRl55I1/b77eJsGelXrud8spiEhd/A//tT+0guFolMPvm/QE5P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ycCMcUAAADdAAAADwAAAAAAAAAA&#10;AAAAAAChAgAAZHJzL2Rvd25yZXYueG1sUEsFBgAAAAAEAAQA+QAAAJMDAAAAAA==&#10;" strokeweight="1pt"/>
                      <v:rect id="Rectangle 13" o:spid="_x0000_s286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0MZcUA&#10;AADdAAAADwAAAGRycy9kb3ducmV2LnhtbESPX2vCQBDE3wW/w7EFX0QvBvxD6im2IEjxpSr4uuS2&#10;SWhuL+Q2Mf32vYLQx2FmfsNs94OrVU9tqDwbWMwTUMS5txUXBm7X42wDKgiyxdozGfihAPvdeLTF&#10;zPoHf1J/kUJFCIcMDZQiTaZ1yEtyGOa+IY7el28dSpRtoW2Ljwh3tU6TZKUdVhwXSmzovaT8+9I5&#10;A/39fn6jW6cXPcp6evropFqRMZOX4fAKSmiQ//CzfbIG0uUyhb838Qn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nQxlxQAAAN0AAAAPAAAAAAAAAAAAAAAAAJgCAABkcnMv&#10;ZG93bnJldi54bWxQSwUGAAAAAAQABAD1AAAAigMAAAAA&#10;" filled="f" stroked="f">
                        <v:textbox inset="1pt,1pt,1pt,1pt">
                          <w:txbxContent>
                            <w:p w14:paraId="3B410B62" w14:textId="77777777" w:rsidR="00922363" w:rsidRDefault="00922363" w:rsidP="0098328D">
                              <w:pPr>
                                <w:pStyle w:val="af4"/>
                                <w:jc w:val="center"/>
                                <w:rPr>
                                  <w:sz w:val="18"/>
                                </w:rPr>
                              </w:pPr>
                              <w:r>
                                <w:rPr>
                                  <w:rFonts w:ascii="GOST type A" w:hAnsi="GOST type A"/>
                                  <w:sz w:val="20"/>
                                </w:rPr>
                                <w:t>Зм</w:t>
                              </w:r>
                              <w:r>
                                <w:rPr>
                                  <w:sz w:val="18"/>
                                </w:rPr>
                                <w:t>.</w:t>
                              </w:r>
                            </w:p>
                            <w:p w14:paraId="495E933B" w14:textId="77777777" w:rsidR="00922363" w:rsidRDefault="00922363" w:rsidP="0098328D">
                              <w:pPr>
                                <w:jc w:val="center"/>
                                <w:rPr>
                                  <w:sz w:val="18"/>
                                </w:rPr>
                              </w:pPr>
                              <w:r>
                                <w:rPr>
                                  <w:rFonts w:ascii="GOST type B" w:hAnsi="GOST type B"/>
                                  <w:i/>
                                </w:rPr>
                                <w:t>НТУУ «КПІ», ФБТ,</w:t>
                              </w:r>
                            </w:p>
                            <w:p w14:paraId="4C431619" w14:textId="77777777" w:rsidR="00922363" w:rsidRDefault="00922363" w:rsidP="0098328D"/>
                            <w:p w14:paraId="44B3AADA" w14:textId="77777777" w:rsidR="00922363" w:rsidRDefault="00922363" w:rsidP="0098328D">
                              <w:pPr>
                                <w:jc w:val="center"/>
                                <w:rPr>
                                  <w:rFonts w:ascii="GOST type B" w:hAnsi="GOST type B"/>
                                  <w:i/>
                                </w:rPr>
                              </w:pPr>
                              <w:r>
                                <w:rPr>
                                  <w:rFonts w:ascii="GOST type B" w:hAnsi="GOST type B"/>
                                  <w:i/>
                                </w:rPr>
                                <w:t>І-51</w:t>
                              </w:r>
                            </w:p>
                            <w:p w14:paraId="3BAE4B02" w14:textId="77777777" w:rsidR="00922363" w:rsidRDefault="00922363" w:rsidP="0098328D">
                              <w:pPr>
                                <w:rPr>
                                  <w:szCs w:val="26"/>
                                </w:rPr>
                              </w:pPr>
                            </w:p>
                          </w:txbxContent>
                        </v:textbox>
                      </v:rect>
                      <v:rect id="Rectangle 14" o:spid="_x0000_s286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Gp/sQA&#10;AADdAAAADwAAAGRycy9kb3ducmV2LnhtbESPQWvCQBSE70L/w/IEL6IbFa1EV2kLgpRetILXR/aZ&#10;BLNvQ/Ylpv++KxR6HGbmG2a7712lOmpC6dnAbJqAIs68LTk3cPk+TNaggiBbrDyTgR8KsN+9DLaY&#10;Wv/gE3VnyVWEcEjRQCFSp1qHrCCHYepr4ujdfONQomxybRt8RLir9DxJVtphyXGhwJo+Csru59YZ&#10;6K7Xr3e6tHrWobyOj5+tlCsyZjTs3zaghHr5D/+1j9bAfLlcwP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Rqf7EAAAA3QAAAA8AAAAAAAAAAAAAAAAAmAIAAGRycy9k&#10;b3ducmV2LnhtbFBLBQYAAAAABAAEAPUAAACJAwAAAAA=&#10;" filled="f" stroked="f">
                        <v:textbox inset="1pt,1pt,1pt,1pt">
                          <w:txbxContent>
                            <w:p w14:paraId="5D66E425" w14:textId="77777777" w:rsidR="00922363" w:rsidRDefault="00922363" w:rsidP="0098328D">
                              <w:pPr>
                                <w:pStyle w:val="af4"/>
                                <w:jc w:val="center"/>
                                <w:rPr>
                                  <w:rFonts w:ascii="GOST type A" w:hAnsi="GOST type A"/>
                                  <w:sz w:val="20"/>
                                </w:rPr>
                              </w:pPr>
                              <w:r>
                                <w:rPr>
                                  <w:rFonts w:ascii="GOST type A" w:hAnsi="GOST type A"/>
                                  <w:sz w:val="20"/>
                                </w:rPr>
                                <w:t>Арк.</w:t>
                              </w:r>
                            </w:p>
                          </w:txbxContent>
                        </v:textbox>
                      </v:rect>
                      <v:rect id="Rectangle 15" o:spid="_x0000_s286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gxisQA&#10;AADdAAAADwAAAGRycy9kb3ducmV2LnhtbESPQWvCQBSE70L/w/IEL6IbRa1EV2kLgpRetILXR/aZ&#10;BLNvQ/Ylpv++KxR6HGbmG2a7712lOmpC6dnAbJqAIs68LTk3cPk+TNaggiBbrDyTgR8KsN+9DLaY&#10;Wv/gE3VnyVWEcEjRQCFSp1qHrCCHYepr4ujdfONQomxybRt8RLir9DxJVtphyXGhwJo+Csru59YZ&#10;6K7Xr3e6tHrWobyOj5+tlCsyZjTs3zaghHr5D/+1j9bAfLlcwP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4MYrEAAAA3QAAAA8AAAAAAAAAAAAAAAAAmAIAAGRycy9k&#10;b3ducmV2LnhtbFBLBQYAAAAABAAEAPUAAACJAwAAAAA=&#10;" filled="f" stroked="f">
                        <v:textbox inset="1pt,1pt,1pt,1pt">
                          <w:txbxContent>
                            <w:p w14:paraId="151D829B" w14:textId="77777777" w:rsidR="00922363" w:rsidRDefault="00922363" w:rsidP="0098328D">
                              <w:pPr>
                                <w:pStyle w:val="af4"/>
                                <w:jc w:val="center"/>
                                <w:rPr>
                                  <w:rFonts w:ascii="GOST type A" w:hAnsi="GOST type A"/>
                                  <w:sz w:val="20"/>
                                </w:rPr>
                              </w:pPr>
                              <w:r>
                                <w:rPr>
                                  <w:rFonts w:ascii="GOST type A" w:hAnsi="GOST type A"/>
                                  <w:sz w:val="20"/>
                                </w:rPr>
                                <w:t>№ докум.</w:t>
                              </w:r>
                            </w:p>
                          </w:txbxContent>
                        </v:textbox>
                      </v:rect>
                      <v:rect id="Rectangle 16" o:spid="_x0000_s286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SUEcQA&#10;AADdAAAADwAAAGRycy9kb3ducmV2LnhtbESPQWvCQBSE7wX/w/IEL0U3CrESXcUWBCm91ApeH9ln&#10;Esy+DdmXGP+9Wyj0OMzMN8xmN7ha9dSGyrOB+SwBRZx7W3Fh4PxzmK5ABUG2WHsmAw8KsNuOXjaY&#10;WX/nb+pPUqgI4ZChgVKkybQOeUkOw8w3xNG7+tahRNkW2rZ4j3BX60WSLLXDiuNCiQ19lJTfTp0z&#10;0F8uX+907vS8R3l7PX52Ui3JmMl42K9BCQ3yH/5rH62BRZqm8PsmPgG9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0lBHEAAAA3QAAAA8AAAAAAAAAAAAAAAAAmAIAAGRycy9k&#10;b3ducmV2LnhtbFBLBQYAAAAABAAEAPUAAACJAwAAAAA=&#10;" filled="f" stroked="f">
                        <v:textbox inset="1pt,1pt,1pt,1pt">
                          <w:txbxContent>
                            <w:p w14:paraId="28881050" w14:textId="77777777" w:rsidR="00922363" w:rsidRDefault="00922363" w:rsidP="0098328D">
                              <w:pPr>
                                <w:pStyle w:val="af4"/>
                                <w:jc w:val="center"/>
                                <w:rPr>
                                  <w:rFonts w:ascii="GOST type A" w:hAnsi="GOST type A"/>
                                  <w:sz w:val="20"/>
                                </w:rPr>
                              </w:pPr>
                              <w:r>
                                <w:rPr>
                                  <w:rFonts w:ascii="GOST type A" w:hAnsi="GOST type A"/>
                                  <w:sz w:val="20"/>
                                </w:rPr>
                                <w:t>Підпис</w:t>
                              </w:r>
                            </w:p>
                          </w:txbxContent>
                        </v:textbox>
                      </v:rect>
                      <v:rect id="Rectangle 17" o:spid="_x0000_s286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YKZsQA&#10;AADdAAAADwAAAGRycy9kb3ducmV2LnhtbESPQWvCQBSE74L/YXkFL6IbBVNJXUUFQYqXWsHrI/ua&#10;hGbfhuxLTP99tyD0OMzMN8xmN7ha9dSGyrOBxTwBRZx7W3Fh4PZ5mq1BBUG2WHsmAz8UYLcdjzaY&#10;Wf/gD+qvUqgI4ZChgVKkybQOeUkOw9w3xNH78q1DibIttG3xEeGu1sskSbXDiuNCiQ0dS8q/r50z&#10;0N/vlwPdOr3oUV6n5/dOqpSMmbwM+zdQQoP8h5/tszWwXK1S+HsTn4D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mCmbEAAAA3QAAAA8AAAAAAAAAAAAAAAAAmAIAAGRycy9k&#10;b3ducmV2LnhtbFBLBQYAAAAABAAEAPUAAACJAwAAAAA=&#10;" filled="f" stroked="f">
                        <v:textbox inset="1pt,1pt,1pt,1pt">
                          <w:txbxContent>
                            <w:p w14:paraId="56F19C5E" w14:textId="77777777" w:rsidR="00922363" w:rsidRDefault="00922363" w:rsidP="0098328D">
                              <w:pPr>
                                <w:pStyle w:val="af4"/>
                                <w:jc w:val="center"/>
                                <w:rPr>
                                  <w:rFonts w:ascii="GOST type A" w:hAnsi="GOST type A"/>
                                  <w:sz w:val="20"/>
                                </w:rPr>
                              </w:pPr>
                              <w:r>
                                <w:rPr>
                                  <w:rFonts w:ascii="GOST type A" w:hAnsi="GOST type A"/>
                                  <w:sz w:val="20"/>
                                </w:rPr>
                                <w:t>Дата</w:t>
                              </w:r>
                            </w:p>
                          </w:txbxContent>
                        </v:textbox>
                      </v:rect>
                      <v:rect id="Rectangle 18" o:spid="_x0000_s286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v/cUA&#10;AADdAAAADwAAAGRycy9kb3ducmV2LnhtbESPS4vCQBCE74L/YegFL6ITBR9kHcVdEGTx4gO8Npne&#10;JGymJ2Q6MfvvdxYEj0VVfUVtdr2rVEdNKD0bmE0TUMSZtyXnBm7Xw2QNKgiyxcozGfilALvtcLDB&#10;1PoHn6m7SK4ihEOKBgqROtU6ZAU5DFNfE0fv2zcOJcom17bBR4S7Ss+TZKkdlhwXCqzps6Ds59I6&#10;A939fvqgW6tnHcpqfPxqpVySMaO3fv8OSqiXV/jZPloD88ViBf9v4hPQ2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6q/9xQAAAN0AAAAPAAAAAAAAAAAAAAAAAJgCAABkcnMv&#10;ZG93bnJldi54bWxQSwUGAAAAAAQABAD1AAAAigMAAAAA&#10;" filled="f" stroked="f">
                        <v:textbox inset="1pt,1pt,1pt,1pt">
                          <w:txbxContent>
                            <w:p w14:paraId="7E8565DA" w14:textId="77777777" w:rsidR="00922363" w:rsidRDefault="00922363" w:rsidP="0098328D">
                              <w:pPr>
                                <w:pStyle w:val="af4"/>
                                <w:jc w:val="center"/>
                                <w:rPr>
                                  <w:sz w:val="18"/>
                                </w:rPr>
                              </w:pPr>
                              <w:r>
                                <w:rPr>
                                  <w:rFonts w:ascii="GOST type A" w:hAnsi="GOST type A"/>
                                  <w:sz w:val="20"/>
                                </w:rPr>
                                <w:t>Арк</w:t>
                              </w:r>
                              <w:r>
                                <w:rPr>
                                  <w:sz w:val="18"/>
                                </w:rPr>
                                <w:t>.</w:t>
                              </w:r>
                            </w:p>
                          </w:txbxContent>
                        </v:textbox>
                      </v:rect>
                      <v:rect id="Rectangle 19" o:spid="_x0000_s287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U7j8EA&#10;AADdAAAADwAAAGRycy9kb3ducmV2LnhtbERPS4vCMBC+L/gfwgheFk0VfFCNogsLIntZFbwOzdgW&#10;m0lpprX+e3NY2OPH997selepjppQejYwnSSgiDNvS84NXC/f4xWoIMgWK89k4EUBdtvBxwZT65/8&#10;S91ZchVDOKRooBCpU61DVpDDMPE1ceTuvnEoETa5tg0+Y7ir9CxJFtphybGhwJq+Csoe59YZ6G63&#10;nwNdWz3tUJafx1Mr5YKMGQ37/RqUUC//4j/30RqYzedxbnwTn4De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1O4/BAAAA3QAAAA8AAAAAAAAAAAAAAAAAmAIAAGRycy9kb3du&#10;cmV2LnhtbFBLBQYAAAAABAAEAPUAAACGAwAAAAA=&#10;" filled="f" stroked="f">
                        <v:textbox inset="1pt,1pt,1pt,1pt">
                          <w:txbxContent>
                            <w:p w14:paraId="6C65E933" w14:textId="77777777" w:rsidR="00922363" w:rsidRDefault="00922363" w:rsidP="0098328D">
                              <w:pPr>
                                <w:pStyle w:val="af4"/>
                                <w:jc w:val="center"/>
                                <w:rPr>
                                  <w:sz w:val="24"/>
                                </w:rPr>
                              </w:pPr>
                              <w:r>
                                <w:rPr>
                                  <w:sz w:val="24"/>
                                </w:rPr>
                                <w:t>90</w:t>
                              </w:r>
                            </w:p>
                          </w:txbxContent>
                        </v:textbox>
                      </v:rect>
                      <v:rect id="Rectangle 20" o:spid="_x0000_s287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meFMUA&#10;AADdAAAADwAAAGRycy9kb3ducmV2LnhtbESPX2vCQBDE3wt+h2OFvpR6UVBr9JS2UJDii3/A1yW3&#10;JsHcXshtYvrtPaHg4zAzv2FWm95VqqMmlJ4NjEcJKOLM25JzA6fjz/sHqCDIFivPZOCPAmzWg5cV&#10;ptbfeE/dQXIVIRxSNFCI1KnWISvIYRj5mjh6F984lCibXNsGbxHuKj1Jkpl2WHJcKLCm74Ky66F1&#10;BrrzefdFp1aPO5T52/a3lXJGxrwO+88lKKFenuH/9tYamEynC3i8iU9A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OZ4UxQAAAN0AAAAPAAAAAAAAAAAAAAAAAJgCAABkcnMv&#10;ZG93bnJldi54bWxQSwUGAAAAAAQABAD1AAAAigMAAAAA&#10;" filled="f" stroked="f">
                        <v:textbox inset="1pt,1pt,1pt,1pt">
                          <w:txbxContent>
                            <w:p w14:paraId="3090CD8C" w14:textId="77777777" w:rsidR="00922363" w:rsidRDefault="00922363" w:rsidP="0098328D">
                              <w:pPr>
                                <w:jc w:val="center"/>
                                <w:rPr>
                                  <w:rFonts w:ascii="GOST type A" w:hAnsi="GOST type A"/>
                                  <w:i/>
                                  <w:sz w:val="36"/>
                                  <w:szCs w:val="36"/>
                                </w:rPr>
                              </w:pPr>
                              <w:r>
                                <w:rPr>
                                  <w:rFonts w:ascii="GOST type A" w:hAnsi="GOST type A"/>
                                  <w:i/>
                                  <w:sz w:val="36"/>
                                  <w:szCs w:val="36"/>
                                </w:rPr>
                                <w:t>ДП 0108.00.000 ПЗ</w:t>
                              </w:r>
                            </w:p>
                            <w:p w14:paraId="3E2A5006" w14:textId="77777777" w:rsidR="00922363" w:rsidRDefault="00922363" w:rsidP="0098328D"/>
                          </w:txbxContent>
                        </v:textbox>
                      </v:rect>
                      <w10:wrap anchorx="margin" anchory="page"/>
                      <w10:anchorlock/>
                    </v:group>
                  </w:pict>
                </mc:Fallback>
              </mc:AlternateContent>
            </w:r>
            <w:r>
              <w:rPr>
                <w:rFonts w:ascii="Times New Roman" w:hAnsi="Times New Roman" w:cs="Times New Roman"/>
                <w:sz w:val="24"/>
                <w:szCs w:val="24"/>
                <w:lang w:val="uk-UA"/>
              </w:rPr>
              <w:t>овлення контактів із посередниками та споживачами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2B6915CE"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797655DA"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4BC87A1D"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6501965B"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08F20983"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863A202"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77B8515E"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259DE9A2"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 Формування та підписання договорів</w:t>
            </w:r>
          </w:p>
        </w:tc>
        <w:tc>
          <w:tcPr>
            <w:tcW w:w="708" w:type="dxa"/>
            <w:tcBorders>
              <w:top w:val="single" w:sz="4" w:space="0" w:color="auto"/>
              <w:left w:val="single" w:sz="4" w:space="0" w:color="auto"/>
              <w:bottom w:val="single" w:sz="4" w:space="0" w:color="auto"/>
              <w:right w:val="single" w:sz="4" w:space="0" w:color="auto"/>
            </w:tcBorders>
            <w:vAlign w:val="center"/>
            <w:hideMark/>
          </w:tcPr>
          <w:p w14:paraId="3618BB6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6DDB1AB0"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099BC6D4"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38277447"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CA4A9A6"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40D27B0"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70E53E26"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7516797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 Інформування потенційних покупців щодо технології</w:t>
            </w:r>
          </w:p>
        </w:tc>
        <w:tc>
          <w:tcPr>
            <w:tcW w:w="708" w:type="dxa"/>
            <w:tcBorders>
              <w:top w:val="single" w:sz="4" w:space="0" w:color="auto"/>
              <w:left w:val="single" w:sz="4" w:space="0" w:color="auto"/>
              <w:bottom w:val="single" w:sz="4" w:space="0" w:color="auto"/>
              <w:right w:val="single" w:sz="4" w:space="0" w:color="auto"/>
            </w:tcBorders>
            <w:vAlign w:val="center"/>
            <w:hideMark/>
          </w:tcPr>
          <w:p w14:paraId="7A3E7683"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495566E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hideMark/>
          </w:tcPr>
          <w:p w14:paraId="6C5A0B6D"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55754E6E"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hideMark/>
          </w:tcPr>
          <w:p w14:paraId="104EB94A"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14:paraId="372711DE"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A1A3E3A"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258E231B"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 Договори із покупцями</w:t>
            </w:r>
          </w:p>
        </w:tc>
        <w:tc>
          <w:tcPr>
            <w:tcW w:w="708" w:type="dxa"/>
            <w:tcBorders>
              <w:top w:val="single" w:sz="4" w:space="0" w:color="auto"/>
              <w:left w:val="single" w:sz="4" w:space="0" w:color="auto"/>
              <w:bottom w:val="single" w:sz="4" w:space="0" w:color="auto"/>
              <w:right w:val="single" w:sz="4" w:space="0" w:color="auto"/>
            </w:tcBorders>
            <w:vAlign w:val="center"/>
            <w:hideMark/>
          </w:tcPr>
          <w:p w14:paraId="58E57A7B"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769898F2"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57307B11"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79EE1E74"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3F133BD5"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5FEB1F3D" w14:textId="77777777" w:rsidR="00986A26" w:rsidRDefault="00986A26">
            <w:pPr>
              <w:spacing w:after="0" w:line="240" w:lineRule="auto"/>
              <w:jc w:val="center"/>
              <w:rPr>
                <w:rFonts w:ascii="Times New Roman" w:hAnsi="Times New Roman" w:cs="Times New Roman"/>
                <w:sz w:val="24"/>
                <w:szCs w:val="24"/>
                <w:lang w:val="uk-UA"/>
              </w:rPr>
            </w:pPr>
          </w:p>
        </w:tc>
      </w:tr>
      <w:tr w:rsidR="00986A26" w14:paraId="52F86EE7" w14:textId="77777777" w:rsidTr="0098328D">
        <w:trPr>
          <w:jc w:val="center"/>
        </w:trPr>
        <w:tc>
          <w:tcPr>
            <w:tcW w:w="5396" w:type="dxa"/>
            <w:tcBorders>
              <w:top w:val="single" w:sz="4" w:space="0" w:color="auto"/>
              <w:left w:val="single" w:sz="4" w:space="0" w:color="auto"/>
              <w:bottom w:val="single" w:sz="4" w:space="0" w:color="auto"/>
              <w:right w:val="single" w:sz="4" w:space="0" w:color="auto"/>
            </w:tcBorders>
            <w:hideMark/>
          </w:tcPr>
          <w:p w14:paraId="3BD21375" w14:textId="77777777" w:rsidR="00986A26" w:rsidRDefault="00986A2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 Продаж технології виробництва ізольованої лінії стовбурових клітин з крові</w:t>
            </w:r>
          </w:p>
        </w:tc>
        <w:tc>
          <w:tcPr>
            <w:tcW w:w="708" w:type="dxa"/>
            <w:tcBorders>
              <w:top w:val="single" w:sz="4" w:space="0" w:color="auto"/>
              <w:left w:val="single" w:sz="4" w:space="0" w:color="auto"/>
              <w:bottom w:val="single" w:sz="4" w:space="0" w:color="auto"/>
              <w:right w:val="single" w:sz="4" w:space="0" w:color="auto"/>
            </w:tcBorders>
            <w:vAlign w:val="center"/>
            <w:hideMark/>
          </w:tcPr>
          <w:p w14:paraId="054147EC" w14:textId="77777777" w:rsidR="00986A26" w:rsidRDefault="00986A2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14:paraId="3470E919"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6AAB3F0B" w14:textId="77777777" w:rsidR="00986A26" w:rsidRDefault="00986A26">
            <w:pPr>
              <w:spacing w:after="0" w:line="240" w:lineRule="auto"/>
              <w:jc w:val="center"/>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tcPr>
          <w:p w14:paraId="469E7677"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48339B88" w14:textId="77777777" w:rsidR="00986A26" w:rsidRDefault="00986A26">
            <w:pPr>
              <w:spacing w:after="0" w:line="240" w:lineRule="auto"/>
              <w:jc w:val="center"/>
              <w:rPr>
                <w:rFonts w:ascii="Times New Roman" w:hAnsi="Times New Roman" w:cs="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vAlign w:val="center"/>
          </w:tcPr>
          <w:p w14:paraId="7EE2843F" w14:textId="77777777" w:rsidR="00986A26" w:rsidRDefault="00986A26">
            <w:pPr>
              <w:spacing w:after="0" w:line="240" w:lineRule="auto"/>
              <w:jc w:val="center"/>
              <w:rPr>
                <w:rFonts w:ascii="Times New Roman" w:hAnsi="Times New Roman" w:cs="Times New Roman"/>
                <w:sz w:val="24"/>
                <w:szCs w:val="24"/>
                <w:lang w:val="uk-UA"/>
              </w:rPr>
            </w:pPr>
          </w:p>
        </w:tc>
      </w:tr>
    </w:tbl>
    <w:p w14:paraId="1FC3843D" w14:textId="77777777" w:rsidR="00986A26" w:rsidRDefault="00986A26" w:rsidP="00986A26">
      <w:pPr>
        <w:pStyle w:val="a3"/>
        <w:spacing w:line="360" w:lineRule="auto"/>
        <w:jc w:val="center"/>
        <w:rPr>
          <w:rFonts w:ascii="Times New Roman" w:hAnsi="Times New Roman" w:cs="Times New Roman"/>
          <w:b/>
          <w:sz w:val="28"/>
          <w:szCs w:val="28"/>
          <w:lang w:val="uk-UA"/>
        </w:rPr>
      </w:pPr>
    </w:p>
    <w:p w14:paraId="2AB4D65A" w14:textId="77777777" w:rsidR="00986A26" w:rsidRDefault="007E5C7B" w:rsidP="00986A26">
      <w:pPr>
        <w:pStyle w:val="a3"/>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6</w:t>
      </w:r>
      <w:r w:rsidR="00986A26">
        <w:rPr>
          <w:rFonts w:ascii="Times New Roman" w:hAnsi="Times New Roman" w:cs="Times New Roman"/>
          <w:b/>
          <w:sz w:val="28"/>
          <w:szCs w:val="28"/>
        </w:rPr>
        <w:t>.7 Ризики стартап-проекту та методи управління ними</w:t>
      </w:r>
    </w:p>
    <w:p w14:paraId="76900B64" w14:textId="77777777" w:rsidR="00986A26" w:rsidRDefault="007E5C7B" w:rsidP="00986A26">
      <w:pPr>
        <w:pStyle w:val="a3"/>
        <w:spacing w:line="360" w:lineRule="auto"/>
        <w:ind w:firstLine="708"/>
        <w:jc w:val="both"/>
        <w:rPr>
          <w:rFonts w:ascii="Times New Roman" w:hAnsi="Times New Roman" w:cs="Times New Roman"/>
          <w:b/>
          <w:sz w:val="28"/>
          <w:szCs w:val="28"/>
        </w:rPr>
      </w:pPr>
      <w:r>
        <w:rPr>
          <w:rFonts w:ascii="Times New Roman" w:hAnsi="Times New Roman" w:cs="Times New Roman"/>
          <w:sz w:val="28"/>
          <w:szCs w:val="28"/>
        </w:rPr>
        <w:t>Таблиця 6.20</w:t>
      </w:r>
      <w:r w:rsidR="00986A26">
        <w:rPr>
          <w:rFonts w:ascii="Times New Roman" w:hAnsi="Times New Roman" w:cs="Times New Roman"/>
          <w:sz w:val="28"/>
          <w:szCs w:val="28"/>
        </w:rPr>
        <w:t xml:space="preserve"> – Ризики інноваційної розробки </w:t>
      </w:r>
    </w:p>
    <w:tbl>
      <w:tblPr>
        <w:tblStyle w:val="ab"/>
        <w:tblpPr w:leftFromText="180" w:rightFromText="180" w:vertAnchor="text" w:tblpY="1"/>
        <w:tblOverlap w:val="never"/>
        <w:tblW w:w="0" w:type="auto"/>
        <w:tblLook w:val="04A0" w:firstRow="1" w:lastRow="0" w:firstColumn="1" w:lastColumn="0" w:noHBand="0" w:noVBand="1"/>
      </w:tblPr>
      <w:tblGrid>
        <w:gridCol w:w="1727"/>
        <w:gridCol w:w="2000"/>
        <w:gridCol w:w="2760"/>
        <w:gridCol w:w="3084"/>
      </w:tblGrid>
      <w:tr w:rsidR="00986A26" w14:paraId="2D35B154" w14:textId="77777777" w:rsidTr="00BE746C">
        <w:tc>
          <w:tcPr>
            <w:tcW w:w="1727" w:type="dxa"/>
            <w:tcBorders>
              <w:top w:val="single" w:sz="4" w:space="0" w:color="auto"/>
              <w:left w:val="single" w:sz="4" w:space="0" w:color="auto"/>
              <w:bottom w:val="single" w:sz="4" w:space="0" w:color="auto"/>
              <w:right w:val="single" w:sz="4" w:space="0" w:color="auto"/>
            </w:tcBorders>
            <w:hideMark/>
          </w:tcPr>
          <w:p w14:paraId="0F11ED39" w14:textId="77777777" w:rsidR="00986A26" w:rsidRDefault="00986A26" w:rsidP="00BE746C">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Назва стадії реалізації проекту</w:t>
            </w:r>
          </w:p>
        </w:tc>
        <w:tc>
          <w:tcPr>
            <w:tcW w:w="2000" w:type="dxa"/>
            <w:tcBorders>
              <w:top w:val="single" w:sz="4" w:space="0" w:color="auto"/>
              <w:left w:val="single" w:sz="4" w:space="0" w:color="auto"/>
              <w:bottom w:val="single" w:sz="4" w:space="0" w:color="auto"/>
              <w:right w:val="single" w:sz="4" w:space="0" w:color="auto"/>
            </w:tcBorders>
            <w:hideMark/>
          </w:tcPr>
          <w:p w14:paraId="3DC65AC8" w14:textId="77777777" w:rsidR="00986A26" w:rsidRDefault="00986A26" w:rsidP="00BE746C">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Бізнес- процеси</w:t>
            </w:r>
          </w:p>
        </w:tc>
        <w:tc>
          <w:tcPr>
            <w:tcW w:w="2760" w:type="dxa"/>
            <w:tcBorders>
              <w:top w:val="single" w:sz="4" w:space="0" w:color="auto"/>
              <w:left w:val="single" w:sz="4" w:space="0" w:color="auto"/>
              <w:bottom w:val="single" w:sz="4" w:space="0" w:color="auto"/>
              <w:right w:val="single" w:sz="4" w:space="0" w:color="auto"/>
            </w:tcBorders>
            <w:hideMark/>
          </w:tcPr>
          <w:p w14:paraId="7D957189" w14:textId="77777777" w:rsidR="00986A26" w:rsidRDefault="00986A26" w:rsidP="00BE746C">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Зовнішні ризики</w:t>
            </w:r>
          </w:p>
        </w:tc>
        <w:tc>
          <w:tcPr>
            <w:tcW w:w="3084" w:type="dxa"/>
            <w:tcBorders>
              <w:top w:val="single" w:sz="4" w:space="0" w:color="auto"/>
              <w:left w:val="single" w:sz="4" w:space="0" w:color="auto"/>
              <w:bottom w:val="single" w:sz="4" w:space="0" w:color="auto"/>
              <w:right w:val="single" w:sz="4" w:space="0" w:color="auto"/>
            </w:tcBorders>
            <w:hideMark/>
          </w:tcPr>
          <w:p w14:paraId="69318E87" w14:textId="77777777" w:rsidR="00986A26" w:rsidRDefault="00986A26" w:rsidP="00BE746C">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Внутрішні ризики</w:t>
            </w:r>
          </w:p>
        </w:tc>
      </w:tr>
      <w:tr w:rsidR="00986A26" w14:paraId="373CF251" w14:textId="77777777" w:rsidTr="00BE746C">
        <w:tc>
          <w:tcPr>
            <w:tcW w:w="1727" w:type="dxa"/>
            <w:vMerge w:val="restart"/>
            <w:tcBorders>
              <w:top w:val="single" w:sz="4" w:space="0" w:color="auto"/>
              <w:left w:val="single" w:sz="4" w:space="0" w:color="auto"/>
              <w:bottom w:val="single" w:sz="4" w:space="0" w:color="auto"/>
              <w:right w:val="single" w:sz="4" w:space="0" w:color="auto"/>
            </w:tcBorders>
          </w:tcPr>
          <w:p w14:paraId="7FE0A6A6"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Розробка ідеї стартапу </w:t>
            </w:r>
          </w:p>
          <w:p w14:paraId="686624EA" w14:textId="77777777" w:rsidR="00986A26" w:rsidRDefault="00986A26" w:rsidP="00BE746C">
            <w:pPr>
              <w:spacing w:after="0" w:line="240" w:lineRule="auto"/>
              <w:jc w:val="both"/>
              <w:rPr>
                <w:rFonts w:ascii="Times New Roman" w:hAnsi="Times New Roman" w:cs="Times New Roman"/>
                <w:sz w:val="24"/>
                <w:szCs w:val="24"/>
                <w:lang w:val="uk-UA"/>
              </w:rPr>
            </w:pPr>
          </w:p>
          <w:p w14:paraId="31A31387" w14:textId="77777777" w:rsidR="00986A26" w:rsidRDefault="00986A26" w:rsidP="00BE746C">
            <w:pPr>
              <w:spacing w:after="0" w:line="240" w:lineRule="auto"/>
              <w:jc w:val="both"/>
              <w:rPr>
                <w:rFonts w:ascii="Times New Roman" w:hAnsi="Times New Roman" w:cs="Times New Roman"/>
                <w:sz w:val="24"/>
                <w:szCs w:val="24"/>
                <w:lang w:val="uk-UA"/>
              </w:rPr>
            </w:pPr>
          </w:p>
          <w:p w14:paraId="5830F8CF" w14:textId="77777777" w:rsidR="00986A26" w:rsidRDefault="00986A26" w:rsidP="00BE746C">
            <w:pPr>
              <w:spacing w:after="0" w:line="240" w:lineRule="auto"/>
              <w:jc w:val="both"/>
              <w:rPr>
                <w:rFonts w:ascii="Times New Roman" w:hAnsi="Times New Roman" w:cs="Times New Roman"/>
                <w:sz w:val="24"/>
                <w:szCs w:val="24"/>
                <w:lang w:val="uk-UA"/>
              </w:rPr>
            </w:pPr>
          </w:p>
          <w:p w14:paraId="69C60413" w14:textId="77777777" w:rsidR="00986A26" w:rsidRDefault="00986A26" w:rsidP="00BE746C">
            <w:pPr>
              <w:spacing w:after="0" w:line="240" w:lineRule="auto"/>
              <w:jc w:val="both"/>
              <w:rPr>
                <w:rFonts w:ascii="Times New Roman" w:hAnsi="Times New Roman" w:cs="Times New Roman"/>
                <w:sz w:val="24"/>
                <w:szCs w:val="24"/>
                <w:lang w:val="uk-UA"/>
              </w:rPr>
            </w:pPr>
          </w:p>
          <w:p w14:paraId="6C9735CD" w14:textId="77777777" w:rsidR="00986A26" w:rsidRDefault="00986A26" w:rsidP="00BE746C">
            <w:pPr>
              <w:spacing w:after="0" w:line="240" w:lineRule="auto"/>
              <w:jc w:val="both"/>
              <w:rPr>
                <w:rFonts w:ascii="Times New Roman" w:hAnsi="Times New Roman" w:cs="Times New Roman"/>
                <w:sz w:val="24"/>
                <w:szCs w:val="24"/>
                <w:lang w:val="uk-UA"/>
              </w:rPr>
            </w:pPr>
          </w:p>
          <w:p w14:paraId="7FF7DEB2" w14:textId="77777777" w:rsidR="00986A26" w:rsidRDefault="00986A26" w:rsidP="00BE746C">
            <w:pPr>
              <w:spacing w:after="0" w:line="240" w:lineRule="auto"/>
              <w:jc w:val="both"/>
              <w:rPr>
                <w:rFonts w:ascii="Times New Roman" w:hAnsi="Times New Roman" w:cs="Times New Roman"/>
                <w:sz w:val="24"/>
                <w:szCs w:val="24"/>
                <w:lang w:val="uk-UA"/>
              </w:rPr>
            </w:pPr>
          </w:p>
          <w:p w14:paraId="63276226" w14:textId="77777777" w:rsidR="00986A26" w:rsidRDefault="00986A26" w:rsidP="00BE746C">
            <w:pPr>
              <w:spacing w:after="0" w:line="240" w:lineRule="auto"/>
              <w:jc w:val="both"/>
              <w:rPr>
                <w:rFonts w:ascii="Times New Roman" w:hAnsi="Times New Roman" w:cs="Times New Roman"/>
                <w:sz w:val="24"/>
                <w:szCs w:val="24"/>
                <w:lang w:val="uk-UA"/>
              </w:rPr>
            </w:pPr>
          </w:p>
          <w:p w14:paraId="78ED4602" w14:textId="77777777" w:rsidR="00986A26" w:rsidRDefault="00986A26" w:rsidP="00BE746C">
            <w:pPr>
              <w:spacing w:after="0" w:line="240" w:lineRule="auto"/>
              <w:jc w:val="both"/>
              <w:rPr>
                <w:rFonts w:ascii="Times New Roman" w:hAnsi="Times New Roman" w:cs="Times New Roman"/>
                <w:sz w:val="24"/>
                <w:szCs w:val="24"/>
                <w:lang w:val="uk-UA"/>
              </w:rPr>
            </w:pPr>
          </w:p>
          <w:p w14:paraId="41A3C4BF" w14:textId="77777777" w:rsidR="00986A26" w:rsidRDefault="00986A26" w:rsidP="00BE746C">
            <w:pPr>
              <w:spacing w:after="0" w:line="240" w:lineRule="auto"/>
              <w:jc w:val="both"/>
              <w:rPr>
                <w:rFonts w:ascii="Times New Roman" w:hAnsi="Times New Roman" w:cs="Times New Roman"/>
                <w:sz w:val="24"/>
                <w:szCs w:val="24"/>
                <w:lang w:val="uk-UA"/>
              </w:rPr>
            </w:pPr>
          </w:p>
          <w:p w14:paraId="42BF9D57" w14:textId="77777777" w:rsidR="00986A26" w:rsidRDefault="00986A26" w:rsidP="00BE746C">
            <w:pPr>
              <w:spacing w:after="0" w:line="240" w:lineRule="auto"/>
              <w:jc w:val="both"/>
              <w:rPr>
                <w:rFonts w:ascii="Times New Roman" w:hAnsi="Times New Roman" w:cs="Times New Roman"/>
                <w:sz w:val="24"/>
                <w:szCs w:val="24"/>
                <w:lang w:val="uk-UA"/>
              </w:rPr>
            </w:pPr>
          </w:p>
          <w:p w14:paraId="4C03F729" w14:textId="77777777" w:rsidR="00986A26" w:rsidRDefault="00986A26" w:rsidP="00BE746C">
            <w:pPr>
              <w:spacing w:after="0" w:line="240" w:lineRule="auto"/>
              <w:jc w:val="both"/>
              <w:rPr>
                <w:rFonts w:ascii="Times New Roman" w:hAnsi="Times New Roman" w:cs="Times New Roman"/>
                <w:sz w:val="24"/>
                <w:szCs w:val="24"/>
                <w:lang w:val="uk-UA"/>
              </w:rPr>
            </w:pPr>
          </w:p>
          <w:p w14:paraId="4F2DB097" w14:textId="77777777" w:rsidR="00986A26" w:rsidRDefault="00986A26" w:rsidP="00BE746C">
            <w:pPr>
              <w:spacing w:after="0" w:line="240" w:lineRule="auto"/>
              <w:jc w:val="both"/>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26DC82C0" w14:textId="77777777" w:rsidR="00986A26" w:rsidRDefault="00986A26" w:rsidP="00BE746C">
            <w:pPr>
              <w:spacing w:after="0" w:line="240" w:lineRule="auto"/>
              <w:ind w:left="360"/>
              <w:rPr>
                <w:rFonts w:ascii="Times New Roman" w:hAnsi="Times New Roman" w:cs="Times New Roman"/>
                <w:sz w:val="24"/>
                <w:szCs w:val="24"/>
                <w:lang w:val="uk-UA"/>
              </w:rPr>
            </w:pPr>
            <w:r>
              <w:rPr>
                <w:rFonts w:ascii="Times New Roman" w:hAnsi="Times New Roman" w:cs="Times New Roman"/>
                <w:sz w:val="24"/>
                <w:szCs w:val="24"/>
                <w:lang w:val="uk-UA"/>
              </w:rPr>
              <w:t>Створення команди</w:t>
            </w:r>
          </w:p>
        </w:tc>
        <w:tc>
          <w:tcPr>
            <w:tcW w:w="2760" w:type="dxa"/>
            <w:tcBorders>
              <w:top w:val="single" w:sz="4" w:space="0" w:color="auto"/>
              <w:left w:val="single" w:sz="4" w:space="0" w:color="auto"/>
              <w:bottom w:val="single" w:sz="4" w:space="0" w:color="auto"/>
              <w:right w:val="single" w:sz="4" w:space="0" w:color="auto"/>
            </w:tcBorders>
          </w:tcPr>
          <w:p w14:paraId="7490B6D2" w14:textId="77777777" w:rsidR="00986A26" w:rsidRDefault="00986A26"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6EC28388"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експертності в основних питаннях</w:t>
            </w:r>
          </w:p>
        </w:tc>
      </w:tr>
      <w:tr w:rsidR="00986A26" w14:paraId="227B90A8"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3828D548" w14:textId="77777777" w:rsidR="00986A26" w:rsidRDefault="00986A26"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118B0C6B" w14:textId="77777777" w:rsidR="00986A26" w:rsidRDefault="00986A26"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Генерація ідеї</w:t>
            </w:r>
          </w:p>
        </w:tc>
        <w:tc>
          <w:tcPr>
            <w:tcW w:w="2760" w:type="dxa"/>
            <w:tcBorders>
              <w:top w:val="single" w:sz="4" w:space="0" w:color="auto"/>
              <w:left w:val="single" w:sz="4" w:space="0" w:color="auto"/>
              <w:bottom w:val="single" w:sz="4" w:space="0" w:color="auto"/>
              <w:right w:val="single" w:sz="4" w:space="0" w:color="auto"/>
            </w:tcBorders>
          </w:tcPr>
          <w:p w14:paraId="1E680F82" w14:textId="77777777" w:rsidR="00986A26" w:rsidRDefault="00986A26"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1927AF44"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Неуважність і перевтома розробників, недостатня забезпеченість інформаційними ресурсами</w:t>
            </w:r>
          </w:p>
        </w:tc>
      </w:tr>
      <w:tr w:rsidR="00986A26" w14:paraId="3A8A58AC"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79694569" w14:textId="77777777" w:rsidR="00986A26" w:rsidRDefault="00986A26"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5698B8D1" w14:textId="77777777" w:rsidR="00986A26" w:rsidRDefault="00986A26"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Пошук актуальної інформації</w:t>
            </w:r>
          </w:p>
        </w:tc>
        <w:tc>
          <w:tcPr>
            <w:tcW w:w="2760" w:type="dxa"/>
            <w:tcBorders>
              <w:top w:val="single" w:sz="4" w:space="0" w:color="auto"/>
              <w:left w:val="single" w:sz="4" w:space="0" w:color="auto"/>
              <w:bottom w:val="single" w:sz="4" w:space="0" w:color="auto"/>
              <w:right w:val="single" w:sz="4" w:space="0" w:color="auto"/>
            </w:tcBorders>
            <w:hideMark/>
          </w:tcPr>
          <w:p w14:paraId="3BF70484"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необхідної інформації у вільному доступі</w:t>
            </w:r>
          </w:p>
        </w:tc>
        <w:tc>
          <w:tcPr>
            <w:tcW w:w="3084" w:type="dxa"/>
            <w:tcBorders>
              <w:top w:val="single" w:sz="4" w:space="0" w:color="auto"/>
              <w:left w:val="single" w:sz="4" w:space="0" w:color="auto"/>
              <w:bottom w:val="single" w:sz="4" w:space="0" w:color="auto"/>
              <w:right w:val="single" w:sz="4" w:space="0" w:color="auto"/>
            </w:tcBorders>
            <w:hideMark/>
          </w:tcPr>
          <w:p w14:paraId="0E750696"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Невміння швидко знаходити якісну інформацію</w:t>
            </w:r>
          </w:p>
        </w:tc>
      </w:tr>
      <w:tr w:rsidR="00986A26" w14:paraId="33F9B9CA"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68789074" w14:textId="77777777" w:rsidR="00986A26" w:rsidRDefault="00986A26"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744AA767" w14:textId="77777777" w:rsidR="00986A26" w:rsidRDefault="00986A26"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Пошук інвестицій</w:t>
            </w:r>
          </w:p>
        </w:tc>
        <w:tc>
          <w:tcPr>
            <w:tcW w:w="2760" w:type="dxa"/>
            <w:tcBorders>
              <w:top w:val="single" w:sz="4" w:space="0" w:color="auto"/>
              <w:left w:val="single" w:sz="4" w:space="0" w:color="auto"/>
              <w:bottom w:val="single" w:sz="4" w:space="0" w:color="auto"/>
              <w:right w:val="single" w:sz="4" w:space="0" w:color="auto"/>
            </w:tcBorders>
            <w:hideMark/>
          </w:tcPr>
          <w:p w14:paraId="6F04FE85"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джерел фінансування</w:t>
            </w:r>
          </w:p>
        </w:tc>
        <w:tc>
          <w:tcPr>
            <w:tcW w:w="3084" w:type="dxa"/>
            <w:tcBorders>
              <w:top w:val="single" w:sz="4" w:space="0" w:color="auto"/>
              <w:left w:val="single" w:sz="4" w:space="0" w:color="auto"/>
              <w:bottom w:val="single" w:sz="4" w:space="0" w:color="auto"/>
              <w:right w:val="single" w:sz="4" w:space="0" w:color="auto"/>
            </w:tcBorders>
          </w:tcPr>
          <w:p w14:paraId="2DA527EF" w14:textId="77777777" w:rsidR="00986A26" w:rsidRDefault="00986A26" w:rsidP="00BE746C">
            <w:pPr>
              <w:spacing w:after="0" w:line="240" w:lineRule="auto"/>
              <w:jc w:val="both"/>
              <w:rPr>
                <w:rFonts w:ascii="Times New Roman" w:hAnsi="Times New Roman" w:cs="Times New Roman"/>
                <w:sz w:val="24"/>
                <w:szCs w:val="24"/>
                <w:lang w:val="uk-UA"/>
              </w:rPr>
            </w:pPr>
          </w:p>
        </w:tc>
      </w:tr>
      <w:tr w:rsidR="00986A26" w14:paraId="23826232" w14:textId="77777777" w:rsidTr="00BE746C">
        <w:trPr>
          <w:trHeight w:val="57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595C8B" w14:textId="77777777" w:rsidR="00986A26" w:rsidRDefault="00986A26"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153FF207" w14:textId="77777777" w:rsidR="00986A26" w:rsidRDefault="00986A26"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Фінальний розгляд проекту</w:t>
            </w:r>
          </w:p>
        </w:tc>
        <w:tc>
          <w:tcPr>
            <w:tcW w:w="2760" w:type="dxa"/>
            <w:tcBorders>
              <w:top w:val="single" w:sz="4" w:space="0" w:color="auto"/>
              <w:left w:val="single" w:sz="4" w:space="0" w:color="auto"/>
              <w:bottom w:val="single" w:sz="4" w:space="0" w:color="auto"/>
              <w:right w:val="single" w:sz="4" w:space="0" w:color="auto"/>
            </w:tcBorders>
            <w:hideMark/>
          </w:tcPr>
          <w:p w14:paraId="5134AC7E"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Схожа технологія уже запатентована</w:t>
            </w:r>
          </w:p>
        </w:tc>
        <w:tc>
          <w:tcPr>
            <w:tcW w:w="3084" w:type="dxa"/>
            <w:tcBorders>
              <w:top w:val="single" w:sz="4" w:space="0" w:color="auto"/>
              <w:left w:val="single" w:sz="4" w:space="0" w:color="auto"/>
              <w:bottom w:val="single" w:sz="4" w:space="0" w:color="auto"/>
              <w:right w:val="single" w:sz="4" w:space="0" w:color="auto"/>
            </w:tcBorders>
            <w:hideMark/>
          </w:tcPr>
          <w:p w14:paraId="6CCA2F38" w14:textId="77777777" w:rsidR="00986A26" w:rsidRDefault="00986A26"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Необхідність удосконалення технології</w:t>
            </w:r>
          </w:p>
        </w:tc>
      </w:tr>
      <w:tr w:rsidR="00BE746C" w:rsidRPr="00BE5048" w14:paraId="169BD6AB" w14:textId="77777777" w:rsidTr="00BE746C">
        <w:trPr>
          <w:trHeight w:val="274"/>
        </w:trPr>
        <w:tc>
          <w:tcPr>
            <w:tcW w:w="1727" w:type="dxa"/>
            <w:vMerge w:val="restart"/>
            <w:tcBorders>
              <w:top w:val="single" w:sz="4" w:space="0" w:color="auto"/>
              <w:left w:val="single" w:sz="4" w:space="0" w:color="auto"/>
              <w:bottom w:val="single" w:sz="4" w:space="0" w:color="auto"/>
              <w:right w:val="single" w:sz="4" w:space="0" w:color="auto"/>
            </w:tcBorders>
          </w:tcPr>
          <w:p w14:paraId="5BFDCC8A" w14:textId="77777777" w:rsidR="00BE746C" w:rsidRDefault="00BE746C" w:rsidP="00BE746C">
            <w:pPr>
              <w:spacing w:after="0" w:line="240" w:lineRule="auto"/>
              <w:jc w:val="both"/>
              <w:rPr>
                <w:rFonts w:ascii="Times New Roman" w:hAnsi="Times New Roman" w:cs="Times New Roman"/>
                <w:sz w:val="24"/>
                <w:szCs w:val="24"/>
                <w:lang w:val="uk-UA"/>
              </w:rPr>
            </w:pPr>
          </w:p>
          <w:p w14:paraId="329CA2B3"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Реалізація ідеї </w:t>
            </w:r>
          </w:p>
          <w:p w14:paraId="3E1A7B54" w14:textId="77777777" w:rsidR="00BE746C" w:rsidRDefault="00BE746C" w:rsidP="00BE746C">
            <w:pPr>
              <w:spacing w:after="0" w:line="240" w:lineRule="auto"/>
              <w:jc w:val="both"/>
              <w:rPr>
                <w:rFonts w:ascii="Times New Roman" w:hAnsi="Times New Roman" w:cs="Times New Roman"/>
                <w:sz w:val="24"/>
                <w:szCs w:val="24"/>
                <w:lang w:val="uk-UA"/>
              </w:rPr>
            </w:pPr>
          </w:p>
          <w:p w14:paraId="18FA183D" w14:textId="77777777" w:rsidR="00BE746C" w:rsidRDefault="00BE746C" w:rsidP="00BE746C">
            <w:pPr>
              <w:spacing w:after="0" w:line="240" w:lineRule="auto"/>
              <w:jc w:val="both"/>
              <w:rPr>
                <w:rFonts w:ascii="Times New Roman" w:hAnsi="Times New Roman" w:cs="Times New Roman"/>
                <w:sz w:val="24"/>
                <w:szCs w:val="24"/>
                <w:lang w:val="uk-UA"/>
              </w:rPr>
            </w:pPr>
          </w:p>
          <w:p w14:paraId="4D80A404" w14:textId="77777777" w:rsidR="00BE746C" w:rsidRDefault="00BE746C" w:rsidP="00BE746C">
            <w:pPr>
              <w:spacing w:after="0" w:line="240" w:lineRule="auto"/>
              <w:jc w:val="both"/>
              <w:rPr>
                <w:rFonts w:ascii="Times New Roman" w:hAnsi="Times New Roman" w:cs="Times New Roman"/>
                <w:sz w:val="24"/>
                <w:szCs w:val="24"/>
                <w:lang w:val="uk-UA"/>
              </w:rPr>
            </w:pPr>
          </w:p>
          <w:p w14:paraId="5B210EB5" w14:textId="77777777" w:rsidR="00BE746C" w:rsidRDefault="00BE746C" w:rsidP="00BE746C">
            <w:pPr>
              <w:spacing w:after="0" w:line="240" w:lineRule="auto"/>
              <w:jc w:val="both"/>
              <w:rPr>
                <w:rFonts w:ascii="Times New Roman" w:hAnsi="Times New Roman" w:cs="Times New Roman"/>
                <w:sz w:val="24"/>
                <w:szCs w:val="24"/>
                <w:lang w:val="uk-UA"/>
              </w:rPr>
            </w:pPr>
          </w:p>
          <w:p w14:paraId="1E3E2D1E" w14:textId="77777777" w:rsidR="00BE746C" w:rsidRDefault="00BE746C" w:rsidP="00BE746C">
            <w:pPr>
              <w:spacing w:after="0" w:line="240" w:lineRule="auto"/>
              <w:jc w:val="both"/>
              <w:rPr>
                <w:rFonts w:ascii="Times New Roman" w:hAnsi="Times New Roman" w:cs="Times New Roman"/>
                <w:sz w:val="24"/>
                <w:szCs w:val="24"/>
                <w:lang w:val="uk-UA"/>
              </w:rPr>
            </w:pPr>
          </w:p>
          <w:p w14:paraId="525598EF" w14:textId="77777777" w:rsidR="00BE746C" w:rsidRDefault="00BE746C" w:rsidP="00BE746C">
            <w:pPr>
              <w:spacing w:after="0" w:line="240" w:lineRule="auto"/>
              <w:jc w:val="both"/>
              <w:rPr>
                <w:rFonts w:ascii="Times New Roman" w:hAnsi="Times New Roman" w:cs="Times New Roman"/>
                <w:sz w:val="24"/>
                <w:szCs w:val="24"/>
                <w:lang w:val="uk-UA"/>
              </w:rPr>
            </w:pPr>
          </w:p>
          <w:p w14:paraId="38D8FC24" w14:textId="77777777" w:rsidR="00BE746C" w:rsidRDefault="00BE746C" w:rsidP="00BE746C">
            <w:pPr>
              <w:spacing w:after="0" w:line="240" w:lineRule="auto"/>
              <w:jc w:val="both"/>
              <w:rPr>
                <w:rFonts w:ascii="Times New Roman" w:hAnsi="Times New Roman" w:cs="Times New Roman"/>
                <w:sz w:val="24"/>
                <w:szCs w:val="24"/>
                <w:lang w:val="uk-UA"/>
              </w:rPr>
            </w:pPr>
          </w:p>
          <w:p w14:paraId="774DB975" w14:textId="77777777" w:rsidR="00BE746C" w:rsidRDefault="00BE746C" w:rsidP="00BE746C">
            <w:pPr>
              <w:spacing w:after="0" w:line="240" w:lineRule="auto"/>
              <w:jc w:val="both"/>
              <w:rPr>
                <w:rFonts w:ascii="Times New Roman" w:hAnsi="Times New Roman" w:cs="Times New Roman"/>
                <w:sz w:val="24"/>
                <w:szCs w:val="24"/>
                <w:lang w:val="uk-UA"/>
              </w:rPr>
            </w:pPr>
          </w:p>
          <w:p w14:paraId="7BD0A92C" w14:textId="77777777" w:rsidR="00BE746C" w:rsidRDefault="00BE746C" w:rsidP="00BE746C">
            <w:pPr>
              <w:spacing w:after="0" w:line="240" w:lineRule="auto"/>
              <w:jc w:val="both"/>
              <w:rPr>
                <w:rFonts w:ascii="Times New Roman" w:hAnsi="Times New Roman" w:cs="Times New Roman"/>
                <w:sz w:val="24"/>
                <w:szCs w:val="24"/>
                <w:lang w:val="uk-UA"/>
              </w:rPr>
            </w:pPr>
          </w:p>
          <w:p w14:paraId="0EF6FDF0" w14:textId="77777777" w:rsidR="00BE746C" w:rsidRDefault="00BE746C" w:rsidP="00BE746C">
            <w:pPr>
              <w:spacing w:after="0" w:line="240" w:lineRule="auto"/>
              <w:jc w:val="both"/>
              <w:rPr>
                <w:rFonts w:ascii="Times New Roman" w:hAnsi="Times New Roman" w:cs="Times New Roman"/>
                <w:sz w:val="24"/>
                <w:szCs w:val="24"/>
                <w:lang w:val="uk-UA"/>
              </w:rPr>
            </w:pPr>
          </w:p>
          <w:p w14:paraId="3478AAE4" w14:textId="77777777" w:rsidR="00BE746C" w:rsidRDefault="00BE746C" w:rsidP="00BE746C">
            <w:pPr>
              <w:spacing w:after="0" w:line="240" w:lineRule="auto"/>
              <w:jc w:val="both"/>
              <w:rPr>
                <w:rFonts w:ascii="Times New Roman" w:hAnsi="Times New Roman" w:cs="Times New Roman"/>
                <w:sz w:val="24"/>
                <w:szCs w:val="24"/>
                <w:lang w:val="uk-UA"/>
              </w:rPr>
            </w:pPr>
          </w:p>
          <w:p w14:paraId="1440CA57" w14:textId="77777777" w:rsidR="00BE746C" w:rsidRDefault="00BE746C" w:rsidP="00BE746C">
            <w:pPr>
              <w:spacing w:after="0" w:line="240" w:lineRule="auto"/>
              <w:jc w:val="both"/>
              <w:rPr>
                <w:rFonts w:ascii="Times New Roman" w:hAnsi="Times New Roman" w:cs="Times New Roman"/>
                <w:sz w:val="24"/>
                <w:szCs w:val="24"/>
                <w:lang w:val="uk-UA"/>
              </w:rPr>
            </w:pPr>
          </w:p>
          <w:p w14:paraId="149F3975" w14:textId="77777777" w:rsidR="00BE746C" w:rsidRDefault="00BE746C" w:rsidP="00BE746C">
            <w:pPr>
              <w:spacing w:after="0" w:line="240" w:lineRule="auto"/>
              <w:jc w:val="both"/>
              <w:rPr>
                <w:rFonts w:ascii="Times New Roman" w:hAnsi="Times New Roman" w:cs="Times New Roman"/>
                <w:sz w:val="24"/>
                <w:szCs w:val="24"/>
                <w:lang w:val="uk-UA"/>
              </w:rPr>
            </w:pPr>
          </w:p>
          <w:p w14:paraId="3B6C0CC7" w14:textId="77777777" w:rsidR="00BE746C" w:rsidRDefault="00BE746C" w:rsidP="00BE746C">
            <w:pPr>
              <w:spacing w:after="0" w:line="240" w:lineRule="auto"/>
              <w:jc w:val="both"/>
              <w:rPr>
                <w:rFonts w:ascii="Times New Roman" w:hAnsi="Times New Roman" w:cs="Times New Roman"/>
                <w:sz w:val="24"/>
                <w:szCs w:val="24"/>
                <w:lang w:val="uk-UA"/>
              </w:rPr>
            </w:pPr>
          </w:p>
          <w:p w14:paraId="3B330EE0" w14:textId="77777777" w:rsidR="00BE746C" w:rsidRDefault="00BE746C" w:rsidP="00BE746C">
            <w:pPr>
              <w:spacing w:after="0" w:line="240" w:lineRule="auto"/>
              <w:jc w:val="both"/>
              <w:rPr>
                <w:rFonts w:ascii="Times New Roman" w:hAnsi="Times New Roman" w:cs="Times New Roman"/>
                <w:sz w:val="24"/>
                <w:szCs w:val="24"/>
                <w:lang w:val="uk-UA"/>
              </w:rPr>
            </w:pPr>
          </w:p>
          <w:p w14:paraId="30CE8663" w14:textId="77777777" w:rsidR="00BE746C" w:rsidRDefault="00BE746C" w:rsidP="00BE746C">
            <w:pPr>
              <w:spacing w:after="0" w:line="240" w:lineRule="auto"/>
              <w:jc w:val="both"/>
              <w:rPr>
                <w:rFonts w:ascii="Times New Roman" w:hAnsi="Times New Roman" w:cs="Times New Roman"/>
                <w:sz w:val="24"/>
                <w:szCs w:val="24"/>
                <w:lang w:val="uk-UA"/>
              </w:rPr>
            </w:pPr>
          </w:p>
          <w:p w14:paraId="7E0643BA" w14:textId="77777777" w:rsidR="00BE746C" w:rsidRDefault="00BE746C" w:rsidP="00BE746C">
            <w:pPr>
              <w:spacing w:after="0" w:line="240" w:lineRule="auto"/>
              <w:jc w:val="both"/>
              <w:rPr>
                <w:rFonts w:ascii="Times New Roman" w:hAnsi="Times New Roman" w:cs="Times New Roman"/>
                <w:sz w:val="24"/>
                <w:szCs w:val="24"/>
                <w:lang w:val="uk-UA"/>
              </w:rPr>
            </w:pPr>
          </w:p>
          <w:p w14:paraId="51612683" w14:textId="77777777" w:rsidR="00BE746C" w:rsidRDefault="00BE746C" w:rsidP="00BE746C">
            <w:pPr>
              <w:spacing w:after="0" w:line="240" w:lineRule="auto"/>
              <w:jc w:val="both"/>
              <w:rPr>
                <w:rFonts w:ascii="Times New Roman" w:hAnsi="Times New Roman" w:cs="Times New Roman"/>
                <w:sz w:val="24"/>
                <w:szCs w:val="24"/>
                <w:lang w:val="uk-UA"/>
              </w:rPr>
            </w:pPr>
          </w:p>
          <w:p w14:paraId="170F57D1" w14:textId="77777777" w:rsidR="00BE746C" w:rsidRDefault="00BE746C" w:rsidP="00BE746C">
            <w:pPr>
              <w:spacing w:after="0" w:line="240" w:lineRule="auto"/>
              <w:jc w:val="both"/>
              <w:rPr>
                <w:rFonts w:ascii="Times New Roman" w:hAnsi="Times New Roman" w:cs="Times New Roman"/>
                <w:sz w:val="24"/>
                <w:szCs w:val="24"/>
                <w:lang w:val="uk-UA"/>
              </w:rPr>
            </w:pPr>
          </w:p>
          <w:p w14:paraId="42A8B9CD" w14:textId="77777777" w:rsidR="00BE746C" w:rsidRDefault="00BE746C" w:rsidP="00BE746C">
            <w:pPr>
              <w:spacing w:after="0" w:line="240" w:lineRule="auto"/>
              <w:jc w:val="both"/>
              <w:rPr>
                <w:rFonts w:ascii="Times New Roman" w:hAnsi="Times New Roman" w:cs="Times New Roman"/>
                <w:sz w:val="24"/>
                <w:szCs w:val="24"/>
                <w:lang w:val="uk-UA"/>
              </w:rPr>
            </w:pPr>
          </w:p>
          <w:p w14:paraId="5DECD53F" w14:textId="77777777" w:rsidR="00BE746C" w:rsidRDefault="00BE746C" w:rsidP="00BE746C">
            <w:pPr>
              <w:spacing w:after="0" w:line="240" w:lineRule="auto"/>
              <w:jc w:val="both"/>
              <w:rPr>
                <w:rFonts w:ascii="Times New Roman" w:hAnsi="Times New Roman" w:cs="Times New Roman"/>
                <w:sz w:val="24"/>
                <w:szCs w:val="24"/>
                <w:lang w:val="uk-UA"/>
              </w:rPr>
            </w:pPr>
          </w:p>
          <w:p w14:paraId="61BDC1AE" w14:textId="77777777" w:rsidR="00BE746C" w:rsidRDefault="00BE746C" w:rsidP="00BE746C">
            <w:pPr>
              <w:spacing w:after="0" w:line="240" w:lineRule="auto"/>
              <w:jc w:val="both"/>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47BC0A59"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lastRenderedPageBreak/>
              <w:t>Набір та навчання персоналу</w:t>
            </w:r>
          </w:p>
        </w:tc>
        <w:tc>
          <w:tcPr>
            <w:tcW w:w="2760" w:type="dxa"/>
            <w:tcBorders>
              <w:top w:val="single" w:sz="4" w:space="0" w:color="auto"/>
              <w:left w:val="single" w:sz="4" w:space="0" w:color="auto"/>
              <w:bottom w:val="single" w:sz="4" w:space="0" w:color="auto"/>
              <w:right w:val="single" w:sz="4" w:space="0" w:color="auto"/>
            </w:tcBorders>
            <w:hideMark/>
          </w:tcPr>
          <w:p w14:paraId="13E5E5E1"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Недостатньо кваліфікованих кадрів із профільною освітою</w:t>
            </w:r>
          </w:p>
        </w:tc>
        <w:tc>
          <w:tcPr>
            <w:tcW w:w="3084" w:type="dxa"/>
            <w:tcBorders>
              <w:top w:val="single" w:sz="4" w:space="0" w:color="auto"/>
              <w:left w:val="single" w:sz="4" w:space="0" w:color="auto"/>
              <w:bottom w:val="single" w:sz="4" w:space="0" w:color="auto"/>
              <w:right w:val="single" w:sz="4" w:space="0" w:color="auto"/>
            </w:tcBorders>
          </w:tcPr>
          <w:p w14:paraId="75B0B1A4"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Незацікавленість персоналу у навчанні та підвищенні кваліфікації, відсутність коштів для навчання персоналу за межами підприємства (курси, семінари, тренінги)</w:t>
            </w:r>
          </w:p>
        </w:tc>
      </w:tr>
      <w:tr w:rsidR="00BE746C" w14:paraId="034D79BA"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73871BC9"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2141DAAB"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Пошук будівлі для купівлі / оренди, договір оренди</w:t>
            </w:r>
          </w:p>
        </w:tc>
        <w:tc>
          <w:tcPr>
            <w:tcW w:w="2760" w:type="dxa"/>
            <w:tcBorders>
              <w:top w:val="single" w:sz="4" w:space="0" w:color="auto"/>
              <w:left w:val="single" w:sz="4" w:space="0" w:color="auto"/>
              <w:bottom w:val="single" w:sz="4" w:space="0" w:color="auto"/>
              <w:right w:val="single" w:sz="4" w:space="0" w:color="auto"/>
            </w:tcBorders>
          </w:tcPr>
          <w:p w14:paraId="766E9448"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0B3B76E9"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Оренда приміщення на не вигідних умовах, підвищення вартості оренди</w:t>
            </w:r>
          </w:p>
        </w:tc>
      </w:tr>
      <w:tr w:rsidR="00BE746C" w14:paraId="40F94122"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4E438712"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0FA1A7B8"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Ремонт приміщення, проведення комунікацій</w:t>
            </w:r>
          </w:p>
        </w:tc>
        <w:tc>
          <w:tcPr>
            <w:tcW w:w="2760" w:type="dxa"/>
            <w:tcBorders>
              <w:top w:val="single" w:sz="4" w:space="0" w:color="auto"/>
              <w:left w:val="single" w:sz="4" w:space="0" w:color="auto"/>
              <w:bottom w:val="single" w:sz="4" w:space="0" w:color="auto"/>
              <w:right w:val="single" w:sz="4" w:space="0" w:color="auto"/>
            </w:tcBorders>
          </w:tcPr>
          <w:p w14:paraId="47ABF0B8" w14:textId="77777777" w:rsidR="00BE746C" w:rsidRDefault="00BE746C" w:rsidP="00BE746C">
            <w:pPr>
              <w:spacing w:after="0" w:line="240" w:lineRule="auto"/>
              <w:jc w:val="both"/>
              <w:rPr>
                <w:rFonts w:ascii="Times New Roman" w:hAnsi="Times New Roman" w:cs="Times New Roman"/>
                <w:sz w:val="24"/>
                <w:szCs w:val="24"/>
              </w:rPr>
            </w:pPr>
          </w:p>
        </w:tc>
        <w:tc>
          <w:tcPr>
            <w:tcW w:w="3084" w:type="dxa"/>
            <w:tcBorders>
              <w:top w:val="single" w:sz="4" w:space="0" w:color="auto"/>
              <w:left w:val="single" w:sz="4" w:space="0" w:color="auto"/>
              <w:bottom w:val="single" w:sz="4" w:space="0" w:color="auto"/>
              <w:right w:val="single" w:sz="4" w:space="0" w:color="auto"/>
            </w:tcBorders>
            <w:hideMark/>
          </w:tcPr>
          <w:p w14:paraId="2A3EA97F"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Приміщення у аварійному стані або таке, що підлягає капітальному ремонту</w:t>
            </w:r>
          </w:p>
        </w:tc>
      </w:tr>
      <w:tr w:rsidR="00BE746C" w14:paraId="3D05DFC0"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35448095"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200595B2"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Придбання та установка обладнання</w:t>
            </w:r>
          </w:p>
        </w:tc>
        <w:tc>
          <w:tcPr>
            <w:tcW w:w="2760" w:type="dxa"/>
            <w:tcBorders>
              <w:top w:val="single" w:sz="4" w:space="0" w:color="auto"/>
              <w:left w:val="single" w:sz="4" w:space="0" w:color="auto"/>
              <w:bottom w:val="single" w:sz="4" w:space="0" w:color="auto"/>
              <w:right w:val="single" w:sz="4" w:space="0" w:color="auto"/>
            </w:tcBorders>
            <w:hideMark/>
          </w:tcPr>
          <w:p w14:paraId="114C7EAC"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обладнання на ринку для реалізації технології, відсутність бюджетних вітчизняних аналогів обладнання</w:t>
            </w:r>
          </w:p>
        </w:tc>
        <w:tc>
          <w:tcPr>
            <w:tcW w:w="3084" w:type="dxa"/>
            <w:tcBorders>
              <w:top w:val="single" w:sz="4" w:space="0" w:color="auto"/>
              <w:left w:val="single" w:sz="4" w:space="0" w:color="auto"/>
              <w:bottom w:val="single" w:sz="4" w:space="0" w:color="auto"/>
              <w:right w:val="single" w:sz="4" w:space="0" w:color="auto"/>
            </w:tcBorders>
          </w:tcPr>
          <w:p w14:paraId="3EA43805" w14:textId="77777777" w:rsidR="00BE746C" w:rsidRDefault="00BE746C" w:rsidP="00BE746C">
            <w:pPr>
              <w:spacing w:after="0" w:line="240" w:lineRule="auto"/>
              <w:jc w:val="both"/>
              <w:rPr>
                <w:rFonts w:ascii="Times New Roman" w:hAnsi="Times New Roman" w:cs="Times New Roman"/>
                <w:sz w:val="24"/>
                <w:szCs w:val="24"/>
                <w:lang w:val="uk-UA"/>
              </w:rPr>
            </w:pPr>
          </w:p>
        </w:tc>
      </w:tr>
      <w:tr w:rsidR="00BE746C" w14:paraId="0A0B96E6"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25658A9D"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438375E9"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Закуп матеріалів</w:t>
            </w:r>
          </w:p>
        </w:tc>
        <w:tc>
          <w:tcPr>
            <w:tcW w:w="2760" w:type="dxa"/>
            <w:tcBorders>
              <w:top w:val="single" w:sz="4" w:space="0" w:color="auto"/>
              <w:left w:val="single" w:sz="4" w:space="0" w:color="auto"/>
              <w:bottom w:val="single" w:sz="4" w:space="0" w:color="auto"/>
              <w:right w:val="single" w:sz="4" w:space="0" w:color="auto"/>
            </w:tcBorders>
            <w:hideMark/>
          </w:tcPr>
          <w:p w14:paraId="254F536C"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Низька якість матеріалів </w:t>
            </w:r>
          </w:p>
        </w:tc>
        <w:tc>
          <w:tcPr>
            <w:tcW w:w="3084" w:type="dxa"/>
            <w:tcBorders>
              <w:top w:val="single" w:sz="4" w:space="0" w:color="auto"/>
              <w:left w:val="single" w:sz="4" w:space="0" w:color="auto"/>
              <w:bottom w:val="single" w:sz="4" w:space="0" w:color="auto"/>
              <w:right w:val="single" w:sz="4" w:space="0" w:color="auto"/>
            </w:tcBorders>
            <w:hideMark/>
          </w:tcPr>
          <w:p w14:paraId="6F401FA9"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Закупівля дороговартісних матеріалів за наявності дешевших альтернатив</w:t>
            </w:r>
          </w:p>
        </w:tc>
      </w:tr>
      <w:tr w:rsidR="00BE746C" w14:paraId="51C7CDE8" w14:textId="77777777" w:rsidTr="00BE746C">
        <w:tc>
          <w:tcPr>
            <w:tcW w:w="1727" w:type="dxa"/>
            <w:vMerge w:val="restart"/>
            <w:tcBorders>
              <w:top w:val="single" w:sz="4" w:space="0" w:color="auto"/>
              <w:left w:val="single" w:sz="4" w:space="0" w:color="auto"/>
              <w:bottom w:val="single" w:sz="4" w:space="0" w:color="auto"/>
              <w:right w:val="single" w:sz="4" w:space="0" w:color="auto"/>
            </w:tcBorders>
          </w:tcPr>
          <w:p w14:paraId="79A8BCCF" w14:textId="77777777" w:rsidR="00BE746C" w:rsidRDefault="00BE746C" w:rsidP="00BE746C">
            <w:pPr>
              <w:spacing w:after="0" w:line="240" w:lineRule="auto"/>
              <w:jc w:val="both"/>
              <w:rPr>
                <w:rFonts w:ascii="Times New Roman" w:hAnsi="Times New Roman" w:cs="Times New Roman"/>
                <w:sz w:val="24"/>
                <w:szCs w:val="24"/>
                <w:lang w:val="uk-UA"/>
              </w:rPr>
            </w:pPr>
          </w:p>
          <w:p w14:paraId="5960476F"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Впро</w:t>
            </w:r>
            <w:r w:rsidR="0098328D">
              <w:rPr>
                <w:rFonts w:ascii="Times New Roman" w:hAnsi="Times New Roman" w:cs="Times New Roman"/>
                <w:noProof/>
                <w:sz w:val="24"/>
                <w:szCs w:val="24"/>
                <w:lang w:val="uk-UA" w:eastAsia="uk-UA"/>
              </w:rPr>
              <mc:AlternateContent>
                <mc:Choice Requires="wpg">
                  <w:drawing>
                    <wp:anchor distT="0" distB="0" distL="114300" distR="114300" simplePos="0" relativeHeight="251871232" behindDoc="1" locked="1" layoutInCell="1" allowOverlap="1" wp14:anchorId="5746511E" wp14:editId="3FA2DF23">
                      <wp:simplePos x="0" y="0"/>
                      <wp:positionH relativeFrom="margin">
                        <wp:posOffset>-361315</wp:posOffset>
                      </wp:positionH>
                      <wp:positionV relativeFrom="page">
                        <wp:posOffset>-1938655</wp:posOffset>
                      </wp:positionV>
                      <wp:extent cx="6588760" cy="10100310"/>
                      <wp:effectExtent l="0" t="0" r="40640" b="34290"/>
                      <wp:wrapNone/>
                      <wp:docPr id="2560" name="Группа 25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00310"/>
                                <a:chOff x="0" y="0"/>
                                <a:chExt cx="20000" cy="20000"/>
                              </a:xfrm>
                            </wpg:grpSpPr>
                            <wps:wsp>
                              <wps:cNvPr id="256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56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6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56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6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56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5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6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5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57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57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572" name="Rectangle 13"/>
                              <wps:cNvSpPr>
                                <a:spLocks noChangeArrowheads="1"/>
                              </wps:cNvSpPr>
                              <wps:spPr bwMode="auto">
                                <a:xfrm>
                                  <a:off x="54" y="19660"/>
                                  <a:ext cx="1000" cy="309"/>
                                </a:xfrm>
                                <a:prstGeom prst="rect">
                                  <a:avLst/>
                                </a:prstGeom>
                                <a:noFill/>
                                <a:ln>
                                  <a:noFill/>
                                </a:ln>
                              </wps:spPr>
                              <wps:txbx>
                                <w:txbxContent>
                                  <w:p w14:paraId="327C8807" w14:textId="77777777" w:rsidR="00922363" w:rsidRDefault="00922363" w:rsidP="0098328D">
                                    <w:pPr>
                                      <w:pStyle w:val="af4"/>
                                      <w:jc w:val="center"/>
                                      <w:rPr>
                                        <w:sz w:val="18"/>
                                      </w:rPr>
                                    </w:pPr>
                                    <w:r>
                                      <w:rPr>
                                        <w:rFonts w:ascii="GOST type A" w:hAnsi="GOST type A"/>
                                        <w:sz w:val="20"/>
                                      </w:rPr>
                                      <w:t>Зм</w:t>
                                    </w:r>
                                    <w:r>
                                      <w:rPr>
                                        <w:sz w:val="18"/>
                                      </w:rPr>
                                      <w:t>.</w:t>
                                    </w:r>
                                  </w:p>
                                  <w:p w14:paraId="6E7B4E61" w14:textId="77777777" w:rsidR="00922363" w:rsidRDefault="00922363" w:rsidP="0098328D">
                                    <w:pPr>
                                      <w:jc w:val="center"/>
                                      <w:rPr>
                                        <w:sz w:val="18"/>
                                      </w:rPr>
                                    </w:pPr>
                                    <w:r>
                                      <w:rPr>
                                        <w:rFonts w:ascii="GOST type B" w:hAnsi="GOST type B"/>
                                        <w:i/>
                                      </w:rPr>
                                      <w:t>НТУУ «КПІ», ФБТ,</w:t>
                                    </w:r>
                                  </w:p>
                                  <w:p w14:paraId="0B7AD747" w14:textId="77777777" w:rsidR="00922363" w:rsidRDefault="00922363" w:rsidP="0098328D"/>
                                  <w:p w14:paraId="02A171F9" w14:textId="77777777" w:rsidR="00922363" w:rsidRDefault="00922363" w:rsidP="0098328D">
                                    <w:pPr>
                                      <w:jc w:val="center"/>
                                      <w:rPr>
                                        <w:rFonts w:ascii="GOST type B" w:hAnsi="GOST type B"/>
                                        <w:i/>
                                      </w:rPr>
                                    </w:pPr>
                                    <w:r>
                                      <w:rPr>
                                        <w:rFonts w:ascii="GOST type B" w:hAnsi="GOST type B"/>
                                        <w:i/>
                                      </w:rPr>
                                      <w:t>І-51</w:t>
                                    </w:r>
                                  </w:p>
                                  <w:p w14:paraId="069E1342" w14:textId="77777777" w:rsidR="00922363" w:rsidRDefault="00922363" w:rsidP="0098328D">
                                    <w:pPr>
                                      <w:rPr>
                                        <w:szCs w:val="26"/>
                                      </w:rPr>
                                    </w:pPr>
                                  </w:p>
                                </w:txbxContent>
                              </wps:txbx>
                              <wps:bodyPr rot="0" vert="horz" wrap="square" lIns="12700" tIns="12700" rIns="12700" bIns="12700" anchor="t" anchorCtr="0" upright="1">
                                <a:noAutofit/>
                              </wps:bodyPr>
                            </wps:wsp>
                            <wps:wsp>
                              <wps:cNvPr id="2573" name="Rectangle 14"/>
                              <wps:cNvSpPr>
                                <a:spLocks noChangeArrowheads="1"/>
                              </wps:cNvSpPr>
                              <wps:spPr bwMode="auto">
                                <a:xfrm>
                                  <a:off x="1139" y="19660"/>
                                  <a:ext cx="1001" cy="309"/>
                                </a:xfrm>
                                <a:prstGeom prst="rect">
                                  <a:avLst/>
                                </a:prstGeom>
                                <a:noFill/>
                                <a:ln>
                                  <a:noFill/>
                                </a:ln>
                              </wps:spPr>
                              <wps:txbx>
                                <w:txbxContent>
                                  <w:p w14:paraId="62483521" w14:textId="77777777" w:rsidR="00922363" w:rsidRDefault="00922363" w:rsidP="0098328D">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574" name="Rectangle 15"/>
                              <wps:cNvSpPr>
                                <a:spLocks noChangeArrowheads="1"/>
                              </wps:cNvSpPr>
                              <wps:spPr bwMode="auto">
                                <a:xfrm>
                                  <a:off x="2267" y="19660"/>
                                  <a:ext cx="2573" cy="309"/>
                                </a:xfrm>
                                <a:prstGeom prst="rect">
                                  <a:avLst/>
                                </a:prstGeom>
                                <a:noFill/>
                                <a:ln>
                                  <a:noFill/>
                                </a:ln>
                              </wps:spPr>
                              <wps:txbx>
                                <w:txbxContent>
                                  <w:p w14:paraId="1BB45A60" w14:textId="77777777" w:rsidR="00922363" w:rsidRDefault="00922363" w:rsidP="0098328D">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575" name="Rectangle 16"/>
                              <wps:cNvSpPr>
                                <a:spLocks noChangeArrowheads="1"/>
                              </wps:cNvSpPr>
                              <wps:spPr bwMode="auto">
                                <a:xfrm>
                                  <a:off x="4983" y="19660"/>
                                  <a:ext cx="1534" cy="309"/>
                                </a:xfrm>
                                <a:prstGeom prst="rect">
                                  <a:avLst/>
                                </a:prstGeom>
                                <a:noFill/>
                                <a:ln>
                                  <a:noFill/>
                                </a:ln>
                              </wps:spPr>
                              <wps:txbx>
                                <w:txbxContent>
                                  <w:p w14:paraId="0AD101DD" w14:textId="77777777" w:rsidR="00922363" w:rsidRDefault="00922363" w:rsidP="0098328D">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576" name="Rectangle 17"/>
                              <wps:cNvSpPr>
                                <a:spLocks noChangeArrowheads="1"/>
                              </wps:cNvSpPr>
                              <wps:spPr bwMode="auto">
                                <a:xfrm>
                                  <a:off x="6604" y="19660"/>
                                  <a:ext cx="1000" cy="309"/>
                                </a:xfrm>
                                <a:prstGeom prst="rect">
                                  <a:avLst/>
                                </a:prstGeom>
                                <a:noFill/>
                                <a:ln>
                                  <a:noFill/>
                                </a:ln>
                              </wps:spPr>
                              <wps:txbx>
                                <w:txbxContent>
                                  <w:p w14:paraId="54D3A7AE" w14:textId="77777777" w:rsidR="00922363" w:rsidRDefault="00922363" w:rsidP="0098328D">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577" name="Rectangle 18"/>
                              <wps:cNvSpPr>
                                <a:spLocks noChangeArrowheads="1"/>
                              </wps:cNvSpPr>
                              <wps:spPr bwMode="auto">
                                <a:xfrm>
                                  <a:off x="18949" y="18977"/>
                                  <a:ext cx="1001" cy="309"/>
                                </a:xfrm>
                                <a:prstGeom prst="rect">
                                  <a:avLst/>
                                </a:prstGeom>
                                <a:noFill/>
                                <a:ln>
                                  <a:noFill/>
                                </a:ln>
                              </wps:spPr>
                              <wps:txbx>
                                <w:txbxContent>
                                  <w:p w14:paraId="36F0A457" w14:textId="77777777" w:rsidR="00922363" w:rsidRDefault="00922363" w:rsidP="0098328D">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578" name="Rectangle 19"/>
                              <wps:cNvSpPr>
                                <a:spLocks noChangeArrowheads="1"/>
                              </wps:cNvSpPr>
                              <wps:spPr bwMode="auto">
                                <a:xfrm>
                                  <a:off x="18949" y="19435"/>
                                  <a:ext cx="1001" cy="423"/>
                                </a:xfrm>
                                <a:prstGeom prst="rect">
                                  <a:avLst/>
                                </a:prstGeom>
                                <a:noFill/>
                                <a:ln>
                                  <a:noFill/>
                                </a:ln>
                              </wps:spPr>
                              <wps:txbx>
                                <w:txbxContent>
                                  <w:p w14:paraId="7347A191" w14:textId="77777777" w:rsidR="00922363" w:rsidRDefault="00922363" w:rsidP="0098328D">
                                    <w:pPr>
                                      <w:pStyle w:val="af4"/>
                                      <w:jc w:val="center"/>
                                      <w:rPr>
                                        <w:sz w:val="24"/>
                                      </w:rPr>
                                    </w:pPr>
                                    <w:r>
                                      <w:rPr>
                                        <w:sz w:val="24"/>
                                      </w:rPr>
                                      <w:t>91</w:t>
                                    </w:r>
                                  </w:p>
                                </w:txbxContent>
                              </wps:txbx>
                              <wps:bodyPr rot="0" vert="horz" wrap="square" lIns="12700" tIns="12700" rIns="12700" bIns="12700" anchor="t" anchorCtr="0" upright="1">
                                <a:noAutofit/>
                              </wps:bodyPr>
                            </wps:wsp>
                            <wps:wsp>
                              <wps:cNvPr id="2579" name="Rectangle 20"/>
                              <wps:cNvSpPr>
                                <a:spLocks noChangeArrowheads="1"/>
                              </wps:cNvSpPr>
                              <wps:spPr bwMode="auto">
                                <a:xfrm>
                                  <a:off x="7745" y="19221"/>
                                  <a:ext cx="11075" cy="477"/>
                                </a:xfrm>
                                <a:prstGeom prst="rect">
                                  <a:avLst/>
                                </a:prstGeom>
                                <a:noFill/>
                                <a:ln>
                                  <a:noFill/>
                                </a:ln>
                              </wps:spPr>
                              <wps:txbx>
                                <w:txbxContent>
                                  <w:p w14:paraId="1FF8E1B7" w14:textId="77777777" w:rsidR="00922363" w:rsidRDefault="00922363" w:rsidP="0098328D">
                                    <w:pPr>
                                      <w:jc w:val="center"/>
                                      <w:rPr>
                                        <w:rFonts w:ascii="GOST type A" w:hAnsi="GOST type A"/>
                                        <w:i/>
                                        <w:sz w:val="36"/>
                                        <w:szCs w:val="36"/>
                                      </w:rPr>
                                    </w:pPr>
                                    <w:r>
                                      <w:rPr>
                                        <w:rFonts w:ascii="GOST type A" w:hAnsi="GOST type A"/>
                                        <w:i/>
                                        <w:sz w:val="36"/>
                                        <w:szCs w:val="36"/>
                                      </w:rPr>
                                      <w:t>ДП 0108.00.000 ПЗ</w:t>
                                    </w:r>
                                  </w:p>
                                  <w:p w14:paraId="29F7EE1E" w14:textId="77777777" w:rsidR="00922363" w:rsidRDefault="00922363" w:rsidP="0098328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46511E" id="Группа 2560" o:spid="_x0000_s2872" style="position:absolute;left:0;text-align:left;margin-left:-28.45pt;margin-top:-152.65pt;width:518.8pt;height:795.3pt;z-index:-25144524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">
                      <v:rect id="Rectangle 2" o:spid="_x0000_s28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wIzsQA&#10;AADdAAAADwAAAGRycy9kb3ducmV2LnhtbESP0YrCMBRE3xf8h3AF39ZUQVmrUeqCsE+i1Q+4NNe2&#10;2NzUJrbVrzeCsI/DzJxhVpveVKKlxpWWFUzGEQjizOqScwXn0+77B4TzyBory6TgQQ4268HXCmNt&#10;Oz5Sm/pcBAi7GBUU3texlC4ryKAb25o4eBfbGPRBNrnUDXYBbio5jaK5NFhyWCiwpt+Csmt6Nwqu&#10;vm/3SZ4+d4vzdpEdtkl3vyVKjYZ9sgThqff/4U/7TyuYzuYTeL8JT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8CM7EAAAA3QAAAA8AAAAAAAAAAAAAAAAAmAIAAGRycy9k&#10;b3ducmV2LnhtbFBLBQYAAAAABAAEAPUAAACJAwAAAAA=&#10;" filled="f" strokeweight="2pt"/>
                      <v:line id="Line 3" o:spid="_x0000_s28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wwEcAAAADdAAAADwAAAGRycy9kb3ducmV2LnhtbESPwQrCMBBE74L/EFbwpqkFRapRRKh4&#10;E6sXb2uztsVmU5qo9e+NIHgcZuYNs1x3phZPal1lWcFkHIEgzq2uuFBwPqWjOQjnkTXWlknBmxys&#10;V/3eEhNtX3ykZ+YLESDsElRQet8kUrq8JINubBvi4N1sa9AH2RZSt/gKcFPLOIpm0mDFYaHEhrYl&#10;5ffsYRTcL+dpujts9anONvpapP5yvWmlhoNuswDhqfP/8K+91wri6S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dcMBHAAAAA3QAAAA8AAAAAAAAAAAAAAAAA&#10;oQIAAGRycy9kb3ducmV2LnhtbFBLBQYAAAAABAAEAPkAAACOAwAAAAA=&#10;" strokeweight="2pt"/>
                      <v:line id="Line 4" o:spid="_x0000_s287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CVisEAAADdAAAADwAAAGRycy9kb3ducmV2LnhtbESPwQrCMBBE74L/EFbwpqmKItUoIlS8&#10;idWLt7VZ22KzKU3U+vdGEDwOM/OGWa5bU4knNa60rGA0jEAQZ1aXnCs4n5LBHITzyBory6TgTQ7W&#10;q25nibG2Lz7SM/W5CBB2MSoovK9jKV1WkEE3tDVx8G62MeiDbHKpG3wFuKnkOIpm0mDJYaHAmrYF&#10;Zff0YRTcL+dpsjts9alKN/qaJ/5yvWml+r12swDhqfX/8K+91wrG0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EJWKwQAAAN0AAAAPAAAAAAAAAAAAAAAA&#10;AKECAABkcnMvZG93bnJldi54bWxQSwUGAAAAAAQABAD5AAAAjwMAAAAA&#10;" strokeweight="2pt"/>
                      <v:line id="Line 5" o:spid="_x0000_s28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N/sEAAADdAAAADwAAAGRycy9kb3ducmV2LnhtbESPwQrCMBBE74L/EFbwpqmiItUoIlS8&#10;idWLt7VZ22KzKU3U+vdGEDwOM/OGWa5bU4knNa60rGA0jEAQZ1aXnCs4n5LBHITzyBory6TgTQ7W&#10;q25nibG2Lz7SM/W5CBB2MSoovK9jKV1WkEE3tDVx8G62MeiDbHKpG3wFuKnkOIpm0mDJYaHAmrYF&#10;Zff0YRTcL+dpsjts9alKN/qaJ/5yvWml+r12swDhqfX/8K+91wrG0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Q3+wQAAAN0AAAAPAAAAAAAAAAAAAAAA&#10;AKECAABkcnMvZG93bnJldi54bWxQSwUGAAAAAAQABAD5AAAAjwMAAAAA&#10;" strokeweight="2pt"/>
                      <v:line id="Line 6" o:spid="_x0000_s28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WoZcAAAADdAAAADwAAAGRycy9kb3ducmV2LnhtbESPwQrCMBBE74L/EFbwpqlCRapRRKh4&#10;E6sXb2uztsVmU5qo9e+NIHgcZuYNs1x3phZPal1lWcFkHIEgzq2uuFBwPqWjOQjnkTXWlknBmxys&#10;V/3eEhNtX3ykZ+YLESDsElRQet8kUrq8JINubBvi4N1sa9AH2RZSt/gKcFPLaRTNpMGKw0KJDW1L&#10;yu/Zwyi4X85xujts9anONvpapP5yvWmlhoNuswDhqfP/8K+91wqm8S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i1qGXAAAAA3QAAAA8AAAAAAAAAAAAAAAAA&#10;oQIAAGRycy9kb3ducmV2LnhtbFBLBQYAAAAABAAEAPkAAACOAwAAAAA=&#10;" strokeweight="2pt"/>
                      <v:line id="Line 7" o:spid="_x0000_s28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c2EsAAAADdAAAADwAAAGRycy9kb3ducmV2LnhtbESPwQrCMBBE74L/EFbwpqmCRapRRKh4&#10;E6sXb2uztsVmU5qo9e+NIHgcZuYNs1x3phZPal1lWcFkHIEgzq2uuFBwPqWjOQjnkTXWlknBmxys&#10;V/3eEhNtX3ykZ+YLESDsElRQet8kUrq8JINubBvi4N1sa9AH2RZSt/gKcFPLaRTF0mDFYaHEhrYl&#10;5ffsYRTcL+dZujts9anONvpapP5yvWmlhoNuswDhqfP/8K+91wqmszi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hnNhLAAAAA3QAAAA8AAAAAAAAAAAAAAAAA&#10;oQIAAGRycy9kb3ducmV2LnhtbFBLBQYAAAAABAAEAPkAAACOAwAAAAA=&#10;" strokeweight="2pt"/>
                      <v:line id="Line 8" o:spid="_x0000_s28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uTicEAAADdAAAADwAAAGRycy9kb3ducmV2LnhtbESPzQrCMBCE74LvEFbwpqmCP1SjiFDx&#10;JlYv3tZmbYvNpjRR69sbQfA4zMw3zHLdmko8qXGlZQWjYQSCOLO65FzB+ZQM5iCcR9ZYWSYFb3Kw&#10;XnU7S4y1ffGRnqnPRYCwi1FB4X0dS+myggy6oa2Jg3ezjUEfZJNL3eArwE0lx1E0lQZLDgsF1rQt&#10;KLunD6PgfjlPkt1hq09VutHXPPGX600r1e+1mwUIT63/h3/tvVYwnkxn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K5OJwQAAAN0AAAAPAAAAAAAAAAAAAAAA&#10;AKECAABkcnMvZG93bnJldi54bWxQSwUGAAAAAAQABAD5AAAAjwMAAAAA&#10;" strokeweight="2pt"/>
                      <v:line id="Line 9" o:spid="_x0000_s28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QH+74AAADdAAAADwAAAGRycy9kb3ducmV2LnhtbERPuwrCMBTdBf8hXMFNUwVFqqmIUHET&#10;q4vbtbl9YHNTmqj1780gOB7Oe7PtTSNe1LnasoLZNAJBnFtdc6ngekknKxDOI2tsLJOCDznYJsPB&#10;BmNt33ymV+ZLEULYxaig8r6NpXR5RQbd1LbEgStsZ9AH2JVSd/gO4aaR8yhaSoM1h4YKW9pXlD+y&#10;p1HwuF0X6eG015cm2+l7mfrbvdBKjUf9bg3CU+//4p/7qBXMF8swN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2tAf7vgAAAN0AAAAPAAAAAAAAAAAAAAAAAKEC&#10;AABkcnMvZG93bnJldi54bWxQSwUGAAAAAAQABAD5AAAAjAMAAAAA&#10;" strokeweight="2pt"/>
                      <v:line id="Line 10" o:spid="_x0000_s28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3EisYAAADdAAAADwAAAGRycy9kb3ducmV2LnhtbESP0WoCMRRE3wv9h3ALfatZBaWuZhdp&#10;FSo+FG0/4Lq5blY3N0sSdduvN4WCj8PMnGHmZW9bcSEfGscKhoMMBHHldMO1gu+v1csriBCRNbaO&#10;ScEPBSiLx4c55tpdeUuXXaxFgnDIUYGJsculDJUhi2HgOuLkHZy3GJP0tdQerwluWznKsom02HBa&#10;MNjRm6HqtDtbBWu/35yGv7WRe177Zfv5Pg32qNTzU7+YgYjUx3v4v/2hFYzGkyn8vUlPQBY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9xIrGAAAA3QAAAA8AAAAAAAAA&#10;AAAAAAAAoQIAAGRycy9kb3ducmV2LnhtbFBLBQYAAAAABAAEAPkAAACUAwAAAAA=&#10;" strokeweight="1pt"/>
                      <v:line id="Line 11" o:spid="_x0000_s28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udIL4AAADdAAAADwAAAGRycy9kb3ducmV2LnhtbERPuwrCMBTdBf8hXMFNUwUfVKOIUHET&#10;axe3a3Nti81NaaLWvzeD4Hg47/W2M7V4Uesqywom4wgEcW51xYWC7JKMliCcR9ZYWyYFH3Kw3fR7&#10;a4y1ffOZXqkvRAhhF6OC0vsmltLlJRl0Y9sQB+5uW4M+wLaQusV3CDe1nEbRXBqsODSU2NC+pPyR&#10;Po2CxzWbJYfTXl/qdKdvReKvt7tWajjodisQnjr/F//cR61gOluE/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G50gvgAAAN0AAAAPAAAAAAAAAAAAAAAAAKEC&#10;AABkcnMvZG93bnJldi54bWxQSwUGAAAAAAQABAD5AAAAjAMAAAAA&#10;" strokeweight="2pt"/>
                      <v:line id="Line 12" o:spid="_x0000_s28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JeUcYAAADdAAAADwAAAGRycy9kb3ducmV2LnhtbESP3WoCMRSE7wXfIRzBu5pdQW1Xo5T+&#10;gOKF1PoAx83pZuvmZElS3fbpjVDwcpiZb5jFqrONOJMPtWMF+SgDQVw6XXOl4PD5/vAIIkRkjY1j&#10;UvBLAVbLfm+BhXYX/qDzPlYiQTgUqMDE2BZShtKQxTByLXHyvpy3GJP0ldQeLwluGznOsqm0WHNa&#10;MNjSi6HytP+xCjb+uD3lf5WRR974t2b3+hTst1LDQfc8BxGpi/fwf3utFYwns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iSXlHGAAAA3QAAAA8AAAAAAAAA&#10;AAAAAAAAoQIAAGRycy9kb3ducmV2LnhtbFBLBQYAAAAABAAEAPkAAACUAwAAAAA=&#10;" strokeweight="1pt"/>
                      <v:rect id="Rectangle 13" o:spid="_x0000_s288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hQBcQA&#10;AADdAAAADwAAAGRycy9kb3ducmV2LnhtbESPQWvCQBSE7wX/w/IEL0U3BqoluooWCiK91ApeH9ln&#10;Esy+DdmXGP+9Wyj0OMzMN8x6O7ha9dSGyrOB+SwBRZx7W3Fh4PzzOX0HFQTZYu2ZDDwowHYzellj&#10;Zv2dv6k/SaEihEOGBkqRJtM65CU5DDPfEEfv6luHEmVbaNviPcJdrdMkWWiHFceFEhv6KCm/nTpn&#10;oL9cvvZ07vS8R1m+Ho6dVAsyZjIeditQQoP8h//aB2sgfVum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oUAXEAAAA3QAAAA8AAAAAAAAAAAAAAAAAmAIAAGRycy9k&#10;b3ducmV2LnhtbFBLBQYAAAAABAAEAPUAAACJAwAAAAA=&#10;" filled="f" stroked="f">
                        <v:textbox inset="1pt,1pt,1pt,1pt">
                          <w:txbxContent>
                            <w:p w14:paraId="327C8807" w14:textId="77777777" w:rsidR="00922363" w:rsidRDefault="00922363" w:rsidP="0098328D">
                              <w:pPr>
                                <w:pStyle w:val="af4"/>
                                <w:jc w:val="center"/>
                                <w:rPr>
                                  <w:sz w:val="18"/>
                                </w:rPr>
                              </w:pPr>
                              <w:r>
                                <w:rPr>
                                  <w:rFonts w:ascii="GOST type A" w:hAnsi="GOST type A"/>
                                  <w:sz w:val="20"/>
                                </w:rPr>
                                <w:t>Зм</w:t>
                              </w:r>
                              <w:r>
                                <w:rPr>
                                  <w:sz w:val="18"/>
                                </w:rPr>
                                <w:t>.</w:t>
                              </w:r>
                            </w:p>
                            <w:p w14:paraId="6E7B4E61" w14:textId="77777777" w:rsidR="00922363" w:rsidRDefault="00922363" w:rsidP="0098328D">
                              <w:pPr>
                                <w:jc w:val="center"/>
                                <w:rPr>
                                  <w:sz w:val="18"/>
                                </w:rPr>
                              </w:pPr>
                              <w:r>
                                <w:rPr>
                                  <w:rFonts w:ascii="GOST type B" w:hAnsi="GOST type B"/>
                                  <w:i/>
                                </w:rPr>
                                <w:t>НТУУ «КПІ», ФБТ,</w:t>
                              </w:r>
                            </w:p>
                            <w:p w14:paraId="0B7AD747" w14:textId="77777777" w:rsidR="00922363" w:rsidRDefault="00922363" w:rsidP="0098328D"/>
                            <w:p w14:paraId="02A171F9" w14:textId="77777777" w:rsidR="00922363" w:rsidRDefault="00922363" w:rsidP="0098328D">
                              <w:pPr>
                                <w:jc w:val="center"/>
                                <w:rPr>
                                  <w:rFonts w:ascii="GOST type B" w:hAnsi="GOST type B"/>
                                  <w:i/>
                                </w:rPr>
                              </w:pPr>
                              <w:r>
                                <w:rPr>
                                  <w:rFonts w:ascii="GOST type B" w:hAnsi="GOST type B"/>
                                  <w:i/>
                                </w:rPr>
                                <w:t>І-51</w:t>
                              </w:r>
                            </w:p>
                            <w:p w14:paraId="069E1342" w14:textId="77777777" w:rsidR="00922363" w:rsidRDefault="00922363" w:rsidP="0098328D">
                              <w:pPr>
                                <w:rPr>
                                  <w:szCs w:val="26"/>
                                </w:rPr>
                              </w:pPr>
                            </w:p>
                          </w:txbxContent>
                        </v:textbox>
                      </v:rect>
                      <v:rect id="Rectangle 14" o:spid="_x0000_s288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T1nsYA&#10;AADdAAAADwAAAGRycy9kb3ducmV2LnhtbESPzWrDMBCE74G8g9hALyGWk5KkuFFCWyiEkkt+wNfF&#10;2tqm1spYa8d9+6pQ6HGYmW+Y3WF0jRqoC7VnA8skBUVceFtzaeB2fV88gQqCbLHxTAa+KcBhP53s&#10;MLP+zmcaLlKqCOGQoYFKpM20DkVFDkPiW+LoffrOoUTZldp2eI9w1+hVmm60w5rjQoUtvVVUfF16&#10;Z2DI89Mr3Xq9HFC28+NHL/WGjHmYjS/PoIRG+Q//tY/WwGq9fYT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2T1nsYAAADdAAAADwAAAAAAAAAAAAAAAACYAgAAZHJz&#10;L2Rvd25yZXYueG1sUEsFBgAAAAAEAAQA9QAAAIsDAAAAAA==&#10;" filled="f" stroked="f">
                        <v:textbox inset="1pt,1pt,1pt,1pt">
                          <w:txbxContent>
                            <w:p w14:paraId="62483521" w14:textId="77777777" w:rsidR="00922363" w:rsidRDefault="00922363" w:rsidP="0098328D">
                              <w:pPr>
                                <w:pStyle w:val="af4"/>
                                <w:jc w:val="center"/>
                                <w:rPr>
                                  <w:rFonts w:ascii="GOST type A" w:hAnsi="GOST type A"/>
                                  <w:sz w:val="20"/>
                                </w:rPr>
                              </w:pPr>
                              <w:r>
                                <w:rPr>
                                  <w:rFonts w:ascii="GOST type A" w:hAnsi="GOST type A"/>
                                  <w:sz w:val="20"/>
                                </w:rPr>
                                <w:t>Арк.</w:t>
                              </w:r>
                            </w:p>
                          </w:txbxContent>
                        </v:textbox>
                      </v:rect>
                      <v:rect id="Rectangle 15" o:spid="_x0000_s28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t6sYA&#10;AADdAAAADwAAAGRycy9kb3ducmV2LnhtbESPzWrDMBCE74G8g9hALyGWE5qkuFFCWyiEkkt+wNfF&#10;2tqm1spYa8d9+6pQ6HGYmW+Y3WF0jRqoC7VnA8skBUVceFtzaeB2fV88gQqCbLHxTAa+KcBhP53s&#10;MLP+zmcaLlKqCOGQoYFKpM20DkVFDkPiW+LoffrOoUTZldp2eI9w1+hVmm60w5rjQoUtvVVUfF16&#10;Z2DI89Mr3Xq9HFC28+NHL/WGjHmYjS/PoIRG+Q//tY/WwGq9fYT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1t6sYAAADdAAAADwAAAAAAAAAAAAAAAACYAgAAZHJz&#10;L2Rvd25yZXYueG1sUEsFBgAAAAAEAAQA9QAAAIsDAAAAAA==&#10;" filled="f" stroked="f">
                        <v:textbox inset="1pt,1pt,1pt,1pt">
                          <w:txbxContent>
                            <w:p w14:paraId="1BB45A60" w14:textId="77777777" w:rsidR="00922363" w:rsidRDefault="00922363" w:rsidP="0098328D">
                              <w:pPr>
                                <w:pStyle w:val="af4"/>
                                <w:jc w:val="center"/>
                                <w:rPr>
                                  <w:rFonts w:ascii="GOST type A" w:hAnsi="GOST type A"/>
                                  <w:sz w:val="20"/>
                                </w:rPr>
                              </w:pPr>
                              <w:r>
                                <w:rPr>
                                  <w:rFonts w:ascii="GOST type A" w:hAnsi="GOST type A"/>
                                  <w:sz w:val="20"/>
                                </w:rPr>
                                <w:t>№ докум.</w:t>
                              </w:r>
                            </w:p>
                          </w:txbxContent>
                        </v:textbox>
                      </v:rect>
                      <v:rect id="Rectangle 16" o:spid="_x0000_s28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IccUA&#10;AADdAAAADwAAAGRycy9kb3ducmV2LnhtbESPS4vCQBCE74L/YegFL6ITBR9kHcVdEGTx4gO8Npne&#10;JGymJ2Q6MfvvdxYEj0VVfUVtdr2rVEdNKD0bmE0TUMSZtyXnBm7Xw2QNKgiyxcozGfilALvtcLDB&#10;1PoHn6m7SK4ihEOKBgqROtU6ZAU5DFNfE0fv2zcOJcom17bBR4S7Ss+TZKkdlhwXCqzps6Ds59I6&#10;A939fvqgW6tnHcpqfPxqpVySMaO3fv8OSqiXV/jZPloD88VqAf9v4hPQ2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wchxxQAAAN0AAAAPAAAAAAAAAAAAAAAAAJgCAABkcnMv&#10;ZG93bnJldi54bWxQSwUGAAAAAAQABAD1AAAAigMAAAAA&#10;" filled="f" stroked="f">
                        <v:textbox inset="1pt,1pt,1pt,1pt">
                          <w:txbxContent>
                            <w:p w14:paraId="0AD101DD" w14:textId="77777777" w:rsidR="00922363" w:rsidRDefault="00922363" w:rsidP="0098328D">
                              <w:pPr>
                                <w:pStyle w:val="af4"/>
                                <w:jc w:val="center"/>
                                <w:rPr>
                                  <w:rFonts w:ascii="GOST type A" w:hAnsi="GOST type A"/>
                                  <w:sz w:val="20"/>
                                </w:rPr>
                              </w:pPr>
                              <w:r>
                                <w:rPr>
                                  <w:rFonts w:ascii="GOST type A" w:hAnsi="GOST type A"/>
                                  <w:sz w:val="20"/>
                                </w:rPr>
                                <w:t>Підпис</w:t>
                              </w:r>
                            </w:p>
                          </w:txbxContent>
                        </v:textbox>
                      </v:rect>
                      <v:rect id="Rectangle 17" o:spid="_x0000_s28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NWBsQA&#10;AADdAAAADwAAAGRycy9kb3ducmV2LnhtbESPQWvCQBSE7wX/w/IEL6VuFBoldRUVBJFeqoLXR/Y1&#10;Cc2+DdmXGP+9Wyj0OMzMN8xqM7ha9dSGyrOB2TQBRZx7W3Fh4Ho5vC1BBUG2WHsmAw8KsFmPXlaY&#10;WX/nL+rPUqgI4ZChgVKkybQOeUkOw9Q3xNH79q1DibIttG3xHuGu1vMkSbXDiuNCiQ3tS8p/zp0z&#10;0N9unzu6dnrWoyxej6dOqpSMmYyH7QcooUH+w3/tozUwf1+k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TVgbEAAAA3QAAAA8AAAAAAAAAAAAAAAAAmAIAAGRycy9k&#10;b3ducmV2LnhtbFBLBQYAAAAABAAEAPUAAACJAwAAAAA=&#10;" filled="f" stroked="f">
                        <v:textbox inset="1pt,1pt,1pt,1pt">
                          <w:txbxContent>
                            <w:p w14:paraId="54D3A7AE" w14:textId="77777777" w:rsidR="00922363" w:rsidRDefault="00922363" w:rsidP="0098328D">
                              <w:pPr>
                                <w:pStyle w:val="af4"/>
                                <w:jc w:val="center"/>
                                <w:rPr>
                                  <w:rFonts w:ascii="GOST type A" w:hAnsi="GOST type A"/>
                                  <w:sz w:val="20"/>
                                </w:rPr>
                              </w:pPr>
                              <w:r>
                                <w:rPr>
                                  <w:rFonts w:ascii="GOST type A" w:hAnsi="GOST type A"/>
                                  <w:sz w:val="20"/>
                                </w:rPr>
                                <w:t>Дата</w:t>
                              </w:r>
                            </w:p>
                          </w:txbxContent>
                        </v:textbox>
                      </v:rect>
                      <v:rect id="Rectangle 18" o:spid="_x0000_s28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zncQA&#10;AADdAAAADwAAAGRycy9kb3ducmV2LnhtbESPQWvCQBSE7wX/w/IEL6VuFDQldRUVBJFeagWvj+xr&#10;Epp9G7IvMf57Vyj0OMzMN8xqM7ha9dSGyrOB2TQBRZx7W3Fh4PJ9eHsHFQTZYu2ZDNwpwGY9ellh&#10;Zv2Nv6g/S6EihEOGBkqRJtM65CU5DFPfEEfvx7cOJcq20LbFW4S7Ws+TZKkdVhwXSmxoX1L+e+6c&#10;gf56/dzRpdOzHiV9PZ46qZZkzGQ8bD9ACQ3yH/5rH62B+SJN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f853EAAAA3QAAAA8AAAAAAAAAAAAAAAAAmAIAAGRycy9k&#10;b3ducmV2LnhtbFBLBQYAAAAABAAEAPUAAACJAwAAAAA=&#10;" filled="f" stroked="f">
                        <v:textbox inset="1pt,1pt,1pt,1pt">
                          <w:txbxContent>
                            <w:p w14:paraId="36F0A457" w14:textId="77777777" w:rsidR="00922363" w:rsidRDefault="00922363" w:rsidP="0098328D">
                              <w:pPr>
                                <w:pStyle w:val="af4"/>
                                <w:jc w:val="center"/>
                                <w:rPr>
                                  <w:sz w:val="18"/>
                                </w:rPr>
                              </w:pPr>
                              <w:r>
                                <w:rPr>
                                  <w:rFonts w:ascii="GOST type A" w:hAnsi="GOST type A"/>
                                  <w:sz w:val="20"/>
                                </w:rPr>
                                <w:t>Арк</w:t>
                              </w:r>
                              <w:r>
                                <w:rPr>
                                  <w:sz w:val="18"/>
                                </w:rPr>
                                <w:t>.</w:t>
                              </w:r>
                            </w:p>
                          </w:txbxContent>
                        </v:textbox>
                      </v:rect>
                      <v:rect id="Rectangle 19" o:spid="_x0000_s28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Bn78EA&#10;AADdAAAADwAAAGRycy9kb3ducmV2LnhtbERPTYvCMBC9L/gfwgheFk0VVqUaxV0QZNnLquB1aMa2&#10;2ExKM63135uD4PHxvtfb3lWqoyaUng1MJwko4szbknMD59N+vAQVBNli5ZkMPCjAdjP4WGNq/Z3/&#10;qTtKrmIIhxQNFCJ1qnXICnIYJr4mjtzVNw4lwibXtsF7DHeVniXJXDssOTYUWNNPQdnt2DoD3eXy&#10;903nVk87lMXn4beVck7GjIb9bgVKqJe3+OU+WAOzr0WcG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AZ+/BAAAA3QAAAA8AAAAAAAAAAAAAAAAAmAIAAGRycy9kb3du&#10;cmV2LnhtbFBLBQYAAAAABAAEAPUAAACGAwAAAAA=&#10;" filled="f" stroked="f">
                        <v:textbox inset="1pt,1pt,1pt,1pt">
                          <w:txbxContent>
                            <w:p w14:paraId="7347A191" w14:textId="77777777" w:rsidR="00922363" w:rsidRDefault="00922363" w:rsidP="0098328D">
                              <w:pPr>
                                <w:pStyle w:val="af4"/>
                                <w:jc w:val="center"/>
                                <w:rPr>
                                  <w:sz w:val="24"/>
                                </w:rPr>
                              </w:pPr>
                              <w:r>
                                <w:rPr>
                                  <w:sz w:val="24"/>
                                </w:rPr>
                                <w:t>91</w:t>
                              </w:r>
                            </w:p>
                          </w:txbxContent>
                        </v:textbox>
                      </v:rect>
                      <v:rect id="Rectangle 20" o:spid="_x0000_s28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zCdMQA&#10;AADdAAAADwAAAGRycy9kb3ducmV2LnhtbESPQWvCQBSE70L/w/IEL6IbBbVGV2kLgpRetILXR/aZ&#10;BLNvQ/Ylpv++KxR6HGbmG2a7712lOmpC6dnAbJqAIs68LTk3cPk+TF5BBUG2WHkmAz8UYL97GWwx&#10;tf7BJ+rOkqsI4ZCigUKkTrUOWUEOw9TXxNG7+cahRNnk2jb4iHBX6XmSLLXDkuNCgTV9FJTdz60z&#10;0F2vX+90afWsQ1mNj5+tlEsyZjTs3zaghHr5D/+1j9bAfLFaw/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MwnTEAAAA3QAAAA8AAAAAAAAAAAAAAAAAmAIAAGRycy9k&#10;b3ducmV2LnhtbFBLBQYAAAAABAAEAPUAAACJAwAAAAA=&#10;" filled="f" stroked="f">
                        <v:textbox inset="1pt,1pt,1pt,1pt">
                          <w:txbxContent>
                            <w:p w14:paraId="1FF8E1B7" w14:textId="77777777" w:rsidR="00922363" w:rsidRDefault="00922363" w:rsidP="0098328D">
                              <w:pPr>
                                <w:jc w:val="center"/>
                                <w:rPr>
                                  <w:rFonts w:ascii="GOST type A" w:hAnsi="GOST type A"/>
                                  <w:i/>
                                  <w:sz w:val="36"/>
                                  <w:szCs w:val="36"/>
                                </w:rPr>
                              </w:pPr>
                              <w:r>
                                <w:rPr>
                                  <w:rFonts w:ascii="GOST type A" w:hAnsi="GOST type A"/>
                                  <w:i/>
                                  <w:sz w:val="36"/>
                                  <w:szCs w:val="36"/>
                                </w:rPr>
                                <w:t>ДП 0108.00.000 ПЗ</w:t>
                              </w:r>
                            </w:p>
                            <w:p w14:paraId="29F7EE1E" w14:textId="77777777" w:rsidR="00922363" w:rsidRDefault="00922363" w:rsidP="0098328D"/>
                          </w:txbxContent>
                        </v:textbox>
                      </v:rect>
                      <w10:wrap anchorx="margin" anchory="page"/>
                      <w10:anchorlock/>
                    </v:group>
                  </w:pict>
                </mc:Fallback>
              </mc:AlternateContent>
            </w:r>
            <w:r w:rsidR="0098328D">
              <w:rPr>
                <w:rFonts w:ascii="Times New Roman" w:hAnsi="Times New Roman" w:cs="Times New Roman"/>
                <w:sz w:val="24"/>
                <w:szCs w:val="24"/>
                <w:lang w:val="uk-UA"/>
              </w:rPr>
              <w:t>в</w:t>
            </w:r>
            <w:r>
              <w:rPr>
                <w:rFonts w:ascii="Times New Roman" w:hAnsi="Times New Roman" w:cs="Times New Roman"/>
                <w:sz w:val="24"/>
                <w:szCs w:val="24"/>
                <w:lang w:val="uk-UA"/>
              </w:rPr>
              <w:t xml:space="preserve">адження у виробництво </w:t>
            </w:r>
          </w:p>
          <w:p w14:paraId="5DA15F70" w14:textId="77777777" w:rsidR="00BE746C" w:rsidRDefault="00BE746C" w:rsidP="00BE746C">
            <w:pPr>
              <w:spacing w:after="0" w:line="240" w:lineRule="auto"/>
              <w:jc w:val="both"/>
              <w:rPr>
                <w:rFonts w:ascii="Times New Roman" w:hAnsi="Times New Roman" w:cs="Times New Roman"/>
                <w:sz w:val="24"/>
                <w:szCs w:val="24"/>
                <w:lang w:val="uk-UA"/>
              </w:rPr>
            </w:pPr>
          </w:p>
          <w:p w14:paraId="12D73E08" w14:textId="77777777" w:rsidR="00BE746C" w:rsidRDefault="00BE746C" w:rsidP="00BE746C">
            <w:pPr>
              <w:spacing w:after="0" w:line="240" w:lineRule="auto"/>
              <w:jc w:val="both"/>
              <w:rPr>
                <w:rFonts w:ascii="Times New Roman" w:hAnsi="Times New Roman" w:cs="Times New Roman"/>
                <w:sz w:val="24"/>
                <w:szCs w:val="24"/>
                <w:lang w:val="uk-UA"/>
              </w:rPr>
            </w:pPr>
          </w:p>
          <w:p w14:paraId="6673736C" w14:textId="77777777" w:rsidR="00BE746C" w:rsidRDefault="00BE746C" w:rsidP="00BE746C">
            <w:pPr>
              <w:spacing w:after="0" w:line="240" w:lineRule="auto"/>
              <w:jc w:val="both"/>
              <w:rPr>
                <w:rFonts w:ascii="Times New Roman" w:hAnsi="Times New Roman" w:cs="Times New Roman"/>
                <w:sz w:val="24"/>
                <w:szCs w:val="24"/>
                <w:lang w:val="uk-UA"/>
              </w:rPr>
            </w:pPr>
          </w:p>
          <w:p w14:paraId="761FF11D" w14:textId="77777777" w:rsidR="00BE746C" w:rsidRDefault="00BE746C" w:rsidP="00BE746C">
            <w:pPr>
              <w:spacing w:after="0" w:line="240" w:lineRule="auto"/>
              <w:jc w:val="both"/>
              <w:rPr>
                <w:rFonts w:ascii="Times New Roman" w:hAnsi="Times New Roman" w:cs="Times New Roman"/>
                <w:sz w:val="24"/>
                <w:szCs w:val="24"/>
                <w:lang w:val="uk-UA"/>
              </w:rPr>
            </w:pPr>
          </w:p>
          <w:p w14:paraId="4271E18B" w14:textId="77777777" w:rsidR="00BE746C" w:rsidRDefault="00BE746C" w:rsidP="00BE746C">
            <w:pPr>
              <w:spacing w:after="0" w:line="240" w:lineRule="auto"/>
              <w:jc w:val="both"/>
              <w:rPr>
                <w:rFonts w:ascii="Times New Roman" w:hAnsi="Times New Roman" w:cs="Times New Roman"/>
                <w:sz w:val="24"/>
                <w:szCs w:val="24"/>
                <w:lang w:val="uk-UA"/>
              </w:rPr>
            </w:pPr>
          </w:p>
          <w:p w14:paraId="25E65CA7" w14:textId="77777777" w:rsidR="00BE746C" w:rsidRDefault="00BE746C" w:rsidP="00BE746C">
            <w:pPr>
              <w:spacing w:after="0" w:line="240" w:lineRule="auto"/>
              <w:jc w:val="both"/>
              <w:rPr>
                <w:rFonts w:ascii="Times New Roman" w:hAnsi="Times New Roman" w:cs="Times New Roman"/>
                <w:sz w:val="24"/>
                <w:szCs w:val="24"/>
                <w:lang w:val="uk-UA"/>
              </w:rPr>
            </w:pPr>
          </w:p>
          <w:p w14:paraId="117D2D44" w14:textId="77777777" w:rsidR="00BE746C" w:rsidRDefault="00BE746C" w:rsidP="00BE746C">
            <w:pPr>
              <w:spacing w:after="0" w:line="240" w:lineRule="auto"/>
              <w:jc w:val="both"/>
              <w:rPr>
                <w:rFonts w:ascii="Times New Roman" w:hAnsi="Times New Roman" w:cs="Times New Roman"/>
                <w:sz w:val="24"/>
                <w:szCs w:val="24"/>
                <w:lang w:val="uk-UA"/>
              </w:rPr>
            </w:pPr>
          </w:p>
          <w:p w14:paraId="0A3E3ED5" w14:textId="77777777" w:rsidR="00BE746C" w:rsidRDefault="00BE746C" w:rsidP="00BE746C">
            <w:pPr>
              <w:spacing w:after="0" w:line="240" w:lineRule="auto"/>
              <w:jc w:val="both"/>
              <w:rPr>
                <w:rFonts w:ascii="Times New Roman" w:hAnsi="Times New Roman" w:cs="Times New Roman"/>
                <w:sz w:val="24"/>
                <w:szCs w:val="24"/>
                <w:lang w:val="uk-UA"/>
              </w:rPr>
            </w:pPr>
          </w:p>
          <w:p w14:paraId="10FD1C8A" w14:textId="77777777" w:rsidR="00BE746C" w:rsidRDefault="00BE746C" w:rsidP="00BE746C">
            <w:pPr>
              <w:spacing w:after="0" w:line="240" w:lineRule="auto"/>
              <w:jc w:val="both"/>
              <w:rPr>
                <w:rFonts w:ascii="Times New Roman" w:hAnsi="Times New Roman" w:cs="Times New Roman"/>
                <w:sz w:val="24"/>
                <w:szCs w:val="24"/>
                <w:lang w:val="uk-UA"/>
              </w:rPr>
            </w:pPr>
          </w:p>
          <w:p w14:paraId="593CA596" w14:textId="77777777" w:rsidR="00BE746C" w:rsidRDefault="00BE746C" w:rsidP="00BE746C">
            <w:pPr>
              <w:spacing w:after="0" w:line="240" w:lineRule="auto"/>
              <w:jc w:val="both"/>
              <w:rPr>
                <w:rFonts w:ascii="Times New Roman" w:hAnsi="Times New Roman" w:cs="Times New Roman"/>
                <w:sz w:val="24"/>
                <w:szCs w:val="24"/>
                <w:lang w:val="uk-UA"/>
              </w:rPr>
            </w:pPr>
          </w:p>
          <w:p w14:paraId="06A941F7" w14:textId="77777777" w:rsidR="00BE746C" w:rsidRDefault="00BE746C" w:rsidP="00BE746C">
            <w:pPr>
              <w:spacing w:after="0" w:line="240" w:lineRule="auto"/>
              <w:jc w:val="both"/>
              <w:rPr>
                <w:rFonts w:ascii="Times New Roman" w:hAnsi="Times New Roman" w:cs="Times New Roman"/>
                <w:sz w:val="24"/>
                <w:szCs w:val="24"/>
                <w:lang w:val="uk-UA"/>
              </w:rPr>
            </w:pPr>
          </w:p>
          <w:p w14:paraId="2654455F" w14:textId="77777777" w:rsidR="00BE746C" w:rsidRDefault="00BE746C" w:rsidP="00BE746C">
            <w:pPr>
              <w:spacing w:after="0" w:line="240" w:lineRule="auto"/>
              <w:jc w:val="both"/>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09F62089"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Діагностика обладнання і комунікацій</w:t>
            </w:r>
          </w:p>
        </w:tc>
        <w:tc>
          <w:tcPr>
            <w:tcW w:w="2760" w:type="dxa"/>
            <w:tcBorders>
              <w:top w:val="single" w:sz="4" w:space="0" w:color="auto"/>
              <w:left w:val="single" w:sz="4" w:space="0" w:color="auto"/>
              <w:bottom w:val="single" w:sz="4" w:space="0" w:color="auto"/>
              <w:right w:val="single" w:sz="4" w:space="0" w:color="auto"/>
            </w:tcBorders>
          </w:tcPr>
          <w:p w14:paraId="424AE523"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4E45407D"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Виявлення несправностей обладнання</w:t>
            </w:r>
          </w:p>
        </w:tc>
      </w:tr>
      <w:tr w:rsidR="00BE746C" w14:paraId="3C982E51"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79331698"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37F6B2D7"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Короткотривалі заходи модернізації</w:t>
            </w:r>
          </w:p>
        </w:tc>
        <w:tc>
          <w:tcPr>
            <w:tcW w:w="2760" w:type="dxa"/>
            <w:tcBorders>
              <w:top w:val="single" w:sz="4" w:space="0" w:color="auto"/>
              <w:left w:val="single" w:sz="4" w:space="0" w:color="auto"/>
              <w:bottom w:val="single" w:sz="4" w:space="0" w:color="auto"/>
              <w:right w:val="single" w:sz="4" w:space="0" w:color="auto"/>
            </w:tcBorders>
          </w:tcPr>
          <w:p w14:paraId="0E37B20F"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09B695A9"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ресурсів на модернізацію та оновлення обладнання</w:t>
            </w:r>
          </w:p>
        </w:tc>
      </w:tr>
      <w:tr w:rsidR="00BE746C" w14:paraId="3E6D1C68"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35359C90"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64C4108F"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Запуск підприємства</w:t>
            </w:r>
          </w:p>
        </w:tc>
        <w:tc>
          <w:tcPr>
            <w:tcW w:w="2760" w:type="dxa"/>
            <w:tcBorders>
              <w:top w:val="single" w:sz="4" w:space="0" w:color="auto"/>
              <w:left w:val="single" w:sz="4" w:space="0" w:color="auto"/>
              <w:bottom w:val="single" w:sz="4" w:space="0" w:color="auto"/>
              <w:right w:val="single" w:sz="4" w:space="0" w:color="auto"/>
            </w:tcBorders>
            <w:hideMark/>
          </w:tcPr>
          <w:p w14:paraId="50BC2C65" w14:textId="77777777" w:rsidR="00BE746C" w:rsidRDefault="00BE746C" w:rsidP="00BE746C">
            <w:pPr>
              <w:pStyle w:val="a3"/>
              <w:jc w:val="both"/>
              <w:rPr>
                <w:rFonts w:ascii="Times New Roman" w:hAnsi="Times New Roman" w:cs="Times New Roman"/>
                <w:sz w:val="24"/>
                <w:szCs w:val="24"/>
              </w:rPr>
            </w:pPr>
            <w:r>
              <w:rPr>
                <w:rFonts w:ascii="Times New Roman" w:hAnsi="Times New Roman" w:cs="Times New Roman"/>
                <w:sz w:val="24"/>
                <w:szCs w:val="24"/>
              </w:rPr>
              <w:t>Підвищення цін на комунальні витрати та зростання податків</w:t>
            </w:r>
          </w:p>
        </w:tc>
        <w:tc>
          <w:tcPr>
            <w:tcW w:w="3084" w:type="dxa"/>
            <w:tcBorders>
              <w:top w:val="single" w:sz="4" w:space="0" w:color="auto"/>
              <w:left w:val="single" w:sz="4" w:space="0" w:color="auto"/>
              <w:bottom w:val="single" w:sz="4" w:space="0" w:color="auto"/>
              <w:right w:val="single" w:sz="4" w:space="0" w:color="auto"/>
            </w:tcBorders>
          </w:tcPr>
          <w:p w14:paraId="5DFFEE7D" w14:textId="77777777" w:rsidR="00BE746C" w:rsidRDefault="00BE746C" w:rsidP="00BE746C">
            <w:pPr>
              <w:spacing w:after="0" w:line="240" w:lineRule="auto"/>
              <w:jc w:val="both"/>
              <w:rPr>
                <w:rFonts w:ascii="Times New Roman" w:hAnsi="Times New Roman" w:cs="Times New Roman"/>
                <w:sz w:val="24"/>
                <w:szCs w:val="24"/>
                <w:lang w:val="uk-UA"/>
              </w:rPr>
            </w:pPr>
          </w:p>
        </w:tc>
      </w:tr>
      <w:tr w:rsidR="00BE746C" w14:paraId="42190CC3"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7AE7AA4E"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247D5B16"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 контролю якості</w:t>
            </w:r>
          </w:p>
        </w:tc>
        <w:tc>
          <w:tcPr>
            <w:tcW w:w="2760" w:type="dxa"/>
            <w:tcBorders>
              <w:top w:val="single" w:sz="4" w:space="0" w:color="auto"/>
              <w:left w:val="single" w:sz="4" w:space="0" w:color="auto"/>
              <w:bottom w:val="single" w:sz="4" w:space="0" w:color="auto"/>
              <w:right w:val="single" w:sz="4" w:space="0" w:color="auto"/>
            </w:tcBorders>
          </w:tcPr>
          <w:p w14:paraId="781C326E"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6CC7A530" w14:textId="77777777" w:rsidR="00BE746C" w:rsidRDefault="00BE746C" w:rsidP="00556D1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Продук</w:t>
            </w:r>
            <w:r w:rsidR="00556D1A">
              <w:rPr>
                <w:rFonts w:ascii="Times New Roman" w:hAnsi="Times New Roman" w:cs="Times New Roman"/>
                <w:sz w:val="24"/>
                <w:szCs w:val="24"/>
                <w:lang w:val="uk-UA"/>
              </w:rPr>
              <w:t>ція неналежної якості</w:t>
            </w:r>
          </w:p>
        </w:tc>
      </w:tr>
      <w:tr w:rsidR="00BE746C" w14:paraId="2585FD86" w14:textId="77777777" w:rsidTr="00BE746C">
        <w:tc>
          <w:tcPr>
            <w:tcW w:w="0" w:type="auto"/>
            <w:vMerge/>
            <w:tcBorders>
              <w:top w:val="single" w:sz="4" w:space="0" w:color="auto"/>
              <w:left w:val="single" w:sz="4" w:space="0" w:color="auto"/>
              <w:bottom w:val="single" w:sz="4" w:space="0" w:color="auto"/>
              <w:right w:val="single" w:sz="4" w:space="0" w:color="auto"/>
            </w:tcBorders>
            <w:vAlign w:val="center"/>
            <w:hideMark/>
          </w:tcPr>
          <w:p w14:paraId="560B6516" w14:textId="77777777" w:rsidR="00BE746C" w:rsidRDefault="00BE746C" w:rsidP="00BE746C">
            <w:pPr>
              <w:spacing w:after="0" w:line="240" w:lineRule="auto"/>
              <w:rPr>
                <w:rFonts w:ascii="Times New Roman" w:hAnsi="Times New Roman" w:cs="Times New Roman"/>
                <w:sz w:val="24"/>
                <w:szCs w:val="24"/>
                <w:lang w:val="uk-UA"/>
              </w:rPr>
            </w:pPr>
          </w:p>
        </w:tc>
        <w:tc>
          <w:tcPr>
            <w:tcW w:w="2000" w:type="dxa"/>
            <w:tcBorders>
              <w:top w:val="single" w:sz="4" w:space="0" w:color="auto"/>
              <w:left w:val="single" w:sz="4" w:space="0" w:color="auto"/>
              <w:bottom w:val="single" w:sz="4" w:space="0" w:color="auto"/>
              <w:right w:val="single" w:sz="4" w:space="0" w:color="auto"/>
            </w:tcBorders>
            <w:hideMark/>
          </w:tcPr>
          <w:p w14:paraId="0E31EB71"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 реклами в соціальних мережах</w:t>
            </w:r>
          </w:p>
        </w:tc>
        <w:tc>
          <w:tcPr>
            <w:tcW w:w="2760" w:type="dxa"/>
            <w:tcBorders>
              <w:top w:val="single" w:sz="4" w:space="0" w:color="auto"/>
              <w:left w:val="single" w:sz="4" w:space="0" w:color="auto"/>
              <w:bottom w:val="single" w:sz="4" w:space="0" w:color="auto"/>
              <w:right w:val="single" w:sz="4" w:space="0" w:color="auto"/>
            </w:tcBorders>
          </w:tcPr>
          <w:p w14:paraId="2C21F77D"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2E203B0C"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Неефективна реклама, неправильно обрана цільова аудиторія  та платформи для реклами</w:t>
            </w:r>
          </w:p>
        </w:tc>
      </w:tr>
      <w:tr w:rsidR="00BE746C" w14:paraId="0106596C" w14:textId="77777777" w:rsidTr="00556D1A">
        <w:trPr>
          <w:trHeight w:val="1048"/>
        </w:trPr>
        <w:tc>
          <w:tcPr>
            <w:tcW w:w="1727" w:type="dxa"/>
            <w:tcBorders>
              <w:top w:val="single" w:sz="4" w:space="0" w:color="auto"/>
              <w:left w:val="single" w:sz="4" w:space="0" w:color="auto"/>
              <w:bottom w:val="single" w:sz="4" w:space="0" w:color="auto"/>
              <w:right w:val="single" w:sz="4" w:space="0" w:color="auto"/>
            </w:tcBorders>
          </w:tcPr>
          <w:p w14:paraId="205BC012" w14:textId="77777777" w:rsidR="00BE746C" w:rsidRDefault="00BE746C" w:rsidP="00BE746C">
            <w:pPr>
              <w:spacing w:after="0" w:line="240" w:lineRule="auto"/>
              <w:jc w:val="center"/>
              <w:rPr>
                <w:rFonts w:ascii="Times New Roman" w:hAnsi="Times New Roman" w:cs="Times New Roman"/>
                <w:sz w:val="24"/>
                <w:szCs w:val="24"/>
                <w:lang w:val="uk-UA"/>
              </w:rPr>
            </w:pPr>
          </w:p>
          <w:p w14:paraId="7AE42377"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Масова реалізація</w:t>
            </w:r>
          </w:p>
        </w:tc>
        <w:tc>
          <w:tcPr>
            <w:tcW w:w="2000" w:type="dxa"/>
            <w:tcBorders>
              <w:top w:val="single" w:sz="4" w:space="0" w:color="auto"/>
              <w:left w:val="single" w:sz="4" w:space="0" w:color="auto"/>
              <w:bottom w:val="single" w:sz="4" w:space="0" w:color="auto"/>
              <w:right w:val="single" w:sz="4" w:space="0" w:color="auto"/>
            </w:tcBorders>
            <w:hideMark/>
          </w:tcPr>
          <w:p w14:paraId="1D317D86"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Встановлення контактів із посередниками та споживачами</w:t>
            </w:r>
          </w:p>
        </w:tc>
        <w:tc>
          <w:tcPr>
            <w:tcW w:w="2760" w:type="dxa"/>
            <w:tcBorders>
              <w:top w:val="single" w:sz="4" w:space="0" w:color="auto"/>
              <w:left w:val="single" w:sz="4" w:space="0" w:color="auto"/>
              <w:bottom w:val="single" w:sz="4" w:space="0" w:color="auto"/>
              <w:right w:val="single" w:sz="4" w:space="0" w:color="auto"/>
            </w:tcBorders>
            <w:hideMark/>
          </w:tcPr>
          <w:p w14:paraId="0EA949BC" w14:textId="77777777" w:rsidR="00BE746C" w:rsidRDefault="00BE746C" w:rsidP="00556D1A">
            <w:pPr>
              <w:pStyle w:val="a3"/>
              <w:jc w:val="both"/>
              <w:rPr>
                <w:rFonts w:ascii="Times New Roman" w:hAnsi="Times New Roman" w:cs="Times New Roman"/>
                <w:sz w:val="24"/>
                <w:szCs w:val="24"/>
              </w:rPr>
            </w:pPr>
            <w:r>
              <w:rPr>
                <w:rFonts w:ascii="Times New Roman" w:hAnsi="Times New Roman" w:cs="Times New Roman"/>
                <w:sz w:val="24"/>
                <w:szCs w:val="24"/>
              </w:rPr>
              <w:t>Зростання конкуренц</w:t>
            </w:r>
            <w:r w:rsidR="00556D1A">
              <w:rPr>
                <w:rFonts w:ascii="Times New Roman" w:hAnsi="Times New Roman" w:cs="Times New Roman"/>
                <w:sz w:val="24"/>
                <w:szCs w:val="24"/>
              </w:rPr>
              <w:t>ії, падіння попиту на продукцію</w:t>
            </w:r>
            <w:r>
              <w:rPr>
                <w:rFonts w:ascii="Times New Roman" w:hAnsi="Times New Roman" w:cs="Times New Roman"/>
                <w:sz w:val="24"/>
                <w:szCs w:val="24"/>
              </w:rPr>
              <w:t xml:space="preserve"> </w:t>
            </w:r>
          </w:p>
        </w:tc>
        <w:tc>
          <w:tcPr>
            <w:tcW w:w="3084" w:type="dxa"/>
            <w:tcBorders>
              <w:top w:val="single" w:sz="4" w:space="0" w:color="auto"/>
              <w:left w:val="single" w:sz="4" w:space="0" w:color="auto"/>
              <w:bottom w:val="single" w:sz="4" w:space="0" w:color="auto"/>
              <w:right w:val="single" w:sz="4" w:space="0" w:color="auto"/>
            </w:tcBorders>
            <w:hideMark/>
          </w:tcPr>
          <w:p w14:paraId="0F7E72CA" w14:textId="77777777" w:rsidR="00BE746C" w:rsidRDefault="00BE746C" w:rsidP="00556D1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Недотримання умов зберігання та тра</w:t>
            </w:r>
            <w:r w:rsidR="00556D1A">
              <w:rPr>
                <w:rFonts w:ascii="Times New Roman" w:hAnsi="Times New Roman" w:cs="Times New Roman"/>
                <w:sz w:val="24"/>
                <w:szCs w:val="24"/>
                <w:lang w:val="uk-UA"/>
              </w:rPr>
              <w:t>нспортування готової продукції</w:t>
            </w:r>
          </w:p>
        </w:tc>
      </w:tr>
      <w:tr w:rsidR="00BE746C" w14:paraId="30B43985" w14:textId="77777777" w:rsidTr="00BE746C">
        <w:trPr>
          <w:trHeight w:val="595"/>
        </w:trPr>
        <w:tc>
          <w:tcPr>
            <w:tcW w:w="1727" w:type="dxa"/>
            <w:tcBorders>
              <w:top w:val="single" w:sz="4" w:space="0" w:color="auto"/>
              <w:left w:val="single" w:sz="4" w:space="0" w:color="auto"/>
              <w:bottom w:val="single" w:sz="4" w:space="0" w:color="auto"/>
              <w:right w:val="single" w:sz="4" w:space="0" w:color="auto"/>
            </w:tcBorders>
            <w:hideMark/>
          </w:tcPr>
          <w:p w14:paraId="6BA133E3"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Продаж проекту</w:t>
            </w:r>
          </w:p>
        </w:tc>
        <w:tc>
          <w:tcPr>
            <w:tcW w:w="2000" w:type="dxa"/>
            <w:tcBorders>
              <w:top w:val="single" w:sz="4" w:space="0" w:color="auto"/>
              <w:left w:val="single" w:sz="4" w:space="0" w:color="auto"/>
              <w:bottom w:val="single" w:sz="4" w:space="0" w:color="auto"/>
              <w:right w:val="single" w:sz="4" w:space="0" w:color="auto"/>
            </w:tcBorders>
            <w:hideMark/>
          </w:tcPr>
          <w:p w14:paraId="22507963" w14:textId="77777777" w:rsidR="00BE746C" w:rsidRDefault="00BE746C" w:rsidP="00BE746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Продаж технології</w:t>
            </w:r>
          </w:p>
        </w:tc>
        <w:tc>
          <w:tcPr>
            <w:tcW w:w="2760" w:type="dxa"/>
            <w:tcBorders>
              <w:top w:val="single" w:sz="4" w:space="0" w:color="auto"/>
              <w:left w:val="single" w:sz="4" w:space="0" w:color="auto"/>
              <w:bottom w:val="single" w:sz="4" w:space="0" w:color="auto"/>
              <w:right w:val="single" w:sz="4" w:space="0" w:color="auto"/>
            </w:tcBorders>
          </w:tcPr>
          <w:p w14:paraId="044D9BF7" w14:textId="77777777" w:rsidR="00BE746C" w:rsidRDefault="00BE746C" w:rsidP="00BE746C">
            <w:pPr>
              <w:spacing w:after="0" w:line="240" w:lineRule="auto"/>
              <w:jc w:val="both"/>
              <w:rPr>
                <w:rFonts w:ascii="Times New Roman" w:hAnsi="Times New Roman" w:cs="Times New Roman"/>
                <w:sz w:val="24"/>
                <w:szCs w:val="24"/>
                <w:lang w:val="uk-UA"/>
              </w:rPr>
            </w:pPr>
          </w:p>
        </w:tc>
        <w:tc>
          <w:tcPr>
            <w:tcW w:w="3084" w:type="dxa"/>
            <w:tcBorders>
              <w:top w:val="single" w:sz="4" w:space="0" w:color="auto"/>
              <w:left w:val="single" w:sz="4" w:space="0" w:color="auto"/>
              <w:bottom w:val="single" w:sz="4" w:space="0" w:color="auto"/>
              <w:right w:val="single" w:sz="4" w:space="0" w:color="auto"/>
            </w:tcBorders>
            <w:hideMark/>
          </w:tcPr>
          <w:p w14:paraId="306513C5" w14:textId="77777777" w:rsidR="00BE746C" w:rsidRDefault="00BE746C" w:rsidP="00BE746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Невигідна ціна та/або умови продажу технології</w:t>
            </w:r>
          </w:p>
        </w:tc>
      </w:tr>
    </w:tbl>
    <w:p w14:paraId="0D0F6BB3" w14:textId="77777777" w:rsidR="00986A26" w:rsidRDefault="00BE746C" w:rsidP="00986A26">
      <w:pPr>
        <w:pStyle w:val="a3"/>
        <w:rPr>
          <w:lang w:val="uk-UA"/>
        </w:rPr>
      </w:pPr>
      <w:r>
        <w:rPr>
          <w:lang w:val="uk-UA"/>
        </w:rPr>
        <w:br w:type="textWrapping" w:clear="all"/>
      </w:r>
    </w:p>
    <w:p w14:paraId="23A37757" w14:textId="77777777" w:rsidR="00986A26" w:rsidRPr="001A7881" w:rsidRDefault="00986A26" w:rsidP="00986A26">
      <w:pPr>
        <w:pStyle w:val="a3"/>
        <w:spacing w:line="360" w:lineRule="auto"/>
        <w:ind w:firstLine="708"/>
        <w:jc w:val="both"/>
        <w:rPr>
          <w:rFonts w:ascii="Times New Roman" w:hAnsi="Times New Roman" w:cs="Times New Roman"/>
          <w:sz w:val="28"/>
          <w:szCs w:val="28"/>
          <w:lang w:val="uk-UA"/>
        </w:rPr>
      </w:pPr>
      <w:r w:rsidRPr="001A7881">
        <w:rPr>
          <w:rFonts w:ascii="Times New Roman" w:hAnsi="Times New Roman" w:cs="Times New Roman"/>
          <w:sz w:val="28"/>
          <w:szCs w:val="28"/>
          <w:lang w:val="uk-UA"/>
        </w:rPr>
        <w:t>Таблиця</w:t>
      </w:r>
      <w:r w:rsidR="007E5C7B">
        <w:rPr>
          <w:rFonts w:ascii="Times New Roman" w:hAnsi="Times New Roman" w:cs="Times New Roman"/>
          <w:sz w:val="28"/>
          <w:szCs w:val="28"/>
          <w:lang w:val="uk-UA"/>
        </w:rPr>
        <w:t xml:space="preserve"> 6</w:t>
      </w:r>
      <w:r w:rsidR="007E5C7B" w:rsidRPr="001A7881">
        <w:rPr>
          <w:rFonts w:ascii="Times New Roman" w:hAnsi="Times New Roman" w:cs="Times New Roman"/>
          <w:sz w:val="28"/>
          <w:szCs w:val="28"/>
          <w:lang w:val="uk-UA"/>
        </w:rPr>
        <w:t>.21</w:t>
      </w:r>
      <w:r w:rsidRPr="001A7881">
        <w:rPr>
          <w:rFonts w:ascii="Times New Roman" w:hAnsi="Times New Roman" w:cs="Times New Roman"/>
          <w:sz w:val="28"/>
          <w:szCs w:val="28"/>
          <w:lang w:val="uk-UA"/>
        </w:rPr>
        <w:t xml:space="preserve"> – Ризики інноваційної розробки та ймовірність їх настання</w:t>
      </w:r>
    </w:p>
    <w:tbl>
      <w:tblPr>
        <w:tblStyle w:val="ab"/>
        <w:tblW w:w="0" w:type="auto"/>
        <w:tblLook w:val="04A0" w:firstRow="1" w:lastRow="0" w:firstColumn="1" w:lastColumn="0" w:noHBand="0" w:noVBand="1"/>
      </w:tblPr>
      <w:tblGrid>
        <w:gridCol w:w="2565"/>
        <w:gridCol w:w="3615"/>
        <w:gridCol w:w="1708"/>
        <w:gridCol w:w="1740"/>
      </w:tblGrid>
      <w:tr w:rsidR="00986A26" w14:paraId="67EBDD3C"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5125F8C1"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Види ризиків</w:t>
            </w:r>
          </w:p>
        </w:tc>
        <w:tc>
          <w:tcPr>
            <w:tcW w:w="0" w:type="auto"/>
            <w:tcBorders>
              <w:top w:val="single" w:sz="4" w:space="0" w:color="auto"/>
              <w:left w:val="single" w:sz="4" w:space="0" w:color="auto"/>
              <w:bottom w:val="single" w:sz="4" w:space="0" w:color="auto"/>
              <w:right w:val="single" w:sz="4" w:space="0" w:color="auto"/>
            </w:tcBorders>
            <w:hideMark/>
          </w:tcPr>
          <w:p w14:paraId="38C4EE23"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Назва ризику</w:t>
            </w:r>
          </w:p>
        </w:tc>
        <w:tc>
          <w:tcPr>
            <w:tcW w:w="0" w:type="auto"/>
            <w:tcBorders>
              <w:top w:val="single" w:sz="4" w:space="0" w:color="auto"/>
              <w:left w:val="single" w:sz="4" w:space="0" w:color="auto"/>
              <w:bottom w:val="single" w:sz="4" w:space="0" w:color="auto"/>
              <w:right w:val="single" w:sz="4" w:space="0" w:color="auto"/>
            </w:tcBorders>
            <w:hideMark/>
          </w:tcPr>
          <w:p w14:paraId="75F08F60"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Ймовірність настання</w:t>
            </w:r>
          </w:p>
        </w:tc>
        <w:tc>
          <w:tcPr>
            <w:tcW w:w="0" w:type="auto"/>
            <w:tcBorders>
              <w:top w:val="single" w:sz="4" w:space="0" w:color="auto"/>
              <w:left w:val="single" w:sz="4" w:space="0" w:color="auto"/>
              <w:bottom w:val="single" w:sz="4" w:space="0" w:color="auto"/>
              <w:right w:val="single" w:sz="4" w:space="0" w:color="auto"/>
            </w:tcBorders>
            <w:hideMark/>
          </w:tcPr>
          <w:p w14:paraId="28B94DD6"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Вплив на очікуваний результат</w:t>
            </w:r>
          </w:p>
        </w:tc>
      </w:tr>
      <w:tr w:rsidR="00986A26" w14:paraId="53037D94" w14:textId="77777777" w:rsidTr="00986A26">
        <w:tc>
          <w:tcPr>
            <w:tcW w:w="0" w:type="auto"/>
            <w:gridSpan w:val="4"/>
            <w:tcBorders>
              <w:top w:val="single" w:sz="4" w:space="0" w:color="auto"/>
              <w:left w:val="single" w:sz="4" w:space="0" w:color="auto"/>
              <w:bottom w:val="single" w:sz="4" w:space="0" w:color="auto"/>
              <w:right w:val="single" w:sz="4" w:space="0" w:color="auto"/>
            </w:tcBorders>
            <w:hideMark/>
          </w:tcPr>
          <w:p w14:paraId="5E934679"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Зовнішні ризики</w:t>
            </w:r>
          </w:p>
        </w:tc>
      </w:tr>
      <w:tr w:rsidR="00986A26" w14:paraId="1753B62B"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47F566A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Науково-технічний ризик</w:t>
            </w:r>
          </w:p>
        </w:tc>
        <w:tc>
          <w:tcPr>
            <w:tcW w:w="0" w:type="auto"/>
            <w:tcBorders>
              <w:top w:val="single" w:sz="4" w:space="0" w:color="auto"/>
              <w:left w:val="single" w:sz="4" w:space="0" w:color="auto"/>
              <w:bottom w:val="single" w:sz="4" w:space="0" w:color="auto"/>
              <w:right w:val="single" w:sz="4" w:space="0" w:color="auto"/>
            </w:tcBorders>
            <w:hideMark/>
          </w:tcPr>
          <w:p w14:paraId="2C6F6D2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Відсутність необхідної інформації у вільному доступі</w:t>
            </w:r>
          </w:p>
        </w:tc>
        <w:tc>
          <w:tcPr>
            <w:tcW w:w="0" w:type="auto"/>
            <w:tcBorders>
              <w:top w:val="single" w:sz="4" w:space="0" w:color="auto"/>
              <w:left w:val="single" w:sz="4" w:space="0" w:color="auto"/>
              <w:bottom w:val="single" w:sz="4" w:space="0" w:color="auto"/>
              <w:right w:val="single" w:sz="4" w:space="0" w:color="auto"/>
            </w:tcBorders>
            <w:hideMark/>
          </w:tcPr>
          <w:p w14:paraId="49BC621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5B0CDBA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3A435947"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018045F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Макроекономічний, інвестиційний ризик</w:t>
            </w:r>
          </w:p>
        </w:tc>
        <w:tc>
          <w:tcPr>
            <w:tcW w:w="0" w:type="auto"/>
            <w:tcBorders>
              <w:top w:val="single" w:sz="4" w:space="0" w:color="auto"/>
              <w:left w:val="single" w:sz="4" w:space="0" w:color="auto"/>
              <w:bottom w:val="single" w:sz="4" w:space="0" w:color="auto"/>
              <w:right w:val="single" w:sz="4" w:space="0" w:color="auto"/>
            </w:tcBorders>
            <w:hideMark/>
          </w:tcPr>
          <w:p w14:paraId="310822D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Відсутність джерел фінансування</w:t>
            </w:r>
          </w:p>
        </w:tc>
        <w:tc>
          <w:tcPr>
            <w:tcW w:w="0" w:type="auto"/>
            <w:tcBorders>
              <w:top w:val="single" w:sz="4" w:space="0" w:color="auto"/>
              <w:left w:val="single" w:sz="4" w:space="0" w:color="auto"/>
              <w:bottom w:val="single" w:sz="4" w:space="0" w:color="auto"/>
              <w:right w:val="single" w:sz="4" w:space="0" w:color="auto"/>
            </w:tcBorders>
            <w:hideMark/>
          </w:tcPr>
          <w:p w14:paraId="202D685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0909064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3554598F"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44C4DBD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Товарний ризик</w:t>
            </w:r>
          </w:p>
        </w:tc>
        <w:tc>
          <w:tcPr>
            <w:tcW w:w="0" w:type="auto"/>
            <w:tcBorders>
              <w:top w:val="single" w:sz="4" w:space="0" w:color="auto"/>
              <w:left w:val="single" w:sz="4" w:space="0" w:color="auto"/>
              <w:bottom w:val="single" w:sz="4" w:space="0" w:color="auto"/>
              <w:right w:val="single" w:sz="4" w:space="0" w:color="auto"/>
            </w:tcBorders>
            <w:hideMark/>
          </w:tcPr>
          <w:p w14:paraId="4F3182A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Недоброчесність постачальників і низька якість товару</w:t>
            </w:r>
          </w:p>
        </w:tc>
        <w:tc>
          <w:tcPr>
            <w:tcW w:w="0" w:type="auto"/>
            <w:tcBorders>
              <w:top w:val="single" w:sz="4" w:space="0" w:color="auto"/>
              <w:left w:val="single" w:sz="4" w:space="0" w:color="auto"/>
              <w:bottom w:val="single" w:sz="4" w:space="0" w:color="auto"/>
              <w:right w:val="single" w:sz="4" w:space="0" w:color="auto"/>
            </w:tcBorders>
            <w:hideMark/>
          </w:tcPr>
          <w:p w14:paraId="396DC3B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42FB14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36EDF680" w14:textId="77777777" w:rsidTr="00986A26">
        <w:tc>
          <w:tcPr>
            <w:tcW w:w="0" w:type="auto"/>
            <w:tcBorders>
              <w:top w:val="single" w:sz="4" w:space="0" w:color="auto"/>
              <w:left w:val="single" w:sz="4" w:space="0" w:color="auto"/>
              <w:bottom w:val="single" w:sz="4" w:space="0" w:color="auto"/>
              <w:right w:val="single" w:sz="4" w:space="0" w:color="auto"/>
            </w:tcBorders>
          </w:tcPr>
          <w:p w14:paraId="7FFC855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Політико-законодавчий ризик</w:t>
            </w:r>
          </w:p>
          <w:p w14:paraId="15940B89" w14:textId="77777777" w:rsidR="00986A26" w:rsidRPr="00EC0DF3" w:rsidRDefault="00986A26" w:rsidP="00EC0DF3">
            <w:pPr>
              <w:pStyle w:val="a3"/>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B8B51C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Зміни в процесі отримання ліцензії, зміна вимог та критеріїв для отримання дозволу на п</w:t>
            </w:r>
            <w:r w:rsidR="007E5C7B" w:rsidRPr="00EC0DF3">
              <w:rPr>
                <w:rFonts w:ascii="Times New Roman" w:hAnsi="Times New Roman" w:cs="Times New Roman"/>
                <w:sz w:val="24"/>
                <w:szCs w:val="24"/>
              </w:rPr>
              <w:t>роведення медичної діяльності</w:t>
            </w:r>
          </w:p>
        </w:tc>
        <w:tc>
          <w:tcPr>
            <w:tcW w:w="0" w:type="auto"/>
            <w:tcBorders>
              <w:top w:val="single" w:sz="4" w:space="0" w:color="auto"/>
              <w:left w:val="single" w:sz="4" w:space="0" w:color="auto"/>
              <w:bottom w:val="single" w:sz="4" w:space="0" w:color="auto"/>
              <w:right w:val="single" w:sz="4" w:space="0" w:color="auto"/>
            </w:tcBorders>
            <w:hideMark/>
          </w:tcPr>
          <w:p w14:paraId="5ACCEBF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0284AD0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411C98D0"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62165EF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Політико-законодавчий, податковий ризик</w:t>
            </w:r>
          </w:p>
        </w:tc>
        <w:tc>
          <w:tcPr>
            <w:tcW w:w="0" w:type="auto"/>
            <w:tcBorders>
              <w:top w:val="single" w:sz="4" w:space="0" w:color="auto"/>
              <w:left w:val="single" w:sz="4" w:space="0" w:color="auto"/>
              <w:bottom w:val="single" w:sz="4" w:space="0" w:color="auto"/>
              <w:right w:val="single" w:sz="4" w:space="0" w:color="auto"/>
            </w:tcBorders>
            <w:hideMark/>
          </w:tcPr>
          <w:p w14:paraId="0F474CF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Зміни в процесі реєстрації юридичної особи, тощо</w:t>
            </w:r>
          </w:p>
        </w:tc>
        <w:tc>
          <w:tcPr>
            <w:tcW w:w="0" w:type="auto"/>
            <w:tcBorders>
              <w:top w:val="single" w:sz="4" w:space="0" w:color="auto"/>
              <w:left w:val="single" w:sz="4" w:space="0" w:color="auto"/>
              <w:bottom w:val="single" w:sz="4" w:space="0" w:color="auto"/>
              <w:right w:val="single" w:sz="4" w:space="0" w:color="auto"/>
            </w:tcBorders>
            <w:hideMark/>
          </w:tcPr>
          <w:p w14:paraId="3D60113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29807BD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r>
      <w:tr w:rsidR="00986A26" w14:paraId="64CB7E9C"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011F4101" w14:textId="77777777" w:rsidR="00986A26" w:rsidRPr="00EC0DF3" w:rsidRDefault="005815C7" w:rsidP="00EC0DF3">
            <w:pPr>
              <w:pStyle w:val="a3"/>
              <w:jc w:val="center"/>
              <w:rPr>
                <w:rFonts w:ascii="Times New Roman" w:hAnsi="Times New Roman" w:cs="Times New Roman"/>
                <w:sz w:val="24"/>
                <w:szCs w:val="24"/>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73280" behindDoc="1" locked="1" layoutInCell="1" allowOverlap="1" wp14:anchorId="6657297D" wp14:editId="38DF9034">
                      <wp:simplePos x="0" y="0"/>
                      <wp:positionH relativeFrom="margin">
                        <wp:posOffset>-370840</wp:posOffset>
                      </wp:positionH>
                      <wp:positionV relativeFrom="page">
                        <wp:posOffset>-345440</wp:posOffset>
                      </wp:positionV>
                      <wp:extent cx="6588760" cy="10086975"/>
                      <wp:effectExtent l="0" t="0" r="40640" b="28575"/>
                      <wp:wrapNone/>
                      <wp:docPr id="2580" name="Группа 25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86975"/>
                                <a:chOff x="0" y="0"/>
                                <a:chExt cx="20000" cy="20000"/>
                              </a:xfrm>
                            </wpg:grpSpPr>
                            <wps:wsp>
                              <wps:cNvPr id="258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58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8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58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8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58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58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8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58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59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59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592" name="Rectangle 13"/>
                              <wps:cNvSpPr>
                                <a:spLocks noChangeArrowheads="1"/>
                              </wps:cNvSpPr>
                              <wps:spPr bwMode="auto">
                                <a:xfrm>
                                  <a:off x="54" y="19660"/>
                                  <a:ext cx="1000" cy="309"/>
                                </a:xfrm>
                                <a:prstGeom prst="rect">
                                  <a:avLst/>
                                </a:prstGeom>
                                <a:noFill/>
                                <a:ln>
                                  <a:noFill/>
                                </a:ln>
                              </wps:spPr>
                              <wps:txbx>
                                <w:txbxContent>
                                  <w:p w14:paraId="1059A334" w14:textId="77777777" w:rsidR="00922363" w:rsidRDefault="00922363" w:rsidP="005815C7">
                                    <w:pPr>
                                      <w:pStyle w:val="af4"/>
                                      <w:jc w:val="center"/>
                                      <w:rPr>
                                        <w:sz w:val="18"/>
                                      </w:rPr>
                                    </w:pPr>
                                    <w:r>
                                      <w:rPr>
                                        <w:rFonts w:ascii="GOST type A" w:hAnsi="GOST type A"/>
                                        <w:sz w:val="20"/>
                                      </w:rPr>
                                      <w:t>Зм</w:t>
                                    </w:r>
                                    <w:r>
                                      <w:rPr>
                                        <w:sz w:val="18"/>
                                      </w:rPr>
                                      <w:t>.</w:t>
                                    </w:r>
                                  </w:p>
                                  <w:p w14:paraId="59D6B2D1" w14:textId="77777777" w:rsidR="00922363" w:rsidRDefault="00922363" w:rsidP="005815C7">
                                    <w:pPr>
                                      <w:jc w:val="center"/>
                                      <w:rPr>
                                        <w:sz w:val="18"/>
                                      </w:rPr>
                                    </w:pPr>
                                    <w:r>
                                      <w:rPr>
                                        <w:rFonts w:ascii="GOST type B" w:hAnsi="GOST type B"/>
                                        <w:i/>
                                      </w:rPr>
                                      <w:t>НТУУ «КПІ», ФБТ,</w:t>
                                    </w:r>
                                  </w:p>
                                  <w:p w14:paraId="1C96ED38" w14:textId="77777777" w:rsidR="00922363" w:rsidRDefault="00922363" w:rsidP="005815C7"/>
                                  <w:p w14:paraId="65174965" w14:textId="77777777" w:rsidR="00922363" w:rsidRDefault="00922363" w:rsidP="005815C7">
                                    <w:pPr>
                                      <w:jc w:val="center"/>
                                      <w:rPr>
                                        <w:rFonts w:ascii="GOST type B" w:hAnsi="GOST type B"/>
                                        <w:i/>
                                      </w:rPr>
                                    </w:pPr>
                                    <w:r>
                                      <w:rPr>
                                        <w:rFonts w:ascii="GOST type B" w:hAnsi="GOST type B"/>
                                        <w:i/>
                                      </w:rPr>
                                      <w:t>І-51</w:t>
                                    </w:r>
                                  </w:p>
                                  <w:p w14:paraId="49678F8B" w14:textId="77777777" w:rsidR="00922363" w:rsidRDefault="00922363" w:rsidP="005815C7">
                                    <w:pPr>
                                      <w:rPr>
                                        <w:szCs w:val="26"/>
                                      </w:rPr>
                                    </w:pPr>
                                  </w:p>
                                </w:txbxContent>
                              </wps:txbx>
                              <wps:bodyPr rot="0" vert="horz" wrap="square" lIns="12700" tIns="12700" rIns="12700" bIns="12700" anchor="t" anchorCtr="0" upright="1">
                                <a:noAutofit/>
                              </wps:bodyPr>
                            </wps:wsp>
                            <wps:wsp>
                              <wps:cNvPr id="2593" name="Rectangle 14"/>
                              <wps:cNvSpPr>
                                <a:spLocks noChangeArrowheads="1"/>
                              </wps:cNvSpPr>
                              <wps:spPr bwMode="auto">
                                <a:xfrm>
                                  <a:off x="1139" y="19660"/>
                                  <a:ext cx="1001" cy="309"/>
                                </a:xfrm>
                                <a:prstGeom prst="rect">
                                  <a:avLst/>
                                </a:prstGeom>
                                <a:noFill/>
                                <a:ln>
                                  <a:noFill/>
                                </a:ln>
                              </wps:spPr>
                              <wps:txbx>
                                <w:txbxContent>
                                  <w:p w14:paraId="3CA20236" w14:textId="77777777" w:rsidR="00922363" w:rsidRDefault="00922363" w:rsidP="005815C7">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594" name="Rectangle 15"/>
                              <wps:cNvSpPr>
                                <a:spLocks noChangeArrowheads="1"/>
                              </wps:cNvSpPr>
                              <wps:spPr bwMode="auto">
                                <a:xfrm>
                                  <a:off x="2267" y="19660"/>
                                  <a:ext cx="2573" cy="309"/>
                                </a:xfrm>
                                <a:prstGeom prst="rect">
                                  <a:avLst/>
                                </a:prstGeom>
                                <a:noFill/>
                                <a:ln>
                                  <a:noFill/>
                                </a:ln>
                              </wps:spPr>
                              <wps:txbx>
                                <w:txbxContent>
                                  <w:p w14:paraId="3F7018BB" w14:textId="77777777" w:rsidR="00922363" w:rsidRDefault="00922363" w:rsidP="005815C7">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595" name="Rectangle 16"/>
                              <wps:cNvSpPr>
                                <a:spLocks noChangeArrowheads="1"/>
                              </wps:cNvSpPr>
                              <wps:spPr bwMode="auto">
                                <a:xfrm>
                                  <a:off x="4983" y="19660"/>
                                  <a:ext cx="1534" cy="309"/>
                                </a:xfrm>
                                <a:prstGeom prst="rect">
                                  <a:avLst/>
                                </a:prstGeom>
                                <a:noFill/>
                                <a:ln>
                                  <a:noFill/>
                                </a:ln>
                              </wps:spPr>
                              <wps:txbx>
                                <w:txbxContent>
                                  <w:p w14:paraId="03FD8B6A" w14:textId="77777777" w:rsidR="00922363" w:rsidRDefault="00922363" w:rsidP="005815C7">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596" name="Rectangle 17"/>
                              <wps:cNvSpPr>
                                <a:spLocks noChangeArrowheads="1"/>
                              </wps:cNvSpPr>
                              <wps:spPr bwMode="auto">
                                <a:xfrm>
                                  <a:off x="6604" y="19660"/>
                                  <a:ext cx="1000" cy="309"/>
                                </a:xfrm>
                                <a:prstGeom prst="rect">
                                  <a:avLst/>
                                </a:prstGeom>
                                <a:noFill/>
                                <a:ln>
                                  <a:noFill/>
                                </a:ln>
                              </wps:spPr>
                              <wps:txbx>
                                <w:txbxContent>
                                  <w:p w14:paraId="3991D726" w14:textId="77777777" w:rsidR="00922363" w:rsidRDefault="00922363" w:rsidP="005815C7">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597" name="Rectangle 18"/>
                              <wps:cNvSpPr>
                                <a:spLocks noChangeArrowheads="1"/>
                              </wps:cNvSpPr>
                              <wps:spPr bwMode="auto">
                                <a:xfrm>
                                  <a:off x="18949" y="18977"/>
                                  <a:ext cx="1001" cy="309"/>
                                </a:xfrm>
                                <a:prstGeom prst="rect">
                                  <a:avLst/>
                                </a:prstGeom>
                                <a:noFill/>
                                <a:ln>
                                  <a:noFill/>
                                </a:ln>
                              </wps:spPr>
                              <wps:txbx>
                                <w:txbxContent>
                                  <w:p w14:paraId="7B4D87C3" w14:textId="77777777" w:rsidR="00922363" w:rsidRDefault="00922363" w:rsidP="005815C7">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598" name="Rectangle 19"/>
                              <wps:cNvSpPr>
                                <a:spLocks noChangeArrowheads="1"/>
                              </wps:cNvSpPr>
                              <wps:spPr bwMode="auto">
                                <a:xfrm>
                                  <a:off x="18949" y="19435"/>
                                  <a:ext cx="1001" cy="423"/>
                                </a:xfrm>
                                <a:prstGeom prst="rect">
                                  <a:avLst/>
                                </a:prstGeom>
                                <a:noFill/>
                                <a:ln>
                                  <a:noFill/>
                                </a:ln>
                              </wps:spPr>
                              <wps:txbx>
                                <w:txbxContent>
                                  <w:p w14:paraId="0456A0E2" w14:textId="77777777" w:rsidR="00922363" w:rsidRDefault="00922363" w:rsidP="005815C7">
                                    <w:pPr>
                                      <w:pStyle w:val="af4"/>
                                      <w:jc w:val="center"/>
                                      <w:rPr>
                                        <w:sz w:val="24"/>
                                      </w:rPr>
                                    </w:pPr>
                                    <w:r>
                                      <w:rPr>
                                        <w:sz w:val="24"/>
                                      </w:rPr>
                                      <w:t>92</w:t>
                                    </w:r>
                                  </w:p>
                                </w:txbxContent>
                              </wps:txbx>
                              <wps:bodyPr rot="0" vert="horz" wrap="square" lIns="12700" tIns="12700" rIns="12700" bIns="12700" anchor="t" anchorCtr="0" upright="1">
                                <a:noAutofit/>
                              </wps:bodyPr>
                            </wps:wsp>
                            <wps:wsp>
                              <wps:cNvPr id="2599" name="Rectangle 20"/>
                              <wps:cNvSpPr>
                                <a:spLocks noChangeArrowheads="1"/>
                              </wps:cNvSpPr>
                              <wps:spPr bwMode="auto">
                                <a:xfrm>
                                  <a:off x="7745" y="19221"/>
                                  <a:ext cx="11075" cy="477"/>
                                </a:xfrm>
                                <a:prstGeom prst="rect">
                                  <a:avLst/>
                                </a:prstGeom>
                                <a:noFill/>
                                <a:ln>
                                  <a:noFill/>
                                </a:ln>
                              </wps:spPr>
                              <wps:txbx>
                                <w:txbxContent>
                                  <w:p w14:paraId="218EE2BD" w14:textId="77777777" w:rsidR="00922363" w:rsidRDefault="00922363" w:rsidP="005815C7">
                                    <w:pPr>
                                      <w:jc w:val="center"/>
                                      <w:rPr>
                                        <w:rFonts w:ascii="GOST type A" w:hAnsi="GOST type A"/>
                                        <w:i/>
                                        <w:sz w:val="36"/>
                                        <w:szCs w:val="36"/>
                                      </w:rPr>
                                    </w:pPr>
                                    <w:r>
                                      <w:rPr>
                                        <w:rFonts w:ascii="GOST type A" w:hAnsi="GOST type A"/>
                                        <w:i/>
                                        <w:sz w:val="36"/>
                                        <w:szCs w:val="36"/>
                                      </w:rPr>
                                      <w:t>ДП 0108.00.000 ПЗ</w:t>
                                    </w:r>
                                  </w:p>
                                  <w:p w14:paraId="019D43E1" w14:textId="77777777" w:rsidR="00922363" w:rsidRDefault="00922363" w:rsidP="005815C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57297D" id="Группа 2580" o:spid="_x0000_s2892" style="position:absolute;left:0;text-align:left;margin-left:-29.2pt;margin-top:-27.2pt;width:518.8pt;height:794.25pt;z-index:-25144320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">
                      <v:rect id="Rectangle 2" o:spid="_x0000_s28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NMQA&#10;AADdAAAADwAAAGRycy9kb3ducmV2LnhtbESP0YrCMBRE34X9h3AX9k1ThRVbjVIFwSfR6gdcmrtt&#10;sbnpNrHt7tcbQfBxmJkzzGozmFp01LrKsoLpJAJBnFtdcaHgetmPFyCcR9ZYWyYFf+Rgs/4YrTDR&#10;tuczdZkvRICwS1BB6X2TSOnykgy6iW2Ig/djW4M+yLaQusU+wE0tZ1E0lwYrDgslNrQrKb9ld6Pg&#10;5ofumBbZ/z6+buP8tE37+2+q1NfnkC5BeBr8O/xqH7SC2fdiCs834Qn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w7jTEAAAA3QAAAA8AAAAAAAAAAAAAAAAAmAIAAGRycy9k&#10;b3ducmV2LnhtbFBLBQYAAAAABAAEAPUAAACJAwAAAAA=&#10;" filled="f" strokeweight="2pt"/>
                      <v:line id="Line 3" o:spid="_x0000_s28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DW68AAAADdAAAADwAAAGRycy9kb3ducmV2LnhtbESPwQrCMBBE74L/EFbwpqkFRapRRKh4&#10;E6sXb2uztsVmU5qo9e+NIHgcZuYNs1x3phZPal1lWcFkHIEgzq2uuFBwPqWjOQjnkTXWlknBmxys&#10;V/3eEhNtX3ykZ+YLESDsElRQet8kUrq8JINubBvi4N1sa9AH2RZSt/gKcFPLOIpm0mDFYaHEhrYl&#10;5ffsYRTcL+dpujts9anONvpapP5yvWmlhoNuswDhqfP/8K+91wri6T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dQ1uvAAAAA3QAAAA8AAAAAAAAAAAAAAAAA&#10;oQIAAGRycy9kb3ducmV2LnhtbFBLBQYAAAAABAAEAPkAAACOAwAAAAA=&#10;" strokeweight="2pt"/>
                      <v:line id="Line 4" o:spid="_x0000_s289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xzcMEAAADdAAAADwAAAGRycy9kb3ducmV2LnhtbESPwQrCMBBE74L/EFbwpqmKItUoIlS8&#10;idWLt7VZ22KzKU3U+vdGEDwOM/OGWa5bU4knNa60rGA0jEAQZ1aXnCs4n5LBHITzyBory6TgTQ7W&#10;q25nibG2Lz7SM/W5CBB2MSoovK9jKV1WkEE3tDVx8G62MeiDbHKpG3wFuKnkOIpm0mDJYaHAmrYF&#10;Zff0YRTcL+dpsjts9alKN/qaJ/5yvWml+r12swDhqfX/8K+91wrG0/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HHNwwQAAAN0AAAAPAAAAAAAAAAAAAAAA&#10;AKECAABkcnMvZG93bnJldi54bWxQSwUGAAAAAAQABAD5AAAAjwMAAAAA&#10;" strokeweight="2pt"/>
                      <v:line id="Line 5" o:spid="_x0000_s28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rBMEAAADdAAAADwAAAGRycy9kb3ducmV2LnhtbESPwQrCMBBE74L/EFbwpqmiItUoIlS8&#10;idWLt7VZ22KzKU3U+vdGEDwOM/OGWa5bU4knNa60rGA0jEAQZ1aXnCs4n5LBHITzyBory6TgTQ7W&#10;q25nibG2Lz7SM/W5CBB2MSoovK9jKV1WkEE3tDVx8G62MeiDbHKpG3wFuKnkOIpm0mDJYaHAmrYF&#10;Zff0YRTcL+dpsjts9alKN/qaJ/5yvWml+r12swDhqfX/8K+91wrG0/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9esEwQAAAN0AAAAPAAAAAAAAAAAAAAAA&#10;AKECAABkcnMvZG93bnJldi54bWxQSwUGAAAAAAQABAD5AAAAjwMAAAAA&#10;" strokeweight="2pt"/>
                      <v:line id="Line 6" o:spid="_x0000_s28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lOn8AAAADdAAAADwAAAGRycy9kb3ducmV2LnhtbESPwQrCMBBE74L/EFbwpqlCRapRRKh4&#10;E6sXb2uztsVmU5qo9e+NIHgcZuYNs1x3phZPal1lWcFkHIEgzq2uuFBwPqWjOQjnkTXWlknBmxys&#10;V/3eEhNtX3ykZ+YLESDsElRQet8kUrq8JINubBvi4N1sa9AH2RZSt/gKcFPLaRTNpMGKw0KJDW1L&#10;yu/Zwyi4X85xujts9anONvpapP5yvWmlhoNuswDhqfP/8K+91wqm8T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5Tp/AAAAA3QAAAA8AAAAAAAAAAAAAAAAA&#10;oQIAAGRycy9kb3ducmV2LnhtbFBLBQYAAAAABAAEAPkAAACOAwAAAAA=&#10;" strokeweight="2pt"/>
                      <v:line id="Line 7" o:spid="_x0000_s28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vQ6MAAAADdAAAADwAAAGRycy9kb3ducmV2LnhtbESPwQrCMBBE74L/EFbwpqmCItUoIlS8&#10;idVLb2uztsVmU5qo9e+NIHgcZuYNs9p0phZPal1lWcFkHIEgzq2uuFBwOSejBQjnkTXWlknBmxxs&#10;1v3eCmNtX3yiZ+oLESDsYlRQet/EUrq8JINubBvi4N1sa9AH2RZSt/gKcFPLaRTNpcGKw0KJDe1K&#10;yu/pwyi4Z5dZsj/u9LlOt/paJD673rRSw0G3XYLw1Pl/+Nc+aAXT2WIO3zfhCcj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r0OjAAAAA3QAAAA8AAAAAAAAAAAAAAAAA&#10;oQIAAGRycy9kb3ducmV2LnhtbFBLBQYAAAAABAAEAPkAAACOAwAAAAA=&#10;" strokeweight="2pt"/>
                      <v:line id="Line 8" o:spid="_x0000_s28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d1c8EAAADdAAAADwAAAGRycy9kb3ducmV2LnhtbESPzQrCMBCE74LvEFbwpqmCP1SjiFDx&#10;JlYv3tZmbYvNpjRR69sbQfA4zMw3zHLdmko8qXGlZQWjYQSCOLO65FzB+ZQM5iCcR9ZYWSYFb3Kw&#10;XnU7S4y1ffGRnqnPRYCwi1FB4X0dS+myggy6oa2Jg3ezjUEfZJNL3eArwE0lx1E0lQZLDgsF1rQt&#10;KLunD6PgfjlPkt1hq09VutHXPPGX600r1e+1mwUIT63/h3/tvVYwnsxn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J3VzwQAAAN0AAAAPAAAAAAAAAAAAAAAA&#10;AKECAABkcnMvZG93bnJldi54bWxQSwUGAAAAAAQABAD5AAAAjwMAAAAA&#10;" strokeweight="2pt"/>
                      <v:line id="Line 9" o:spid="_x0000_s29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jhAb4AAADdAAAADwAAAGRycy9kb3ducmV2LnhtbERPuwrCMBTdBf8hXMFNUwVFqqmIUHET&#10;q4vbtbl9YHNTmqj1780gOB7Oe7PtTSNe1LnasoLZNAJBnFtdc6ngekknKxDOI2tsLJOCDznYJsPB&#10;BmNt33ymV+ZLEULYxaig8r6NpXR5RQbd1LbEgStsZ9AH2JVSd/gO4aaR8yhaSoM1h4YKW9pXlD+y&#10;p1HwuF0X6eG015cm2+l7mfrbvdBKjUf9bg3CU+//4p/7qBXMF6swN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uOEBvgAAAN0AAAAPAAAAAAAAAAAAAAAAAKEC&#10;AABkcnMvZG93bnJldi54bWxQSwUGAAAAAAQABAD5AAAAjAMAAAAA&#10;" strokeweight="2pt"/>
                      <v:line id="Line 10" o:spid="_x0000_s29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EicMYAAADdAAAADwAAAGRycy9kb3ducmV2LnhtbESP0WoCMRRE3wv9h3ALfatZBYuuZhdp&#10;FSo+FG0/4Lq5blY3N0sSdduvb4SCj8PMnGHmZW9bcSEfGscKhoMMBHHldMO1gu+v1csERIjIGlvH&#10;pOCHApTF48Mcc+2uvKXLLtYiQTjkqMDE2OVShsqQxTBwHXHyDs5bjEn6WmqP1wS3rRxl2au02HBa&#10;MNjRm6HqtDtbBWu/35yGv7WRe177Zfv5Pg32qNTzU7+YgYjUx3v4v/2hFYzGkync3qQnI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MxInDGAAAA3QAAAA8AAAAAAAAA&#10;AAAAAAAAoQIAAGRycy9kb3ducmV2LnhtbFBLBQYAAAAABAAEAPkAAACUAwAAAAA=&#10;" strokeweight="1pt"/>
                      <v:line id="Line 11" o:spid="_x0000_s29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d72r4AAADdAAAADwAAAGRycy9kb3ducmV2LnhtbERPvQrCMBDeBd8hnOCmqYKi1SgiVNzE&#10;2sXtbM622FxKE7W+vRkEx4/vf73tTC1e1LrKsoLJOAJBnFtdcaEguySjBQjnkTXWlknBhxxsN/3e&#10;GmNt33ymV+oLEULYxaig9L6JpXR5SQbd2DbEgbvb1qAPsC2kbvEdwk0tp1E0lwYrDg0lNrQvKX+k&#10;T6Pgcc1myeG015c63elbkfjr7a6VGg663QqEp87/xT/3USuYzp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9F3vavgAAAN0AAAAPAAAAAAAAAAAAAAAAAKEC&#10;AABkcnMvZG93bnJldi54bWxQSwUGAAAAAAQABAD5AAAAjAMAAAAA&#10;" strokeweight="2pt"/>
                      <v:line id="Line 12" o:spid="_x0000_s29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64q8UAAADdAAAADwAAAGRycy9kb3ducmV2LnhtbESP3WoCMRSE7wu+QzhC72p2hRZdjSJq&#10;odKL4s8DHDfHzermZElS3fbpm4Lg5TAz3zDTeWcbcSUfascK8kEGgrh0uuZKwWH//jICESKyxsYx&#10;KfihAPNZ72mKhXY33tJ1FyuRIBwKVGBibAspQ2nIYhi4ljh5J+ctxiR9JbXHW4LbRg6z7E1arDkt&#10;GGxpaai87L6tgo0/fl7y38rII2/8uvlajYM9K/Xc7xYTEJG6+Ajf2x9awfB1nM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64q8UAAADdAAAADwAAAAAAAAAA&#10;AAAAAAChAgAAZHJzL2Rvd25yZXYueG1sUEsFBgAAAAAEAAQA+QAAAJMDAAAAAA==&#10;" strokeweight="1pt"/>
                      <v:rect id="Rectangle 13" o:spid="_x0000_s29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S2/8UA&#10;AADdAAAADwAAAGRycy9kb3ducmV2LnhtbESPS2vDMBCE74X8B7GBXEojx5BH3SghLQRC6SUPyHWx&#10;traJtTLW2nH/fRUo9DjMzDfMeju4WvXUhsqzgdk0AUWce1txYeBy3r+sQAVBtlh7JgM/FGC7GT2t&#10;MbP+zkfqT1KoCOGQoYFSpMm0DnlJDsPUN8TR+/atQ4myLbRt8R7hrtZpkiy0w4rjQokNfZSU306d&#10;M9Bfr1/vdOn0rEdZPh8+O6kWZMxkPOzeQAkN8h/+ax+sgXT+msLjTXwC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Lb/xQAAAN0AAAAPAAAAAAAAAAAAAAAAAJgCAABkcnMv&#10;ZG93bnJldi54bWxQSwUGAAAAAAQABAD1AAAAigMAAAAA&#10;" filled="f" stroked="f">
                        <v:textbox inset="1pt,1pt,1pt,1pt">
                          <w:txbxContent>
                            <w:p w14:paraId="1059A334" w14:textId="77777777" w:rsidR="00922363" w:rsidRDefault="00922363" w:rsidP="005815C7">
                              <w:pPr>
                                <w:pStyle w:val="af4"/>
                                <w:jc w:val="center"/>
                                <w:rPr>
                                  <w:sz w:val="18"/>
                                </w:rPr>
                              </w:pPr>
                              <w:r>
                                <w:rPr>
                                  <w:rFonts w:ascii="GOST type A" w:hAnsi="GOST type A"/>
                                  <w:sz w:val="20"/>
                                </w:rPr>
                                <w:t>Зм</w:t>
                              </w:r>
                              <w:r>
                                <w:rPr>
                                  <w:sz w:val="18"/>
                                </w:rPr>
                                <w:t>.</w:t>
                              </w:r>
                            </w:p>
                            <w:p w14:paraId="59D6B2D1" w14:textId="77777777" w:rsidR="00922363" w:rsidRDefault="00922363" w:rsidP="005815C7">
                              <w:pPr>
                                <w:jc w:val="center"/>
                                <w:rPr>
                                  <w:sz w:val="18"/>
                                </w:rPr>
                              </w:pPr>
                              <w:r>
                                <w:rPr>
                                  <w:rFonts w:ascii="GOST type B" w:hAnsi="GOST type B"/>
                                  <w:i/>
                                </w:rPr>
                                <w:t>НТУУ «КПІ», ФБТ,</w:t>
                              </w:r>
                            </w:p>
                            <w:p w14:paraId="1C96ED38" w14:textId="77777777" w:rsidR="00922363" w:rsidRDefault="00922363" w:rsidP="005815C7"/>
                            <w:p w14:paraId="65174965" w14:textId="77777777" w:rsidR="00922363" w:rsidRDefault="00922363" w:rsidP="005815C7">
                              <w:pPr>
                                <w:jc w:val="center"/>
                                <w:rPr>
                                  <w:rFonts w:ascii="GOST type B" w:hAnsi="GOST type B"/>
                                  <w:i/>
                                </w:rPr>
                              </w:pPr>
                              <w:r>
                                <w:rPr>
                                  <w:rFonts w:ascii="GOST type B" w:hAnsi="GOST type B"/>
                                  <w:i/>
                                </w:rPr>
                                <w:t>І-51</w:t>
                              </w:r>
                            </w:p>
                            <w:p w14:paraId="49678F8B" w14:textId="77777777" w:rsidR="00922363" w:rsidRDefault="00922363" w:rsidP="005815C7">
                              <w:pPr>
                                <w:rPr>
                                  <w:szCs w:val="26"/>
                                </w:rPr>
                              </w:pPr>
                            </w:p>
                          </w:txbxContent>
                        </v:textbox>
                      </v:rect>
                      <v:rect id="Rectangle 14" o:spid="_x0000_s29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gTZMUA&#10;AADdAAAADwAAAGRycy9kb3ducmV2LnhtbESPX2vCQBDE3wt+h2OFvhS9aKm2qadYoSDFF/+Ar0tu&#10;mwRzeyG3ifHbe0Khj8PM/IZZrHpXqY6aUHo2MBknoIgzb0vODZyO36N3UEGQLVaeycCNAqyWg6cF&#10;ptZfeU/dQXIVIRxSNFCI1KnWISvIYRj7mjh6v75xKFE2ubYNXiPcVXqaJDPtsOS4UGBNm4Kyy6F1&#10;BrrzefdFp1ZPOpT5y/anlXJGxjwP+/UnKKFe/sN/7a01MH37eIX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aBNkxQAAAN0AAAAPAAAAAAAAAAAAAAAAAJgCAABkcnMv&#10;ZG93bnJldi54bWxQSwUGAAAAAAQABAD1AAAAigMAAAAA&#10;" filled="f" stroked="f">
                        <v:textbox inset="1pt,1pt,1pt,1pt">
                          <w:txbxContent>
                            <w:p w14:paraId="3CA20236" w14:textId="77777777" w:rsidR="00922363" w:rsidRDefault="00922363" w:rsidP="005815C7">
                              <w:pPr>
                                <w:pStyle w:val="af4"/>
                                <w:jc w:val="center"/>
                                <w:rPr>
                                  <w:rFonts w:ascii="GOST type A" w:hAnsi="GOST type A"/>
                                  <w:sz w:val="20"/>
                                </w:rPr>
                              </w:pPr>
                              <w:r>
                                <w:rPr>
                                  <w:rFonts w:ascii="GOST type A" w:hAnsi="GOST type A"/>
                                  <w:sz w:val="20"/>
                                </w:rPr>
                                <w:t>Арк.</w:t>
                              </w:r>
                            </w:p>
                          </w:txbxContent>
                        </v:textbox>
                      </v:rect>
                      <v:rect id="Rectangle 15" o:spid="_x0000_s29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GLEMUA&#10;AADdAAAADwAAAGRycy9kb3ducmV2LnhtbESPX2vCQBDE3wt+h2OFvhS9KK22qadYoSDFF/+Ar0tu&#10;mwRzeyG3ifHbe0Khj8PM/IZZrHpXqY6aUHo2MBknoIgzb0vODZyO36N3UEGQLVaeycCNAqyWg6cF&#10;ptZfeU/dQXIVIRxSNFCI1KnWISvIYRj7mjh6v75xKFE2ubYNXiPcVXqaJDPtsOS4UGBNm4Kyy6F1&#10;BrrzefdFp1ZPOpT5y/anlXJGxjwP+/UnKKFe/sN/7a01MH37eIXH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gYsQxQAAAN0AAAAPAAAAAAAAAAAAAAAAAJgCAABkcnMv&#10;ZG93bnJldi54bWxQSwUGAAAAAAQABAD1AAAAigMAAAAA&#10;" filled="f" stroked="f">
                        <v:textbox inset="1pt,1pt,1pt,1pt">
                          <w:txbxContent>
                            <w:p w14:paraId="3F7018BB" w14:textId="77777777" w:rsidR="00922363" w:rsidRDefault="00922363" w:rsidP="005815C7">
                              <w:pPr>
                                <w:pStyle w:val="af4"/>
                                <w:jc w:val="center"/>
                                <w:rPr>
                                  <w:rFonts w:ascii="GOST type A" w:hAnsi="GOST type A"/>
                                  <w:sz w:val="20"/>
                                </w:rPr>
                              </w:pPr>
                              <w:r>
                                <w:rPr>
                                  <w:rFonts w:ascii="GOST type A" w:hAnsi="GOST type A"/>
                                  <w:sz w:val="20"/>
                                </w:rPr>
                                <w:t>№ докум.</w:t>
                              </w:r>
                            </w:p>
                          </w:txbxContent>
                        </v:textbox>
                      </v:rect>
                      <v:rect id="Rectangle 16" o:spid="_x0000_s29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0ui8UA&#10;AADdAAAADwAAAGRycy9kb3ducmV2LnhtbESPX2vCQBDE3wt+h2OFvpR6UVBr9JS2UJDii3/A1yW3&#10;JsHcXshtYvrtPaHg4zAzv2FWm95VqqMmlJ4NjEcJKOLM25JzA6fjz/sHqCDIFivPZOCPAmzWg5cV&#10;ptbfeE/dQXIVIRxSNFCI1KnWISvIYRj5mjh6F984lCibXNsGbxHuKj1Jkpl2WHJcKLCm74Ky66F1&#10;BrrzefdFp1aPO5T52/a3lXJGxrwO+88lKKFenuH/9tYamEwXU3i8iU9A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zS6LxQAAAN0AAAAPAAAAAAAAAAAAAAAAAJgCAABkcnMv&#10;ZG93bnJldi54bWxQSwUGAAAAAAQABAD1AAAAigMAAAAA&#10;" filled="f" stroked="f">
                        <v:textbox inset="1pt,1pt,1pt,1pt">
                          <w:txbxContent>
                            <w:p w14:paraId="03FD8B6A" w14:textId="77777777" w:rsidR="00922363" w:rsidRDefault="00922363" w:rsidP="005815C7">
                              <w:pPr>
                                <w:pStyle w:val="af4"/>
                                <w:jc w:val="center"/>
                                <w:rPr>
                                  <w:rFonts w:ascii="GOST type A" w:hAnsi="GOST type A"/>
                                  <w:sz w:val="20"/>
                                </w:rPr>
                              </w:pPr>
                              <w:r>
                                <w:rPr>
                                  <w:rFonts w:ascii="GOST type A" w:hAnsi="GOST type A"/>
                                  <w:sz w:val="20"/>
                                </w:rPr>
                                <w:t>Підпис</w:t>
                              </w:r>
                            </w:p>
                          </w:txbxContent>
                        </v:textbox>
                      </v:rect>
                      <v:rect id="Rectangle 17" o:spid="_x0000_s29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w/MUA&#10;AADdAAAADwAAAGRycy9kb3ducmV2LnhtbESPQWvCQBSE7wX/w/IEL6VuFExt6ioqCFJ6qQpeH9nX&#10;JJh9G7IvMf33XaHQ4zAz3zCrzeBq1VMbKs8GZtMEFHHubcWFgcv58LIEFQTZYu2ZDPxQgM169LTC&#10;zPo7f1F/kkJFCIcMDZQiTaZ1yEtyGKa+IY7et28dSpRtoW2L9wh3tZ4nSaodVhwXSmxoX1J+O3XO&#10;QH+9fu7o0ulZj/L6fPzopErJmMl42L6DEhrkP/zXPloD88VbCo838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H7D8xQAAAN0AAAAPAAAAAAAAAAAAAAAAAJgCAABkcnMv&#10;ZG93bnJldi54bWxQSwUGAAAAAAQABAD1AAAAigMAAAAA&#10;" filled="f" stroked="f">
                        <v:textbox inset="1pt,1pt,1pt,1pt">
                          <w:txbxContent>
                            <w:p w14:paraId="3991D726" w14:textId="77777777" w:rsidR="00922363" w:rsidRDefault="00922363" w:rsidP="005815C7">
                              <w:pPr>
                                <w:pStyle w:val="af4"/>
                                <w:jc w:val="center"/>
                                <w:rPr>
                                  <w:rFonts w:ascii="GOST type A" w:hAnsi="GOST type A"/>
                                  <w:sz w:val="20"/>
                                </w:rPr>
                              </w:pPr>
                              <w:r>
                                <w:rPr>
                                  <w:rFonts w:ascii="GOST type A" w:hAnsi="GOST type A"/>
                                  <w:sz w:val="20"/>
                                </w:rPr>
                                <w:t>Дата</w:t>
                              </w:r>
                            </w:p>
                          </w:txbxContent>
                        </v:textbox>
                      </v:rect>
                      <v:rect id="Rectangle 18" o:spid="_x0000_s29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MVZ8QA&#10;AADdAAAADwAAAGRycy9kb3ducmV2LnhtbESPQWvCQBSE70L/w/IEL6IbBbVGV2kLgpRetILXR/aZ&#10;BLNvQ/Ylpv++KxR6HGbmG2a7712lOmpC6dnAbJqAIs68LTk3cPk+TF5BBUG2WHkmAz8UYL97GWwx&#10;tf7BJ+rOkqsI4ZCigUKkTrUOWUEOw9TXxNG7+cahRNnk2jb4iHBX6XmSLLXDkuNCgTV9FJTdz60z&#10;0F2vX+90afWsQ1mNj5+tlEsyZjTs3zaghHr5D/+1j9bAfLFewf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TFWfEAAAA3QAAAA8AAAAAAAAAAAAAAAAAmAIAAGRycy9k&#10;b3ducmV2LnhtbFBLBQYAAAAABAAEAPUAAACJAwAAAAA=&#10;" filled="f" stroked="f">
                        <v:textbox inset="1pt,1pt,1pt,1pt">
                          <w:txbxContent>
                            <w:p w14:paraId="7B4D87C3" w14:textId="77777777" w:rsidR="00922363" w:rsidRDefault="00922363" w:rsidP="005815C7">
                              <w:pPr>
                                <w:pStyle w:val="af4"/>
                                <w:jc w:val="center"/>
                                <w:rPr>
                                  <w:sz w:val="18"/>
                                </w:rPr>
                              </w:pPr>
                              <w:r>
                                <w:rPr>
                                  <w:rFonts w:ascii="GOST type A" w:hAnsi="GOST type A"/>
                                  <w:sz w:val="20"/>
                                </w:rPr>
                                <w:t>Арк</w:t>
                              </w:r>
                              <w:r>
                                <w:rPr>
                                  <w:sz w:val="18"/>
                                </w:rPr>
                                <w:t>.</w:t>
                              </w:r>
                            </w:p>
                          </w:txbxContent>
                        </v:textbox>
                      </v:rect>
                      <v:rect id="Rectangle 19" o:spid="_x0000_s29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yBFcIA&#10;AADdAAAADwAAAGRycy9kb3ducmV2LnhtbERPS2vCQBC+F/wPywi9FN0o1Ed0FS0IUnrxAV6H7JgE&#10;s7MhO4nx33cPhR4/vvd627tKddSE0rOByTgBRZx5W3Ju4Ho5jBaggiBbrDyTgRcF2G4Gb2tMrX/y&#10;ibqz5CqGcEjRQCFSp1qHrCCHYexr4sjdfeNQImxybRt8xnBX6WmSzLTDkmNDgTV9FZQ9zq0z0N1u&#10;P3u6tnrSocw/jt+tlDMy5n3Y71aghHr5F/+5j9bA9HMZ58Y38Qno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zIEVwgAAAN0AAAAPAAAAAAAAAAAAAAAAAJgCAABkcnMvZG93&#10;bnJldi54bWxQSwUGAAAAAAQABAD1AAAAhwMAAAAA&#10;" filled="f" stroked="f">
                        <v:textbox inset="1pt,1pt,1pt,1pt">
                          <w:txbxContent>
                            <w:p w14:paraId="0456A0E2" w14:textId="77777777" w:rsidR="00922363" w:rsidRDefault="00922363" w:rsidP="005815C7">
                              <w:pPr>
                                <w:pStyle w:val="af4"/>
                                <w:jc w:val="center"/>
                                <w:rPr>
                                  <w:sz w:val="24"/>
                                </w:rPr>
                              </w:pPr>
                              <w:r>
                                <w:rPr>
                                  <w:sz w:val="24"/>
                                </w:rPr>
                                <w:t>92</w:t>
                              </w:r>
                            </w:p>
                          </w:txbxContent>
                        </v:textbox>
                      </v:rect>
                      <v:rect id="Rectangle 20" o:spid="_x0000_s29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AkjsUA&#10;AADdAAAADwAAAGRycy9kb3ducmV2LnhtbESPX2vCQBDE3wW/w7GCL1IvCmpNPcUWBCl98Q/4uuS2&#10;STC3F3KbmH77nlDo4zAzv2E2u95VqqMmlJ4NzKYJKOLM25JzA9fL4eUVVBBki5VnMvBDAXbb4WCD&#10;qfUPPlF3llxFCIcUDRQidap1yApyGKa+Jo7et28cSpRNrm2Djwh3lZ4nyVI7LDkuFFjTR0HZ/dw6&#10;A93t9vVO11bPOpTV5PjZSrkkY8ajfv8GSqiX//Bf+2gNzBfrNTzfxCe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gCSOxQAAAN0AAAAPAAAAAAAAAAAAAAAAAJgCAABkcnMv&#10;ZG93bnJldi54bWxQSwUGAAAAAAQABAD1AAAAigMAAAAA&#10;" filled="f" stroked="f">
                        <v:textbox inset="1pt,1pt,1pt,1pt">
                          <w:txbxContent>
                            <w:p w14:paraId="218EE2BD" w14:textId="77777777" w:rsidR="00922363" w:rsidRDefault="00922363" w:rsidP="005815C7">
                              <w:pPr>
                                <w:jc w:val="center"/>
                                <w:rPr>
                                  <w:rFonts w:ascii="GOST type A" w:hAnsi="GOST type A"/>
                                  <w:i/>
                                  <w:sz w:val="36"/>
                                  <w:szCs w:val="36"/>
                                </w:rPr>
                              </w:pPr>
                              <w:r>
                                <w:rPr>
                                  <w:rFonts w:ascii="GOST type A" w:hAnsi="GOST type A"/>
                                  <w:i/>
                                  <w:sz w:val="36"/>
                                  <w:szCs w:val="36"/>
                                </w:rPr>
                                <w:t>ДП 0108.00.000 ПЗ</w:t>
                              </w:r>
                            </w:p>
                            <w:p w14:paraId="019D43E1" w14:textId="77777777" w:rsidR="00922363" w:rsidRDefault="00922363" w:rsidP="005815C7"/>
                          </w:txbxContent>
                        </v:textbox>
                      </v:rect>
                      <w10:wrap anchorx="margin" anchory="page"/>
                      <w10:anchorlock/>
                    </v:group>
                  </w:pict>
                </mc:Fallback>
              </mc:AlternateContent>
            </w:r>
            <w:r w:rsidR="00986A26" w:rsidRPr="00EC0DF3">
              <w:rPr>
                <w:rFonts w:ascii="Times New Roman" w:hAnsi="Times New Roman" w:cs="Times New Roman"/>
                <w:sz w:val="24"/>
                <w:szCs w:val="24"/>
              </w:rPr>
              <w:t>Товарний ризик</w:t>
            </w:r>
          </w:p>
        </w:tc>
        <w:tc>
          <w:tcPr>
            <w:tcW w:w="0" w:type="auto"/>
            <w:tcBorders>
              <w:top w:val="single" w:sz="4" w:space="0" w:color="auto"/>
              <w:left w:val="single" w:sz="4" w:space="0" w:color="auto"/>
              <w:bottom w:val="single" w:sz="4" w:space="0" w:color="auto"/>
              <w:right w:val="single" w:sz="4" w:space="0" w:color="auto"/>
            </w:tcBorders>
            <w:hideMark/>
          </w:tcPr>
          <w:p w14:paraId="270D63E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Відсутність облад</w:t>
            </w:r>
            <w:r w:rsidR="007E5C7B" w:rsidRPr="00EC0DF3">
              <w:rPr>
                <w:rFonts w:ascii="Times New Roman" w:hAnsi="Times New Roman" w:cs="Times New Roman"/>
                <w:sz w:val="24"/>
                <w:szCs w:val="24"/>
              </w:rPr>
              <w:t xml:space="preserve">нання на </w:t>
            </w:r>
            <w:r w:rsidRPr="00EC0DF3">
              <w:rPr>
                <w:rFonts w:ascii="Times New Roman" w:hAnsi="Times New Roman" w:cs="Times New Roman"/>
                <w:sz w:val="24"/>
                <w:szCs w:val="24"/>
              </w:rPr>
              <w:t>ринку для реалізації технології, відсутність бюджетних вітчизняних аналогів обладнання</w:t>
            </w:r>
          </w:p>
        </w:tc>
        <w:tc>
          <w:tcPr>
            <w:tcW w:w="0" w:type="auto"/>
            <w:tcBorders>
              <w:top w:val="single" w:sz="4" w:space="0" w:color="auto"/>
              <w:left w:val="single" w:sz="4" w:space="0" w:color="auto"/>
              <w:bottom w:val="single" w:sz="4" w:space="0" w:color="auto"/>
              <w:right w:val="single" w:sz="4" w:space="0" w:color="auto"/>
            </w:tcBorders>
            <w:hideMark/>
          </w:tcPr>
          <w:p w14:paraId="47BDA87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51F5FBD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4875E50B"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6DC50B2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Макроекономічний, податковий ризик</w:t>
            </w:r>
          </w:p>
        </w:tc>
        <w:tc>
          <w:tcPr>
            <w:tcW w:w="0" w:type="auto"/>
            <w:tcBorders>
              <w:top w:val="single" w:sz="4" w:space="0" w:color="auto"/>
              <w:left w:val="single" w:sz="4" w:space="0" w:color="auto"/>
              <w:bottom w:val="single" w:sz="4" w:space="0" w:color="auto"/>
              <w:right w:val="single" w:sz="4" w:space="0" w:color="auto"/>
            </w:tcBorders>
            <w:hideMark/>
          </w:tcPr>
          <w:p w14:paraId="3B49A0E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Підвищення цін на комунальні витрати та зростання податків</w:t>
            </w:r>
          </w:p>
        </w:tc>
        <w:tc>
          <w:tcPr>
            <w:tcW w:w="0" w:type="auto"/>
            <w:tcBorders>
              <w:top w:val="single" w:sz="4" w:space="0" w:color="auto"/>
              <w:left w:val="single" w:sz="4" w:space="0" w:color="auto"/>
              <w:bottom w:val="single" w:sz="4" w:space="0" w:color="auto"/>
              <w:right w:val="single" w:sz="4" w:space="0" w:color="auto"/>
            </w:tcBorders>
            <w:hideMark/>
          </w:tcPr>
          <w:p w14:paraId="12AE673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47BA12F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167C88A5" w14:textId="77777777" w:rsidTr="00986A26">
        <w:tc>
          <w:tcPr>
            <w:tcW w:w="0" w:type="auto"/>
            <w:tcBorders>
              <w:top w:val="single" w:sz="4" w:space="0" w:color="auto"/>
              <w:left w:val="single" w:sz="4" w:space="0" w:color="auto"/>
              <w:bottom w:val="single" w:sz="4" w:space="0" w:color="auto"/>
              <w:right w:val="single" w:sz="4" w:space="0" w:color="auto"/>
            </w:tcBorders>
          </w:tcPr>
          <w:p w14:paraId="6DE0BEF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Культурно-соціальний ризик</w:t>
            </w:r>
          </w:p>
          <w:p w14:paraId="620C1AF8" w14:textId="77777777" w:rsidR="00986A26" w:rsidRPr="00EC0DF3" w:rsidRDefault="00986A26" w:rsidP="00EC0DF3">
            <w:pPr>
              <w:pStyle w:val="a3"/>
              <w:jc w:val="cente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573905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Падіння попиту на продукцію, зниження платоспроможності потенційних клієнтів</w:t>
            </w:r>
          </w:p>
        </w:tc>
        <w:tc>
          <w:tcPr>
            <w:tcW w:w="0" w:type="auto"/>
            <w:tcBorders>
              <w:top w:val="single" w:sz="4" w:space="0" w:color="auto"/>
              <w:left w:val="single" w:sz="4" w:space="0" w:color="auto"/>
              <w:bottom w:val="single" w:sz="4" w:space="0" w:color="auto"/>
              <w:right w:val="single" w:sz="4" w:space="0" w:color="auto"/>
            </w:tcBorders>
            <w:hideMark/>
          </w:tcPr>
          <w:p w14:paraId="3D73F5F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24B0320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37FC9092"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4292E1B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Товарний ризик</w:t>
            </w:r>
          </w:p>
        </w:tc>
        <w:tc>
          <w:tcPr>
            <w:tcW w:w="0" w:type="auto"/>
            <w:tcBorders>
              <w:top w:val="single" w:sz="4" w:space="0" w:color="auto"/>
              <w:left w:val="single" w:sz="4" w:space="0" w:color="auto"/>
              <w:bottom w:val="single" w:sz="4" w:space="0" w:color="auto"/>
              <w:right w:val="single" w:sz="4" w:space="0" w:color="auto"/>
            </w:tcBorders>
            <w:hideMark/>
          </w:tcPr>
          <w:p w14:paraId="17E9A65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Підвищення  собівартості продукції</w:t>
            </w:r>
          </w:p>
        </w:tc>
        <w:tc>
          <w:tcPr>
            <w:tcW w:w="0" w:type="auto"/>
            <w:tcBorders>
              <w:top w:val="single" w:sz="4" w:space="0" w:color="auto"/>
              <w:left w:val="single" w:sz="4" w:space="0" w:color="auto"/>
              <w:bottom w:val="single" w:sz="4" w:space="0" w:color="auto"/>
              <w:right w:val="single" w:sz="4" w:space="0" w:color="auto"/>
            </w:tcBorders>
            <w:hideMark/>
          </w:tcPr>
          <w:p w14:paraId="799EF2F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61DB5FF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547959A6"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6F42F9B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Ринковий ризик</w:t>
            </w:r>
          </w:p>
        </w:tc>
        <w:tc>
          <w:tcPr>
            <w:tcW w:w="0" w:type="auto"/>
            <w:tcBorders>
              <w:top w:val="single" w:sz="4" w:space="0" w:color="auto"/>
              <w:left w:val="single" w:sz="4" w:space="0" w:color="auto"/>
              <w:bottom w:val="single" w:sz="4" w:space="0" w:color="auto"/>
              <w:right w:val="single" w:sz="4" w:space="0" w:color="auto"/>
            </w:tcBorders>
            <w:hideMark/>
          </w:tcPr>
          <w:p w14:paraId="7772E90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Зростання конкуренції</w:t>
            </w:r>
          </w:p>
        </w:tc>
        <w:tc>
          <w:tcPr>
            <w:tcW w:w="0" w:type="auto"/>
            <w:tcBorders>
              <w:top w:val="single" w:sz="4" w:space="0" w:color="auto"/>
              <w:left w:val="single" w:sz="4" w:space="0" w:color="auto"/>
              <w:bottom w:val="single" w:sz="4" w:space="0" w:color="auto"/>
              <w:right w:val="single" w:sz="4" w:space="0" w:color="auto"/>
            </w:tcBorders>
            <w:hideMark/>
          </w:tcPr>
          <w:p w14:paraId="0E627BA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hideMark/>
          </w:tcPr>
          <w:p w14:paraId="732E5B8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r>
      <w:tr w:rsidR="00986A26" w14:paraId="3C41C0C0"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4E7123D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Ризик ліквідності</w:t>
            </w:r>
          </w:p>
        </w:tc>
        <w:tc>
          <w:tcPr>
            <w:tcW w:w="0" w:type="auto"/>
            <w:tcBorders>
              <w:top w:val="single" w:sz="4" w:space="0" w:color="auto"/>
              <w:left w:val="single" w:sz="4" w:space="0" w:color="auto"/>
              <w:bottom w:val="single" w:sz="4" w:space="0" w:color="auto"/>
              <w:right w:val="single" w:sz="4" w:space="0" w:color="auto"/>
            </w:tcBorders>
            <w:hideMark/>
          </w:tcPr>
          <w:p w14:paraId="65782C6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Продаж технології на невигідних умовах</w:t>
            </w:r>
          </w:p>
        </w:tc>
        <w:tc>
          <w:tcPr>
            <w:tcW w:w="0" w:type="auto"/>
            <w:tcBorders>
              <w:top w:val="single" w:sz="4" w:space="0" w:color="auto"/>
              <w:left w:val="single" w:sz="4" w:space="0" w:color="auto"/>
              <w:bottom w:val="single" w:sz="4" w:space="0" w:color="auto"/>
              <w:right w:val="single" w:sz="4" w:space="0" w:color="auto"/>
            </w:tcBorders>
            <w:hideMark/>
          </w:tcPr>
          <w:p w14:paraId="4E4CEBB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77FCE74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r>
      <w:tr w:rsidR="00986A26" w14:paraId="3DC69D5C" w14:textId="77777777" w:rsidTr="00986A26">
        <w:tc>
          <w:tcPr>
            <w:tcW w:w="0" w:type="auto"/>
            <w:gridSpan w:val="4"/>
            <w:tcBorders>
              <w:top w:val="single" w:sz="4" w:space="0" w:color="auto"/>
              <w:left w:val="single" w:sz="4" w:space="0" w:color="auto"/>
              <w:bottom w:val="single" w:sz="4" w:space="0" w:color="auto"/>
              <w:right w:val="single" w:sz="4" w:space="0" w:color="auto"/>
            </w:tcBorders>
            <w:hideMark/>
          </w:tcPr>
          <w:p w14:paraId="418C4883" w14:textId="77777777" w:rsidR="00986A26" w:rsidRPr="00EC0DF3" w:rsidRDefault="00986A26" w:rsidP="005815C7">
            <w:pPr>
              <w:pStyle w:val="a3"/>
              <w:spacing w:line="360" w:lineRule="auto"/>
              <w:jc w:val="center"/>
              <w:rPr>
                <w:rFonts w:ascii="Times New Roman" w:hAnsi="Times New Roman" w:cs="Times New Roman"/>
                <w:b/>
                <w:sz w:val="24"/>
                <w:szCs w:val="24"/>
              </w:rPr>
            </w:pPr>
            <w:r w:rsidRPr="00EC0DF3">
              <w:rPr>
                <w:rFonts w:ascii="Times New Roman" w:hAnsi="Times New Roman" w:cs="Times New Roman"/>
                <w:b/>
                <w:sz w:val="24"/>
                <w:szCs w:val="24"/>
              </w:rPr>
              <w:t>Внутрішні ризики</w:t>
            </w:r>
          </w:p>
        </w:tc>
      </w:tr>
      <w:tr w:rsidR="00986A26" w14:paraId="08AEDE6C"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078FAF1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Інформаційний ризик</w:t>
            </w:r>
          </w:p>
        </w:tc>
        <w:tc>
          <w:tcPr>
            <w:tcW w:w="0" w:type="auto"/>
            <w:tcBorders>
              <w:top w:val="single" w:sz="4" w:space="0" w:color="auto"/>
              <w:left w:val="single" w:sz="4" w:space="0" w:color="auto"/>
              <w:bottom w:val="single" w:sz="4" w:space="0" w:color="auto"/>
              <w:right w:val="single" w:sz="4" w:space="0" w:color="auto"/>
            </w:tcBorders>
            <w:hideMark/>
          </w:tcPr>
          <w:p w14:paraId="2E3D931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Недостатня забезпеченість інформаційними ресурсами</w:t>
            </w:r>
          </w:p>
        </w:tc>
        <w:tc>
          <w:tcPr>
            <w:tcW w:w="0" w:type="auto"/>
            <w:tcBorders>
              <w:top w:val="single" w:sz="4" w:space="0" w:color="auto"/>
              <w:left w:val="single" w:sz="4" w:space="0" w:color="auto"/>
              <w:bottom w:val="single" w:sz="4" w:space="0" w:color="auto"/>
              <w:right w:val="single" w:sz="4" w:space="0" w:color="auto"/>
            </w:tcBorders>
            <w:hideMark/>
          </w:tcPr>
          <w:p w14:paraId="0B40FC5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571CD89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044E9376"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797917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Техніко-технологічний ризик</w:t>
            </w:r>
          </w:p>
        </w:tc>
        <w:tc>
          <w:tcPr>
            <w:tcW w:w="0" w:type="auto"/>
            <w:tcBorders>
              <w:top w:val="single" w:sz="4" w:space="0" w:color="auto"/>
              <w:left w:val="single" w:sz="4" w:space="0" w:color="auto"/>
              <w:bottom w:val="single" w:sz="4" w:space="0" w:color="auto"/>
              <w:right w:val="single" w:sz="4" w:space="0" w:color="auto"/>
            </w:tcBorders>
            <w:hideMark/>
          </w:tcPr>
          <w:p w14:paraId="4CB4D0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Недосконалість технології</w:t>
            </w:r>
          </w:p>
        </w:tc>
        <w:tc>
          <w:tcPr>
            <w:tcW w:w="0" w:type="auto"/>
            <w:tcBorders>
              <w:top w:val="single" w:sz="4" w:space="0" w:color="auto"/>
              <w:left w:val="single" w:sz="4" w:space="0" w:color="auto"/>
              <w:bottom w:val="single" w:sz="4" w:space="0" w:color="auto"/>
              <w:right w:val="single" w:sz="4" w:space="0" w:color="auto"/>
            </w:tcBorders>
            <w:hideMark/>
          </w:tcPr>
          <w:p w14:paraId="4FB5A6F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06D3BEE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1E0E992B"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557BC18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Юридичний ризик</w:t>
            </w:r>
          </w:p>
        </w:tc>
        <w:tc>
          <w:tcPr>
            <w:tcW w:w="0" w:type="auto"/>
            <w:tcBorders>
              <w:top w:val="single" w:sz="4" w:space="0" w:color="auto"/>
              <w:left w:val="single" w:sz="4" w:space="0" w:color="auto"/>
              <w:bottom w:val="single" w:sz="4" w:space="0" w:color="auto"/>
              <w:right w:val="single" w:sz="4" w:space="0" w:color="auto"/>
            </w:tcBorders>
            <w:hideMark/>
          </w:tcPr>
          <w:p w14:paraId="07BD141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Неправильно написані заяви, не зібраний повний пакет документів для отримання ліцензії на проведення медичної діяльності</w:t>
            </w:r>
          </w:p>
        </w:tc>
        <w:tc>
          <w:tcPr>
            <w:tcW w:w="0" w:type="auto"/>
            <w:tcBorders>
              <w:top w:val="single" w:sz="4" w:space="0" w:color="auto"/>
              <w:left w:val="single" w:sz="4" w:space="0" w:color="auto"/>
              <w:bottom w:val="single" w:sz="4" w:space="0" w:color="auto"/>
              <w:right w:val="single" w:sz="4" w:space="0" w:color="auto"/>
            </w:tcBorders>
            <w:hideMark/>
          </w:tcPr>
          <w:p w14:paraId="7BB8965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736C553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2139AA93"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116CD4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Майновий ризик</w:t>
            </w:r>
          </w:p>
        </w:tc>
        <w:tc>
          <w:tcPr>
            <w:tcW w:w="0" w:type="auto"/>
            <w:tcBorders>
              <w:top w:val="single" w:sz="4" w:space="0" w:color="auto"/>
              <w:left w:val="single" w:sz="4" w:space="0" w:color="auto"/>
              <w:bottom w:val="single" w:sz="4" w:space="0" w:color="auto"/>
              <w:right w:val="single" w:sz="4" w:space="0" w:color="auto"/>
            </w:tcBorders>
            <w:hideMark/>
          </w:tcPr>
          <w:p w14:paraId="52CE01A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Оренда приміщення на не вигідних умовах, підвищення вартості оренди</w:t>
            </w:r>
          </w:p>
        </w:tc>
        <w:tc>
          <w:tcPr>
            <w:tcW w:w="0" w:type="auto"/>
            <w:tcBorders>
              <w:top w:val="single" w:sz="4" w:space="0" w:color="auto"/>
              <w:left w:val="single" w:sz="4" w:space="0" w:color="auto"/>
              <w:bottom w:val="single" w:sz="4" w:space="0" w:color="auto"/>
              <w:right w:val="single" w:sz="4" w:space="0" w:color="auto"/>
            </w:tcBorders>
            <w:hideMark/>
          </w:tcPr>
          <w:p w14:paraId="4422038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c>
          <w:tcPr>
            <w:tcW w:w="0" w:type="auto"/>
            <w:tcBorders>
              <w:top w:val="single" w:sz="4" w:space="0" w:color="auto"/>
              <w:left w:val="single" w:sz="4" w:space="0" w:color="auto"/>
              <w:bottom w:val="single" w:sz="4" w:space="0" w:color="auto"/>
              <w:right w:val="single" w:sz="4" w:space="0" w:color="auto"/>
            </w:tcBorders>
            <w:hideMark/>
          </w:tcPr>
          <w:p w14:paraId="67ED99F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r>
      <w:tr w:rsidR="00986A26" w14:paraId="23558497"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C51823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Майновий ризик</w:t>
            </w:r>
          </w:p>
        </w:tc>
        <w:tc>
          <w:tcPr>
            <w:tcW w:w="0" w:type="auto"/>
            <w:tcBorders>
              <w:top w:val="single" w:sz="4" w:space="0" w:color="auto"/>
              <w:left w:val="single" w:sz="4" w:space="0" w:color="auto"/>
              <w:bottom w:val="single" w:sz="4" w:space="0" w:color="auto"/>
              <w:right w:val="single" w:sz="4" w:space="0" w:color="auto"/>
            </w:tcBorders>
            <w:hideMark/>
          </w:tcPr>
          <w:p w14:paraId="1DFCAC3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Приміщення у аварійному стані або таке, що підлягає капітальному ремонту</w:t>
            </w:r>
          </w:p>
        </w:tc>
        <w:tc>
          <w:tcPr>
            <w:tcW w:w="0" w:type="auto"/>
            <w:tcBorders>
              <w:top w:val="single" w:sz="4" w:space="0" w:color="auto"/>
              <w:left w:val="single" w:sz="4" w:space="0" w:color="auto"/>
              <w:bottom w:val="single" w:sz="4" w:space="0" w:color="auto"/>
              <w:right w:val="single" w:sz="4" w:space="0" w:color="auto"/>
            </w:tcBorders>
            <w:hideMark/>
          </w:tcPr>
          <w:p w14:paraId="016814C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10F1B26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0EDFBF66"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22CC672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Ресурсний ризик</w:t>
            </w:r>
          </w:p>
        </w:tc>
        <w:tc>
          <w:tcPr>
            <w:tcW w:w="0" w:type="auto"/>
            <w:tcBorders>
              <w:top w:val="single" w:sz="4" w:space="0" w:color="auto"/>
              <w:left w:val="single" w:sz="4" w:space="0" w:color="auto"/>
              <w:bottom w:val="single" w:sz="4" w:space="0" w:color="auto"/>
              <w:right w:val="single" w:sz="4" w:space="0" w:color="auto"/>
            </w:tcBorders>
            <w:hideMark/>
          </w:tcPr>
          <w:p w14:paraId="169E915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Закупівля дороговартісних матеріалів за наявності дешевших альтернатив</w:t>
            </w:r>
          </w:p>
        </w:tc>
        <w:tc>
          <w:tcPr>
            <w:tcW w:w="0" w:type="auto"/>
            <w:tcBorders>
              <w:top w:val="single" w:sz="4" w:space="0" w:color="auto"/>
              <w:left w:val="single" w:sz="4" w:space="0" w:color="auto"/>
              <w:bottom w:val="single" w:sz="4" w:space="0" w:color="auto"/>
              <w:right w:val="single" w:sz="4" w:space="0" w:color="auto"/>
            </w:tcBorders>
            <w:hideMark/>
          </w:tcPr>
          <w:p w14:paraId="5C3A4E9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43E6F8B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7ED60A3A"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38BE73C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Виробничий, техніко-технологічний ризик</w:t>
            </w:r>
          </w:p>
        </w:tc>
        <w:tc>
          <w:tcPr>
            <w:tcW w:w="0" w:type="auto"/>
            <w:tcBorders>
              <w:top w:val="single" w:sz="4" w:space="0" w:color="auto"/>
              <w:left w:val="single" w:sz="4" w:space="0" w:color="auto"/>
              <w:bottom w:val="single" w:sz="4" w:space="0" w:color="auto"/>
              <w:right w:val="single" w:sz="4" w:space="0" w:color="auto"/>
            </w:tcBorders>
            <w:hideMark/>
          </w:tcPr>
          <w:p w14:paraId="7D6BD32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Виявлення несправностей обладнання</w:t>
            </w:r>
          </w:p>
        </w:tc>
        <w:tc>
          <w:tcPr>
            <w:tcW w:w="0" w:type="auto"/>
            <w:tcBorders>
              <w:top w:val="single" w:sz="4" w:space="0" w:color="auto"/>
              <w:left w:val="single" w:sz="4" w:space="0" w:color="auto"/>
              <w:bottom w:val="single" w:sz="4" w:space="0" w:color="auto"/>
              <w:right w:val="single" w:sz="4" w:space="0" w:color="auto"/>
            </w:tcBorders>
            <w:hideMark/>
          </w:tcPr>
          <w:p w14:paraId="2C90A52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441BF01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331CDCB1"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453408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Фінансовий ризик</w:t>
            </w:r>
          </w:p>
        </w:tc>
        <w:tc>
          <w:tcPr>
            <w:tcW w:w="0" w:type="auto"/>
            <w:tcBorders>
              <w:top w:val="single" w:sz="4" w:space="0" w:color="auto"/>
              <w:left w:val="single" w:sz="4" w:space="0" w:color="auto"/>
              <w:bottom w:val="single" w:sz="4" w:space="0" w:color="auto"/>
              <w:right w:val="single" w:sz="4" w:space="0" w:color="auto"/>
            </w:tcBorders>
            <w:hideMark/>
          </w:tcPr>
          <w:p w14:paraId="38DFD68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Відсутність ресурсів на модернізацію та оновлення обладнання, навчання персоналу</w:t>
            </w:r>
          </w:p>
        </w:tc>
        <w:tc>
          <w:tcPr>
            <w:tcW w:w="0" w:type="auto"/>
            <w:tcBorders>
              <w:top w:val="single" w:sz="4" w:space="0" w:color="auto"/>
              <w:left w:val="single" w:sz="4" w:space="0" w:color="auto"/>
              <w:bottom w:val="single" w:sz="4" w:space="0" w:color="auto"/>
              <w:right w:val="single" w:sz="4" w:space="0" w:color="auto"/>
            </w:tcBorders>
            <w:hideMark/>
          </w:tcPr>
          <w:p w14:paraId="7E35141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5551830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5FCEDB9D"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54B45C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Виробничий ризик</w:t>
            </w:r>
          </w:p>
        </w:tc>
        <w:tc>
          <w:tcPr>
            <w:tcW w:w="0" w:type="auto"/>
            <w:tcBorders>
              <w:top w:val="single" w:sz="4" w:space="0" w:color="auto"/>
              <w:left w:val="single" w:sz="4" w:space="0" w:color="auto"/>
              <w:bottom w:val="single" w:sz="4" w:space="0" w:color="auto"/>
              <w:right w:val="single" w:sz="4" w:space="0" w:color="auto"/>
            </w:tcBorders>
            <w:hideMark/>
          </w:tcPr>
          <w:p w14:paraId="63C07DB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Продукція неналежної якості</w:t>
            </w:r>
          </w:p>
        </w:tc>
        <w:tc>
          <w:tcPr>
            <w:tcW w:w="0" w:type="auto"/>
            <w:tcBorders>
              <w:top w:val="single" w:sz="4" w:space="0" w:color="auto"/>
              <w:left w:val="single" w:sz="4" w:space="0" w:color="auto"/>
              <w:bottom w:val="single" w:sz="4" w:space="0" w:color="auto"/>
              <w:right w:val="single" w:sz="4" w:space="0" w:color="auto"/>
            </w:tcBorders>
            <w:hideMark/>
          </w:tcPr>
          <w:p w14:paraId="6AA4C08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4D7A16F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70B8AAC4"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1DCBFB7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Ризик персоналу</w:t>
            </w:r>
          </w:p>
        </w:tc>
        <w:tc>
          <w:tcPr>
            <w:tcW w:w="0" w:type="auto"/>
            <w:tcBorders>
              <w:top w:val="single" w:sz="4" w:space="0" w:color="auto"/>
              <w:left w:val="single" w:sz="4" w:space="0" w:color="auto"/>
              <w:bottom w:val="single" w:sz="4" w:space="0" w:color="auto"/>
              <w:right w:val="single" w:sz="4" w:space="0" w:color="auto"/>
            </w:tcBorders>
            <w:hideMark/>
          </w:tcPr>
          <w:p w14:paraId="357BC20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Недотримання персоналом санітарно-гігієнічних норм та правил роботи у чистих приміщеннях</w:t>
            </w:r>
          </w:p>
        </w:tc>
        <w:tc>
          <w:tcPr>
            <w:tcW w:w="0" w:type="auto"/>
            <w:tcBorders>
              <w:top w:val="single" w:sz="4" w:space="0" w:color="auto"/>
              <w:left w:val="single" w:sz="4" w:space="0" w:color="auto"/>
              <w:bottom w:val="single" w:sz="4" w:space="0" w:color="auto"/>
              <w:right w:val="single" w:sz="4" w:space="0" w:color="auto"/>
            </w:tcBorders>
            <w:hideMark/>
          </w:tcPr>
          <w:p w14:paraId="67CE60C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hideMark/>
          </w:tcPr>
          <w:p w14:paraId="73647A6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1CAB8B72"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77C0A0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Інформаційний, організаційний ризик</w:t>
            </w:r>
          </w:p>
        </w:tc>
        <w:tc>
          <w:tcPr>
            <w:tcW w:w="0" w:type="auto"/>
            <w:tcBorders>
              <w:top w:val="single" w:sz="4" w:space="0" w:color="auto"/>
              <w:left w:val="single" w:sz="4" w:space="0" w:color="auto"/>
              <w:bottom w:val="single" w:sz="4" w:space="0" w:color="auto"/>
              <w:right w:val="single" w:sz="4" w:space="0" w:color="auto"/>
            </w:tcBorders>
            <w:hideMark/>
          </w:tcPr>
          <w:p w14:paraId="6C998CE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Неефективна реклама, неправильно обрана цільова аудиторія  та платформи для реклами</w:t>
            </w:r>
          </w:p>
        </w:tc>
        <w:tc>
          <w:tcPr>
            <w:tcW w:w="0" w:type="auto"/>
            <w:tcBorders>
              <w:top w:val="single" w:sz="4" w:space="0" w:color="auto"/>
              <w:left w:val="single" w:sz="4" w:space="0" w:color="auto"/>
              <w:bottom w:val="single" w:sz="4" w:space="0" w:color="auto"/>
              <w:right w:val="single" w:sz="4" w:space="0" w:color="auto"/>
            </w:tcBorders>
            <w:hideMark/>
          </w:tcPr>
          <w:p w14:paraId="59BE619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77B2AD3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14:paraId="737705AC" w14:textId="77777777" w:rsidTr="00986A26">
        <w:tc>
          <w:tcPr>
            <w:tcW w:w="0" w:type="auto"/>
            <w:tcBorders>
              <w:top w:val="single" w:sz="4" w:space="0" w:color="auto"/>
              <w:left w:val="single" w:sz="4" w:space="0" w:color="auto"/>
              <w:bottom w:val="single" w:sz="4" w:space="0" w:color="auto"/>
              <w:right w:val="single" w:sz="4" w:space="0" w:color="auto"/>
            </w:tcBorders>
            <w:hideMark/>
          </w:tcPr>
          <w:p w14:paraId="7C11491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Транспортний, виробничий ризик</w:t>
            </w:r>
          </w:p>
        </w:tc>
        <w:tc>
          <w:tcPr>
            <w:tcW w:w="0" w:type="auto"/>
            <w:tcBorders>
              <w:top w:val="single" w:sz="4" w:space="0" w:color="auto"/>
              <w:left w:val="single" w:sz="4" w:space="0" w:color="auto"/>
              <w:bottom w:val="single" w:sz="4" w:space="0" w:color="auto"/>
              <w:right w:val="single" w:sz="4" w:space="0" w:color="auto"/>
            </w:tcBorders>
            <w:hideMark/>
          </w:tcPr>
          <w:p w14:paraId="3E2DC56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Недотримання умов зберігання та транспортування готової продукції</w:t>
            </w:r>
          </w:p>
        </w:tc>
        <w:tc>
          <w:tcPr>
            <w:tcW w:w="0" w:type="auto"/>
            <w:tcBorders>
              <w:top w:val="single" w:sz="4" w:space="0" w:color="auto"/>
              <w:left w:val="single" w:sz="4" w:space="0" w:color="auto"/>
              <w:bottom w:val="single" w:sz="4" w:space="0" w:color="auto"/>
              <w:right w:val="single" w:sz="4" w:space="0" w:color="auto"/>
            </w:tcBorders>
            <w:hideMark/>
          </w:tcPr>
          <w:p w14:paraId="7CFBF14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hideMark/>
          </w:tcPr>
          <w:p w14:paraId="6864860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bl>
    <w:p w14:paraId="382181BC" w14:textId="77777777" w:rsidR="00986A26" w:rsidRDefault="005815C7" w:rsidP="000B3AF3">
      <w:pPr>
        <w:pStyle w:val="a3"/>
        <w:spacing w:line="360" w:lineRule="auto"/>
        <w:ind w:firstLine="708"/>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75328" behindDoc="1" locked="1" layoutInCell="1" allowOverlap="1" wp14:anchorId="73ABF507" wp14:editId="26E3FB17">
                <wp:simplePos x="0" y="0"/>
                <wp:positionH relativeFrom="margin">
                  <wp:align>center</wp:align>
                </wp:positionH>
                <wp:positionV relativeFrom="page">
                  <wp:posOffset>252730</wp:posOffset>
                </wp:positionV>
                <wp:extent cx="6588760" cy="10172700"/>
                <wp:effectExtent l="0" t="0" r="40640" b="19050"/>
                <wp:wrapNone/>
                <wp:docPr id="2600" name="Группа 26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60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60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603" name="Line 4"/>
                        <wps:cNvCnPr>
                          <a:cxnSpLocks noChangeShapeType="1"/>
                        </wps:cNvCnPr>
                        <wps:spPr bwMode="auto">
                          <a:xfrm>
                            <a:off x="33" y="18946"/>
                            <a:ext cx="19967" cy="1"/>
                          </a:xfrm>
                          <a:prstGeom prst="line">
                            <a:avLst/>
                          </a:prstGeom>
                          <a:noFill/>
                          <a:ln w="25400">
                            <a:solidFill>
                              <a:srgbClr val="000000"/>
                            </a:solidFill>
                            <a:round/>
                            <a:headEnd/>
                            <a:tailEnd/>
                          </a:ln>
                        </wps:spPr>
                        <wps:bodyPr/>
                      </wps:wsp>
                      <wps:wsp>
                        <wps:cNvPr id="260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60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60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6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60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6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6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61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612" name="Rectangle 13"/>
                        <wps:cNvSpPr>
                          <a:spLocks noChangeArrowheads="1"/>
                        </wps:cNvSpPr>
                        <wps:spPr bwMode="auto">
                          <a:xfrm>
                            <a:off x="54" y="19660"/>
                            <a:ext cx="1000" cy="309"/>
                          </a:xfrm>
                          <a:prstGeom prst="rect">
                            <a:avLst/>
                          </a:prstGeom>
                          <a:noFill/>
                          <a:ln>
                            <a:noFill/>
                          </a:ln>
                        </wps:spPr>
                        <wps:txbx>
                          <w:txbxContent>
                            <w:p w14:paraId="3D3CED34" w14:textId="77777777" w:rsidR="00922363" w:rsidRDefault="00922363" w:rsidP="005815C7">
                              <w:pPr>
                                <w:pStyle w:val="af4"/>
                                <w:jc w:val="center"/>
                                <w:rPr>
                                  <w:sz w:val="18"/>
                                </w:rPr>
                              </w:pPr>
                              <w:r>
                                <w:rPr>
                                  <w:rFonts w:ascii="GOST type A" w:hAnsi="GOST type A"/>
                                  <w:sz w:val="20"/>
                                </w:rPr>
                                <w:t>Зм</w:t>
                              </w:r>
                              <w:r>
                                <w:rPr>
                                  <w:sz w:val="18"/>
                                </w:rPr>
                                <w:t>.</w:t>
                              </w:r>
                            </w:p>
                            <w:p w14:paraId="6564B081" w14:textId="77777777" w:rsidR="00922363" w:rsidRDefault="00922363" w:rsidP="005815C7">
                              <w:pPr>
                                <w:jc w:val="center"/>
                                <w:rPr>
                                  <w:sz w:val="18"/>
                                </w:rPr>
                              </w:pPr>
                              <w:r>
                                <w:rPr>
                                  <w:rFonts w:ascii="GOST type B" w:hAnsi="GOST type B"/>
                                  <w:i/>
                                </w:rPr>
                                <w:t>НТУУ «КПІ», ФБТ,</w:t>
                              </w:r>
                            </w:p>
                            <w:p w14:paraId="62D42778" w14:textId="77777777" w:rsidR="00922363" w:rsidRDefault="00922363" w:rsidP="005815C7"/>
                            <w:p w14:paraId="7FFB01EE" w14:textId="77777777" w:rsidR="00922363" w:rsidRDefault="00922363" w:rsidP="005815C7">
                              <w:pPr>
                                <w:jc w:val="center"/>
                                <w:rPr>
                                  <w:rFonts w:ascii="GOST type B" w:hAnsi="GOST type B"/>
                                  <w:i/>
                                </w:rPr>
                              </w:pPr>
                              <w:r>
                                <w:rPr>
                                  <w:rFonts w:ascii="GOST type B" w:hAnsi="GOST type B"/>
                                  <w:i/>
                                </w:rPr>
                                <w:t>І-51</w:t>
                              </w:r>
                            </w:p>
                            <w:p w14:paraId="5B85F168" w14:textId="77777777" w:rsidR="00922363" w:rsidRDefault="00922363" w:rsidP="005815C7">
                              <w:pPr>
                                <w:rPr>
                                  <w:szCs w:val="26"/>
                                </w:rPr>
                              </w:pPr>
                            </w:p>
                          </w:txbxContent>
                        </wps:txbx>
                        <wps:bodyPr rot="0" vert="horz" wrap="square" lIns="12700" tIns="12700" rIns="12700" bIns="12700" anchor="t" anchorCtr="0" upright="1">
                          <a:noAutofit/>
                        </wps:bodyPr>
                      </wps:wsp>
                      <wps:wsp>
                        <wps:cNvPr id="2613" name="Rectangle 14"/>
                        <wps:cNvSpPr>
                          <a:spLocks noChangeArrowheads="1"/>
                        </wps:cNvSpPr>
                        <wps:spPr bwMode="auto">
                          <a:xfrm>
                            <a:off x="1139" y="19660"/>
                            <a:ext cx="1001" cy="309"/>
                          </a:xfrm>
                          <a:prstGeom prst="rect">
                            <a:avLst/>
                          </a:prstGeom>
                          <a:noFill/>
                          <a:ln>
                            <a:noFill/>
                          </a:ln>
                        </wps:spPr>
                        <wps:txbx>
                          <w:txbxContent>
                            <w:p w14:paraId="3FE3F991" w14:textId="77777777" w:rsidR="00922363" w:rsidRDefault="00922363" w:rsidP="005815C7">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614" name="Rectangle 15"/>
                        <wps:cNvSpPr>
                          <a:spLocks noChangeArrowheads="1"/>
                        </wps:cNvSpPr>
                        <wps:spPr bwMode="auto">
                          <a:xfrm>
                            <a:off x="2267" y="19660"/>
                            <a:ext cx="2573" cy="309"/>
                          </a:xfrm>
                          <a:prstGeom prst="rect">
                            <a:avLst/>
                          </a:prstGeom>
                          <a:noFill/>
                          <a:ln>
                            <a:noFill/>
                          </a:ln>
                        </wps:spPr>
                        <wps:txbx>
                          <w:txbxContent>
                            <w:p w14:paraId="5614BA4D" w14:textId="77777777" w:rsidR="00922363" w:rsidRDefault="00922363" w:rsidP="005815C7">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615" name="Rectangle 16"/>
                        <wps:cNvSpPr>
                          <a:spLocks noChangeArrowheads="1"/>
                        </wps:cNvSpPr>
                        <wps:spPr bwMode="auto">
                          <a:xfrm>
                            <a:off x="4983" y="19660"/>
                            <a:ext cx="1534" cy="309"/>
                          </a:xfrm>
                          <a:prstGeom prst="rect">
                            <a:avLst/>
                          </a:prstGeom>
                          <a:noFill/>
                          <a:ln>
                            <a:noFill/>
                          </a:ln>
                        </wps:spPr>
                        <wps:txbx>
                          <w:txbxContent>
                            <w:p w14:paraId="3B2F7FC9" w14:textId="77777777" w:rsidR="00922363" w:rsidRDefault="00922363" w:rsidP="005815C7">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616" name="Rectangle 17"/>
                        <wps:cNvSpPr>
                          <a:spLocks noChangeArrowheads="1"/>
                        </wps:cNvSpPr>
                        <wps:spPr bwMode="auto">
                          <a:xfrm>
                            <a:off x="6604" y="19660"/>
                            <a:ext cx="1000" cy="309"/>
                          </a:xfrm>
                          <a:prstGeom prst="rect">
                            <a:avLst/>
                          </a:prstGeom>
                          <a:noFill/>
                          <a:ln>
                            <a:noFill/>
                          </a:ln>
                        </wps:spPr>
                        <wps:txbx>
                          <w:txbxContent>
                            <w:p w14:paraId="264585F9" w14:textId="77777777" w:rsidR="00922363" w:rsidRDefault="00922363" w:rsidP="005815C7">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617" name="Rectangle 18"/>
                        <wps:cNvSpPr>
                          <a:spLocks noChangeArrowheads="1"/>
                        </wps:cNvSpPr>
                        <wps:spPr bwMode="auto">
                          <a:xfrm>
                            <a:off x="18949" y="18977"/>
                            <a:ext cx="1001" cy="309"/>
                          </a:xfrm>
                          <a:prstGeom prst="rect">
                            <a:avLst/>
                          </a:prstGeom>
                          <a:noFill/>
                          <a:ln>
                            <a:noFill/>
                          </a:ln>
                        </wps:spPr>
                        <wps:txbx>
                          <w:txbxContent>
                            <w:p w14:paraId="0690C419" w14:textId="77777777" w:rsidR="00922363" w:rsidRDefault="00922363" w:rsidP="005815C7">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618" name="Rectangle 19"/>
                        <wps:cNvSpPr>
                          <a:spLocks noChangeArrowheads="1"/>
                        </wps:cNvSpPr>
                        <wps:spPr bwMode="auto">
                          <a:xfrm>
                            <a:off x="18949" y="19435"/>
                            <a:ext cx="1001" cy="423"/>
                          </a:xfrm>
                          <a:prstGeom prst="rect">
                            <a:avLst/>
                          </a:prstGeom>
                          <a:noFill/>
                          <a:ln>
                            <a:noFill/>
                          </a:ln>
                        </wps:spPr>
                        <wps:txbx>
                          <w:txbxContent>
                            <w:p w14:paraId="27C6F235" w14:textId="77777777" w:rsidR="00922363" w:rsidRDefault="00922363" w:rsidP="005815C7">
                              <w:pPr>
                                <w:pStyle w:val="af4"/>
                                <w:jc w:val="center"/>
                                <w:rPr>
                                  <w:sz w:val="24"/>
                                </w:rPr>
                              </w:pPr>
                              <w:r>
                                <w:rPr>
                                  <w:sz w:val="24"/>
                                </w:rPr>
                                <w:t>93</w:t>
                              </w:r>
                            </w:p>
                          </w:txbxContent>
                        </wps:txbx>
                        <wps:bodyPr rot="0" vert="horz" wrap="square" lIns="12700" tIns="12700" rIns="12700" bIns="12700" anchor="t" anchorCtr="0" upright="1">
                          <a:noAutofit/>
                        </wps:bodyPr>
                      </wps:wsp>
                      <wps:wsp>
                        <wps:cNvPr id="2619" name="Rectangle 20"/>
                        <wps:cNvSpPr>
                          <a:spLocks noChangeArrowheads="1"/>
                        </wps:cNvSpPr>
                        <wps:spPr bwMode="auto">
                          <a:xfrm>
                            <a:off x="7745" y="19221"/>
                            <a:ext cx="11075" cy="477"/>
                          </a:xfrm>
                          <a:prstGeom prst="rect">
                            <a:avLst/>
                          </a:prstGeom>
                          <a:noFill/>
                          <a:ln>
                            <a:noFill/>
                          </a:ln>
                        </wps:spPr>
                        <wps:txbx>
                          <w:txbxContent>
                            <w:p w14:paraId="2D205F1F" w14:textId="77777777" w:rsidR="00922363" w:rsidRDefault="00922363" w:rsidP="005815C7">
                              <w:pPr>
                                <w:jc w:val="center"/>
                                <w:rPr>
                                  <w:rFonts w:ascii="GOST type A" w:hAnsi="GOST type A"/>
                                  <w:i/>
                                  <w:sz w:val="36"/>
                                  <w:szCs w:val="36"/>
                                </w:rPr>
                              </w:pPr>
                              <w:r>
                                <w:rPr>
                                  <w:rFonts w:ascii="GOST type A" w:hAnsi="GOST type A"/>
                                  <w:i/>
                                  <w:sz w:val="36"/>
                                  <w:szCs w:val="36"/>
                                </w:rPr>
                                <w:t>ДП 0108.00.000 ПЗ</w:t>
                              </w:r>
                            </w:p>
                            <w:p w14:paraId="4DEE0074" w14:textId="77777777" w:rsidR="00922363" w:rsidRDefault="00922363" w:rsidP="005815C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ABF507" id="Группа 2600" o:spid="_x0000_s2912" style="position:absolute;left:0;text-align:left;margin-left:0;margin-top:19.9pt;width:518.8pt;height:801pt;z-index:-251441152;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">
                <v:rect id="Rectangle 2" o:spid="_x0000_s29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MEsUA&#10;AADdAAAADwAAAGRycy9kb3ducmV2LnhtbESPQWuDQBSE74X+h+UVemtWc5DEZBO0IPRUUpMf8HBf&#10;VOK+Ne5GbX99thDIcZiZb5jtfjadGGlwrWUF8SICQVxZ3XKt4HQsPlYgnEfW2FkmBb/kYL97fdli&#10;qu3EPzSWvhYBwi5FBY33fSqlqxoy6Ba2Jw7e2Q4GfZBDLfWAU4CbTi6jKJEGWw4LDfb02VB1KW9G&#10;wcXP43dWl3/F+pSvq0OeTbdrptT725xtQHia/TP8aH9pBcskiuH/TXgCcnc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RowSxQAAAN0AAAAPAAAAAAAAAAAAAAAAAJgCAABkcnMv&#10;ZG93bnJldi54bWxQSwUGAAAAAAQABAD1AAAAigMAAAAA&#10;" filled="f" strokeweight="2pt"/>
                <v:line id="Line 3" o:spid="_x0000_s291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a0zcAAAADdAAAADwAAAGRycy9kb3ducmV2LnhtbESPwQrCMBBE74L/EFbwpqkFRapRRKh4&#10;E6sXb2uztsVmU5qo9e+NIHgcZuYNs1x3phZPal1lWcFkHIEgzq2uuFBwPqWjOQjnkTXWlknBmxys&#10;V/3eEhNtX3ykZ+YLESDsElRQet8kUrq8JINubBvi4N1sa9AH2RZSt/gKcFPLOIpm0mDFYaHEhrYl&#10;5ffsYRTcL+dpujts9anONvpapP5yvWmlhoNuswDhqfP/8K+91wriW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GmtM3AAAAA3QAAAA8AAAAAAAAAAAAAAAAA&#10;oQIAAGRycy9kb3ducmV2LnhtbFBLBQYAAAAABAAEAPkAAACOAwAAAAA=&#10;" strokeweight="2pt"/>
                <v:line id="Line 4" o:spid="_x0000_s2915" style="position:absolute;visibility:visible;mso-wrap-style:square" from="33,18946" to="20000,18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oRVsAAAADdAAAADwAAAGRycy9kb3ducmV2LnhtbESPwQrCMBBE74L/EFbwpqmKItUoIlS8&#10;idWLt7VZ22KzKU3U+vdGEDwOM/OGWa5bU4knNa60rGA0jEAQZ1aXnCs4n5LBHITzyBory6TgTQ7W&#10;q25nibG2Lz7SM/W5CBB2MSoovK9jKV1WkEE3tDVx8G62MeiDbHKpG3wFuKnkOIpm0mDJYaHAmrYF&#10;Zff0YRTcL+dpsjts9alKN/qaJ/5yvWml+r12swDhqfX/8K+91wrGs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7qEVbAAAAA3QAAAA8AAAAAAAAAAAAAAAAA&#10;oQIAAGRycy9kb3ducmV2LnhtbFBLBQYAAAAABAAEAPkAAACOAwAAAAA=&#10;" strokeweight="2pt"/>
                <v:line id="Line 5" o:spid="_x0000_s291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OJIsAAAADdAAAADwAAAGRycy9kb3ducmV2LnhtbESPwQrCMBBE74L/EFbwpqmiItUoIlS8&#10;idWLt7VZ22KzKU3U+vdGEDwOM/OGWa5bU4knNa60rGA0jEAQZ1aXnCs4n5LBHITzyBory6TgTQ7W&#10;q25nibG2Lz7SM/W5CBB2MSoovK9jKV1WkEE3tDVx8G62MeiDbHKpG3wFuKnkOIpm0mDJYaHAmrYF&#10;Zff0YRTcL+dpsjts9alKN/qaJ/5yvWml+r12swDhqfX/8K+91wrGs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EDiSLAAAAA3QAAAA8AAAAAAAAAAAAAAAAA&#10;oQIAAGRycy9kb3ducmV2LnhtbFBLBQYAAAAABAAEAPkAAACOAwAAAAA=&#10;" strokeweight="2pt"/>
                <v:line id="Line 6" o:spid="_x0000_s291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8sucAAAADdAAAADwAAAGRycy9kb3ducmV2LnhtbESPwQrCMBBE74L/EFbwpqmCItUoIlS8&#10;idVLb2uztsVmU5qo9e+NIHgcZuYNs9p0phZPal1lWcFkHIEgzq2uuFBwOSejBQjnkTXWlknBmxxs&#10;1v3eCmNtX3yiZ+oLESDsYlRQet/EUrq8JINubBvi4N1sa9AH2RZSt/gKcFPLaRTNpcGKw0KJDe1K&#10;yu/pwyi4Z5dZsj/u9LlOt/paJD673rRSw0G3XYLw1Pl/+Nc+aAXTeTS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5PLLnAAAAA3QAAAA8AAAAAAAAAAAAAAAAA&#10;oQIAAGRycy9kb3ducmV2LnhtbFBLBQYAAAAABAAEAPkAAACOAwAAAAA=&#10;" strokeweight="2pt"/>
                <v:line id="Line 7" o:spid="_x0000_s291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2yzsAAAADdAAAADwAAAGRycy9kb3ducmV2LnhtbESPwQrCMBBE74L/EFbwpqmCRapRRKh4&#10;E6sXb2uztsVmU5qo9e+NIHgcZuYNs1x3phZPal1lWcFkHIEgzq2uuFBwPqWjOQjnkTXWlknBmxys&#10;V/3eEhNtX3ykZ+YLESDsElRQet8kUrq8JINubBvi4N1sa9AH2RZSt/gKcFPLaRTF0mDFYaHEhrYl&#10;5ffsYRTcL+dZujts9anONvpapP5yvWmlhoNuswDhqfP/8K+91wqmc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6dss7AAAAA3QAAAA8AAAAAAAAAAAAAAAAA&#10;oQIAAGRycy9kb3ducmV2LnhtbFBLBQYAAAAABAAEAPkAAACOAwAAAAA=&#10;" strokeweight="2pt"/>
                <v:line id="Line 8" o:spid="_x0000_s291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EXVcEAAADdAAAADwAAAGRycy9kb3ducmV2LnhtbESPzQrCMBCE74LvEFbwpqmCP1SjiFDx&#10;JlYv3tZmbYvNpjRR69sbQfA4zMw3zHLdmko8qXGlZQWjYQSCOLO65FzB+ZQM5iCcR9ZYWSYFb3Kw&#10;XnU7S4y1ffGRnqnPRYCwi1FB4X0dS+myggy6oa2Jg3ezjUEfZJNL3eArwE0lx1E0lQZLDgsF1rQt&#10;KLunD6PgfjlPkt1hq09VutHXPPGX600r1e+1mwUIT63/h3/tvVYwnkY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0RdVwQAAAN0AAAAPAAAAAAAAAAAAAAAA&#10;AKECAABkcnMvZG93bnJldi54bWxQSwUGAAAAAAQABAD5AAAAjwMAAAAA&#10;" strokeweight="2pt"/>
                <v:line id="Line 9" o:spid="_x0000_s292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6DJ74AAADdAAAADwAAAGRycy9kb3ducmV2LnhtbERPuwrCMBTdBf8hXMFNUwVFqqmIUHET&#10;q4vbtbl9YHNTmqj1780gOB7Oe7PtTSNe1LnasoLZNAJBnFtdc6ngekknKxDOI2tsLJOCDznYJsPB&#10;BmNt33ymV+ZLEULYxaig8r6NpXR5RQbd1LbEgStsZ9AH2JVSd/gO4aaR8yhaSoM1h4YKW9pXlD+y&#10;p1HwuF0X6eG015cm2+l7mfrbvdBKjUf9bg3CU+//4p/7qBXMl1G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ToMnvgAAAN0AAAAPAAAAAAAAAAAAAAAAAKEC&#10;AABkcnMvZG93bnJldi54bWxQSwUGAAAAAAQABAD5AAAAjAMAAAAA&#10;" strokeweight="2pt"/>
                <v:line id="Line 10" o:spid="_x0000_s29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dAVsUAAADdAAAADwAAAGRycy9kb3ducmV2LnhtbESP3WoCMRSE7wXfIRzBO83qhejWKEVb&#10;UHpR/HmA4+Z0s3VzsiRR1z69KQheDjPzDTNftrYWV/KhcqxgNMxAEBdOV1wqOB4+B1MQISJrrB2T&#10;gjsFWC66nTnm2t14R9d9LEWCcMhRgYmxyaUMhSGLYega4uT9OG8xJulLqT3eEtzWcpxlE2mx4rRg&#10;sKGVoeK8v1gFW3/6Oo/+SiNPvPUf9fd6FuyvUv1e+/4GIlIbX+Fne6MVjCfZDP7fpCc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cdAVsUAAADdAAAADwAAAAAAAAAA&#10;AAAAAAChAgAAZHJzL2Rvd25yZXYueG1sUEsFBgAAAAAEAAQA+QAAAJMDAAAAAA==&#10;" strokeweight="1pt"/>
                <v:line id="Line 11" o:spid="_x0000_s29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Z/L4AAADdAAAADwAAAGRycy9kb3ducmV2LnhtbERPuwrCMBTdBf8hXMFNUwVFqqmIUHET&#10;q4vbtbl9YHNTmqj1780gOB7Oe7PtTSNe1LnasoLZNAJBnFtdc6ngekknKxDOI2tsLJOCDznYJsPB&#10;BmNt33ymV+ZLEULYxaig8r6NpXR5RQbd1LbEgStsZ9AH2JVSd/gO4aaR8yhaSoM1h4YKW9pXlD+y&#10;p1HwuF0X6eG015cm2+l7mfrbvdBKjUf9bg3CU+//4p/7qBXMl7OwP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L4Rn8vgAAAN0AAAAPAAAAAAAAAAAAAAAAAKEC&#10;AABkcnMvZG93bnJldi54bWxQSwUGAAAAAAQABAD5AAAAjAMAAAAA&#10;" strokeweight="2pt"/>
                <v:line id="Line 12" o:spid="_x0000_s292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jajcUAAADdAAAADwAAAGRycy9kb3ducmV2LnhtbESPQWsCMRSE74L/ITzBm2bXg+jWKGJb&#10;UDwUtT/guXndbN28LEmqq7++KRQ8DjPzDbNYdbYRV/KhdqwgH2cgiEuna64UfJ7eRzMQISJrbByT&#10;gjsFWC37vQUW2t34QNdjrESCcChQgYmxLaQMpSGLYexa4uR9OW8xJukrqT3eEtw2cpJlU2mx5rRg&#10;sKWNofJy/LEKdv68v+SPysgz7/xb8/E6D/ZbqeGgW7+AiNTFZ/i/vdUKJtM8h7836QnI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mjajcUAAADdAAAADwAAAAAAAAAA&#10;AAAAAAChAgAAZHJzL2Rvd25yZXYueG1sUEsFBgAAAAAEAAQA+QAAAJMDAAAAAA==&#10;" strokeweight="1pt"/>
                <v:rect id="Rectangle 13" o:spid="_x0000_s292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LU2cUA&#10;AADdAAAADwAAAGRycy9kb3ducmV2LnhtbESPwWrDMBBE74X+g9hCL6WR7YNT3CihDQRC6SWpIdfF&#10;2tgm1spYa8f9+6oQyHGYmTfMajO7Tk00hNazgXSRgCKuvG25NlD+7F7fQAVBtth5JgO/FGCzfnxY&#10;YWH9lQ80HaVWEcKhQAONSF9oHaqGHIaF74mjd/aDQ4lyqLUd8BrhrtNZkuTaYctxocGetg1Vl+Po&#10;DEyn0/cnlaNOJ5Tly/5rlDYnY56f5o93UEKz3MO39t4ayPI0g/838Qn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0tTZxQAAAN0AAAAPAAAAAAAAAAAAAAAAAJgCAABkcnMv&#10;ZG93bnJldi54bWxQSwUGAAAAAAQABAD1AAAAigMAAAAA&#10;" filled="f" stroked="f">
                  <v:textbox inset="1pt,1pt,1pt,1pt">
                    <w:txbxContent>
                      <w:p w14:paraId="3D3CED34" w14:textId="77777777" w:rsidR="00922363" w:rsidRDefault="00922363" w:rsidP="005815C7">
                        <w:pPr>
                          <w:pStyle w:val="af4"/>
                          <w:jc w:val="center"/>
                          <w:rPr>
                            <w:sz w:val="18"/>
                          </w:rPr>
                        </w:pPr>
                        <w:r>
                          <w:rPr>
                            <w:rFonts w:ascii="GOST type A" w:hAnsi="GOST type A"/>
                            <w:sz w:val="20"/>
                          </w:rPr>
                          <w:t>Зм</w:t>
                        </w:r>
                        <w:r>
                          <w:rPr>
                            <w:sz w:val="18"/>
                          </w:rPr>
                          <w:t>.</w:t>
                        </w:r>
                      </w:p>
                      <w:p w14:paraId="6564B081" w14:textId="77777777" w:rsidR="00922363" w:rsidRDefault="00922363" w:rsidP="005815C7">
                        <w:pPr>
                          <w:jc w:val="center"/>
                          <w:rPr>
                            <w:sz w:val="18"/>
                          </w:rPr>
                        </w:pPr>
                        <w:r>
                          <w:rPr>
                            <w:rFonts w:ascii="GOST type B" w:hAnsi="GOST type B"/>
                            <w:i/>
                          </w:rPr>
                          <w:t>НТУУ «КПІ», ФБТ,</w:t>
                        </w:r>
                      </w:p>
                      <w:p w14:paraId="62D42778" w14:textId="77777777" w:rsidR="00922363" w:rsidRDefault="00922363" w:rsidP="005815C7"/>
                      <w:p w14:paraId="7FFB01EE" w14:textId="77777777" w:rsidR="00922363" w:rsidRDefault="00922363" w:rsidP="005815C7">
                        <w:pPr>
                          <w:jc w:val="center"/>
                          <w:rPr>
                            <w:rFonts w:ascii="GOST type B" w:hAnsi="GOST type B"/>
                            <w:i/>
                          </w:rPr>
                        </w:pPr>
                        <w:r>
                          <w:rPr>
                            <w:rFonts w:ascii="GOST type B" w:hAnsi="GOST type B"/>
                            <w:i/>
                          </w:rPr>
                          <w:t>І-51</w:t>
                        </w:r>
                      </w:p>
                      <w:p w14:paraId="5B85F168" w14:textId="77777777" w:rsidR="00922363" w:rsidRDefault="00922363" w:rsidP="005815C7">
                        <w:pPr>
                          <w:rPr>
                            <w:szCs w:val="26"/>
                          </w:rPr>
                        </w:pPr>
                      </w:p>
                    </w:txbxContent>
                  </v:textbox>
                </v:rect>
                <v:rect id="Rectangle 14" o:spid="_x0000_s292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5xQsQA&#10;AADdAAAADwAAAGRycy9kb3ducmV2LnhtbESPQWvCQBSE74X+h+UVvJS6iUJaUldpBUGkl6rg9ZF9&#10;JsHs25B9ifHfu0Khx2FmvmEWq9E1aqAu1J4NpNMEFHHhbc2lgeNh8/YBKgiyxcYzGbhRgNXy+WmB&#10;ufVX/qVhL6WKEA45GqhE2lzrUFTkMEx9Sxy9s+8cSpRdqW2H1wh3jZ4lSaYd1hwXKmxpXVFx2ffO&#10;wHA6/XzTsdfpgPL+ut31UmdkzORl/PoEJTTKf/ivvbUGZlk6h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ecULEAAAA3QAAAA8AAAAAAAAAAAAAAAAAmAIAAGRycy9k&#10;b3ducmV2LnhtbFBLBQYAAAAABAAEAPUAAACJAwAAAAA=&#10;" filled="f" stroked="f">
                  <v:textbox inset="1pt,1pt,1pt,1pt">
                    <w:txbxContent>
                      <w:p w14:paraId="3FE3F991" w14:textId="77777777" w:rsidR="00922363" w:rsidRDefault="00922363" w:rsidP="005815C7">
                        <w:pPr>
                          <w:pStyle w:val="af4"/>
                          <w:jc w:val="center"/>
                          <w:rPr>
                            <w:rFonts w:ascii="GOST type A" w:hAnsi="GOST type A"/>
                            <w:sz w:val="20"/>
                          </w:rPr>
                        </w:pPr>
                        <w:r>
                          <w:rPr>
                            <w:rFonts w:ascii="GOST type A" w:hAnsi="GOST type A"/>
                            <w:sz w:val="20"/>
                          </w:rPr>
                          <w:t>Арк.</w:t>
                        </w:r>
                      </w:p>
                    </w:txbxContent>
                  </v:textbox>
                </v:rect>
                <v:rect id="Rectangle 15" o:spid="_x0000_s292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pNsQA&#10;AADdAAAADwAAAGRycy9kb3ducmV2LnhtbESPQWvCQBSE74X+h+UVvJS6iUhaUldpBUGkl6rg9ZF9&#10;JsHs25B9ifHfu0Khx2FmvmEWq9E1aqAu1J4NpNMEFHHhbc2lgeNh8/YBKgiyxcYzGbhRgNXy+WmB&#10;ufVX/qVhL6WKEA45GqhE2lzrUFTkMEx9Sxy9s+8cSpRdqW2H1wh3jZ4lSaYd1hwXKmxpXVFx2ffO&#10;wHA6/XzTsdfpgPL+ut31UmdkzORl/PoEJTTKf/ivvbUGZlk6h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36TbEAAAA3QAAAA8AAAAAAAAAAAAAAAAAmAIAAGRycy9k&#10;b3ducmV2LnhtbFBLBQYAAAAABAAEAPUAAACJAwAAAAA=&#10;" filled="f" stroked="f">
                  <v:textbox inset="1pt,1pt,1pt,1pt">
                    <w:txbxContent>
                      <w:p w14:paraId="5614BA4D" w14:textId="77777777" w:rsidR="00922363" w:rsidRDefault="00922363" w:rsidP="005815C7">
                        <w:pPr>
                          <w:pStyle w:val="af4"/>
                          <w:jc w:val="center"/>
                          <w:rPr>
                            <w:rFonts w:ascii="GOST type A" w:hAnsi="GOST type A"/>
                            <w:sz w:val="20"/>
                          </w:rPr>
                        </w:pPr>
                        <w:r>
                          <w:rPr>
                            <w:rFonts w:ascii="GOST type A" w:hAnsi="GOST type A"/>
                            <w:sz w:val="20"/>
                          </w:rPr>
                          <w:t>№ докум.</w:t>
                        </w:r>
                      </w:p>
                    </w:txbxContent>
                  </v:textbox>
                </v:rect>
                <v:rect id="Rectangle 16" o:spid="_x0000_s292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tMrcQA&#10;AADdAAAADwAAAGRycy9kb3ducmV2LnhtbESPQWvCQBSE74X+h+UVvJS6iWBaUldpBUGkl6rg9ZF9&#10;JsHs25B9ifHfu0Khx2FmvmEWq9E1aqAu1J4NpNMEFHHhbc2lgeNh8/YBKgiyxcYzGbhRgNXy+WmB&#10;ufVX/qVhL6WKEA45GqhE2lzrUFTkMEx9Sxy9s+8cSpRdqW2H1wh3jZ4lSaYd1hwXKmxpXVFx2ffO&#10;wHA6/XzTsdfpgPL+ut31UmdkzORl/PoEJTTKf/ivvbUGZlk6h8eb+AT0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7TK3EAAAA3QAAAA8AAAAAAAAAAAAAAAAAmAIAAGRycy9k&#10;b3ducmV2LnhtbFBLBQYAAAAABAAEAPUAAACJAwAAAAA=&#10;" filled="f" stroked="f">
                  <v:textbox inset="1pt,1pt,1pt,1pt">
                    <w:txbxContent>
                      <w:p w14:paraId="3B2F7FC9" w14:textId="77777777" w:rsidR="00922363" w:rsidRDefault="00922363" w:rsidP="005815C7">
                        <w:pPr>
                          <w:pStyle w:val="af4"/>
                          <w:jc w:val="center"/>
                          <w:rPr>
                            <w:rFonts w:ascii="GOST type A" w:hAnsi="GOST type A"/>
                            <w:sz w:val="20"/>
                          </w:rPr>
                        </w:pPr>
                        <w:r>
                          <w:rPr>
                            <w:rFonts w:ascii="GOST type A" w:hAnsi="GOST type A"/>
                            <w:sz w:val="20"/>
                          </w:rPr>
                          <w:t>Підпис</w:t>
                        </w:r>
                      </w:p>
                    </w:txbxContent>
                  </v:textbox>
                </v:rect>
                <v:rect id="Rectangle 17" o:spid="_x0000_s292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nS2sQA&#10;AADdAAAADwAAAGRycy9kb3ducmV2LnhtbESPQWvCQBSE7wX/w/IKXopu4iGV6Cq1UBDppSp4fWRf&#10;k9Ds25B9ifHfuwXB4zAz3zDr7egaNVAXas8G0nkCirjwtubSwPn0NVuCCoJssfFMBm4UYLuZvKwx&#10;t/7KPzQcpVQRwiFHA5VIm2sdioochrlviaP36zuHEmVXatvhNcJdoxdJkmmHNceFClv6rKj4O/bO&#10;wHC5fO/o3Ot0QHl/2x96qTMyZvo6fqxACY3yDD/ae2tgkaUZ/L+JT0B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p0trEAAAA3QAAAA8AAAAAAAAAAAAAAAAAmAIAAGRycy9k&#10;b3ducmV2LnhtbFBLBQYAAAAABAAEAPUAAACJAwAAAAA=&#10;" filled="f" stroked="f">
                  <v:textbox inset="1pt,1pt,1pt,1pt">
                    <w:txbxContent>
                      <w:p w14:paraId="264585F9" w14:textId="77777777" w:rsidR="00922363" w:rsidRDefault="00922363" w:rsidP="005815C7">
                        <w:pPr>
                          <w:pStyle w:val="af4"/>
                          <w:jc w:val="center"/>
                          <w:rPr>
                            <w:rFonts w:ascii="GOST type A" w:hAnsi="GOST type A"/>
                            <w:sz w:val="20"/>
                          </w:rPr>
                        </w:pPr>
                        <w:r>
                          <w:rPr>
                            <w:rFonts w:ascii="GOST type A" w:hAnsi="GOST type A"/>
                            <w:sz w:val="20"/>
                          </w:rPr>
                          <w:t>Дата</w:t>
                        </w:r>
                      </w:p>
                    </w:txbxContent>
                  </v:textbox>
                </v:rect>
                <v:rect id="Rectangle 18" o:spid="_x0000_s292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V3QcQA&#10;AADdAAAADwAAAGRycy9kb3ducmV2LnhtbESPT2vCQBTE74V+h+UVeim6iYco0VVsoSDFi3/A6yP7&#10;TILZtyH7EtNv3y0IHoeZ+Q2z2oyuUQN1ofZsIJ0moIgLb2suDZxP35MFqCDIFhvPZOCXAmzWry8r&#10;zK2/84GGo5QqQjjkaKASaXOtQ1GRwzD1LXH0rr5zKFF2pbYd3iPcNXqWJJl2WHNcqLClr4qK27F3&#10;BobLZf9J516nA8r8Y/fTS52RMe9v43YJSmiUZ/jR3lkDsyydw/+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ld0HEAAAA3QAAAA8AAAAAAAAAAAAAAAAAmAIAAGRycy9k&#10;b3ducmV2LnhtbFBLBQYAAAAABAAEAPUAAACJAwAAAAA=&#10;" filled="f" stroked="f">
                  <v:textbox inset="1pt,1pt,1pt,1pt">
                    <w:txbxContent>
                      <w:p w14:paraId="0690C419" w14:textId="77777777" w:rsidR="00922363" w:rsidRDefault="00922363" w:rsidP="005815C7">
                        <w:pPr>
                          <w:pStyle w:val="af4"/>
                          <w:jc w:val="center"/>
                          <w:rPr>
                            <w:sz w:val="18"/>
                          </w:rPr>
                        </w:pPr>
                        <w:r>
                          <w:rPr>
                            <w:rFonts w:ascii="GOST type A" w:hAnsi="GOST type A"/>
                            <w:sz w:val="20"/>
                          </w:rPr>
                          <w:t>Арк</w:t>
                        </w:r>
                        <w:r>
                          <w:rPr>
                            <w:sz w:val="18"/>
                          </w:rPr>
                          <w:t>.</w:t>
                        </w:r>
                      </w:p>
                    </w:txbxContent>
                  </v:textbox>
                </v:rect>
                <v:rect id="Rectangle 19" o:spid="_x0000_s293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jM8EA&#10;AADdAAAADwAAAGRycy9kb3ducmV2LnhtbERPTWvCQBC9F/wPywi9FN3EQyrRVVQoSOmlKngdsmMS&#10;zM6G7CTGf+8eCj0+3vd6O7pGDdSF2rOBdJ6AIi68rbk0cDl/zZaggiBbbDyTgScF2G4mb2vMrX/w&#10;Lw0nKVUM4ZCjgUqkzbUORUUOw9y3xJG7+c6hRNiV2nb4iOGu0YskybTDmmNDhS0dKirup94ZGK7X&#10;nz1dep0OKJ8fx+9e6oyMeZ+OuxUooVH+xX/uozWwyNI4N76JT0Bv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64zPBAAAA3QAAAA8AAAAAAAAAAAAAAAAAmAIAAGRycy9kb3du&#10;cmV2LnhtbFBLBQYAAAAABAAEAPUAAACGAwAAAAA=&#10;" filled="f" stroked="f">
                  <v:textbox inset="1pt,1pt,1pt,1pt">
                    <w:txbxContent>
                      <w:p w14:paraId="27C6F235" w14:textId="77777777" w:rsidR="00922363" w:rsidRDefault="00922363" w:rsidP="005815C7">
                        <w:pPr>
                          <w:pStyle w:val="af4"/>
                          <w:jc w:val="center"/>
                          <w:rPr>
                            <w:sz w:val="24"/>
                          </w:rPr>
                        </w:pPr>
                        <w:r>
                          <w:rPr>
                            <w:sz w:val="24"/>
                          </w:rPr>
                          <w:t>93</w:t>
                        </w:r>
                      </w:p>
                    </w:txbxContent>
                  </v:textbox>
                </v:rect>
                <v:rect id="Rectangle 20" o:spid="_x0000_s293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ZGqMQA&#10;AADdAAAADwAAAGRycy9kb3ducmV2LnhtbESPQWvCQBSE74X+h+UVvJS6iYe0TV2lFQSRXqqC10f2&#10;mQSzb0P2JcZ/7wpCj8PMfMPMl6Nr1EBdqD0bSKcJKOLC25pLA4f9+u0DVBBki41nMnClAMvF89Mc&#10;c+sv/EfDTkoVIRxyNFCJtLnWoajIYZj6ljh6J985lCi7UtsOLxHuGj1Lkkw7rDkuVNjSqqLivOud&#10;geF4/P2hQ6/TAeX9dbPtpc7ImMnL+P0FSmiU//CjvbEGZln6Cfc38Qn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2RqjEAAAA3QAAAA8AAAAAAAAAAAAAAAAAmAIAAGRycy9k&#10;b3ducmV2LnhtbFBLBQYAAAAABAAEAPUAAACJAwAAAAA=&#10;" filled="f" stroked="f">
                  <v:textbox inset="1pt,1pt,1pt,1pt">
                    <w:txbxContent>
                      <w:p w14:paraId="2D205F1F" w14:textId="77777777" w:rsidR="00922363" w:rsidRDefault="00922363" w:rsidP="005815C7">
                        <w:pPr>
                          <w:jc w:val="center"/>
                          <w:rPr>
                            <w:rFonts w:ascii="GOST type A" w:hAnsi="GOST type A"/>
                            <w:i/>
                            <w:sz w:val="36"/>
                            <w:szCs w:val="36"/>
                          </w:rPr>
                        </w:pPr>
                        <w:r>
                          <w:rPr>
                            <w:rFonts w:ascii="GOST type A" w:hAnsi="GOST type A"/>
                            <w:i/>
                            <w:sz w:val="36"/>
                            <w:szCs w:val="36"/>
                          </w:rPr>
                          <w:t>ДП 0108.00.000 ПЗ</w:t>
                        </w:r>
                      </w:p>
                      <w:p w14:paraId="4DEE0074" w14:textId="77777777" w:rsidR="00922363" w:rsidRDefault="00922363" w:rsidP="005815C7"/>
                    </w:txbxContent>
                  </v:textbox>
                </v:rect>
                <w10:wrap anchorx="margin" anchory="page"/>
                <w10:anchorlock/>
              </v:group>
            </w:pict>
          </mc:Fallback>
        </mc:AlternateContent>
      </w:r>
      <w:r w:rsidR="007E5C7B">
        <w:rPr>
          <w:rFonts w:ascii="Times New Roman" w:hAnsi="Times New Roman" w:cs="Times New Roman"/>
          <w:sz w:val="28"/>
          <w:szCs w:val="28"/>
        </w:rPr>
        <w:t>Таблиця 6.22</w:t>
      </w:r>
      <w:r w:rsidR="00986A26">
        <w:rPr>
          <w:rFonts w:ascii="Times New Roman" w:hAnsi="Times New Roman" w:cs="Times New Roman"/>
          <w:sz w:val="28"/>
          <w:szCs w:val="28"/>
        </w:rPr>
        <w:t xml:space="preserve"> – Матриця оцінки ризиків</w:t>
      </w:r>
    </w:p>
    <w:tbl>
      <w:tblPr>
        <w:tblStyle w:val="ab"/>
        <w:tblW w:w="0" w:type="auto"/>
        <w:tblLook w:val="04A0" w:firstRow="1" w:lastRow="0" w:firstColumn="1" w:lastColumn="0" w:noHBand="0" w:noVBand="1"/>
      </w:tblPr>
      <w:tblGrid>
        <w:gridCol w:w="1914"/>
        <w:gridCol w:w="1914"/>
        <w:gridCol w:w="1914"/>
        <w:gridCol w:w="1914"/>
        <w:gridCol w:w="1915"/>
      </w:tblGrid>
      <w:tr w:rsidR="00986A26" w:rsidRPr="00EC0DF3" w14:paraId="099BBA90" w14:textId="77777777" w:rsidTr="00986A26">
        <w:tc>
          <w:tcPr>
            <w:tcW w:w="3828" w:type="dxa"/>
            <w:gridSpan w:val="2"/>
            <w:tcBorders>
              <w:top w:val="single" w:sz="4" w:space="0" w:color="auto"/>
              <w:left w:val="single" w:sz="4" w:space="0" w:color="auto"/>
              <w:bottom w:val="single" w:sz="4" w:space="0" w:color="auto"/>
              <w:right w:val="single" w:sz="4" w:space="0" w:color="auto"/>
            </w:tcBorders>
            <w:vAlign w:val="center"/>
            <w:hideMark/>
          </w:tcPr>
          <w:p w14:paraId="787AD2A6"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За впливом ризиків на очікуваний результат</w:t>
            </w:r>
          </w:p>
        </w:tc>
        <w:tc>
          <w:tcPr>
            <w:tcW w:w="5743" w:type="dxa"/>
            <w:gridSpan w:val="3"/>
            <w:tcBorders>
              <w:top w:val="single" w:sz="4" w:space="0" w:color="auto"/>
              <w:left w:val="single" w:sz="4" w:space="0" w:color="auto"/>
              <w:bottom w:val="single" w:sz="4" w:space="0" w:color="auto"/>
              <w:right w:val="single" w:sz="4" w:space="0" w:color="auto"/>
            </w:tcBorders>
            <w:vAlign w:val="center"/>
            <w:hideMark/>
          </w:tcPr>
          <w:p w14:paraId="1AF023D7"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За ймовірністю настання ризиків</w:t>
            </w:r>
          </w:p>
        </w:tc>
      </w:tr>
      <w:tr w:rsidR="00986A26" w:rsidRPr="00EC0DF3" w14:paraId="1D782A60" w14:textId="77777777" w:rsidTr="00EC0DF3">
        <w:trPr>
          <w:trHeight w:val="387"/>
        </w:trPr>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650D66B"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Критерій ризику</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563E91E0"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Числове значення</w:t>
            </w:r>
          </w:p>
        </w:tc>
        <w:tc>
          <w:tcPr>
            <w:tcW w:w="1914" w:type="dxa"/>
            <w:tcBorders>
              <w:top w:val="single" w:sz="4" w:space="0" w:color="auto"/>
              <w:left w:val="single" w:sz="4" w:space="0" w:color="auto"/>
              <w:bottom w:val="single" w:sz="4" w:space="0" w:color="auto"/>
              <w:right w:val="single" w:sz="4" w:space="0" w:color="auto"/>
            </w:tcBorders>
            <w:vAlign w:val="center"/>
            <w:hideMark/>
          </w:tcPr>
          <w:p w14:paraId="396F116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Низька ймовірність</w:t>
            </w:r>
          </w:p>
        </w:tc>
        <w:tc>
          <w:tcPr>
            <w:tcW w:w="1914" w:type="dxa"/>
            <w:tcBorders>
              <w:top w:val="single" w:sz="4" w:space="0" w:color="auto"/>
              <w:left w:val="single" w:sz="4" w:space="0" w:color="auto"/>
              <w:bottom w:val="single" w:sz="4" w:space="0" w:color="auto"/>
              <w:right w:val="single" w:sz="4" w:space="0" w:color="auto"/>
            </w:tcBorders>
            <w:vAlign w:val="center"/>
            <w:hideMark/>
          </w:tcPr>
          <w:p w14:paraId="74FB336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Середня ймовірність</w:t>
            </w:r>
          </w:p>
        </w:tc>
        <w:tc>
          <w:tcPr>
            <w:tcW w:w="1915" w:type="dxa"/>
            <w:tcBorders>
              <w:top w:val="single" w:sz="4" w:space="0" w:color="auto"/>
              <w:left w:val="single" w:sz="4" w:space="0" w:color="auto"/>
              <w:bottom w:val="single" w:sz="4" w:space="0" w:color="auto"/>
              <w:right w:val="single" w:sz="4" w:space="0" w:color="auto"/>
            </w:tcBorders>
            <w:vAlign w:val="center"/>
            <w:hideMark/>
          </w:tcPr>
          <w:p w14:paraId="63F0870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Висока ймовірність</w:t>
            </w:r>
          </w:p>
        </w:tc>
      </w:tr>
      <w:tr w:rsidR="00986A26" w:rsidRPr="00EC0DF3" w14:paraId="5962A094" w14:textId="77777777" w:rsidTr="00EC0DF3">
        <w:trPr>
          <w:trHeight w:val="9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FE65C4" w14:textId="77777777" w:rsidR="00986A26" w:rsidRPr="00EC0DF3" w:rsidRDefault="00986A26" w:rsidP="00EC0DF3">
            <w:pPr>
              <w:pStyle w:val="a3"/>
              <w:jc w:val="cente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92CF38" w14:textId="77777777" w:rsidR="00986A26" w:rsidRPr="00EC0DF3" w:rsidRDefault="00986A26" w:rsidP="00EC0DF3">
            <w:pPr>
              <w:pStyle w:val="a3"/>
              <w:jc w:val="center"/>
              <w:rPr>
                <w:rFonts w:ascii="Times New Roman" w:hAnsi="Times New Roman" w:cs="Times New Roman"/>
                <w:sz w:val="24"/>
                <w:szCs w:val="24"/>
              </w:rPr>
            </w:pPr>
          </w:p>
        </w:tc>
        <w:tc>
          <w:tcPr>
            <w:tcW w:w="1914" w:type="dxa"/>
            <w:tcBorders>
              <w:top w:val="single" w:sz="4" w:space="0" w:color="auto"/>
              <w:left w:val="single" w:sz="4" w:space="0" w:color="auto"/>
              <w:bottom w:val="single" w:sz="4" w:space="0" w:color="auto"/>
              <w:right w:val="single" w:sz="4" w:space="0" w:color="auto"/>
            </w:tcBorders>
            <w:vAlign w:val="center"/>
            <w:hideMark/>
          </w:tcPr>
          <w:p w14:paraId="3A2467F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B559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1915" w:type="dxa"/>
            <w:tcBorders>
              <w:top w:val="single" w:sz="4" w:space="0" w:color="auto"/>
              <w:left w:val="single" w:sz="4" w:space="0" w:color="auto"/>
              <w:bottom w:val="single" w:sz="4" w:space="0" w:color="auto"/>
              <w:right w:val="single" w:sz="4" w:space="0" w:color="auto"/>
            </w:tcBorders>
            <w:vAlign w:val="center"/>
            <w:hideMark/>
          </w:tcPr>
          <w:p w14:paraId="453D3D3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r>
      <w:tr w:rsidR="00986A26" w:rsidRPr="00EC0DF3" w14:paraId="31C74227" w14:textId="77777777" w:rsidTr="00EC0DF3">
        <w:trPr>
          <w:trHeight w:val="244"/>
        </w:trPr>
        <w:tc>
          <w:tcPr>
            <w:tcW w:w="1914" w:type="dxa"/>
            <w:tcBorders>
              <w:top w:val="single" w:sz="4" w:space="0" w:color="auto"/>
              <w:left w:val="single" w:sz="4" w:space="0" w:color="auto"/>
              <w:bottom w:val="single" w:sz="4" w:space="0" w:color="auto"/>
              <w:right w:val="single" w:sz="4" w:space="0" w:color="auto"/>
            </w:tcBorders>
            <w:hideMark/>
          </w:tcPr>
          <w:p w14:paraId="37B724A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Високий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8071C0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w:t>
            </w:r>
          </w:p>
        </w:tc>
        <w:tc>
          <w:tcPr>
            <w:tcW w:w="1914"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3CAF2D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8 (1 х 3)</w:t>
            </w:r>
          </w:p>
        </w:tc>
        <w:tc>
          <w:tcPr>
            <w:tcW w:w="1914"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6BD2E1B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6 (2 х 3)</w:t>
            </w:r>
          </w:p>
        </w:tc>
        <w:tc>
          <w:tcPr>
            <w:tcW w:w="1915"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142A31D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0 (3 х 3)</w:t>
            </w:r>
          </w:p>
        </w:tc>
      </w:tr>
      <w:tr w:rsidR="00986A26" w:rsidRPr="00EC0DF3" w14:paraId="586F3A61" w14:textId="77777777" w:rsidTr="00986A26">
        <w:tc>
          <w:tcPr>
            <w:tcW w:w="1914" w:type="dxa"/>
            <w:tcBorders>
              <w:top w:val="single" w:sz="4" w:space="0" w:color="auto"/>
              <w:left w:val="single" w:sz="4" w:space="0" w:color="auto"/>
              <w:bottom w:val="single" w:sz="4" w:space="0" w:color="auto"/>
              <w:right w:val="single" w:sz="4" w:space="0" w:color="auto"/>
            </w:tcBorders>
            <w:hideMark/>
          </w:tcPr>
          <w:p w14:paraId="4441905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Середній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24BEA1F"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556172C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2 (1 х 2)</w:t>
            </w:r>
          </w:p>
        </w:tc>
        <w:tc>
          <w:tcPr>
            <w:tcW w:w="1914"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67D8CD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3 (2 х 2)</w:t>
            </w:r>
          </w:p>
        </w:tc>
        <w:tc>
          <w:tcPr>
            <w:tcW w:w="1915"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69901B2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 (3 х 2)</w:t>
            </w:r>
          </w:p>
        </w:tc>
      </w:tr>
      <w:tr w:rsidR="00986A26" w:rsidRPr="00EC0DF3" w14:paraId="2C023F92" w14:textId="77777777" w:rsidTr="00986A26">
        <w:tc>
          <w:tcPr>
            <w:tcW w:w="1914" w:type="dxa"/>
            <w:tcBorders>
              <w:top w:val="single" w:sz="4" w:space="0" w:color="auto"/>
              <w:left w:val="single" w:sz="4" w:space="0" w:color="auto"/>
              <w:bottom w:val="single" w:sz="4" w:space="0" w:color="auto"/>
              <w:right w:val="single" w:sz="4" w:space="0" w:color="auto"/>
            </w:tcBorders>
            <w:hideMark/>
          </w:tcPr>
          <w:p w14:paraId="3E1F7B7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Низький рівень впливу</w:t>
            </w:r>
          </w:p>
        </w:tc>
        <w:tc>
          <w:tcPr>
            <w:tcW w:w="1914" w:type="dxa"/>
            <w:tcBorders>
              <w:top w:val="single" w:sz="4" w:space="0" w:color="auto"/>
              <w:left w:val="single" w:sz="4" w:space="0" w:color="auto"/>
              <w:bottom w:val="single" w:sz="4" w:space="0" w:color="auto"/>
              <w:right w:val="single" w:sz="4" w:space="0" w:color="auto"/>
            </w:tcBorders>
            <w:vAlign w:val="center"/>
            <w:hideMark/>
          </w:tcPr>
          <w:p w14:paraId="58CFA6F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31446649"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 (1 х 1)</w:t>
            </w:r>
          </w:p>
        </w:tc>
        <w:tc>
          <w:tcPr>
            <w:tcW w:w="191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2814C63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 (2 х 1)</w:t>
            </w:r>
          </w:p>
        </w:tc>
        <w:tc>
          <w:tcPr>
            <w:tcW w:w="1915"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4005726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1 (3 х 1)</w:t>
            </w:r>
          </w:p>
        </w:tc>
      </w:tr>
    </w:tbl>
    <w:p w14:paraId="6D4D8453" w14:textId="77777777" w:rsidR="00986A26" w:rsidRPr="00EC0DF3" w:rsidRDefault="00986A26" w:rsidP="00EC0DF3">
      <w:pPr>
        <w:pStyle w:val="a3"/>
        <w:jc w:val="center"/>
        <w:rPr>
          <w:rFonts w:ascii="Times New Roman" w:hAnsi="Times New Roman" w:cs="Times New Roman"/>
          <w:sz w:val="24"/>
          <w:szCs w:val="24"/>
        </w:rPr>
      </w:pPr>
    </w:p>
    <w:p w14:paraId="51DA5E82" w14:textId="77777777" w:rsidR="00986A26" w:rsidRDefault="007E5C7B" w:rsidP="00986A26">
      <w:pPr>
        <w:pStyle w:val="a3"/>
        <w:spacing w:line="360" w:lineRule="auto"/>
        <w:ind w:firstLine="708"/>
        <w:rPr>
          <w:rFonts w:ascii="Times New Roman" w:hAnsi="Times New Roman" w:cs="Times New Roman"/>
          <w:sz w:val="28"/>
          <w:szCs w:val="28"/>
        </w:rPr>
      </w:pPr>
      <w:r>
        <w:rPr>
          <w:rFonts w:ascii="Times New Roman" w:hAnsi="Times New Roman" w:cs="Times New Roman"/>
          <w:sz w:val="28"/>
          <w:szCs w:val="28"/>
        </w:rPr>
        <w:t>Таблиця 6.23</w:t>
      </w:r>
      <w:r w:rsidR="00986A26">
        <w:rPr>
          <w:rFonts w:ascii="Times New Roman" w:hAnsi="Times New Roman" w:cs="Times New Roman"/>
          <w:sz w:val="28"/>
          <w:szCs w:val="28"/>
        </w:rPr>
        <w:t xml:space="preserve"> – План заходів з управління ризиками </w:t>
      </w:r>
    </w:p>
    <w:tbl>
      <w:tblPr>
        <w:tblStyle w:val="ab"/>
        <w:tblW w:w="0" w:type="auto"/>
        <w:jc w:val="center"/>
        <w:tblLook w:val="04A0" w:firstRow="1" w:lastRow="0" w:firstColumn="1" w:lastColumn="0" w:noHBand="0" w:noVBand="1"/>
      </w:tblPr>
      <w:tblGrid>
        <w:gridCol w:w="2122"/>
        <w:gridCol w:w="2034"/>
        <w:gridCol w:w="1770"/>
        <w:gridCol w:w="1752"/>
        <w:gridCol w:w="1950"/>
      </w:tblGrid>
      <w:tr w:rsidR="00986A26" w:rsidRPr="00EC0DF3" w14:paraId="0B113BBC"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416892E5"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Назва ризику</w:t>
            </w:r>
          </w:p>
        </w:tc>
        <w:tc>
          <w:tcPr>
            <w:tcW w:w="2034" w:type="dxa"/>
            <w:tcBorders>
              <w:top w:val="single" w:sz="4" w:space="0" w:color="auto"/>
              <w:left w:val="single" w:sz="4" w:space="0" w:color="auto"/>
              <w:bottom w:val="single" w:sz="4" w:space="0" w:color="auto"/>
              <w:right w:val="single" w:sz="4" w:space="0" w:color="auto"/>
            </w:tcBorders>
            <w:vAlign w:val="center"/>
            <w:hideMark/>
          </w:tcPr>
          <w:p w14:paraId="63D823B8"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Назва методу управління ризиком</w:t>
            </w:r>
          </w:p>
        </w:tc>
        <w:tc>
          <w:tcPr>
            <w:tcW w:w="0" w:type="auto"/>
            <w:tcBorders>
              <w:top w:val="single" w:sz="4" w:space="0" w:color="auto"/>
              <w:left w:val="single" w:sz="4" w:space="0" w:color="auto"/>
              <w:bottom w:val="single" w:sz="4" w:space="0" w:color="auto"/>
              <w:right w:val="single" w:sz="4" w:space="0" w:color="auto"/>
            </w:tcBorders>
            <w:vAlign w:val="center"/>
            <w:hideMark/>
          </w:tcPr>
          <w:p w14:paraId="75DF4373"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Відповідальні виконавці</w:t>
            </w:r>
          </w:p>
        </w:tc>
        <w:tc>
          <w:tcPr>
            <w:tcW w:w="0" w:type="auto"/>
            <w:tcBorders>
              <w:top w:val="single" w:sz="4" w:space="0" w:color="auto"/>
              <w:left w:val="single" w:sz="4" w:space="0" w:color="auto"/>
              <w:bottom w:val="single" w:sz="4" w:space="0" w:color="auto"/>
              <w:right w:val="single" w:sz="4" w:space="0" w:color="auto"/>
            </w:tcBorders>
            <w:vAlign w:val="center"/>
            <w:hideMark/>
          </w:tcPr>
          <w:p w14:paraId="112B8B6A"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Період виконання / застосування методу</w:t>
            </w:r>
          </w:p>
        </w:tc>
        <w:tc>
          <w:tcPr>
            <w:tcW w:w="0" w:type="auto"/>
            <w:tcBorders>
              <w:top w:val="single" w:sz="4" w:space="0" w:color="auto"/>
              <w:left w:val="single" w:sz="4" w:space="0" w:color="auto"/>
              <w:bottom w:val="single" w:sz="4" w:space="0" w:color="auto"/>
              <w:right w:val="single" w:sz="4" w:space="0" w:color="auto"/>
            </w:tcBorders>
            <w:vAlign w:val="center"/>
            <w:hideMark/>
          </w:tcPr>
          <w:p w14:paraId="4E902611" w14:textId="77777777" w:rsidR="00986A26" w:rsidRPr="00EC0DF3" w:rsidRDefault="00986A26" w:rsidP="00EC0DF3">
            <w:pPr>
              <w:pStyle w:val="a3"/>
              <w:jc w:val="center"/>
              <w:rPr>
                <w:rFonts w:ascii="Times New Roman" w:hAnsi="Times New Roman" w:cs="Times New Roman"/>
                <w:b/>
                <w:sz w:val="24"/>
                <w:szCs w:val="24"/>
              </w:rPr>
            </w:pPr>
            <w:r w:rsidRPr="00EC0DF3">
              <w:rPr>
                <w:rFonts w:ascii="Times New Roman" w:hAnsi="Times New Roman" w:cs="Times New Roman"/>
                <w:b/>
                <w:sz w:val="24"/>
                <w:szCs w:val="24"/>
              </w:rPr>
              <w:t>Очікувані результати від впровадження методів управління</w:t>
            </w:r>
          </w:p>
        </w:tc>
      </w:tr>
      <w:tr w:rsidR="00986A26" w:rsidRPr="00EC0DF3" w14:paraId="6478166F"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2F2D61C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Підвищення вартості оренди приміщення</w:t>
            </w:r>
          </w:p>
        </w:tc>
        <w:tc>
          <w:tcPr>
            <w:tcW w:w="2034" w:type="dxa"/>
            <w:tcBorders>
              <w:top w:val="single" w:sz="4" w:space="0" w:color="auto"/>
              <w:left w:val="single" w:sz="4" w:space="0" w:color="auto"/>
              <w:bottom w:val="single" w:sz="4" w:space="0" w:color="auto"/>
              <w:right w:val="single" w:sz="4" w:space="0" w:color="auto"/>
            </w:tcBorders>
            <w:vAlign w:val="center"/>
            <w:hideMark/>
          </w:tcPr>
          <w:p w14:paraId="7B0DF2C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Покриття збитку з поточного доходу або фондів самострахування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126A490"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2284090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Увесь час</w:t>
            </w:r>
          </w:p>
        </w:tc>
        <w:tc>
          <w:tcPr>
            <w:tcW w:w="0" w:type="auto"/>
            <w:tcBorders>
              <w:top w:val="single" w:sz="4" w:space="0" w:color="auto"/>
              <w:left w:val="single" w:sz="4" w:space="0" w:color="auto"/>
              <w:bottom w:val="single" w:sz="4" w:space="0" w:color="auto"/>
              <w:right w:val="single" w:sz="4" w:space="0" w:color="auto"/>
            </w:tcBorders>
            <w:vAlign w:val="center"/>
            <w:hideMark/>
          </w:tcPr>
          <w:p w14:paraId="3E5BD7F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Попередження накопичення боргу перед орендодавцем</w:t>
            </w:r>
          </w:p>
        </w:tc>
      </w:tr>
      <w:tr w:rsidR="00986A26" w:rsidRPr="00EC0DF3" w14:paraId="421EEC8E"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6E01910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Відсутність джерел фінансування</w:t>
            </w:r>
          </w:p>
        </w:tc>
        <w:tc>
          <w:tcPr>
            <w:tcW w:w="2034" w:type="dxa"/>
            <w:tcBorders>
              <w:top w:val="single" w:sz="4" w:space="0" w:color="auto"/>
              <w:left w:val="single" w:sz="4" w:space="0" w:color="auto"/>
              <w:bottom w:val="single" w:sz="4" w:space="0" w:color="auto"/>
              <w:right w:val="single" w:sz="4" w:space="0" w:color="auto"/>
            </w:tcBorders>
            <w:vAlign w:val="center"/>
            <w:hideMark/>
          </w:tcPr>
          <w:p w14:paraId="4D25277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Запозичення (кредитування)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2568A29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3A31DC2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 необхідності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25D6F26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Отримання коштів для потреб підприємства</w:t>
            </w:r>
          </w:p>
        </w:tc>
      </w:tr>
      <w:tr w:rsidR="00986A26" w:rsidRPr="00EC0DF3" w14:paraId="5F29E7AA"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3765DCD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Підвищення цін на комунальні витрати та зростання податків</w:t>
            </w:r>
          </w:p>
        </w:tc>
        <w:tc>
          <w:tcPr>
            <w:tcW w:w="2034" w:type="dxa"/>
            <w:tcBorders>
              <w:top w:val="single" w:sz="4" w:space="0" w:color="auto"/>
              <w:left w:val="single" w:sz="4" w:space="0" w:color="auto"/>
              <w:bottom w:val="single" w:sz="4" w:space="0" w:color="auto"/>
              <w:right w:val="single" w:sz="4" w:space="0" w:color="auto"/>
            </w:tcBorders>
            <w:vAlign w:val="center"/>
            <w:hideMark/>
          </w:tcPr>
          <w:p w14:paraId="59D5714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Покриття збитку з поточного доходу або фондів самострахування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C68915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029C351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Увесь час</w:t>
            </w:r>
          </w:p>
        </w:tc>
        <w:tc>
          <w:tcPr>
            <w:tcW w:w="0" w:type="auto"/>
            <w:tcBorders>
              <w:top w:val="single" w:sz="4" w:space="0" w:color="auto"/>
              <w:left w:val="single" w:sz="4" w:space="0" w:color="auto"/>
              <w:bottom w:val="single" w:sz="4" w:space="0" w:color="auto"/>
              <w:right w:val="single" w:sz="4" w:space="0" w:color="auto"/>
            </w:tcBorders>
            <w:vAlign w:val="center"/>
            <w:hideMark/>
          </w:tcPr>
          <w:p w14:paraId="3DAE34B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Попередження накопичення боргу</w:t>
            </w:r>
          </w:p>
        </w:tc>
      </w:tr>
      <w:tr w:rsidR="00986A26" w:rsidRPr="00EC0DF3" w14:paraId="024BCCD9" w14:textId="77777777" w:rsidTr="00EC0DF3">
        <w:trPr>
          <w:trHeight w:val="326"/>
          <w:jc w:val="center"/>
        </w:trPr>
        <w:tc>
          <w:tcPr>
            <w:tcW w:w="2122" w:type="dxa"/>
            <w:vMerge w:val="restart"/>
            <w:tcBorders>
              <w:top w:val="single" w:sz="4" w:space="0" w:color="auto"/>
              <w:left w:val="single" w:sz="4" w:space="0" w:color="auto"/>
              <w:bottom w:val="single" w:sz="4" w:space="0" w:color="auto"/>
              <w:right w:val="single" w:sz="4" w:space="0" w:color="auto"/>
            </w:tcBorders>
            <w:vAlign w:val="center"/>
            <w:hideMark/>
          </w:tcPr>
          <w:p w14:paraId="65A94D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Недосконалість технології</w:t>
            </w:r>
          </w:p>
        </w:tc>
        <w:tc>
          <w:tcPr>
            <w:tcW w:w="2034" w:type="dxa"/>
            <w:tcBorders>
              <w:top w:val="single" w:sz="4" w:space="0" w:color="auto"/>
              <w:left w:val="single" w:sz="4" w:space="0" w:color="auto"/>
              <w:bottom w:val="single" w:sz="4" w:space="0" w:color="auto"/>
              <w:right w:val="single" w:sz="4" w:space="0" w:color="auto"/>
            </w:tcBorders>
            <w:vAlign w:val="center"/>
            <w:hideMark/>
          </w:tcPr>
          <w:p w14:paraId="2B150B43"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Відмова від ризику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615DCC0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6668F55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39911C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Розробка нової технології</w:t>
            </w:r>
          </w:p>
        </w:tc>
      </w:tr>
      <w:tr w:rsidR="00986A26" w:rsidRPr="00EC0DF3" w14:paraId="0789F17D" w14:textId="77777777" w:rsidTr="00556D1A">
        <w:trPr>
          <w:trHeight w:val="572"/>
          <w:jc w:val="center"/>
        </w:trPr>
        <w:tc>
          <w:tcPr>
            <w:tcW w:w="2122" w:type="dxa"/>
            <w:vMerge/>
            <w:tcBorders>
              <w:top w:val="single" w:sz="4" w:space="0" w:color="auto"/>
              <w:left w:val="single" w:sz="4" w:space="0" w:color="auto"/>
              <w:bottom w:val="single" w:sz="4" w:space="0" w:color="auto"/>
              <w:right w:val="single" w:sz="4" w:space="0" w:color="auto"/>
            </w:tcBorders>
            <w:vAlign w:val="center"/>
            <w:hideMark/>
          </w:tcPr>
          <w:p w14:paraId="30FE543C" w14:textId="77777777" w:rsidR="00986A26" w:rsidRPr="00EC0DF3" w:rsidRDefault="00986A26" w:rsidP="00EC0DF3">
            <w:pPr>
              <w:pStyle w:val="a3"/>
              <w:jc w:val="center"/>
              <w:rPr>
                <w:rFonts w:ascii="Times New Roman" w:hAnsi="Times New Roman" w:cs="Times New Roman"/>
                <w:sz w:val="24"/>
                <w:szCs w:val="24"/>
              </w:rPr>
            </w:pPr>
          </w:p>
        </w:tc>
        <w:tc>
          <w:tcPr>
            <w:tcW w:w="2034" w:type="dxa"/>
            <w:tcBorders>
              <w:top w:val="single" w:sz="4" w:space="0" w:color="auto"/>
              <w:left w:val="single" w:sz="4" w:space="0" w:color="auto"/>
              <w:bottom w:val="single" w:sz="4" w:space="0" w:color="auto"/>
              <w:right w:val="single" w:sz="4" w:space="0" w:color="auto"/>
            </w:tcBorders>
            <w:vAlign w:val="center"/>
            <w:hideMark/>
          </w:tcPr>
          <w:p w14:paraId="27F24C81"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Здобуття додаткової інформації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156DBF04"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Інженер-технолог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E45C13D"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 необхідності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45131142" w14:textId="77777777" w:rsidR="00986A26" w:rsidRPr="00EC0DF3" w:rsidRDefault="00556D1A" w:rsidP="00EC0DF3">
            <w:pPr>
              <w:pStyle w:val="a3"/>
              <w:jc w:val="center"/>
              <w:rPr>
                <w:rFonts w:ascii="Times New Roman" w:hAnsi="Times New Roman" w:cs="Times New Roman"/>
                <w:sz w:val="24"/>
                <w:szCs w:val="24"/>
              </w:rPr>
            </w:pPr>
            <w:r>
              <w:rPr>
                <w:rFonts w:ascii="Times New Roman" w:hAnsi="Times New Roman" w:cs="Times New Roman"/>
                <w:sz w:val="24"/>
                <w:szCs w:val="24"/>
                <w:lang w:val="uk-UA"/>
              </w:rPr>
              <w:t>В</w:t>
            </w:r>
            <w:r>
              <w:rPr>
                <w:rFonts w:ascii="Times New Roman" w:hAnsi="Times New Roman" w:cs="Times New Roman"/>
                <w:sz w:val="24"/>
                <w:szCs w:val="24"/>
              </w:rPr>
              <w:t>несенння</w:t>
            </w:r>
            <w:r w:rsidR="00986A26" w:rsidRPr="00EC0DF3">
              <w:rPr>
                <w:rFonts w:ascii="Times New Roman" w:hAnsi="Times New Roman" w:cs="Times New Roman"/>
                <w:sz w:val="24"/>
                <w:szCs w:val="24"/>
              </w:rPr>
              <w:t xml:space="preserve"> змін до наявної технології</w:t>
            </w:r>
          </w:p>
        </w:tc>
      </w:tr>
      <w:tr w:rsidR="00986A26" w:rsidRPr="00EC0DF3" w14:paraId="4BE0947A"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5201FA16"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Виявлення несправностей обладнання</w:t>
            </w:r>
          </w:p>
        </w:tc>
        <w:tc>
          <w:tcPr>
            <w:tcW w:w="2034" w:type="dxa"/>
            <w:tcBorders>
              <w:top w:val="single" w:sz="4" w:space="0" w:color="auto"/>
              <w:left w:val="single" w:sz="4" w:space="0" w:color="auto"/>
              <w:bottom w:val="single" w:sz="4" w:space="0" w:color="auto"/>
              <w:right w:val="single" w:sz="4" w:space="0" w:color="auto"/>
            </w:tcBorders>
            <w:vAlign w:val="center"/>
            <w:hideMark/>
          </w:tcPr>
          <w:p w14:paraId="30E4083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Самострахування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371CFBBB"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Інженер-технолог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DF1FA2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 необхідності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7717172A"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Ремонт або придбання обладнання</w:t>
            </w:r>
          </w:p>
        </w:tc>
      </w:tr>
      <w:tr w:rsidR="00986A26" w:rsidRPr="00EC0DF3" w14:paraId="42B4440A" w14:textId="77777777" w:rsidTr="00556D1A">
        <w:trPr>
          <w:trHeight w:val="752"/>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01ACED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Неефективна реклама</w:t>
            </w:r>
          </w:p>
        </w:tc>
        <w:tc>
          <w:tcPr>
            <w:tcW w:w="2034" w:type="dxa"/>
            <w:tcBorders>
              <w:top w:val="single" w:sz="4" w:space="0" w:color="auto"/>
              <w:left w:val="single" w:sz="4" w:space="0" w:color="auto"/>
              <w:bottom w:val="single" w:sz="4" w:space="0" w:color="auto"/>
              <w:right w:val="single" w:sz="4" w:space="0" w:color="auto"/>
            </w:tcBorders>
            <w:vAlign w:val="center"/>
            <w:hideMark/>
          </w:tcPr>
          <w:p w14:paraId="6225F7A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Відмова від ризику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6599E52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5BF82DA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За необхідності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5AFD4E5E"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Пошук компетентних рекламних агентств</w:t>
            </w:r>
          </w:p>
        </w:tc>
      </w:tr>
      <w:tr w:rsidR="00986A26" w:rsidRPr="00EC0DF3" w14:paraId="20A0E9F0" w14:textId="77777777" w:rsidTr="00EC0DF3">
        <w:trPr>
          <w:jc w:val="center"/>
        </w:trPr>
        <w:tc>
          <w:tcPr>
            <w:tcW w:w="2122" w:type="dxa"/>
            <w:tcBorders>
              <w:top w:val="single" w:sz="4" w:space="0" w:color="auto"/>
              <w:left w:val="single" w:sz="4" w:space="0" w:color="auto"/>
              <w:bottom w:val="single" w:sz="4" w:space="0" w:color="auto"/>
              <w:right w:val="single" w:sz="4" w:space="0" w:color="auto"/>
            </w:tcBorders>
            <w:vAlign w:val="center"/>
            <w:hideMark/>
          </w:tcPr>
          <w:p w14:paraId="18A30FF2"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Недотримання умов зберігання та транспортування готової продукції</w:t>
            </w:r>
          </w:p>
        </w:tc>
        <w:tc>
          <w:tcPr>
            <w:tcW w:w="2034" w:type="dxa"/>
            <w:tcBorders>
              <w:top w:val="single" w:sz="4" w:space="0" w:color="auto"/>
              <w:left w:val="single" w:sz="4" w:space="0" w:color="auto"/>
              <w:bottom w:val="single" w:sz="4" w:space="0" w:color="auto"/>
              <w:right w:val="single" w:sz="4" w:space="0" w:color="auto"/>
            </w:tcBorders>
            <w:vAlign w:val="center"/>
            <w:hideMark/>
          </w:tcPr>
          <w:p w14:paraId="42A7885C"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Відмова від ризику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30271C45"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Директор, інженер-технолог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7745DA7"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Увесь час</w:t>
            </w:r>
          </w:p>
        </w:tc>
        <w:tc>
          <w:tcPr>
            <w:tcW w:w="0" w:type="auto"/>
            <w:tcBorders>
              <w:top w:val="single" w:sz="4" w:space="0" w:color="auto"/>
              <w:left w:val="single" w:sz="4" w:space="0" w:color="auto"/>
              <w:bottom w:val="single" w:sz="4" w:space="0" w:color="auto"/>
              <w:right w:val="single" w:sz="4" w:space="0" w:color="auto"/>
            </w:tcBorders>
            <w:vAlign w:val="center"/>
            <w:hideMark/>
          </w:tcPr>
          <w:p w14:paraId="7639C0A8" w14:textId="77777777" w:rsidR="00986A26" w:rsidRPr="00EC0DF3" w:rsidRDefault="00986A26" w:rsidP="00EC0DF3">
            <w:pPr>
              <w:pStyle w:val="a3"/>
              <w:jc w:val="center"/>
              <w:rPr>
                <w:rFonts w:ascii="Times New Roman" w:hAnsi="Times New Roman" w:cs="Times New Roman"/>
                <w:sz w:val="24"/>
                <w:szCs w:val="24"/>
              </w:rPr>
            </w:pPr>
            <w:r w:rsidRPr="00EC0DF3">
              <w:rPr>
                <w:rFonts w:ascii="Times New Roman" w:hAnsi="Times New Roman" w:cs="Times New Roman"/>
                <w:sz w:val="24"/>
                <w:szCs w:val="24"/>
              </w:rPr>
              <w:t>Пошук надійних та добросовісних посередників</w:t>
            </w:r>
          </w:p>
        </w:tc>
      </w:tr>
    </w:tbl>
    <w:p w14:paraId="583B6E3C" w14:textId="77777777" w:rsidR="00A13782" w:rsidRPr="00842975" w:rsidRDefault="00D668D3" w:rsidP="000B3AF3">
      <w:pPr>
        <w:pStyle w:val="a3"/>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85568" behindDoc="0" locked="1" layoutInCell="1" allowOverlap="1" wp14:anchorId="13246A6A" wp14:editId="77131BCD">
                <wp:simplePos x="0" y="0"/>
                <wp:positionH relativeFrom="margin">
                  <wp:posOffset>-323850</wp:posOffset>
                </wp:positionH>
                <wp:positionV relativeFrom="margin">
                  <wp:align>center</wp:align>
                </wp:positionV>
                <wp:extent cx="6588760" cy="10153650"/>
                <wp:effectExtent l="0" t="0" r="21590" b="0"/>
                <wp:wrapNone/>
                <wp:docPr id="2621" name="Группа 26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3650"/>
                          <a:chOff x="0" y="0"/>
                          <a:chExt cx="20000" cy="20058"/>
                        </a:xfrm>
                      </wpg:grpSpPr>
                      <wps:wsp>
                        <wps:cNvPr id="262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3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32" name="Rectangle 12"/>
                        <wps:cNvSpPr>
                          <a:spLocks noChangeArrowheads="1"/>
                        </wps:cNvSpPr>
                        <wps:spPr bwMode="auto">
                          <a:xfrm>
                            <a:off x="25"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9A4BB1" w14:textId="77777777" w:rsidR="00922363" w:rsidRDefault="00922363" w:rsidP="00D668D3">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263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E9F9CF" w14:textId="77777777" w:rsidR="00922363" w:rsidRDefault="00922363" w:rsidP="00D668D3">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63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82B941" w14:textId="77777777" w:rsidR="00922363" w:rsidRDefault="00922363" w:rsidP="00D668D3">
                              <w:pPr>
                                <w:pStyle w:val="af4"/>
                                <w:jc w:val="center"/>
                                <w:rPr>
                                  <w:rFonts w:ascii="GOST type A" w:hAnsi="GOST type A"/>
                                  <w:sz w:val="20"/>
                                </w:rPr>
                              </w:pPr>
                              <w:r>
                                <w:rPr>
                                  <w:rFonts w:ascii="GOST type A" w:hAnsi="GOST type A"/>
                                  <w:sz w:val="20"/>
                                </w:rPr>
                                <w:t>№ документу</w:t>
                              </w:r>
                            </w:p>
                          </w:txbxContent>
                        </wps:txbx>
                        <wps:bodyPr rot="0" vert="horz" wrap="square" lIns="12700" tIns="12700" rIns="12700" bIns="12700" anchor="t" anchorCtr="0" upright="1">
                          <a:noAutofit/>
                        </wps:bodyPr>
                      </wps:wsp>
                      <wps:wsp>
                        <wps:cNvPr id="263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DA976E"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63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AD7245" w14:textId="77777777" w:rsidR="00922363" w:rsidRDefault="00922363" w:rsidP="00D668D3">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63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955FAD" w14:textId="77777777" w:rsidR="00922363" w:rsidRDefault="00922363" w:rsidP="00D668D3">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2638" name="Rectangle 18"/>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CEAB70" w14:textId="77777777" w:rsidR="00922363" w:rsidRPr="009D748C" w:rsidRDefault="00922363" w:rsidP="00D668D3">
                              <w:pPr>
                                <w:jc w:val="center"/>
                                <w:rPr>
                                  <w:lang w:val="uk-UA"/>
                                </w:rPr>
                              </w:pPr>
                              <w:r>
                                <w:rPr>
                                  <w:lang w:val="uk-UA"/>
                                </w:rPr>
                                <w:t>94</w:t>
                              </w:r>
                            </w:p>
                          </w:txbxContent>
                        </wps:txbx>
                        <wps:bodyPr rot="0" vert="horz" wrap="square" lIns="12700" tIns="12700" rIns="12700" bIns="12700" anchor="t" anchorCtr="0" upright="1">
                          <a:noAutofit/>
                        </wps:bodyPr>
                      </wps:wsp>
                      <wps:wsp>
                        <wps:cNvPr id="2639" name="Rectangle 19"/>
                        <wps:cNvSpPr>
                          <a:spLocks noChangeArrowheads="1"/>
                        </wps:cNvSpPr>
                        <wps:spPr bwMode="auto">
                          <a:xfrm>
                            <a:off x="7760" y="17424"/>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CDF3BF" w14:textId="77777777" w:rsidR="00922363" w:rsidRDefault="00922363" w:rsidP="00D668D3">
                              <w:pPr>
                                <w:jc w:val="center"/>
                                <w:rPr>
                                  <w:rFonts w:ascii="GOST type A" w:hAnsi="GOST type A"/>
                                  <w:i/>
                                  <w:sz w:val="36"/>
                                  <w:szCs w:val="36"/>
                                  <w:lang w:val="uk-UA"/>
                                </w:rPr>
                              </w:pPr>
                              <w:r>
                                <w:rPr>
                                  <w:rFonts w:ascii="GOST type A" w:hAnsi="GOST type A"/>
                                  <w:i/>
                                  <w:sz w:val="36"/>
                                  <w:szCs w:val="36"/>
                                  <w:lang w:val="uk-UA"/>
                                </w:rPr>
                                <w:t>ДП 0108.00.000 ПЗ</w:t>
                              </w:r>
                            </w:p>
                            <w:p w14:paraId="2C0CBC68" w14:textId="77777777" w:rsidR="00922363" w:rsidRDefault="00922363" w:rsidP="00D668D3">
                              <w:pPr>
                                <w:rPr>
                                  <w:szCs w:val="36"/>
                                </w:rPr>
                              </w:pPr>
                            </w:p>
                          </w:txbxContent>
                        </wps:txbx>
                        <wps:bodyPr rot="0" vert="horz" wrap="square" lIns="12700" tIns="12700" rIns="12700" bIns="12700" anchor="t" anchorCtr="0" upright="1">
                          <a:noAutofit/>
                        </wps:bodyPr>
                      </wps:wsp>
                      <wps:wsp>
                        <wps:cNvPr id="264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4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4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645" name="Group 25"/>
                        <wpg:cNvGrpSpPr>
                          <a:grpSpLocks/>
                        </wpg:cNvGrpSpPr>
                        <wpg:grpSpPr bwMode="auto">
                          <a:xfrm>
                            <a:off x="39" y="18267"/>
                            <a:ext cx="5830" cy="328"/>
                            <a:chOff x="39" y="18267"/>
                            <a:chExt cx="24287" cy="21161"/>
                          </a:xfrm>
                        </wpg:grpSpPr>
                        <wps:wsp>
                          <wps:cNvPr id="2646" name="Rectangle 26"/>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0133FD" w14:textId="77777777" w:rsidR="00922363" w:rsidRDefault="00922363" w:rsidP="00D668D3">
                                <w:pPr>
                                  <w:pStyle w:val="af4"/>
                                  <w:rPr>
                                    <w:rFonts w:ascii="GOST type A" w:hAnsi="GOST type A"/>
                                    <w:sz w:val="18"/>
                                  </w:rPr>
                                </w:pPr>
                                <w:r>
                                  <w:rPr>
                                    <w:rFonts w:ascii="GOST type A" w:hAnsi="GOST type A"/>
                                    <w:sz w:val="18"/>
                                  </w:rPr>
                                  <w:t>Розробив</w:t>
                                </w:r>
                              </w:p>
                            </w:txbxContent>
                          </wps:txbx>
                          <wps:bodyPr rot="0" vert="horz" wrap="square" lIns="12700" tIns="12700" rIns="12700" bIns="12700" anchor="t" anchorCtr="0" upright="1">
                            <a:noAutofit/>
                          </wps:bodyPr>
                        </wps:wsp>
                        <wps:wsp>
                          <wps:cNvPr id="2647" name="Rectangle 27"/>
                          <wps:cNvSpPr>
                            <a:spLocks noChangeArrowheads="1"/>
                          </wps:cNvSpPr>
                          <wps:spPr bwMode="auto">
                            <a:xfrm>
                              <a:off x="9320" y="18267"/>
                              <a:ext cx="15006" cy="21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4F6C0B" w14:textId="77777777" w:rsidR="00922363" w:rsidRDefault="00922363" w:rsidP="00D668D3">
                                <w:pPr>
                                  <w:pStyle w:val="af4"/>
                                  <w:rPr>
                                    <w:rFonts w:ascii="GOST type A" w:hAnsi="GOST type A"/>
                                    <w:sz w:val="20"/>
                                    <w:lang w:val="ru-RU"/>
                                  </w:rPr>
                                </w:pPr>
                                <w:r>
                                  <w:rPr>
                                    <w:rFonts w:ascii="GOST type A" w:hAnsi="GOST type A"/>
                                    <w:sz w:val="20"/>
                                    <w:lang w:val="ru-RU"/>
                                  </w:rPr>
                                  <w:t>Калініченко Ю.О.</w:t>
                                </w:r>
                              </w:p>
                            </w:txbxContent>
                          </wps:txbx>
                          <wps:bodyPr rot="0" vert="horz" wrap="square" lIns="12700" tIns="12700" rIns="12700" bIns="12700" anchor="t" anchorCtr="0" upright="1">
                            <a:noAutofit/>
                          </wps:bodyPr>
                        </wps:wsp>
                      </wpg:grpSp>
                      <wpg:grpSp>
                        <wpg:cNvPr id="2648" name="Group 28"/>
                        <wpg:cNvGrpSpPr>
                          <a:grpSpLocks/>
                        </wpg:cNvGrpSpPr>
                        <wpg:grpSpPr bwMode="auto">
                          <a:xfrm>
                            <a:off x="39" y="18614"/>
                            <a:ext cx="6033" cy="309"/>
                            <a:chOff x="39" y="18614"/>
                            <a:chExt cx="25131" cy="20000"/>
                          </a:xfrm>
                        </wpg:grpSpPr>
                        <wps:wsp>
                          <wps:cNvPr id="2649" name="Rectangle 29"/>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1FB07A" w14:textId="77777777" w:rsidR="00922363" w:rsidRDefault="00922363" w:rsidP="00D668D3">
                                <w:pPr>
                                  <w:pStyle w:val="af4"/>
                                  <w:rPr>
                                    <w:sz w:val="18"/>
                                  </w:rPr>
                                </w:pPr>
                                <w:r w:rsidRPr="00063412">
                                  <w:rPr>
                                    <w:rFonts w:ascii="GOST type A" w:hAnsi="GOST type A"/>
                                    <w:sz w:val="18"/>
                                  </w:rPr>
                                  <w:t>Консультан</w:t>
                                </w:r>
                                <w:r>
                                  <w:rPr>
                                    <w:sz w:val="18"/>
                                  </w:rPr>
                                  <w:t xml:space="preserve">т </w:t>
                                </w:r>
                              </w:p>
                            </w:txbxContent>
                          </wps:txbx>
                          <wps:bodyPr rot="0" vert="horz" wrap="square" lIns="12700" tIns="12700" rIns="12700" bIns="12700" anchor="t" anchorCtr="0" upright="1">
                            <a:noAutofit/>
                          </wps:bodyPr>
                        </wps:wsp>
                        <wps:wsp>
                          <wps:cNvPr id="2650" name="Rectangle 30"/>
                          <wps:cNvSpPr>
                            <a:spLocks noChangeArrowheads="1"/>
                          </wps:cNvSpPr>
                          <wps:spPr bwMode="auto">
                            <a:xfrm>
                              <a:off x="9320" y="18614"/>
                              <a:ext cx="1585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E3022C" w14:textId="77777777" w:rsidR="00922363" w:rsidRPr="00063412" w:rsidRDefault="00922363" w:rsidP="00D668D3">
                                <w:pPr>
                                  <w:pStyle w:val="af4"/>
                                  <w:rPr>
                                    <w:rFonts w:ascii="GOST type A" w:hAnsi="GOST type A"/>
                                    <w:sz w:val="20"/>
                                    <w:lang w:val="ru-RU"/>
                                  </w:rPr>
                                </w:pPr>
                              </w:p>
                            </w:txbxContent>
                          </wps:txbx>
                          <wps:bodyPr rot="0" vert="horz" wrap="square" lIns="12700" tIns="12700" rIns="12700" bIns="12700" anchor="t" anchorCtr="0" upright="1">
                            <a:noAutofit/>
                          </wps:bodyPr>
                        </wps:wsp>
                      </wpg:grpSp>
                      <wpg:grpSp>
                        <wpg:cNvPr id="2651" name="Group 31"/>
                        <wpg:cNvGrpSpPr>
                          <a:grpSpLocks/>
                        </wpg:cNvGrpSpPr>
                        <wpg:grpSpPr bwMode="auto">
                          <a:xfrm>
                            <a:off x="39" y="18969"/>
                            <a:ext cx="5686" cy="456"/>
                            <a:chOff x="39" y="18969"/>
                            <a:chExt cx="23685" cy="29541"/>
                          </a:xfrm>
                        </wpg:grpSpPr>
                        <wps:wsp>
                          <wps:cNvPr id="2652" name="Rectangle 32"/>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03E0C" w14:textId="77777777" w:rsidR="00922363" w:rsidRDefault="00922363" w:rsidP="00D668D3">
                                <w:pPr>
                                  <w:pStyle w:val="af4"/>
                                  <w:rPr>
                                    <w:sz w:val="18"/>
                                    <w:lang w:val="ru-RU"/>
                                  </w:rPr>
                                </w:pPr>
                              </w:p>
                            </w:txbxContent>
                          </wps:txbx>
                          <wps:bodyPr rot="0" vert="horz" wrap="square" lIns="12700" tIns="12700" rIns="12700" bIns="12700" anchor="t" anchorCtr="0" upright="1">
                            <a:noAutofit/>
                          </wps:bodyPr>
                        </wps:wsp>
                        <wps:wsp>
                          <wps:cNvPr id="2653" name="Rectangle 33"/>
                          <wps:cNvSpPr>
                            <a:spLocks noChangeArrowheads="1"/>
                          </wps:cNvSpPr>
                          <wps:spPr bwMode="auto">
                            <a:xfrm>
                              <a:off x="9320" y="18969"/>
                              <a:ext cx="14404" cy="29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A4C21" w14:textId="77777777" w:rsidR="00922363" w:rsidRDefault="00922363" w:rsidP="00D668D3">
                                <w:pPr>
                                  <w:pStyle w:val="af4"/>
                                  <w:rPr>
                                    <w:sz w:val="18"/>
                                    <w:lang w:val="ru-RU"/>
                                  </w:rPr>
                                </w:pPr>
                              </w:p>
                            </w:txbxContent>
                          </wps:txbx>
                          <wps:bodyPr rot="0" vert="horz" wrap="square" lIns="12700" tIns="12700" rIns="12700" bIns="12700" anchor="t" anchorCtr="0" upright="1">
                            <a:noAutofit/>
                          </wps:bodyPr>
                        </wps:wsp>
                      </wpg:grpSp>
                      <wpg:grpSp>
                        <wpg:cNvPr id="2654" name="Group 34"/>
                        <wpg:cNvGrpSpPr>
                          <a:grpSpLocks/>
                        </wpg:cNvGrpSpPr>
                        <wpg:grpSpPr bwMode="auto">
                          <a:xfrm>
                            <a:off x="39" y="19314"/>
                            <a:ext cx="4801" cy="310"/>
                            <a:chOff x="39" y="19314"/>
                            <a:chExt cx="19999" cy="20000"/>
                          </a:xfrm>
                        </wpg:grpSpPr>
                        <wps:wsp>
                          <wps:cNvPr id="2655" name="Rectangle 35"/>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E6E27B" w14:textId="77777777" w:rsidR="00922363" w:rsidRDefault="00922363" w:rsidP="00D668D3">
                                <w:pPr>
                                  <w:pStyle w:val="af4"/>
                                  <w:rPr>
                                    <w:rFonts w:ascii="GOST type A" w:hAnsi="GOST type A"/>
                                    <w:sz w:val="18"/>
                                  </w:rPr>
                                </w:pPr>
                                <w:r>
                                  <w:rPr>
                                    <w:rFonts w:ascii="GOST type A" w:hAnsi="GOST type A"/>
                                    <w:sz w:val="18"/>
                                  </w:rPr>
                                  <w:t>Керівник</w:t>
                                </w:r>
                              </w:p>
                            </w:txbxContent>
                          </wps:txbx>
                          <wps:bodyPr rot="0" vert="horz" wrap="square" lIns="12700" tIns="12700" rIns="12700" bIns="12700" anchor="t" anchorCtr="0" upright="1">
                            <a:noAutofit/>
                          </wps:bodyPr>
                        </wps:wsp>
                        <wps:wsp>
                          <wps:cNvPr id="2656" name="Rectangle 36"/>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A56574" w14:textId="77777777" w:rsidR="00922363" w:rsidRPr="00063412" w:rsidRDefault="00922363" w:rsidP="00D668D3">
                                <w:pPr>
                                  <w:pStyle w:val="af4"/>
                                  <w:rPr>
                                    <w:rFonts w:ascii="GOST type A" w:hAnsi="GOST type A"/>
                                    <w:sz w:val="18"/>
                                    <w:lang w:val="ru-RU"/>
                                  </w:rPr>
                                </w:pPr>
                                <w:r w:rsidRPr="00063412">
                                  <w:rPr>
                                    <w:rFonts w:ascii="GOST type A" w:hAnsi="GOST type A"/>
                                    <w:sz w:val="18"/>
                                    <w:lang w:val="ru-RU"/>
                                  </w:rPr>
                                  <w:t>Маринченко Л.В.</w:t>
                                </w:r>
                              </w:p>
                            </w:txbxContent>
                          </wps:txbx>
                          <wps:bodyPr rot="0" vert="horz" wrap="square" lIns="12700" tIns="12700" rIns="12700" bIns="12700" anchor="t" anchorCtr="0" upright="1">
                            <a:noAutofit/>
                          </wps:bodyPr>
                        </wps:wsp>
                      </wpg:grpSp>
                      <wpg:grpSp>
                        <wpg:cNvPr id="2657" name="Group 37"/>
                        <wpg:cNvGrpSpPr>
                          <a:grpSpLocks/>
                        </wpg:cNvGrpSpPr>
                        <wpg:grpSpPr bwMode="auto">
                          <a:xfrm>
                            <a:off x="39" y="19660"/>
                            <a:ext cx="6013" cy="309"/>
                            <a:chOff x="39" y="19660"/>
                            <a:chExt cx="25048" cy="20000"/>
                          </a:xfrm>
                        </wpg:grpSpPr>
                        <wps:wsp>
                          <wps:cNvPr id="2658" name="Rectangle 38"/>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520265" w14:textId="77777777" w:rsidR="00922363" w:rsidRDefault="00922363" w:rsidP="00D668D3">
                                <w:pPr>
                                  <w:pStyle w:val="af4"/>
                                  <w:rPr>
                                    <w:rFonts w:ascii="GOST type A" w:hAnsi="GOST type A"/>
                                    <w:sz w:val="18"/>
                                    <w:lang w:val="ru-RU"/>
                                  </w:rPr>
                                </w:pPr>
                                <w:r>
                                  <w:rPr>
                                    <w:rFonts w:ascii="GOST type A" w:hAnsi="GOST type A"/>
                                    <w:sz w:val="18"/>
                                    <w:lang w:val="ru-RU"/>
                                  </w:rPr>
                                  <w:t>Затвердив</w:t>
                                </w:r>
                              </w:p>
                            </w:txbxContent>
                          </wps:txbx>
                          <wps:bodyPr rot="0" vert="horz" wrap="square" lIns="12700" tIns="12700" rIns="12700" bIns="12700" anchor="t" anchorCtr="0" upright="1">
                            <a:noAutofit/>
                          </wps:bodyPr>
                        </wps:wsp>
                        <wps:wsp>
                          <wps:cNvPr id="2659" name="Rectangle 39"/>
                          <wps:cNvSpPr>
                            <a:spLocks noChangeArrowheads="1"/>
                          </wps:cNvSpPr>
                          <wps:spPr bwMode="auto">
                            <a:xfrm>
                              <a:off x="9320" y="19660"/>
                              <a:ext cx="1576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EAEF99" w14:textId="77777777" w:rsidR="00922363" w:rsidRDefault="00922363" w:rsidP="00D668D3">
                                <w:pPr>
                                  <w:pStyle w:val="af4"/>
                                  <w:rPr>
                                    <w:sz w:val="18"/>
                                    <w:lang w:val="ru-RU"/>
                                  </w:rPr>
                                </w:pPr>
                              </w:p>
                            </w:txbxContent>
                          </wps:txbx>
                          <wps:bodyPr rot="0" vert="horz" wrap="square" lIns="12700" tIns="12700" rIns="12700" bIns="12700" anchor="t" anchorCtr="0" upright="1">
                            <a:noAutofit/>
                          </wps:bodyPr>
                        </wps:wsp>
                      </wpg:grpSp>
                      <wps:wsp>
                        <wps:cNvPr id="266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1" name="Rectangle 41"/>
                        <wps:cNvSpPr>
                          <a:spLocks noChangeArrowheads="1"/>
                        </wps:cNvSpPr>
                        <wps:spPr bwMode="auto">
                          <a:xfrm>
                            <a:off x="7787" y="18446"/>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8DC26" w14:textId="77777777" w:rsidR="00922363" w:rsidRDefault="00922363" w:rsidP="00D668D3">
                              <w:pPr>
                                <w:pStyle w:val="af4"/>
                                <w:jc w:val="center"/>
                                <w:rPr>
                                  <w:rFonts w:ascii="GOST type A" w:hAnsi="GOST type A"/>
                                  <w:szCs w:val="28"/>
                                </w:rPr>
                              </w:pPr>
                              <w:r>
                                <w:rPr>
                                  <w:rFonts w:ascii="GOST type A" w:hAnsi="GOST type A"/>
                                  <w:szCs w:val="28"/>
                                  <w:lang w:val="ru-RU"/>
                                </w:rPr>
                                <w:t>РОЗДІЛ 7. ОХОРОНА ПРАЦІ ТА НАВКОЛИШНЬОГО СЕРЕДОВИЩА</w:t>
                              </w:r>
                            </w:p>
                            <w:p w14:paraId="3E72546E" w14:textId="77777777" w:rsidR="00922363" w:rsidRDefault="00922363" w:rsidP="00D668D3">
                              <w:pPr>
                                <w:pStyle w:val="af4"/>
                                <w:jc w:val="center"/>
                                <w:rPr>
                                  <w:rFonts w:ascii="GOST type A" w:hAnsi="GOST type A"/>
                                  <w:szCs w:val="28"/>
                                </w:rPr>
                              </w:pPr>
                            </w:p>
                          </w:txbxContent>
                        </wps:txbx>
                        <wps:bodyPr rot="0" vert="horz" wrap="square" lIns="12700" tIns="12700" rIns="12700" bIns="12700" anchor="t" anchorCtr="0" upright="1">
                          <a:noAutofit/>
                        </wps:bodyPr>
                      </wps:wsp>
                      <wps:wsp>
                        <wps:cNvPr id="266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DDE5D0" w14:textId="77777777" w:rsidR="00922363" w:rsidRDefault="00922363" w:rsidP="00D668D3">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2666"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BFF7FA" w14:textId="77777777" w:rsidR="00922363" w:rsidRDefault="00922363" w:rsidP="00D668D3">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2667" name="Rectangle 47"/>
                        <wps:cNvSpPr>
                          <a:spLocks noChangeArrowheads="1"/>
                        </wps:cNvSpPr>
                        <wps:spPr bwMode="auto">
                          <a:xfrm>
                            <a:off x="17591" y="18541"/>
                            <a:ext cx="232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D6FEC3" w14:textId="77777777" w:rsidR="00922363" w:rsidRPr="009D748C" w:rsidRDefault="00922363" w:rsidP="00D668D3">
                              <w:pPr>
                                <w:jc w:val="center"/>
                                <w:rPr>
                                  <w:lang w:val="uk-UA"/>
                                </w:rPr>
                              </w:pPr>
                              <w:r>
                                <w:rPr>
                                  <w:lang w:val="uk-UA"/>
                                </w:rPr>
                                <w:t>105</w:t>
                              </w:r>
                            </w:p>
                          </w:txbxContent>
                        </wps:txbx>
                        <wps:bodyPr rot="0" vert="horz" wrap="square" lIns="12700" tIns="12700" rIns="12700" bIns="12700" anchor="t" anchorCtr="0" upright="1">
                          <a:noAutofit/>
                        </wps:bodyPr>
                      </wps:wsp>
                      <wps:wsp>
                        <wps:cNvPr id="266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6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70" name="Rectangle 50"/>
                        <wps:cNvSpPr>
                          <a:spLocks noChangeArrowheads="1"/>
                        </wps:cNvSpPr>
                        <wps:spPr bwMode="auto">
                          <a:xfrm>
                            <a:off x="14310" y="19087"/>
                            <a:ext cx="5609" cy="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CA565E" w14:textId="77777777" w:rsidR="00922363" w:rsidRDefault="00922363" w:rsidP="00D668D3">
                              <w:pPr>
                                <w:pStyle w:val="af4"/>
                                <w:jc w:val="center"/>
                                <w:rPr>
                                  <w:rFonts w:ascii="GOST type A" w:hAnsi="GOST type A"/>
                                  <w:szCs w:val="28"/>
                                  <w:lang w:val="ru-RU"/>
                                </w:rPr>
                              </w:pPr>
                              <w:r>
                                <w:rPr>
                                  <w:rFonts w:ascii="GOST type A" w:hAnsi="GOST type A"/>
                                  <w:szCs w:val="28"/>
                                  <w:lang w:val="ru-RU"/>
                                </w:rPr>
                                <w:t>КПІ ім. Ігоря Сікорського</w:t>
                              </w:r>
                            </w:p>
                            <w:p w14:paraId="6A60108A" w14:textId="77777777" w:rsidR="00922363" w:rsidRDefault="00922363" w:rsidP="00D668D3">
                              <w:pPr>
                                <w:pStyle w:val="af4"/>
                                <w:jc w:val="center"/>
                                <w:rPr>
                                  <w:rFonts w:ascii="GOST type A" w:hAnsi="GOST type A"/>
                                  <w:szCs w:val="28"/>
                                  <w:lang w:val="ru-RU"/>
                                </w:rPr>
                              </w:pPr>
                              <w:r>
                                <w:rPr>
                                  <w:rFonts w:ascii="GOST type A" w:hAnsi="GOST type A"/>
                                  <w:szCs w:val="28"/>
                                  <w:lang w:val="ru-RU"/>
                                </w:rPr>
                                <w:t>ФБТ, БМ-01 мп</w:t>
                              </w:r>
                            </w:p>
                            <w:p w14:paraId="02676769" w14:textId="77777777" w:rsidR="00922363" w:rsidRDefault="00922363" w:rsidP="00D668D3">
                              <w:pPr>
                                <w:pStyle w:val="af4"/>
                                <w:jc w:val="center"/>
                                <w:rPr>
                                  <w:rFonts w:ascii="GOST type A" w:hAnsi="GOST type A"/>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246A6A" id="Группа 2621" o:spid="_x0000_s2932" style="position:absolute;left:0;text-align:left;margin-left:-25.5pt;margin-top:0;width:518.8pt;height:799.5pt;z-index:251885568;mso-position-horizontal-relative:margin;mso-position-vertical:center;mso-position-vertical-relative:margin" coordsize="20000,20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">
                <v:rect id="Rectangle 2" o:spid="_x0000_s29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FOBcUA&#10;AADdAAAADwAAAGRycy9kb3ducmV2LnhtbESPzWrDMBCE74W8g9hAbrVcH0LjWAlOwJBTad08wGJt&#10;bBNr5VryT/P0VaHQ4zAz3zDZcTGdmGhwrWUFL1EMgriyuuVawfWzeH4F4Tyyxs4yKfgmB8fD6inD&#10;VNuZP2gqfS0ChF2KChrv+1RKVzVk0EW2Jw7ezQ4GfZBDLfWAc4CbTiZxvJUGWw4LDfZ0bqi6l6NR&#10;cPfL9JbX5aPYXU+76v2Uz+NXrtRmveR7EJ4W/x/+a1+0gmSbJPD7JjwBe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IU4FxQAAAN0AAAAPAAAAAAAAAAAAAAAAAJgCAABkcnMv&#10;ZG93bnJldi54bWxQSwUGAAAAAAQABAD1AAAAigMAAAAA&#10;" filled="f" strokeweight="2pt"/>
                <v:line id="Line 3" o:spid="_x0000_s293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NNsMAAADdAAAADwAAAGRycy9kb3ducmV2LnhtbESPQYvCMBSE74L/ITzBm6ZWFKlGEaHL&#10;3hZrL96ezbMtNi+liVr/vVkQPA4z8w2z2fWmEQ/qXG1ZwWwagSAurK65VJCf0skKhPPIGhvLpOBF&#10;Dnbb4WCDibZPPtIj86UIEHYJKqi8bxMpXVGRQTe1LXHwrrYz6IPsSqk7fAa4aWQcRUtpsOawUGFL&#10;h4qKW3Y3Cm7nfJH+/B30qcn2+lKm/ny5aqXGo36/BuGp99/wp/2rFcTLeA7/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fTTbDAAAA3QAAAA8AAAAAAAAAAAAA&#10;AAAAoQIAAGRycy9kb3ducmV2LnhtbFBLBQYAAAAABAAEAPkAAACRAwAAAAA=&#10;" strokeweight="2pt"/>
                <v:line id="Line 4" o:spid="_x0000_s293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bVQsMAAADdAAAADwAAAGRycy9kb3ducmV2LnhtbESPQYvCMBSE74L/ITzBm6YWFalGEaHL&#10;3hZrL96ezbMtNi+liVr/vVkQPA4z8w2z2fWmEQ/qXG1ZwWwagSAurK65VJCf0skKhPPIGhvLpOBF&#10;Dnbb4WCDibZPPtIj86UIEHYJKqi8bxMpXVGRQTe1LXHwrrYz6IPsSqk7fAa4aWQcRUtpsOawUGFL&#10;h4qKW3Y3Cm7nfJH+/B30qcn2+lKm/ny5aqXGo36/BuGp99/wp/2rFcTLeA7/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21ULDAAAA3QAAAA8AAAAAAAAAAAAA&#10;AAAAoQIAAGRycy9kb3ducmV2LnhtbFBLBQYAAAAABAAEAPkAAACRAwAAAAA=&#10;" strokeweight="2pt"/>
                <v:line id="Line 5" o:spid="_x0000_s293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pw2cAAAADdAAAADwAAAGRycy9kb3ducmV2LnhtbESPwQrCMBBE74L/EFbwpqkFRapRRKh4&#10;E6sXb2uztsVmU5qo9e+NIHgcZuYNs1x3phZPal1lWcFkHIEgzq2uuFBwPqWjOQjnkTXWlknBmxys&#10;V/3eEhNtX3ykZ+YLESDsElRQet8kUrq8JINubBvi4N1sa9AH2RZSt/gKcFPLOIpm0mDFYaHEhrYl&#10;5ffsYRTcL+dpujts9anONvpapP5yvWmlhoNuswDhqfP/8K+91wriWTyF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X6cNnAAAAA3QAAAA8AAAAAAAAAAAAAAAAA&#10;oQIAAGRycy9kb3ducmV2LnhtbFBLBQYAAAAABAAEAPkAAACOAwAAAAA=&#10;" strokeweight="2pt"/>
                <v:line id="Line 6" o:spid="_x0000_s293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jursQAAADdAAAADwAAAGRycy9kb3ducmV2LnhtbESPQYvCMBSE7wv7H8Jb8LamW7BINRUR&#10;Kt7E6qW3Z/NsS5uX0mS1/nuzsOBxmJlvmPVmMr240+haywp+5hEI4srqlmsFl3P+vQThPLLG3jIp&#10;eJKDTfb5scZU2wef6F74WgQIuxQVNN4PqZSuasigm9uBOHg3Oxr0QY611CM+Atz0Mo6iRBpsOSw0&#10;ONCuoaorfo2Crrws8v1xp899sdXXOvfl9aaVmn1N2xUIT5N/h//bB60gTuIE/t6EJyC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KO6uxAAAAN0AAAAPAAAAAAAAAAAA&#10;AAAAAKECAABkcnMvZG93bnJldi54bWxQSwUGAAAAAAQABAD5AAAAkgMAAAAA&#10;" strokeweight="2pt"/>
                <v:line id="Line 7" o:spid="_x0000_s293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RLNcMAAADdAAAADwAAAGRycy9kb3ducmV2LnhtbESPzarCMBSE9xd8h3AEd9fUgj9Uo4hQ&#10;cXexduPu2BzbYnNSmqj17c0FweUwM98wq01vGvGgztWWFUzGEQjiwuqaSwX5Kf1dgHAeWWNjmRS8&#10;yMFmPfhZYaLtk4/0yHwpAoRdggoq79tESldUZNCNbUscvKvtDPogu1LqDp8BbhoZR9FMGqw5LFTY&#10;0q6i4pbdjYLbOZ+m+7+dPjXZVl/K1J8vV63UaNhvlyA89f4b/rQPWkE8i+fw/yY8Ab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kSzXDAAAA3QAAAA8AAAAAAAAAAAAA&#10;AAAAoQIAAGRycy9kb3ducmV2LnhtbFBLBQYAAAAABAAEAPkAAACRAwAAAAA=&#10;" strokeweight="2pt"/>
                <v:line id="Line 8" o:spid="_x0000_s293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R74AAADdAAAADwAAAGRycy9kb3ducmV2LnhtbERPvQrCMBDeBd8hnOCmqQVFqlFEqLiJ&#10;1aXb2ZxtsbmUJmp9ezMIjh/f/3rbm0a8qHO1ZQWzaQSCuLC65lLB9ZJOliCcR9bYWCYFH3Kw3QwH&#10;a0y0ffOZXpkvRQhhl6CCyvs2kdIVFRl0U9sSB+5uO4M+wK6UusN3CDeNjKNoIQ3WHBoqbGlfUfHI&#10;nkbBI7/O08Npry9NttO3MvX57a6VGo/63QqEp97/xT/3USuIF3G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7+99HvgAAAN0AAAAPAAAAAAAAAAAAAAAAAKEC&#10;AABkcnMvZG93bnJldi54bWxQSwUGAAAAAAQABAD5AAAAjAMAAAAA&#10;" strokeweight="2pt"/>
                <v:line id="Line 9" o:spid="_x0000_s294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d63MMAAADdAAAADwAAAGRycy9kb3ducmV2LnhtbESPQYvCMBSE7wv+h/AEb2tqQdFqFBEq&#10;3hZrL96ezbMtNi+liVr/vVkQPA4z8w2z2vSmEQ/qXG1ZwWQcgSAurK65VJCf0t85COeRNTaWScGL&#10;HGzWg58VJto++UiPzJciQNglqKDyvk2kdEVFBt3YtsTBu9rOoA+yK6Xu8BngppFxFM2kwZrDQoUt&#10;7SoqbtndKLid82m6/9vpU5Nt9aVM/fly1UqNhv12CcJT77/hT/ugFcSzeAH/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3etzDAAAA3QAAAA8AAAAAAAAAAAAA&#10;AAAAoQIAAGRycy9kb3ducmV2LnhtbFBLBQYAAAAABAAEAPkAAACRAwAAAAA=&#10;" strokeweight="2pt"/>
                <v:line id="Line 10" o:spid="_x0000_s29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EjdsIAAADdAAAADwAAAGRycy9kb3ducmV2LnhtbERPy2oCMRTdF/yHcIXuakYFqaNRxAdU&#10;XBQfH3CdXCejk5shiTrt15tFocvDeU/nra3Fg3yoHCvo9zIQxIXTFZcKTsfNxyeIEJE11o5JwQ8F&#10;mM86b1PMtXvynh6HWIoUwiFHBSbGJpcyFIYshp5riBN3cd5iTNCXUnt8pnBby0GWjaTFilODwYaW&#10;horb4W4VbP15d+v/lkaeeevX9fdqHOxVqfduu5iAiNTGf/Gf+0srGIyGaX96k56An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pEjdsIAAADdAAAADwAAAAAAAAAAAAAA&#10;AAChAgAAZHJzL2Rvd25yZXYueG1sUEsFBgAAAAAEAAQA+QAAAJADAAAAAA==&#10;" strokeweight="1pt"/>
                <v:line id="Line 11" o:spid="_x0000_s29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2G7cYAAADdAAAADwAAAGRycy9kb3ducmV2LnhtbESP3WoCMRSE7wu+QzhC72p2LUhdjSL+&#10;QKUXxZ8HOG6Om9XNyZJE3fbpm0Khl8PMfMNM551txJ18qB0ryAcZCOLS6ZorBcfD5uUNRIjIGhvH&#10;pOCLAsxnvacpFto9eEf3faxEgnAoUIGJsS2kDKUhi2HgWuLknZ23GJP0ldQeHwluGznMspG0WHNa&#10;MNjS0lB53d+sgq0/fVzz78rIE2/9uvlcjYO9KPXc7xYTEJG6+B/+a79rBcPRaw6/b9ITkL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Xdhu3GAAAA3QAAAA8AAAAAAAAA&#10;AAAAAAAAoQIAAGRycy9kb3ducmV2LnhtbFBLBQYAAAAABAAEAPkAAACUAwAAAAA=&#10;" strokeweight="1pt"/>
                <v:rect id="Rectangle 12" o:spid="_x0000_s294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adBsMA&#10;AADdAAAADwAAAGRycy9kb3ducmV2LnhtbESPQWvCQBSE74L/YXlCb7oxSkhTVwmC4LWpQo+P7GuS&#10;Nvs27q6a/vuuUPA4zMw3zGY3ml7cyPnOsoLlIgFBXFvdcaPg9HGY5yB8QNbYWyYFv+Rht51ONlho&#10;e+d3ulWhERHCvkAFbQhDIaWvWzLoF3Ygjt6XdQZDlK6R2uE9wk0v0yTJpMGO40KLA+1bqn+qq1FQ&#10;lt/j+VK94sHLPHGZXuum/FTqZTaWbyACjeEZ/m8ftYI0W6XweB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adBsMAAADdAAAADwAAAAAAAAAAAAAAAACYAgAAZHJzL2Rv&#10;d25yZXYueG1sUEsFBgAAAAAEAAQA9QAAAIgDAAAAAA==&#10;" filled="f" stroked="f" strokeweight=".25pt">
                  <v:textbox inset="1pt,1pt,1pt,1pt">
                    <w:txbxContent>
                      <w:p w14:paraId="569A4BB1" w14:textId="77777777" w:rsidR="00922363" w:rsidRDefault="00922363" w:rsidP="00D668D3">
                        <w:pPr>
                          <w:pStyle w:val="af4"/>
                          <w:jc w:val="center"/>
                          <w:rPr>
                            <w:rFonts w:ascii="GOST type A" w:hAnsi="GOST type A"/>
                            <w:sz w:val="20"/>
                          </w:rPr>
                        </w:pPr>
                        <w:r>
                          <w:rPr>
                            <w:rFonts w:ascii="GOST type A" w:hAnsi="GOST type A"/>
                            <w:sz w:val="20"/>
                          </w:rPr>
                          <w:t>Зм.</w:t>
                        </w:r>
                      </w:p>
                    </w:txbxContent>
                  </v:textbox>
                </v:rect>
                <v:rect id="Rectangle 13" o:spid="_x0000_s294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o4ncMA&#10;AADdAAAADwAAAGRycy9kb3ducmV2LnhtbESPT4vCMBTE7wt+h/AEb2vqH4pWoxRB2Kt1F/b4aJ5t&#10;tXmpSVbrtzeCsMdhZn7DrLe9acWNnG8sK5iMExDEpdUNVwq+j/vPBQgfkDW2lknBgzxsN4OPNWba&#10;3vlAtyJUIkLYZ6igDqHLpPRlTQb92HbE0TtZZzBE6SqpHd4j3LRymiSpNNhwXKixo11N5aX4Mwry&#10;/Nz/XIsl7r1cJC7Vc13lv0qNhn2+AhGoD//hd/tLK5imsxm83sQn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8o4ncMAAADdAAAADwAAAAAAAAAAAAAAAACYAgAAZHJzL2Rv&#10;d25yZXYueG1sUEsFBgAAAAAEAAQA9QAAAIgDAAAAAA==&#10;" filled="f" stroked="f" strokeweight=".25pt">
                  <v:textbox inset="1pt,1pt,1pt,1pt">
                    <w:txbxContent>
                      <w:p w14:paraId="30E9F9CF" w14:textId="77777777" w:rsidR="00922363" w:rsidRDefault="00922363" w:rsidP="00D668D3">
                        <w:pPr>
                          <w:pStyle w:val="af4"/>
                          <w:jc w:val="center"/>
                          <w:rPr>
                            <w:rFonts w:ascii="GOST type A" w:hAnsi="GOST type A"/>
                            <w:sz w:val="20"/>
                          </w:rPr>
                        </w:pPr>
                        <w:r>
                          <w:rPr>
                            <w:rFonts w:ascii="GOST type A" w:hAnsi="GOST type A"/>
                            <w:sz w:val="20"/>
                          </w:rPr>
                          <w:t>Арк.</w:t>
                        </w:r>
                      </w:p>
                    </w:txbxContent>
                  </v:textbox>
                </v:rect>
                <v:rect id="Rectangle 14" o:spid="_x0000_s294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Og6cQA&#10;AADdAAAADwAAAGRycy9kb3ducmV2LnhtbESPwWrDMBBE74X8g9hAb7Wc1BjHiRJMIdBr3BZ6XKyN&#10;7cRauZIaO39fFQo9DjPzhtkdZjOIGznfW1awSlIQxI3VPbcK3t+OTwUIH5A1DpZJwZ08HPaLhx2W&#10;2k58olsdWhEh7EtU0IUwllL6piODPrEjcfTO1hkMUbpWaodThJtBrtM0lwZ7jgsdjvTSUXOtv42C&#10;qrrMH1/1Bo9eFqnLdabb6lOpx+VcbUEEmsN/+K/9qhWs8+cM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joOnEAAAA3QAAAA8AAAAAAAAAAAAAAAAAmAIAAGRycy9k&#10;b3ducmV2LnhtbFBLBQYAAAAABAAEAPUAAACJAwAAAAA=&#10;" filled="f" stroked="f" strokeweight=".25pt">
                  <v:textbox inset="1pt,1pt,1pt,1pt">
                    <w:txbxContent>
                      <w:p w14:paraId="6582B941" w14:textId="77777777" w:rsidR="00922363" w:rsidRDefault="00922363" w:rsidP="00D668D3">
                        <w:pPr>
                          <w:pStyle w:val="af4"/>
                          <w:jc w:val="center"/>
                          <w:rPr>
                            <w:rFonts w:ascii="GOST type A" w:hAnsi="GOST type A"/>
                            <w:sz w:val="20"/>
                          </w:rPr>
                        </w:pPr>
                        <w:r>
                          <w:rPr>
                            <w:rFonts w:ascii="GOST type A" w:hAnsi="GOST type A"/>
                            <w:sz w:val="20"/>
                          </w:rPr>
                          <w:t>№ документу</w:t>
                        </w:r>
                      </w:p>
                    </w:txbxContent>
                  </v:textbox>
                </v:rect>
                <v:rect id="Rectangle 15" o:spid="_x0000_s294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8FcsMA&#10;AADdAAAADwAAAGRycy9kb3ducmV2LnhtbESPQWvCQBSE74X+h+UVvNVN1YY0ukoQBK+mCj0+ss8k&#10;bfZturtq/PeuIHgcZuYbZrEaTCfO5HxrWcHHOAFBXFndcq1g/715z0D4gKyxs0wKruRhtXx9WWCu&#10;7YV3dC5DLSKEfY4KmhD6XEpfNWTQj21PHL2jdQZDlK6W2uElwk0nJ0mSSoMtx4UGe1o3VP2VJ6Og&#10;KH6Hw3/5hRsvs8Sleqbr4kep0dtQzEEEGsIz/GhvtYJJOv2E+5v4BO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28FcsMAAADdAAAADwAAAAAAAAAAAAAAAACYAgAAZHJzL2Rv&#10;d25yZXYueG1sUEsFBgAAAAAEAAQA9QAAAIgDAAAAAA==&#10;" filled="f" stroked="f" strokeweight=".25pt">
                  <v:textbox inset="1pt,1pt,1pt,1pt">
                    <w:txbxContent>
                      <w:p w14:paraId="0EDA976E"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v:textbox>
                </v:rect>
                <v:rect id="Rectangle 16" o:spid="_x0000_s294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2bBcQA&#10;AADdAAAADwAAAGRycy9kb3ducmV2LnhtbESPwWrDMBBE74X8g9hAbrWctBjXiRJMwdBr3QZ6XKyN&#10;7cRaOZLqOH9fFQo9DjPzhtkdZjOIiZzvLStYJykI4sbqnlsFnx/VYw7CB2SNg2VScCcPh/3iYYeF&#10;tjd+p6kOrYgQ9gUq6EIYCyl905FBn9iROHon6wyGKF0rtcNbhJtBbtI0kwZ7jgsdjvTaUXOpv42C&#10;sjzPx2v9gpWXeeoy/azb8kup1XIutyACzeE//Nd+0wo22VMG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9mwXEAAAA3QAAAA8AAAAAAAAAAAAAAAAAmAIAAGRycy9k&#10;b3ducmV2LnhtbFBLBQYAAAAABAAEAPUAAACJAwAAAAA=&#10;" filled="f" stroked="f" strokeweight=".25pt">
                  <v:textbox inset="1pt,1pt,1pt,1pt">
                    <w:txbxContent>
                      <w:p w14:paraId="7EAD7245" w14:textId="77777777" w:rsidR="00922363" w:rsidRDefault="00922363" w:rsidP="00D668D3">
                        <w:pPr>
                          <w:pStyle w:val="af4"/>
                          <w:jc w:val="center"/>
                          <w:rPr>
                            <w:rFonts w:ascii="GOST type A" w:hAnsi="GOST type A"/>
                            <w:sz w:val="20"/>
                          </w:rPr>
                        </w:pPr>
                        <w:r>
                          <w:rPr>
                            <w:rFonts w:ascii="GOST type A" w:hAnsi="GOST type A"/>
                            <w:sz w:val="20"/>
                          </w:rPr>
                          <w:t>Дата</w:t>
                        </w:r>
                      </w:p>
                    </w:txbxContent>
                  </v:textbox>
                </v:rect>
                <v:rect id="Rectangle 17" o:spid="_x0000_s294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E+nsMA&#10;AADdAAAADwAAAGRycy9kb3ducmV2LnhtbESPQWvCQBSE74L/YXmCN93Ulhijq4SC4LWxBY+P7DOJ&#10;zb5Nd7ea/vuuIHgcZuYbZrMbTCeu5HxrWcHLPAFBXFndcq3g87ifZSB8QNbYWSYFf+Rhtx2PNphr&#10;e+MPupahFhHCPkcFTQh9LqWvGjLo57Ynjt7ZOoMhSldL7fAW4aaTiyRJpcGW40KDPb03VH2Xv0ZB&#10;UVyGr59yhXsvs8Sl+k3XxUmp6WQo1iACDeEZfrQPWsEifV3C/U18AnL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E+nsMAAADdAAAADwAAAAAAAAAAAAAAAACYAgAAZHJzL2Rv&#10;d25yZXYueG1sUEsFBgAAAAAEAAQA9QAAAIgDAAAAAA==&#10;" filled="f" stroked="f" strokeweight=".25pt">
                  <v:textbox inset="1pt,1pt,1pt,1pt">
                    <w:txbxContent>
                      <w:p w14:paraId="78955FAD" w14:textId="77777777" w:rsidR="00922363" w:rsidRDefault="00922363" w:rsidP="00D668D3">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294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6q7L8A&#10;AADdAAAADwAAAGRycy9kb3ducmV2LnhtbERPTYvCMBC9L/gfwgje1lRdilajFEHwancFj0MzttVm&#10;UpOo9d9vDoLHx/tebXrTigc531hWMBknIIhLqxuuFPz97r7nIHxA1thaJgUv8rBZD75WmGn75AM9&#10;ilCJGMI+QwV1CF0mpS9rMujHtiOO3Nk6gyFCV0nt8BnDTSunSZJKgw3Hhho72tZUXou7UZDnl/54&#10;Kxa483KeuFT/6Co/KTUa9vkSRKA+fMRv914rmKazODe+iU9Ar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bqrsvwAAAN0AAAAPAAAAAAAAAAAAAAAAAJgCAABkcnMvZG93bnJl&#10;di54bWxQSwUGAAAAAAQABAD1AAAAhAMAAAAA&#10;" filled="f" stroked="f" strokeweight=".25pt">
                  <v:textbox inset="1pt,1pt,1pt,1pt">
                    <w:txbxContent>
                      <w:p w14:paraId="12CEAB70" w14:textId="77777777" w:rsidR="00922363" w:rsidRPr="009D748C" w:rsidRDefault="00922363" w:rsidP="00D668D3">
                        <w:pPr>
                          <w:jc w:val="center"/>
                          <w:rPr>
                            <w:lang w:val="uk-UA"/>
                          </w:rPr>
                        </w:pPr>
                        <w:r>
                          <w:rPr>
                            <w:lang w:val="uk-UA"/>
                          </w:rPr>
                          <w:t>94</w:t>
                        </w:r>
                      </w:p>
                    </w:txbxContent>
                  </v:textbox>
                </v:rect>
                <v:rect id="Rectangle 19" o:spid="_x0000_s2950" style="position:absolute;left:7760;top:17424;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IPd8QA&#10;AADdAAAADwAAAGRycy9kb3ducmV2LnhtbESPwWrDMBBE74H+g9hCb4lcN5jEiRJMwdBrnRR6XKyN&#10;7dZauZJqu39fBQI5DjPzhtkfZ9OLkZzvLCt4XiUgiGurO24UnE/lcgPCB2SNvWVS8EcejoeHxR5z&#10;bSd+p7EKjYgQ9jkqaEMYcil93ZJBv7IDcfQu1hkMUbpGaodThJtepkmSSYMdx4UWB3ptqf6ufo2C&#10;oviaP36qLZZebhKX6bVuik+lnh7nYgci0Bzu4Vv7TStIs5ctXN/EJyA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iD3fEAAAA3QAAAA8AAAAAAAAAAAAAAAAAmAIAAGRycy9k&#10;b3ducmV2LnhtbFBLBQYAAAAABAAEAPUAAACJAwAAAAA=&#10;" filled="f" stroked="f" strokeweight=".25pt">
                  <v:textbox inset="1pt,1pt,1pt,1pt">
                    <w:txbxContent>
                      <w:p w14:paraId="44CDF3BF" w14:textId="77777777" w:rsidR="00922363" w:rsidRDefault="00922363" w:rsidP="00D668D3">
                        <w:pPr>
                          <w:jc w:val="center"/>
                          <w:rPr>
                            <w:rFonts w:ascii="GOST type A" w:hAnsi="GOST type A"/>
                            <w:i/>
                            <w:sz w:val="36"/>
                            <w:szCs w:val="36"/>
                            <w:lang w:val="uk-UA"/>
                          </w:rPr>
                        </w:pPr>
                        <w:r>
                          <w:rPr>
                            <w:rFonts w:ascii="GOST type A" w:hAnsi="GOST type A"/>
                            <w:i/>
                            <w:sz w:val="36"/>
                            <w:szCs w:val="36"/>
                            <w:lang w:val="uk-UA"/>
                          </w:rPr>
                          <w:t>ДП 0108.00.000 ПЗ</w:t>
                        </w:r>
                      </w:p>
                      <w:p w14:paraId="2C0CBC68" w14:textId="77777777" w:rsidR="00922363" w:rsidRDefault="00922363" w:rsidP="00D668D3">
                        <w:pPr>
                          <w:rPr>
                            <w:szCs w:val="36"/>
                          </w:rPr>
                        </w:pPr>
                      </w:p>
                    </w:txbxContent>
                  </v:textbox>
                </v:rect>
                <v:line id="Line 20" o:spid="_x0000_s295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I24b4AAADdAAAADwAAAGRycy9kb3ducmV2LnhtbERPvQrCMBDeBd8hnOCmqaIi1SgiVNzE&#10;2sXtbM622FxKE7W+vRkEx4/vf73tTC1e1LrKsoLJOAJBnFtdcaEguySjJQjnkTXWlknBhxxsN/3e&#10;GmNt33ymV+oLEULYxaig9L6JpXR5SQbd2DbEgbvb1qAPsC2kbvEdwk0tp1G0kAYrDg0lNrQvKX+k&#10;T6Pgcc3myeG015c63elbkfjr7a6VGg663QqEp87/xT/3USuYL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UjbhvgAAAN0AAAAPAAAAAAAAAAAAAAAAAKEC&#10;AABkcnMvZG93bnJldi54bWxQSwUGAAAAAAQABAD5AAAAjAMAAAAA&#10;" strokeweight="2pt"/>
                <v:line id="Line 21" o:spid="_x0000_s295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6TesEAAADdAAAADwAAAGRycy9kb3ducmV2LnhtbESPwQrCMBBE74L/EFbwpqmiItUoIlS8&#10;idWLt7VZ22KzKU3U+vdGEDwOM/OGWa5bU4knNa60rGA0jEAQZ1aXnCs4n5LBHITzyBory6TgTQ7W&#10;q25nibG2Lz7SM/W5CBB2MSoovK9jKV1WkEE3tDVx8G62MeiDbHKpG3wFuKnkOIpm0mDJYaHAmrYF&#10;Zff0YRTcL+dpsjts9alKN/qaJ/5yvWml+r12swDhqfX/8K+91wrGs8kI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pN6wQAAAN0AAAAPAAAAAAAAAAAAAAAA&#10;AKECAABkcnMvZG93bnJldi54bWxQSwUGAAAAAAQABAD5AAAAjwMAAAAA&#10;" strokeweight="2pt"/>
                <v:line id="Line 22" o:spid="_x0000_s295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lr58UAAADdAAAADwAAAGRycy9kb3ducmV2LnhtbESP0WoCMRRE3wv+Q7gF32rWRUS3Rim2&#10;hYoPovYDrpvrZnVzsySpbv16IxT6OMzMGWa26GwjLuRD7VjBcJCBIC6drrlS8L3/fJmACBFZY+OY&#10;FPxSgMW89zTDQrsrb+myi5VIEA4FKjAxtoWUoTRkMQxcS5y8o/MWY5K+ktrjNcFtI/MsG0uLNacF&#10;gy0tDZXn3Y9VsPKH9Xl4q4w88Mp/NJv3abAnpfrP3dsriEhd/A//tb+0gnw8yuHxJj0BOb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lr58UAAADdAAAADwAAAAAAAAAA&#10;AAAAAAChAgAAZHJzL2Rvd25yZXYueG1sUEsFBgAAAAAEAAQA+QAAAJMDAAAAAA==&#10;" strokeweight="1pt"/>
                <v:line id="Line 23" o:spid="_x0000_s295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XOfMUAAADdAAAADwAAAGRycy9kb3ducmV2LnhtbESP3WoCMRSE7wu+QzhC7zSrLaKrUaQ/&#10;UPGiVH2A4+a4Wd2cLEmqW5/eCEIvh5n5hpktWluLM/lQOVYw6GcgiAunKy4V7LafvTGIEJE11o5J&#10;wR8FWMw7TzPMtbvwD503sRQJwiFHBSbGJpcyFIYshr5riJN3cN5iTNKXUnu8JLit5TDLRtJixWnB&#10;YENvhorT5tcqWPn9+jS4lkbueeU/6u/3SbBHpZ677XIKIlIb/8OP9pdWMBy9vsD9TXoCc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XOfMUAAADdAAAADwAAAAAAAAAA&#10;AAAAAAChAgAAZHJzL2Rvd25yZXYueG1sUEsFBgAAAAAEAAQA+QAAAJMDAAAAAA==&#10;" strokeweight="1pt"/>
                <v:line id="Line 24" o:spid="_x0000_s295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xWCMYAAADdAAAADwAAAGRycy9kb3ducmV2LnhtbESP0WoCMRRE34X+Q7gF3zSriNit2aW0&#10;CkofpLYfcN3cbrZubpYk6tqvbwqCj8PMnGGWZW9bcSYfGscKJuMMBHHldMO1gq/P9WgBIkRkja1j&#10;UnClAGXxMFhirt2FP+i8j7VIEA45KjAxdrmUoTJkMYxdR5y8b+ctxiR9LbXHS4LbVk6zbC4tNpwW&#10;DHb0aqg67k9WwdYf3o+T39rIA2/9qt29PQX7o9TwsX95BhGpj/fwrb3RCqbz2Qz+36QnI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sVgjGAAAA3QAAAA8AAAAAAAAA&#10;AAAAAAAAoQIAAGRycy9kb3ducmV2LnhtbFBLBQYAAAAABAAEAPkAAACUAwAAAAA=&#10;" strokeweight="1pt"/>
                <v:group id="Group 25" o:spid="_x0000_s295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pszSxgAAAN0A&#10;AAAPAAAAAAAAAAAAAAAAAKoCAABkcnMvZG93bnJldi54bWxQSwUGAAAAAAQABAD6AAAAnQMAAAAA&#10;">
                  <v:rect id="Rectangle 26" o:spid="_x0000_s295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voeMIA&#10;AADdAAAADwAAAGRycy9kb3ducmV2LnhtbESPQYvCMBSE78L+h/AW9mZTRYpbjVIWBK9bFTw+mrdt&#10;tXnpJlHrvzeC4HGYmW+Y5XownbiS861lBZMkBUFcWd1yrWC/24znIHxA1thZJgV38rBefYyWmGt7&#10;41+6lqEWEcI+RwVNCH0upa8aMugT2xNH7886gyFKV0vt8BbhppPTNM2kwZbjQoM9/TRUncuLUVAU&#10;p+HwX37jxst56jI903VxVOrrcygWIAIN4R1+tbdawTSbZfB8E5+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u+h4wgAAAN0AAAAPAAAAAAAAAAAAAAAAAJgCAABkcnMvZG93&#10;bnJldi54bWxQSwUGAAAAAAQABAD1AAAAhwMAAAAA&#10;" filled="f" stroked="f" strokeweight=".25pt">
                    <v:textbox inset="1pt,1pt,1pt,1pt">
                      <w:txbxContent>
                        <w:p w14:paraId="6B0133FD" w14:textId="77777777" w:rsidR="00922363" w:rsidRDefault="00922363" w:rsidP="00D668D3">
                          <w:pPr>
                            <w:pStyle w:val="af4"/>
                            <w:rPr>
                              <w:rFonts w:ascii="GOST type A" w:hAnsi="GOST type A"/>
                              <w:sz w:val="18"/>
                            </w:rPr>
                          </w:pPr>
                          <w:r>
                            <w:rPr>
                              <w:rFonts w:ascii="GOST type A" w:hAnsi="GOST type A"/>
                              <w:sz w:val="18"/>
                            </w:rPr>
                            <w:t>Розробив</w:t>
                          </w:r>
                        </w:p>
                      </w:txbxContent>
                    </v:textbox>
                  </v:rect>
                  <v:rect id="Rectangle 27" o:spid="_x0000_s295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dN48IA&#10;AADdAAAADwAAAGRycy9kb3ducmV2LnhtbESPQYvCMBSE7wv+h/AEb2uqSFerUYog7NW6C3t8NM+2&#10;2rzUJKv13xtB8DjMzDfMatObVlzJ+caygsk4AUFcWt1wpeDnsPucg/ABWWNrmRTcycNmPfhYYabt&#10;jfd0LUIlIoR9hgrqELpMSl/WZNCPbUccvaN1BkOUrpLa4S3CTSunSZJKgw3HhRo72tZUnot/oyDP&#10;T/3vpVjgzst54lI901X+p9Ro2OdLEIH68A6/2t9awTSdfcHzTXw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903jwgAAAN0AAAAPAAAAAAAAAAAAAAAAAJgCAABkcnMvZG93&#10;bnJldi54bWxQSwUGAAAAAAQABAD1AAAAhwMAAAAA&#10;" filled="f" stroked="f" strokeweight=".25pt">
                    <v:textbox inset="1pt,1pt,1pt,1pt">
                      <w:txbxContent>
                        <w:p w14:paraId="7A4F6C0B" w14:textId="77777777" w:rsidR="00922363" w:rsidRDefault="00922363" w:rsidP="00D668D3">
                          <w:pPr>
                            <w:pStyle w:val="af4"/>
                            <w:rPr>
                              <w:rFonts w:ascii="GOST type A" w:hAnsi="GOST type A"/>
                              <w:sz w:val="20"/>
                              <w:lang w:val="ru-RU"/>
                            </w:rPr>
                          </w:pPr>
                          <w:r>
                            <w:rPr>
                              <w:rFonts w:ascii="GOST type A" w:hAnsi="GOST type A"/>
                              <w:sz w:val="20"/>
                              <w:lang w:val="ru-RU"/>
                            </w:rPr>
                            <w:t>Калініченко Ю.О.</w:t>
                          </w:r>
                        </w:p>
                      </w:txbxContent>
                    </v:textbox>
                  </v:rect>
                </v:group>
                <v:group id="Group 28" o:spid="_x0000_s295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KdjTMQAAADdAAAA&#10;DwAAAAAAAAAAAAAAAACqAgAAZHJzL2Rvd25yZXYueG1sUEsFBgAAAAAEAAQA+gAAAJsDAAAAAA==&#10;">
                  <v:rect id="Rectangle 29" o:spid="_x0000_s296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R8CsIA&#10;AADdAAAADwAAAGRycy9kb3ducmV2LnhtbESPQYvCMBSE74L/ITxhb5oqUmzXKEUQvG5V2OOjedt2&#10;bV5qErX77zeC4HGYmW+Y9XYwnbiT861lBfNZAoK4srrlWsHpuJ+uQPiArLGzTAr+yMN2Mx6tMdf2&#10;wV90L0MtIoR9jgqaEPpcSl81ZNDPbE8cvR/rDIYoXS21w0eEm04ukiSVBluOCw32tGuoupQ3o6Ao&#10;fofztcxw7+Uqcale6rr4VupjMhSfIAIN4R1+tQ9awSJdZvB8E5+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JHwKwgAAAN0AAAAPAAAAAAAAAAAAAAAAAJgCAABkcnMvZG93&#10;bnJldi54bWxQSwUGAAAAAAQABAD1AAAAhwMAAAAA&#10;" filled="f" stroked="f" strokeweight=".25pt">
                    <v:textbox inset="1pt,1pt,1pt,1pt">
                      <w:txbxContent>
                        <w:p w14:paraId="5B1FB07A" w14:textId="77777777" w:rsidR="00922363" w:rsidRDefault="00922363" w:rsidP="00D668D3">
                          <w:pPr>
                            <w:pStyle w:val="af4"/>
                            <w:rPr>
                              <w:sz w:val="18"/>
                            </w:rPr>
                          </w:pPr>
                          <w:r w:rsidRPr="00063412">
                            <w:rPr>
                              <w:rFonts w:ascii="GOST type A" w:hAnsi="GOST type A"/>
                              <w:sz w:val="18"/>
                            </w:rPr>
                            <w:t>Консультан</w:t>
                          </w:r>
                          <w:r>
                            <w:rPr>
                              <w:sz w:val="18"/>
                            </w:rPr>
                            <w:t xml:space="preserve">т </w:t>
                          </w:r>
                        </w:p>
                      </w:txbxContent>
                    </v:textbox>
                  </v:rect>
                  <v:rect id="Rectangle 30" o:spid="_x0000_s296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DSr8A&#10;AADdAAAADwAAAGRycy9kb3ducmV2LnhtbERPTYvCMBC9L/gfwgje1lRxi1ajFEHwancFj0MzttVm&#10;UpOo9d9vDoLHx/tebXrTigc531hWMBknIIhLqxuuFPz97r7nIHxA1thaJgUv8rBZD75WmGn75AM9&#10;ilCJGMI+QwV1CF0mpS9rMujHtiOO3Nk6gyFCV0nt8BnDTSunSZJKgw3Hhho72tZUXou7UZDnl/54&#10;Kxa483KeuFTPdJWflBoN+3wJIlAfPuK3e68VTNOfuD++iU9Ar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x0NKvwAAAN0AAAAPAAAAAAAAAAAAAAAAAJgCAABkcnMvZG93bnJl&#10;di54bWxQSwUGAAAAAAQABAD1AAAAhAMAAAAA&#10;" filled="f" stroked="f" strokeweight=".25pt">
                    <v:textbox inset="1pt,1pt,1pt,1pt">
                      <w:txbxContent>
                        <w:p w14:paraId="57E3022C" w14:textId="77777777" w:rsidR="00922363" w:rsidRPr="00063412" w:rsidRDefault="00922363" w:rsidP="00D668D3">
                          <w:pPr>
                            <w:pStyle w:val="af4"/>
                            <w:rPr>
                              <w:rFonts w:ascii="GOST type A" w:hAnsi="GOST type A"/>
                              <w:sz w:val="20"/>
                              <w:lang w:val="ru-RU"/>
                            </w:rPr>
                          </w:pPr>
                        </w:p>
                      </w:txbxContent>
                    </v:textbox>
                  </v:rect>
                </v:group>
                <v:group id="Group 31" o:spid="_x0000_s296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xEXAzFAAAA3QAA&#10;AA8AAAAAAAAAAAAAAAAAqgIAAGRycy9kb3ducmV2LnhtbFBLBQYAAAAABAAEAPoAAACcAwAAAAA=&#10;">
                  <v:rect id="Rectangle 32" o:spid="_x0000_s296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l4psMA&#10;AADdAAAADwAAAGRycy9kb3ducmV2LnhtbESPQWvCQBSE74L/YXlCb7oxaEhTVwmC4LWpQo+P7GuS&#10;Nvs27q6a/vuuUPA4zMw3zGY3ml7cyPnOsoLlIgFBXFvdcaPg9HGY5yB8QNbYWyYFv+Rht51ONlho&#10;e+d3ulWhERHCvkAFbQhDIaWvWzLoF3Ygjt6XdQZDlK6R2uE9wk0v0yTJpMGO40KLA+1bqn+qq1FQ&#10;lt/j+VK94sHLPHGZXumm/FTqZTaWbyACjeEZ/m8ftYI0W6fweB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l4psMAAADdAAAADwAAAAAAAAAAAAAAAACYAgAAZHJzL2Rv&#10;d25yZXYueG1sUEsFBgAAAAAEAAQA9QAAAIgDAAAAAA==&#10;" filled="f" stroked="f" strokeweight=".25pt">
                    <v:textbox inset="1pt,1pt,1pt,1pt">
                      <w:txbxContent>
                        <w:p w14:paraId="70003E0C" w14:textId="77777777" w:rsidR="00922363" w:rsidRDefault="00922363" w:rsidP="00D668D3">
                          <w:pPr>
                            <w:pStyle w:val="af4"/>
                            <w:rPr>
                              <w:sz w:val="18"/>
                              <w:lang w:val="ru-RU"/>
                            </w:rPr>
                          </w:pPr>
                        </w:p>
                      </w:txbxContent>
                    </v:textbox>
                  </v:rect>
                  <v:rect id="Rectangle 33" o:spid="_x0000_s296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XdPcMA&#10;AADdAAAADwAAAGRycy9kb3ducmV2LnhtbESPQWvCQBSE74X+h+UVvNVN1YY0ukoQBK+mCj0+ss8k&#10;bfZturtq/PeuIHgcZuYbZrEaTCfO5HxrWcHHOAFBXFndcq1g/715z0D4gKyxs0wKruRhtXx9WWCu&#10;7YV3dC5DLSKEfY4KmhD6XEpfNWTQj21PHL2jdQZDlK6W2uElwk0nJ0mSSoMtx4UGe1o3VP2VJ6Og&#10;KH6Hw3/5hRsvs8Sleqbr4kep0dtQzEEEGsIz/GhvtYJJ+jmF+5v4BO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XdPcMAAADdAAAADwAAAAAAAAAAAAAAAACYAgAAZHJzL2Rv&#10;d25yZXYueG1sUEsFBgAAAAAEAAQA9QAAAIgDAAAAAA==&#10;" filled="f" stroked="f" strokeweight=".25pt">
                    <v:textbox inset="1pt,1pt,1pt,1pt">
                      <w:txbxContent>
                        <w:p w14:paraId="021A4C21" w14:textId="77777777" w:rsidR="00922363" w:rsidRDefault="00922363" w:rsidP="00D668D3">
                          <w:pPr>
                            <w:pStyle w:val="af4"/>
                            <w:rPr>
                              <w:sz w:val="18"/>
                              <w:lang w:val="ru-RU"/>
                            </w:rPr>
                          </w:pPr>
                        </w:p>
                      </w:txbxContent>
                    </v:textbox>
                  </v:rect>
                </v:group>
                <v:group id="Group 34" o:spid="_x0000_s296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MM/+UxgAAAN0A&#10;AAAPAAAAAAAAAAAAAAAAAKoCAABkcnMvZG93bnJldi54bWxQSwUGAAAAAAQABAD6AAAAnQMAAAAA&#10;">
                  <v:rect id="Rectangle 35" o:spid="_x0000_s296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Dg0sQA&#10;AADdAAAADwAAAGRycy9kb3ducmV2LnhtbESPwWrDMBBE74X8g9hAb7WcUBvHiRJMIdBr3BZ6XKyN&#10;7cRauZIaO39fFQo9DjPzhtkdZjOIGznfW1awSlIQxI3VPbcK3t+OTwUIH5A1DpZJwZ08HPaLhx2W&#10;2k58olsdWhEh7EtU0IUwllL6piODPrEjcfTO1hkMUbpWaodThJtBrtM0lwZ7jgsdjvTSUXOtv42C&#10;qrrMH1/1Bo9eFqnL9bNuq0+lHpdztQURaA7/4b/2q1awzrMM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w4NLEAAAA3QAAAA8AAAAAAAAAAAAAAAAAmAIAAGRycy9k&#10;b3ducmV2LnhtbFBLBQYAAAAABAAEAPUAAACJAwAAAAA=&#10;" filled="f" stroked="f" strokeweight=".25pt">
                    <v:textbox inset="1pt,1pt,1pt,1pt">
                      <w:txbxContent>
                        <w:p w14:paraId="53E6E27B" w14:textId="77777777" w:rsidR="00922363" w:rsidRDefault="00922363" w:rsidP="00D668D3">
                          <w:pPr>
                            <w:pStyle w:val="af4"/>
                            <w:rPr>
                              <w:rFonts w:ascii="GOST type A" w:hAnsi="GOST type A"/>
                              <w:sz w:val="18"/>
                            </w:rPr>
                          </w:pPr>
                          <w:r>
                            <w:rPr>
                              <w:rFonts w:ascii="GOST type A" w:hAnsi="GOST type A"/>
                              <w:sz w:val="18"/>
                            </w:rPr>
                            <w:t>Керівник</w:t>
                          </w:r>
                        </w:p>
                      </w:txbxContent>
                    </v:textbox>
                  </v:rect>
                  <v:rect id="Rectangle 36" o:spid="_x0000_s296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J+pcQA&#10;AADdAAAADwAAAGRycy9kb3ducmV2LnhtbESPwWrDMBBE74X8g9hAbrWc0BrXiRJMwdBr3QZ6XKyN&#10;7cRaOZLqOH9fFQo9DjPzhtkdZjOIiZzvLStYJykI4sbqnlsFnx/VYw7CB2SNg2VScCcPh/3iYYeF&#10;tjd+p6kOrYgQ9gUq6EIYCyl905FBn9iROHon6wyGKF0rtcNbhJtBbtI0kwZ7jgsdjvTaUXOpv42C&#10;sjzPx2v9gpWXeeoy/aTb8kup1XIutyACzeE//Nd+0wo22XMG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ifqXEAAAA3QAAAA8AAAAAAAAAAAAAAAAAmAIAAGRycy9k&#10;b3ducmV2LnhtbFBLBQYAAAAABAAEAPUAAACJAwAAAAA=&#10;" filled="f" stroked="f" strokeweight=".25pt">
                    <v:textbox inset="1pt,1pt,1pt,1pt">
                      <w:txbxContent>
                        <w:p w14:paraId="0FA56574" w14:textId="77777777" w:rsidR="00922363" w:rsidRPr="00063412" w:rsidRDefault="00922363" w:rsidP="00D668D3">
                          <w:pPr>
                            <w:pStyle w:val="af4"/>
                            <w:rPr>
                              <w:rFonts w:ascii="GOST type A" w:hAnsi="GOST type A"/>
                              <w:sz w:val="18"/>
                              <w:lang w:val="ru-RU"/>
                            </w:rPr>
                          </w:pPr>
                          <w:r w:rsidRPr="00063412">
                            <w:rPr>
                              <w:rFonts w:ascii="GOST type A" w:hAnsi="GOST type A"/>
                              <w:sz w:val="18"/>
                              <w:lang w:val="ru-RU"/>
                            </w:rPr>
                            <w:t>Маринченко Л.В.</w:t>
                          </w:r>
                        </w:p>
                      </w:txbxContent>
                    </v:textbox>
                  </v:rect>
                </v:group>
                <v:group id="Group 37" o:spid="_x0000_s296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Fh48YAAADdAAAADwAAAGRycy9kb3ducmV2LnhtbESPT4vCMBTE78J+h/AW&#10;9qZpXdSlGkXEXTyI4B9YvD2aZ1tsXkoT2/rtjSB4HGbmN8xs0ZlSNFS7wrKCeBCBIE6tLjhTcDr+&#10;9n9AOI+ssbRMCu7kYDH/6M0w0bblPTUHn4kAYZeggtz7KpHSpTkZdANbEQfvYmuDPsg6k7rGNsBN&#10;KYdRNJYGCw4LOVa0yim9Hm5GwV+L7fI7Xjfb62V1Px9Hu/9tTEp9fXbLKQhPnX+HX+2NVjAcjy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84WHjxgAAAN0A&#10;AAAPAAAAAAAAAAAAAAAAAKoCAABkcnMvZG93bnJldi54bWxQSwUGAAAAAAQABAD6AAAAnQMAAAAA&#10;">
                  <v:rect id="Rectangle 38" o:spid="_x0000_s296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FPTL8A&#10;AADdAAAADwAAAGRycy9kb3ducmV2LnhtbERPTYvCMBC9L/gfwgje1lRxi1ajFEHwancFj0MzttVm&#10;UpOo9d9vDoLHx/tebXrTigc531hWMBknIIhLqxuuFPz97r7nIHxA1thaJgUv8rBZD75WmGn75AM9&#10;ilCJGMI+QwV1CF0mpS9rMujHtiOO3Nk6gyFCV0nt8BnDTSunSZJKgw3Hhho72tZUXou7UZDnl/54&#10;Kxa483KeuFTPdJWflBoN+3wJIlAfPuK3e68VTNOfODe+iU9Ar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sU9MvwAAAN0AAAAPAAAAAAAAAAAAAAAAAJgCAABkcnMvZG93bnJl&#10;di54bWxQSwUGAAAAAAQABAD1AAAAhAMAAAAA&#10;" filled="f" stroked="f" strokeweight=".25pt">
                    <v:textbox inset="1pt,1pt,1pt,1pt">
                      <w:txbxContent>
                        <w:p w14:paraId="2F520265" w14:textId="77777777" w:rsidR="00922363" w:rsidRDefault="00922363" w:rsidP="00D668D3">
                          <w:pPr>
                            <w:pStyle w:val="af4"/>
                            <w:rPr>
                              <w:rFonts w:ascii="GOST type A" w:hAnsi="GOST type A"/>
                              <w:sz w:val="18"/>
                              <w:lang w:val="ru-RU"/>
                            </w:rPr>
                          </w:pPr>
                          <w:r>
                            <w:rPr>
                              <w:rFonts w:ascii="GOST type A" w:hAnsi="GOST type A"/>
                              <w:sz w:val="18"/>
                              <w:lang w:val="ru-RU"/>
                            </w:rPr>
                            <w:t>Затвердив</w:t>
                          </w:r>
                        </w:p>
                      </w:txbxContent>
                    </v:textbox>
                  </v:rect>
                  <v:rect id="Rectangle 39" o:spid="_x0000_s297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q18QA&#10;AADdAAAADwAAAGRycy9kb3ducmV2LnhtbESPwWrDMBBE74H+g9hCb4lc05jEiRJMwdBrnRR6XKyN&#10;7dZauZJqu39fBQI5DjPzhtkfZ9OLkZzvLCt4XiUgiGurO24UnE/lcgPCB2SNvWVS8EcejoeHxR5z&#10;bSd+p7EKjYgQ9jkqaEMYcil93ZJBv7IDcfQu1hkMUbpGaodThJtepkmSSYMdx4UWB3ptqf6ufo2C&#10;oviaP36qLZZebhKX6RfdFJ9KPT3OxQ5EoDncw7f2m1aQZustXN/EJyA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96tfEAAAA3QAAAA8AAAAAAAAAAAAAAAAAmAIAAGRycy9k&#10;b3ducmV2LnhtbFBLBQYAAAAABAAEAPUAAACJAwAAAAA=&#10;" filled="f" stroked="f" strokeweight=".25pt">
                    <v:textbox inset="1pt,1pt,1pt,1pt">
                      <w:txbxContent>
                        <w:p w14:paraId="49EAEF99" w14:textId="77777777" w:rsidR="00922363" w:rsidRDefault="00922363" w:rsidP="00D668D3">
                          <w:pPr>
                            <w:pStyle w:val="af4"/>
                            <w:rPr>
                              <w:sz w:val="18"/>
                              <w:lang w:val="ru-RU"/>
                            </w:rPr>
                          </w:pPr>
                        </w:p>
                      </w:txbxContent>
                    </v:textbox>
                  </v:rect>
                </v:group>
                <v:line id="Line 40" o:spid="_x0000_s297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qgb4AAADdAAAADwAAAGRycy9kb3ducmV2LnhtbERPvQrCMBDeBd8hnOCmqYJFqlFEqLiJ&#10;1aXb2ZxtsbmUJmp9ezMIjh/f/3rbm0a8qHO1ZQWzaQSCuLC65lLB9ZJOliCcR9bYWCYFH3Kw3QwH&#10;a0y0ffOZXpkvRQhhl6CCyvs2kdIVFRl0U9sSB+5uO4M+wK6UusN3CDeNnEdRLA3WHBoqbGlfUfHI&#10;nkbBI78u0sNpry9NttO3MvX57a6VGo/63QqEp97/xT/3USuYx3H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52qBvgAAAN0AAAAPAAAAAAAAAAAAAAAAAKEC&#10;AABkcnMvZG93bnJldi54bWxQSwUGAAAAAAQABAD5AAAAjAMAAAAA&#10;" strokeweight="2pt"/>
                <v:rect id="Rectangle 41" o:spid="_x0000_s2972" style="position:absolute;left:7787;top:18446;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sbMEA&#10;AADdAAAADwAAAGRycy9kb3ducmV2LnhtbESPQYvCMBSE7wv+h/AEb2uqSNFqlLIgeLWr4PHRPNtq&#10;81KTrNZ/bxYEj8PMfMOsNr1pxZ2cbywrmIwTEMSl1Q1XCg6/2+85CB+QNbaWScGTPGzWg68VZto+&#10;eE/3IlQiQthnqKAOocuk9GVNBv3YdsTRO1tnMETpKqkdPiLctHKaJKk02HBcqLGjn5rKa/FnFOT5&#10;pT/eigVuvZwnLtUzXeUnpUbDPl+CCNSHT/jd3mkF0zSdwP+b+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nLGzBAAAA3QAAAA8AAAAAAAAAAAAAAAAAmAIAAGRycy9kb3du&#10;cmV2LnhtbFBLBQYAAAAABAAEAPUAAACGAwAAAAA=&#10;" filled="f" stroked="f" strokeweight=".25pt">
                  <v:textbox inset="1pt,1pt,1pt,1pt">
                    <w:txbxContent>
                      <w:p w14:paraId="1588DC26" w14:textId="77777777" w:rsidR="00922363" w:rsidRDefault="00922363" w:rsidP="00D668D3">
                        <w:pPr>
                          <w:pStyle w:val="af4"/>
                          <w:jc w:val="center"/>
                          <w:rPr>
                            <w:rFonts w:ascii="GOST type A" w:hAnsi="GOST type A"/>
                            <w:szCs w:val="28"/>
                          </w:rPr>
                        </w:pPr>
                        <w:r>
                          <w:rPr>
                            <w:rFonts w:ascii="GOST type A" w:hAnsi="GOST type A"/>
                            <w:szCs w:val="28"/>
                            <w:lang w:val="ru-RU"/>
                          </w:rPr>
                          <w:t>РОЗДІЛ 7. ОХОРОНА ПРАЦІ ТА НАВКОЛИШНЬОГО СЕРЕДОВИЩА</w:t>
                        </w:r>
                      </w:p>
                      <w:p w14:paraId="3E72546E" w14:textId="77777777" w:rsidR="00922363" w:rsidRDefault="00922363" w:rsidP="00D668D3">
                        <w:pPr>
                          <w:pStyle w:val="af4"/>
                          <w:jc w:val="center"/>
                          <w:rPr>
                            <w:rFonts w:ascii="GOST type A" w:hAnsi="GOST type A"/>
                            <w:szCs w:val="28"/>
                          </w:rPr>
                        </w:pPr>
                      </w:p>
                    </w:txbxContent>
                  </v:textbox>
                </v:rect>
                <v:line id="Line 42" o:spid="_x0000_s297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lRbcQAAADdAAAADwAAAGRycy9kb3ducmV2LnhtbESPQYvCMBSE7wv7H8Jb8LamW7BINRUR&#10;Kt7E6qW3Z/NsS5uX0mS1/nuzsOBxmJlvmPVmMr240+haywp+5hEI4srqlmsFl3P+vQThPLLG3jIp&#10;eJKDTfb5scZU2wef6F74WgQIuxQVNN4PqZSuasigm9uBOHg3Oxr0QY611CM+Atz0Mo6iRBpsOSw0&#10;ONCuoaorfo2Crrws8v1xp899sdXXOvfl9aaVmn1N2xUIT5N/h//bB60gTpIY/t6EJyC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eVFtxAAAAN0AAAAPAAAAAAAAAAAA&#10;AAAAAKECAABkcnMvZG93bnJldi54bWxQSwUGAAAAAAQABAD5AAAAkgMAAAAA&#10;" strokeweight="2pt"/>
                <v:line id="Line 43" o:spid="_x0000_s297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X09sQAAADdAAAADwAAAGRycy9kb3ducmV2LnhtbESPQYvCMBSE7wv+h/AEb2uqsmXpNooI&#10;FW/L1l68PZtnW9q8lCZq/fdmQfA4zMw3TLoZTSduNLjGsoLFPAJBXFrdcKWgOGaf3yCcR9bYWSYF&#10;D3KwWU8+Uky0vfMf3XJfiQBhl6CC2vs+kdKVNRl0c9sTB+9iB4M+yKGSesB7gJtOLqMolgYbDgs1&#10;9rSrqWzzq1HQnoqvbP+708cu3+pzlfnT+aKVmk3H7Q8IT6N/h1/tg1awjOMV/L8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NfT2xAAAAN0AAAAPAAAAAAAAAAAA&#10;AAAAAKECAABkcnMvZG93bnJldi54bWxQSwUGAAAAAAQABAD5AAAAkgMAAAAA&#10;" strokeweight="2pt"/>
                <v:line id="Line 44" o:spid="_x0000_s297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xsgsQAAADdAAAADwAAAGRycy9kb3ducmV2LnhtbESPQYvCMBSE7wv+h/AEb2uquGXpNooI&#10;FW/L1l68PZtnW9q8lCZq/fdmQfA4zMw3TLoZTSduNLjGsoLFPAJBXFrdcKWgOGaf3yCcR9bYWSYF&#10;D3KwWU8+Uky0vfMf3XJfiQBhl6CC2vs+kdKVNRl0c9sTB+9iB4M+yKGSesB7gJtOLqMolgYbDgs1&#10;9rSrqWzzq1HQnoqvbP+708cu3+pzlfnT+aKVmk3H7Q8IT6N/h1/tg1awjOMV/L8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3GyCxAAAAN0AAAAPAAAAAAAAAAAA&#10;AAAAAKECAABkcnMvZG93bnJldi54bWxQSwUGAAAAAAQABAD5AAAAkgMAAAAA&#10;" strokeweight="2pt"/>
                <v:rect id="Rectangle 45" o:spid="_x0000_s297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wqb8QA&#10;AADdAAAADwAAAGRycy9kb3ducmV2LnhtbESPwWrDMBBE74X8g9hAbrWc0BrXiRJMwdBr3QZ6XKyN&#10;7cRaOZLqOH9fFQo9DjPzhtkdZjOIiZzvLStYJykI4sbqnlsFnx/VYw7CB2SNg2VScCcPh/3iYYeF&#10;tjd+p6kOrYgQ9gUq6EIYCyl905FBn9iROHon6wyGKF0rtcNbhJtBbtI0kwZ7jgsdjvTaUXOpv42C&#10;sjzPx2v9gpWXeeoy/aTb8kup1XIutyACzeE//Nd+0wo2WfYM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cKm/EAAAA3QAAAA8AAAAAAAAAAAAAAAAAmAIAAGRycy9k&#10;b3ducmV2LnhtbFBLBQYAAAAABAAEAPUAAACJAwAAAAA=&#10;" filled="f" stroked="f" strokeweight=".25pt">
                  <v:textbox inset="1pt,1pt,1pt,1pt">
                    <w:txbxContent>
                      <w:p w14:paraId="67DDE5D0" w14:textId="77777777" w:rsidR="00922363" w:rsidRDefault="00922363" w:rsidP="00D668D3">
                        <w:pPr>
                          <w:pStyle w:val="af4"/>
                          <w:rPr>
                            <w:rFonts w:ascii="GOST type A" w:hAnsi="GOST type A"/>
                            <w:sz w:val="20"/>
                            <w:szCs w:val="22"/>
                          </w:rPr>
                        </w:pPr>
                        <w:r>
                          <w:rPr>
                            <w:rFonts w:ascii="GOST type A" w:hAnsi="GOST type A"/>
                            <w:sz w:val="20"/>
                            <w:szCs w:val="22"/>
                          </w:rPr>
                          <w:t>Стадія</w:t>
                        </w:r>
                      </w:p>
                    </w:txbxContent>
                  </v:textbox>
                </v:rect>
                <v:rect id="Rectangle 46" o:spid="_x0000_s297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60GMMA&#10;AADdAAAADwAAAGRycy9kb3ducmV2LnhtbESPQWvCQBSE70L/w/IK3nTTIIumriEUBK/GFjw+sq9J&#10;2uzbdHer8d+7QqHHYWa+YbblZAdxIR96xxpelhkI4saZnlsN76f9Yg0iRGSDg2PScKMA5e5ptsXC&#10;uCsf6VLHViQIhwI1dDGOhZSh6chiWLqROHmfzluMSfpWGo/XBLeDzLNMSYs9p4UOR3rrqPmuf62G&#10;qvqaPn7qDe6DXGdemZVpq7PW8+epegURaYr/4b/2wWjIlVLweJOe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60GMMAAADdAAAADwAAAAAAAAAAAAAAAACYAgAAZHJzL2Rv&#10;d25yZXYueG1sUEsFBgAAAAAEAAQA9QAAAIgDAAAAAA==&#10;" filled="f" stroked="f" strokeweight=".25pt">
                  <v:textbox inset="1pt,1pt,1pt,1pt">
                    <w:txbxContent>
                      <w:p w14:paraId="3DBFF7FA" w14:textId="77777777" w:rsidR="00922363" w:rsidRDefault="00922363" w:rsidP="00D668D3">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297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IRg8QA&#10;AADdAAAADwAAAGRycy9kb3ducmV2LnhtbESPwWrDMBBE74X8g9hAbrWcUFzXiRJMwdBr3QZ6XKyN&#10;7cRaOZLqOH9fFQo9DjPzhtkdZjOIiZzvLStYJykI4sbqnlsFnx/VYw7CB2SNg2VScCcPh/3iYYeF&#10;tjd+p6kOrYgQ9gUq6EIYCyl905FBn9iROHon6wyGKF0rtcNbhJtBbtI0kwZ7jgsdjvTaUXOpv42C&#10;sjzPx2v9gpWXeeoy/aTb8kup1XIutyACzeE//Nd+0wo2WfYM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EYPEAAAA3QAAAA8AAAAAAAAAAAAAAAAAmAIAAGRycy9k&#10;b3ducmV2LnhtbFBLBQYAAAAABAAEAPUAAACJAwAAAAA=&#10;" filled="f" stroked="f" strokeweight=".25pt">
                  <v:textbox inset="1pt,1pt,1pt,1pt">
                    <w:txbxContent>
                      <w:p w14:paraId="72D6FEC3" w14:textId="77777777" w:rsidR="00922363" w:rsidRPr="009D748C" w:rsidRDefault="00922363" w:rsidP="00D668D3">
                        <w:pPr>
                          <w:jc w:val="center"/>
                          <w:rPr>
                            <w:lang w:val="uk-UA"/>
                          </w:rPr>
                        </w:pPr>
                        <w:r>
                          <w:rPr>
                            <w:lang w:val="uk-UA"/>
                          </w:rPr>
                          <w:t>105</w:t>
                        </w:r>
                      </w:p>
                    </w:txbxContent>
                  </v:textbox>
                </v:rect>
                <v:line id="Line 48" o:spid="_x0000_s297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QAbcIAAADdAAAADwAAAGRycy9kb3ducmV2LnhtbERPS27CMBDdI/UO1lTqDhxYRJBiUFVA&#10;KmKBCD3AEA9xIB5HtoG0p8eLSl0+vf982dtW3MmHxrGC8SgDQVw53XCt4Pu4GU5BhIissXVMCn4o&#10;wHLxMphjod2DD3QvYy1SCIcCFZgYu0LKUBmyGEauI07c2XmLMUFfS+3xkcJtKydZlkuLDacGgx19&#10;Gqqu5c0q2PrT7jr+rY088dav2/1qFuxFqbfX/uMdRKQ+/ov/3F9awSTP09z0Jj0BuX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1QAbcIAAADdAAAADwAAAAAAAAAAAAAA&#10;AAChAgAAZHJzL2Rvd25yZXYueG1sUEsFBgAAAAAEAAQA+QAAAJADAAAAAA==&#10;" strokeweight="1pt"/>
                <v:line id="Line 49" o:spid="_x0000_s298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il9sUAAADdAAAADwAAAGRycy9kb3ducmV2LnhtbESPQWsCMRSE7wX/Q3hCbzWrh0VXo4i2&#10;oPRQqv6A5+a5Wd28LEnUbX+9KRQ8DjPzDTNbdLYRN/KhdqxgOMhAEJdO11wpOOw/3sYgQkTW2Dgm&#10;BT8UYDHvvcyw0O7O33TbxUokCIcCFZgY20LKUBqyGAauJU7eyXmLMUlfSe3xnuC2kaMsy6XFmtOC&#10;wZZWhsrL7moVbP3x8zL8rYw88ta/N1/rSbBnpV773XIKIlIXn+H/9kYrGOX5BP7epCc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Bil9sUAAADdAAAADwAAAAAAAAAA&#10;AAAAAAChAgAAZHJzL2Rvd25yZXYueG1sUEsFBgAAAAAEAAQA+QAAAJMDAAAAAA==&#10;" strokeweight="1pt"/>
                <v:rect id="Rectangle 50" o:spid="_x0000_s2981" style="position:absolute;left:14310;top:19087;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IfKr8A&#10;AADdAAAADwAAAGRycy9kb3ducmV2LnhtbERPTYvCMBC9L/gfwgje1lSRrlajFEHwalXwODRjW20m&#10;NYla//3msLDHx/tebXrTihc531hWMBknIIhLqxuuFJyOu+85CB+QNbaWScGHPGzWg68VZtq++UCv&#10;IlQihrDPUEEdQpdJ6cuaDPqx7Ygjd7XOYIjQVVI7fMdw08ppkqTSYMOxocaOtjWV9+JpFOT5rT8/&#10;igXuvJwnLtUzXeUXpUbDPl+CCNSHf/Gfe68VTNOfuD++iU9Ar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ch8qvwAAAN0AAAAPAAAAAAAAAAAAAAAAAJgCAABkcnMvZG93bnJl&#10;di54bWxQSwUGAAAAAAQABAD1AAAAhAMAAAAA&#10;" filled="f" stroked="f" strokeweight=".25pt">
                  <v:textbox inset="1pt,1pt,1pt,1pt">
                    <w:txbxContent>
                      <w:p w14:paraId="21CA565E" w14:textId="77777777" w:rsidR="00922363" w:rsidRDefault="00922363" w:rsidP="00D668D3">
                        <w:pPr>
                          <w:pStyle w:val="af4"/>
                          <w:jc w:val="center"/>
                          <w:rPr>
                            <w:rFonts w:ascii="GOST type A" w:hAnsi="GOST type A"/>
                            <w:szCs w:val="28"/>
                            <w:lang w:val="ru-RU"/>
                          </w:rPr>
                        </w:pPr>
                        <w:r>
                          <w:rPr>
                            <w:rFonts w:ascii="GOST type A" w:hAnsi="GOST type A"/>
                            <w:szCs w:val="28"/>
                            <w:lang w:val="ru-RU"/>
                          </w:rPr>
                          <w:t>КПІ ім. Ігоря Сікорського</w:t>
                        </w:r>
                      </w:p>
                      <w:p w14:paraId="6A60108A" w14:textId="77777777" w:rsidR="00922363" w:rsidRDefault="00922363" w:rsidP="00D668D3">
                        <w:pPr>
                          <w:pStyle w:val="af4"/>
                          <w:jc w:val="center"/>
                          <w:rPr>
                            <w:rFonts w:ascii="GOST type A" w:hAnsi="GOST type A"/>
                            <w:szCs w:val="28"/>
                            <w:lang w:val="ru-RU"/>
                          </w:rPr>
                        </w:pPr>
                        <w:r>
                          <w:rPr>
                            <w:rFonts w:ascii="GOST type A" w:hAnsi="GOST type A"/>
                            <w:szCs w:val="28"/>
                            <w:lang w:val="ru-RU"/>
                          </w:rPr>
                          <w:t>ФБТ, БМ-01 мп</w:t>
                        </w:r>
                      </w:p>
                      <w:p w14:paraId="02676769" w14:textId="77777777" w:rsidR="00922363" w:rsidRDefault="00922363" w:rsidP="00D668D3">
                        <w:pPr>
                          <w:pStyle w:val="af4"/>
                          <w:jc w:val="center"/>
                          <w:rPr>
                            <w:rFonts w:ascii="GOST type A" w:hAnsi="GOST type A"/>
                            <w:szCs w:val="28"/>
                            <w:lang w:val="ru-RU"/>
                          </w:rPr>
                        </w:pPr>
                      </w:p>
                    </w:txbxContent>
                  </v:textbox>
                </v:rect>
                <w10:wrap anchorx="margin" anchory="margin"/>
                <w10:anchorlock/>
              </v:group>
            </w:pict>
          </mc:Fallback>
        </mc:AlternateContent>
      </w:r>
      <w:r w:rsidR="00A13782">
        <w:rPr>
          <w:rFonts w:ascii="Times New Roman" w:hAnsi="Times New Roman" w:cs="Times New Roman"/>
          <w:b/>
          <w:sz w:val="28"/>
          <w:szCs w:val="28"/>
          <w:lang w:val="uk-UA"/>
        </w:rPr>
        <w:t>РОЗДІЛ 7</w:t>
      </w:r>
      <w:r w:rsidR="00A13782" w:rsidRPr="00842975">
        <w:rPr>
          <w:rFonts w:ascii="Times New Roman" w:hAnsi="Times New Roman" w:cs="Times New Roman"/>
          <w:b/>
          <w:sz w:val="28"/>
          <w:szCs w:val="28"/>
          <w:lang w:val="uk-UA"/>
        </w:rPr>
        <w:t xml:space="preserve"> ОХОРОНА ПРАЦІ ТА НАВКОЛИШНЬОГО СЕРЕДОВИЩА</w:t>
      </w:r>
    </w:p>
    <w:p w14:paraId="7B00C9A9" w14:textId="77777777" w:rsidR="00A13782" w:rsidRDefault="00A13782" w:rsidP="00A13782">
      <w:pPr>
        <w:pStyle w:val="a3"/>
        <w:spacing w:line="360" w:lineRule="auto"/>
        <w:ind w:firstLine="708"/>
        <w:jc w:val="both"/>
        <w:rPr>
          <w:rFonts w:ascii="Times New Roman" w:hAnsi="Times New Roman" w:cs="Times New Roman"/>
          <w:sz w:val="28"/>
          <w:szCs w:val="28"/>
          <w:lang w:val="uk-UA"/>
        </w:rPr>
      </w:pPr>
    </w:p>
    <w:p w14:paraId="68455EBD" w14:textId="77777777" w:rsidR="00A13782" w:rsidRPr="00B70AC6" w:rsidRDefault="00731EC3"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 xml:space="preserve">В </w:t>
      </w:r>
      <w:r w:rsidR="00A13782" w:rsidRPr="00B70AC6">
        <w:rPr>
          <w:rFonts w:ascii="Times New Roman" w:hAnsi="Times New Roman" w:cs="Times New Roman"/>
          <w:color w:val="0D0D0D" w:themeColor="text1" w:themeTint="F2"/>
          <w:sz w:val="28"/>
          <w:szCs w:val="28"/>
          <w:lang w:val="uk-UA"/>
        </w:rPr>
        <w:t>організації виробництва в біотехнологічній промисловості повинні враховуватися усі елементи праці на всіх стадіях виробництва і залежно від того, як об'єктивно вони будуть враховані, будуть забезпечуватися умови праці робітників.</w:t>
      </w:r>
    </w:p>
    <w:p w14:paraId="48506CB9" w14:textId="30991D04" w:rsidR="00A13782" w:rsidRPr="00842975" w:rsidRDefault="00A13782" w:rsidP="00A13782">
      <w:pPr>
        <w:pStyle w:val="a3"/>
        <w:spacing w:line="360" w:lineRule="auto"/>
        <w:ind w:firstLine="708"/>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Охорона праці – це система законодавчих актів та відповідних соціально-економічних, технічних, гігієнічних і організаційних заходів, що забезпечують збереження здоров'я, безпеку та  працездатніс</w:t>
      </w:r>
      <w:r w:rsidR="001F5205">
        <w:rPr>
          <w:rFonts w:ascii="Times New Roman" w:hAnsi="Times New Roman" w:cs="Times New Roman"/>
          <w:sz w:val="28"/>
          <w:szCs w:val="28"/>
          <w:lang w:val="uk-UA"/>
        </w:rPr>
        <w:t>ть робітника в процесі праці [44</w:t>
      </w:r>
      <w:r w:rsidRPr="00842975">
        <w:rPr>
          <w:rFonts w:ascii="Times New Roman" w:hAnsi="Times New Roman" w:cs="Times New Roman"/>
          <w:sz w:val="28"/>
          <w:szCs w:val="28"/>
          <w:lang w:val="uk-UA"/>
        </w:rPr>
        <w:t>].</w:t>
      </w:r>
    </w:p>
    <w:p w14:paraId="5067DCE8" w14:textId="77777777" w:rsidR="00A13782" w:rsidRPr="00B70AC6"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842975">
        <w:rPr>
          <w:rFonts w:ascii="Times New Roman" w:hAnsi="Times New Roman" w:cs="Times New Roman"/>
          <w:sz w:val="28"/>
          <w:szCs w:val="28"/>
          <w:lang w:val="uk-UA"/>
        </w:rPr>
        <w:t>Підприємство чи лабораторія, де займаються виробництвом препаратів на основі клітинних ліній, має складне технологічне обладнання, засоби автоматизації процесу та електрообладнання. В технологічному процесі присутні шкідливі для здоров’я хімічні речовини (антитіла для фенотипування клітин</w:t>
      </w:r>
      <w:r w:rsidR="00E75340">
        <w:rPr>
          <w:rFonts w:ascii="Times New Roman" w:hAnsi="Times New Roman" w:cs="Times New Roman"/>
          <w:sz w:val="28"/>
          <w:szCs w:val="28"/>
          <w:lang w:val="uk-UA"/>
        </w:rPr>
        <w:t xml:space="preserve">, </w:t>
      </w:r>
      <w:r w:rsidR="00E75340" w:rsidRPr="00B70AC6">
        <w:rPr>
          <w:rFonts w:ascii="Times New Roman" w:hAnsi="Times New Roman" w:cs="Times New Roman"/>
          <w:color w:val="0D0D0D" w:themeColor="text1" w:themeTint="F2"/>
          <w:sz w:val="28"/>
          <w:szCs w:val="28"/>
          <w:lang w:val="uk-UA"/>
        </w:rPr>
        <w:t>ДМСО</w:t>
      </w:r>
      <w:r w:rsidRPr="00B70AC6">
        <w:rPr>
          <w:rFonts w:ascii="Times New Roman" w:hAnsi="Times New Roman" w:cs="Times New Roman"/>
          <w:color w:val="0D0D0D" w:themeColor="text1" w:themeTint="F2"/>
          <w:sz w:val="28"/>
          <w:szCs w:val="28"/>
          <w:lang w:val="uk-UA"/>
        </w:rPr>
        <w:t xml:space="preserve">).  </w:t>
      </w:r>
    </w:p>
    <w:p w14:paraId="3B92991B" w14:textId="77777777" w:rsidR="00E75340" w:rsidRPr="00B70AC6" w:rsidRDefault="00A13782" w:rsidP="00E75340">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 xml:space="preserve">Антитіла </w:t>
      </w:r>
      <w:r w:rsidRPr="00B70AC6">
        <w:rPr>
          <w:rFonts w:ascii="Times New Roman" w:hAnsi="Times New Roman" w:cs="Times New Roman"/>
          <w:color w:val="0D0D0D" w:themeColor="text1" w:themeTint="F2"/>
          <w:sz w:val="28"/>
          <w:szCs w:val="28"/>
          <w:lang w:val="en-US"/>
        </w:rPr>
        <w:t>Beckman</w:t>
      </w:r>
      <w:r w:rsidRPr="00B70AC6">
        <w:rPr>
          <w:rFonts w:ascii="Times New Roman" w:hAnsi="Times New Roman" w:cs="Times New Roman"/>
          <w:color w:val="0D0D0D" w:themeColor="text1" w:themeTint="F2"/>
          <w:sz w:val="28"/>
          <w:szCs w:val="28"/>
          <w:lang w:val="uk-UA"/>
        </w:rPr>
        <w:t xml:space="preserve"> </w:t>
      </w:r>
      <w:r w:rsidRPr="00B70AC6">
        <w:rPr>
          <w:rFonts w:ascii="Times New Roman" w:hAnsi="Times New Roman" w:cs="Times New Roman"/>
          <w:color w:val="0D0D0D" w:themeColor="text1" w:themeTint="F2"/>
          <w:sz w:val="28"/>
          <w:szCs w:val="28"/>
          <w:lang w:val="en-US"/>
        </w:rPr>
        <w:t>Coulter</w:t>
      </w:r>
      <w:r w:rsidRPr="00B70AC6">
        <w:rPr>
          <w:rFonts w:ascii="Times New Roman" w:hAnsi="Times New Roman" w:cs="Times New Roman"/>
          <w:color w:val="0D0D0D" w:themeColor="text1" w:themeTint="F2"/>
          <w:sz w:val="28"/>
          <w:szCs w:val="28"/>
          <w:lang w:val="uk-UA"/>
        </w:rPr>
        <w:t xml:space="preserve"> містять 0,1% азиду натрію. У кислому середовищі азид натрію утворює азотисто-водневу кислоту, яка є надзвичайно токсичною сполукою. </w:t>
      </w:r>
      <w:r w:rsidR="00731EC3" w:rsidRPr="00B70AC6">
        <w:rPr>
          <w:rFonts w:ascii="Times New Roman" w:hAnsi="Times New Roman" w:cs="Times New Roman"/>
          <w:color w:val="0D0D0D" w:themeColor="text1" w:themeTint="F2"/>
          <w:sz w:val="28"/>
          <w:szCs w:val="28"/>
          <w:lang w:val="uk-UA"/>
        </w:rPr>
        <w:t xml:space="preserve">Для </w:t>
      </w:r>
      <w:r w:rsidRPr="00B70AC6">
        <w:rPr>
          <w:rFonts w:ascii="Times New Roman" w:hAnsi="Times New Roman" w:cs="Times New Roman"/>
          <w:color w:val="0D0D0D" w:themeColor="text1" w:themeTint="F2"/>
          <w:sz w:val="28"/>
          <w:szCs w:val="28"/>
          <w:lang w:val="uk-UA"/>
        </w:rPr>
        <w:t>утилізації сполук азиду рекомендується змивати їх у водопровідно-каналізаційну систему великою кількістю проточної води. Ці маніпуляції дають змогу уникнути накопиченню азиду натрію в металевих трубах та запобігти утворенню вибухових речовин.</w:t>
      </w:r>
      <w:r w:rsidR="00731EC3" w:rsidRPr="00B70AC6">
        <w:rPr>
          <w:rFonts w:ascii="Times New Roman" w:hAnsi="Times New Roman" w:cs="Times New Roman"/>
          <w:color w:val="0D0D0D" w:themeColor="text1" w:themeTint="F2"/>
          <w:sz w:val="28"/>
          <w:szCs w:val="28"/>
          <w:lang w:val="uk-UA"/>
        </w:rPr>
        <w:t xml:space="preserve"> У разі</w:t>
      </w:r>
      <w:r w:rsidRPr="00B70AC6">
        <w:rPr>
          <w:rFonts w:ascii="Times New Roman" w:hAnsi="Times New Roman" w:cs="Times New Roman"/>
          <w:color w:val="0D0D0D" w:themeColor="text1" w:themeTint="F2"/>
          <w:sz w:val="28"/>
          <w:szCs w:val="28"/>
          <w:lang w:val="uk-UA"/>
        </w:rPr>
        <w:t xml:space="preserve"> попаданн</w:t>
      </w:r>
      <w:r w:rsidR="00731EC3" w:rsidRPr="00B70AC6">
        <w:rPr>
          <w:rFonts w:ascii="Times New Roman" w:hAnsi="Times New Roman" w:cs="Times New Roman"/>
          <w:color w:val="0D0D0D" w:themeColor="text1" w:themeTint="F2"/>
          <w:sz w:val="28"/>
          <w:szCs w:val="28"/>
          <w:lang w:val="uk-UA"/>
        </w:rPr>
        <w:t>я</w:t>
      </w:r>
      <w:r w:rsidRPr="00B70AC6">
        <w:rPr>
          <w:rFonts w:ascii="Times New Roman" w:hAnsi="Times New Roman" w:cs="Times New Roman"/>
          <w:color w:val="0D0D0D" w:themeColor="text1" w:themeTint="F2"/>
          <w:sz w:val="28"/>
          <w:szCs w:val="28"/>
          <w:lang w:val="uk-UA"/>
        </w:rPr>
        <w:t xml:space="preserve"> реагенту на слизові оболонки, в очі </w:t>
      </w:r>
      <w:r w:rsidR="00731EC3" w:rsidRPr="00B70AC6">
        <w:rPr>
          <w:rFonts w:ascii="Times New Roman" w:hAnsi="Times New Roman" w:cs="Times New Roman"/>
          <w:color w:val="0D0D0D" w:themeColor="text1" w:themeTint="F2"/>
          <w:sz w:val="28"/>
          <w:szCs w:val="28"/>
          <w:lang w:val="uk-UA"/>
        </w:rPr>
        <w:t>або</w:t>
      </w:r>
      <w:r w:rsidRPr="00B70AC6">
        <w:rPr>
          <w:rFonts w:ascii="Times New Roman" w:hAnsi="Times New Roman" w:cs="Times New Roman"/>
          <w:color w:val="0D0D0D" w:themeColor="text1" w:themeTint="F2"/>
          <w:sz w:val="28"/>
          <w:szCs w:val="28"/>
          <w:lang w:val="uk-UA"/>
        </w:rPr>
        <w:t xml:space="preserve"> на шкіру, необхідно промити цю ділянку великою кількістю води.</w:t>
      </w:r>
      <w:r w:rsidR="00731EC3" w:rsidRPr="00B70AC6">
        <w:rPr>
          <w:rFonts w:ascii="Times New Roman" w:hAnsi="Times New Roman" w:cs="Times New Roman"/>
          <w:color w:val="0D0D0D" w:themeColor="text1" w:themeTint="F2"/>
          <w:sz w:val="28"/>
          <w:szCs w:val="28"/>
          <w:lang w:val="uk-UA"/>
        </w:rPr>
        <w:t xml:space="preserve"> </w:t>
      </w:r>
    </w:p>
    <w:p w14:paraId="02087F13" w14:textId="77777777" w:rsidR="00A13782" w:rsidRDefault="00A13782" w:rsidP="00D668D3">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Всі зразки біологічного матеріалу, проби та матеріали, що контактують з ними, слід розглядати як потенційно інфіковані. П</w:t>
      </w:r>
      <w:r w:rsidR="00731EC3" w:rsidRPr="00B70AC6">
        <w:rPr>
          <w:rFonts w:ascii="Times New Roman" w:hAnsi="Times New Roman" w:cs="Times New Roman"/>
          <w:color w:val="0D0D0D" w:themeColor="text1" w:themeTint="F2"/>
          <w:sz w:val="28"/>
          <w:szCs w:val="28"/>
          <w:lang w:val="uk-UA"/>
        </w:rPr>
        <w:t>ід час</w:t>
      </w:r>
      <w:r w:rsidRPr="00B70AC6">
        <w:rPr>
          <w:rFonts w:ascii="Times New Roman" w:hAnsi="Times New Roman" w:cs="Times New Roman"/>
          <w:color w:val="0D0D0D" w:themeColor="text1" w:themeTint="F2"/>
          <w:sz w:val="28"/>
          <w:szCs w:val="28"/>
          <w:lang w:val="uk-UA"/>
        </w:rPr>
        <w:t xml:space="preserve"> робот</w:t>
      </w:r>
      <w:r w:rsidR="00731EC3" w:rsidRPr="00B70AC6">
        <w:rPr>
          <w:rFonts w:ascii="Times New Roman" w:hAnsi="Times New Roman" w:cs="Times New Roman"/>
          <w:color w:val="0D0D0D" w:themeColor="text1" w:themeTint="F2"/>
          <w:sz w:val="28"/>
          <w:szCs w:val="28"/>
          <w:lang w:val="uk-UA"/>
        </w:rPr>
        <w:t>и</w:t>
      </w:r>
      <w:r w:rsidRPr="00B70AC6">
        <w:rPr>
          <w:rFonts w:ascii="Times New Roman" w:hAnsi="Times New Roman" w:cs="Times New Roman"/>
          <w:color w:val="0D0D0D" w:themeColor="text1" w:themeTint="F2"/>
          <w:sz w:val="28"/>
          <w:szCs w:val="28"/>
          <w:lang w:val="uk-UA"/>
        </w:rPr>
        <w:t xml:space="preserve"> з ними та їх утилізації необхідно дотримуватися належних запобіжних заходів та уникати контакту зразків зі шкірою та слизовими оболонками.</w:t>
      </w:r>
    </w:p>
    <w:p w14:paraId="1AFF9C59" w14:textId="77777777" w:rsidR="00D668D3" w:rsidRDefault="00D668D3" w:rsidP="00D668D3">
      <w:pPr>
        <w:pStyle w:val="a3"/>
        <w:spacing w:line="360" w:lineRule="auto"/>
        <w:ind w:firstLine="708"/>
        <w:jc w:val="both"/>
        <w:rPr>
          <w:rFonts w:ascii="Times New Roman" w:hAnsi="Times New Roman" w:cs="Times New Roman"/>
          <w:color w:val="0D0D0D" w:themeColor="text1" w:themeTint="F2"/>
          <w:sz w:val="28"/>
          <w:szCs w:val="28"/>
          <w:lang w:val="uk-UA"/>
        </w:rPr>
      </w:pPr>
    </w:p>
    <w:p w14:paraId="5B1DCEC3" w14:textId="77777777" w:rsidR="00D668D3" w:rsidRPr="00B70AC6" w:rsidRDefault="00D668D3" w:rsidP="00D668D3">
      <w:pPr>
        <w:pStyle w:val="a3"/>
        <w:spacing w:line="360" w:lineRule="auto"/>
        <w:ind w:firstLine="708"/>
        <w:jc w:val="both"/>
        <w:rPr>
          <w:rFonts w:ascii="Times New Roman" w:hAnsi="Times New Roman" w:cs="Times New Roman"/>
          <w:color w:val="0D0D0D" w:themeColor="text1" w:themeTint="F2"/>
          <w:sz w:val="28"/>
          <w:szCs w:val="28"/>
          <w:lang w:val="uk-UA"/>
        </w:rPr>
      </w:pPr>
    </w:p>
    <w:p w14:paraId="2191E3D0" w14:textId="77777777" w:rsidR="00A13782" w:rsidRPr="00B70AC6"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lastRenderedPageBreak/>
        <w:t>Забороняється відбирати зразок через піпетку ротом. Для цього необ</w:t>
      </w:r>
      <w:r w:rsidR="00731EC3" w:rsidRPr="00B70AC6">
        <w:rPr>
          <w:rFonts w:ascii="Times New Roman" w:hAnsi="Times New Roman" w:cs="Times New Roman"/>
          <w:color w:val="0D0D0D" w:themeColor="text1" w:themeTint="F2"/>
          <w:sz w:val="28"/>
          <w:szCs w:val="28"/>
          <w:lang w:val="uk-UA"/>
        </w:rPr>
        <w:t>х</w:t>
      </w:r>
      <w:r w:rsidRPr="00B70AC6">
        <w:rPr>
          <w:rFonts w:ascii="Times New Roman" w:hAnsi="Times New Roman" w:cs="Times New Roman"/>
          <w:color w:val="0D0D0D" w:themeColor="text1" w:themeTint="F2"/>
          <w:sz w:val="28"/>
          <w:szCs w:val="28"/>
          <w:lang w:val="uk-UA"/>
        </w:rPr>
        <w:t xml:space="preserve">ідно використовувати самплери (піпеточні дозатори) із одноразовими наконечниками необхідного розміру. </w:t>
      </w:r>
    </w:p>
    <w:p w14:paraId="74DD5549" w14:textId="77777777" w:rsidR="00A13782" w:rsidRPr="00B70AC6"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B70AC6">
        <w:rPr>
          <w:rFonts w:ascii="Times New Roman" w:hAnsi="Times New Roman" w:cs="Times New Roman"/>
          <w:color w:val="0D0D0D" w:themeColor="text1" w:themeTint="F2"/>
          <w:sz w:val="28"/>
          <w:szCs w:val="28"/>
          <w:lang w:val="uk-UA"/>
        </w:rPr>
        <w:t>П</w:t>
      </w:r>
      <w:r w:rsidR="00731EC3" w:rsidRPr="00B70AC6">
        <w:rPr>
          <w:rFonts w:ascii="Times New Roman" w:hAnsi="Times New Roman" w:cs="Times New Roman"/>
          <w:color w:val="0D0D0D" w:themeColor="text1" w:themeTint="F2"/>
          <w:sz w:val="28"/>
          <w:szCs w:val="28"/>
          <w:lang w:val="uk-UA"/>
        </w:rPr>
        <w:t>ід час</w:t>
      </w:r>
      <w:r w:rsidRPr="00B70AC6">
        <w:rPr>
          <w:rFonts w:ascii="Times New Roman" w:hAnsi="Times New Roman" w:cs="Times New Roman"/>
          <w:color w:val="0D0D0D" w:themeColor="text1" w:themeTint="F2"/>
          <w:sz w:val="28"/>
          <w:szCs w:val="28"/>
          <w:lang w:val="uk-UA"/>
        </w:rPr>
        <w:t xml:space="preserve"> робот</w:t>
      </w:r>
      <w:r w:rsidR="00731EC3" w:rsidRPr="00B70AC6">
        <w:rPr>
          <w:rFonts w:ascii="Times New Roman" w:hAnsi="Times New Roman" w:cs="Times New Roman"/>
          <w:color w:val="0D0D0D" w:themeColor="text1" w:themeTint="F2"/>
          <w:sz w:val="28"/>
          <w:szCs w:val="28"/>
          <w:lang w:val="uk-UA"/>
        </w:rPr>
        <w:t>и</w:t>
      </w:r>
      <w:r w:rsidRPr="00B70AC6">
        <w:rPr>
          <w:rFonts w:ascii="Times New Roman" w:hAnsi="Times New Roman" w:cs="Times New Roman"/>
          <w:color w:val="0D0D0D" w:themeColor="text1" w:themeTint="F2"/>
          <w:sz w:val="28"/>
          <w:szCs w:val="28"/>
          <w:lang w:val="uk-UA"/>
        </w:rPr>
        <w:t xml:space="preserve"> з матеріалами та реагентами слід дотримуватись вимог GLP (Good Laboratory Practice </w:t>
      </w:r>
      <w:r w:rsidR="00731EC3" w:rsidRPr="00B70AC6">
        <w:rPr>
          <w:rFonts w:ascii="Times New Roman" w:hAnsi="Times New Roman" w:cs="Times New Roman"/>
          <w:color w:val="0D0D0D" w:themeColor="text1" w:themeTint="F2"/>
          <w:sz w:val="28"/>
          <w:szCs w:val="28"/>
          <w:lang w:val="uk-UA"/>
        </w:rPr>
        <w:t>–</w:t>
      </w:r>
      <w:r w:rsidRPr="00B70AC6">
        <w:rPr>
          <w:rFonts w:ascii="Times New Roman" w:hAnsi="Times New Roman" w:cs="Times New Roman"/>
          <w:color w:val="0D0D0D" w:themeColor="text1" w:themeTint="F2"/>
          <w:sz w:val="28"/>
          <w:szCs w:val="28"/>
          <w:lang w:val="uk-UA"/>
        </w:rPr>
        <w:t xml:space="preserve"> належна лабораторна практика).</w:t>
      </w:r>
    </w:p>
    <w:p w14:paraId="6A1DD098" w14:textId="683CB7DA" w:rsidR="00A13782" w:rsidRPr="005B6F79" w:rsidRDefault="00A13782" w:rsidP="005B6F79">
      <w:pPr>
        <w:pStyle w:val="a3"/>
        <w:spacing w:line="360" w:lineRule="auto"/>
        <w:ind w:firstLine="708"/>
        <w:jc w:val="both"/>
        <w:rPr>
          <w:rFonts w:ascii="Times New Roman" w:hAnsi="Times New Roman" w:cs="Times New Roman"/>
          <w:sz w:val="28"/>
          <w:szCs w:val="28"/>
          <w:lang w:val="uk-UA"/>
        </w:rPr>
      </w:pPr>
      <w:r w:rsidRPr="00B70AC6">
        <w:rPr>
          <w:rFonts w:ascii="Times New Roman" w:hAnsi="Times New Roman" w:cs="Times New Roman"/>
          <w:color w:val="0D0D0D" w:themeColor="text1" w:themeTint="F2"/>
          <w:sz w:val="28"/>
          <w:szCs w:val="28"/>
          <w:lang w:val="uk-UA"/>
        </w:rPr>
        <w:t>Попередження небезпечних дій під час підготовки та виконання заміни вузлів, реорганізації, ново</w:t>
      </w:r>
      <w:r w:rsidR="00731EC3" w:rsidRPr="00B70AC6">
        <w:rPr>
          <w:rFonts w:ascii="Times New Roman" w:hAnsi="Times New Roman" w:cs="Times New Roman"/>
          <w:color w:val="0D0D0D" w:themeColor="text1" w:themeTint="F2"/>
          <w:sz w:val="28"/>
          <w:szCs w:val="28"/>
          <w:lang w:val="uk-UA"/>
        </w:rPr>
        <w:t>го</w:t>
      </w:r>
      <w:r w:rsidRPr="00B70AC6">
        <w:rPr>
          <w:rFonts w:ascii="Times New Roman" w:hAnsi="Times New Roman" w:cs="Times New Roman"/>
          <w:color w:val="0D0D0D" w:themeColor="text1" w:themeTint="F2"/>
          <w:sz w:val="28"/>
          <w:szCs w:val="28"/>
          <w:lang w:val="uk-UA"/>
        </w:rPr>
        <w:t xml:space="preserve"> будівництв</w:t>
      </w:r>
      <w:r w:rsidR="00731EC3" w:rsidRPr="00B70AC6">
        <w:rPr>
          <w:rFonts w:ascii="Times New Roman" w:hAnsi="Times New Roman" w:cs="Times New Roman"/>
          <w:color w:val="0D0D0D" w:themeColor="text1" w:themeTint="F2"/>
          <w:sz w:val="28"/>
          <w:szCs w:val="28"/>
          <w:lang w:val="uk-UA"/>
        </w:rPr>
        <w:t>а</w:t>
      </w:r>
      <w:r w:rsidRPr="00B70AC6">
        <w:rPr>
          <w:rFonts w:ascii="Times New Roman" w:hAnsi="Times New Roman" w:cs="Times New Roman"/>
          <w:color w:val="0D0D0D" w:themeColor="text1" w:themeTint="F2"/>
          <w:sz w:val="28"/>
          <w:szCs w:val="28"/>
          <w:lang w:val="uk-UA"/>
        </w:rPr>
        <w:t xml:space="preserve"> та технічно</w:t>
      </w:r>
      <w:r w:rsidR="00731EC3" w:rsidRPr="00B70AC6">
        <w:rPr>
          <w:rFonts w:ascii="Times New Roman" w:hAnsi="Times New Roman" w:cs="Times New Roman"/>
          <w:color w:val="0D0D0D" w:themeColor="text1" w:themeTint="F2"/>
          <w:sz w:val="28"/>
          <w:szCs w:val="28"/>
          <w:lang w:val="uk-UA"/>
        </w:rPr>
        <w:t>го</w:t>
      </w:r>
      <w:r w:rsidRPr="00B70AC6">
        <w:rPr>
          <w:rFonts w:ascii="Times New Roman" w:hAnsi="Times New Roman" w:cs="Times New Roman"/>
          <w:color w:val="0D0D0D" w:themeColor="text1" w:themeTint="F2"/>
          <w:sz w:val="28"/>
          <w:szCs w:val="28"/>
          <w:lang w:val="uk-UA"/>
        </w:rPr>
        <w:t xml:space="preserve"> переобладнанн</w:t>
      </w:r>
      <w:r w:rsidR="00731EC3" w:rsidRPr="00B70AC6">
        <w:rPr>
          <w:rFonts w:ascii="Times New Roman" w:hAnsi="Times New Roman" w:cs="Times New Roman"/>
          <w:color w:val="0D0D0D" w:themeColor="text1" w:themeTint="F2"/>
          <w:sz w:val="28"/>
          <w:szCs w:val="28"/>
          <w:lang w:val="uk-UA"/>
        </w:rPr>
        <w:t>я</w:t>
      </w:r>
      <w:r w:rsidRPr="00B70AC6">
        <w:rPr>
          <w:rFonts w:ascii="Times New Roman" w:hAnsi="Times New Roman" w:cs="Times New Roman"/>
          <w:color w:val="0D0D0D" w:themeColor="text1" w:themeTint="F2"/>
          <w:sz w:val="28"/>
          <w:szCs w:val="28"/>
          <w:lang w:val="uk-UA"/>
        </w:rPr>
        <w:t xml:space="preserve"> обґрунтован</w:t>
      </w:r>
      <w:r w:rsidR="00731EC3" w:rsidRPr="00B70AC6">
        <w:rPr>
          <w:rFonts w:ascii="Times New Roman" w:hAnsi="Times New Roman" w:cs="Times New Roman"/>
          <w:color w:val="0D0D0D" w:themeColor="text1" w:themeTint="F2"/>
          <w:sz w:val="28"/>
          <w:szCs w:val="28"/>
          <w:lang w:val="uk-UA"/>
        </w:rPr>
        <w:t>о</w:t>
      </w:r>
      <w:r w:rsidRPr="00B70AC6">
        <w:rPr>
          <w:rFonts w:ascii="Times New Roman" w:hAnsi="Times New Roman" w:cs="Times New Roman"/>
          <w:color w:val="0D0D0D" w:themeColor="text1" w:themeTint="F2"/>
          <w:sz w:val="28"/>
          <w:szCs w:val="28"/>
          <w:lang w:val="uk-UA"/>
        </w:rPr>
        <w:t xml:space="preserve"> та встановлен</w:t>
      </w:r>
      <w:r w:rsidR="00731EC3" w:rsidRPr="00B70AC6">
        <w:rPr>
          <w:rFonts w:ascii="Times New Roman" w:hAnsi="Times New Roman" w:cs="Times New Roman"/>
          <w:color w:val="0D0D0D" w:themeColor="text1" w:themeTint="F2"/>
          <w:sz w:val="28"/>
          <w:szCs w:val="28"/>
          <w:lang w:val="uk-UA"/>
        </w:rPr>
        <w:t>о</w:t>
      </w:r>
      <w:r w:rsidRPr="00B70AC6">
        <w:rPr>
          <w:rFonts w:ascii="Times New Roman" w:hAnsi="Times New Roman" w:cs="Times New Roman"/>
          <w:color w:val="0D0D0D" w:themeColor="text1" w:themeTint="F2"/>
          <w:sz w:val="28"/>
          <w:szCs w:val="28"/>
          <w:lang w:val="uk-UA"/>
        </w:rPr>
        <w:t xml:space="preserve"> </w:t>
      </w:r>
      <w:r w:rsidR="0067136E">
        <w:rPr>
          <w:rFonts w:ascii="Times New Roman" w:hAnsi="Times New Roman" w:cs="Times New Roman"/>
          <w:sz w:val="28"/>
          <w:szCs w:val="28"/>
          <w:lang w:val="uk-UA"/>
        </w:rPr>
        <w:t>ДСТУ Б А.3.2-6:2009 «</w:t>
      </w:r>
      <w:r w:rsidR="0067136E" w:rsidRPr="0067136E">
        <w:rPr>
          <w:rFonts w:ascii="Times New Roman" w:hAnsi="Times New Roman" w:cs="Times New Roman"/>
          <w:sz w:val="28"/>
          <w:szCs w:val="28"/>
          <w:lang w:val="uk-UA"/>
        </w:rPr>
        <w:t xml:space="preserve">Система стандартів безпеки праці. Роботи з теплової ізоляції обладнання </w:t>
      </w:r>
      <w:r w:rsidR="0067136E">
        <w:rPr>
          <w:rFonts w:ascii="Times New Roman" w:hAnsi="Times New Roman" w:cs="Times New Roman"/>
          <w:sz w:val="28"/>
          <w:szCs w:val="28"/>
          <w:lang w:val="uk-UA"/>
        </w:rPr>
        <w:t>і трубопроводів. Вимоги безпеки»</w:t>
      </w:r>
      <w:r w:rsidR="0067136E" w:rsidRPr="0067136E">
        <w:rPr>
          <w:rFonts w:ascii="Times New Roman" w:hAnsi="Times New Roman" w:cs="Times New Roman"/>
          <w:sz w:val="28"/>
          <w:szCs w:val="28"/>
          <w:lang w:val="uk-UA"/>
        </w:rPr>
        <w:t xml:space="preserve"> </w:t>
      </w:r>
      <w:r w:rsidR="001F5205">
        <w:rPr>
          <w:rFonts w:ascii="Times New Roman" w:hAnsi="Times New Roman" w:cs="Times New Roman"/>
          <w:color w:val="0D0D0D" w:themeColor="text1" w:themeTint="F2"/>
          <w:sz w:val="28"/>
          <w:szCs w:val="28"/>
          <w:shd w:val="clear" w:color="auto" w:fill="FFFFFF"/>
          <w:lang w:val="uk-UA"/>
        </w:rPr>
        <w:t>[45</w:t>
      </w:r>
      <w:r w:rsidR="00731EC3" w:rsidRPr="00BE5048">
        <w:rPr>
          <w:rFonts w:ascii="Times New Roman" w:hAnsi="Times New Roman" w:cs="Times New Roman"/>
          <w:color w:val="0D0D0D" w:themeColor="text1" w:themeTint="F2"/>
          <w:sz w:val="28"/>
          <w:szCs w:val="28"/>
          <w:shd w:val="clear" w:color="auto" w:fill="FFFFFF"/>
          <w:lang w:val="uk-UA"/>
        </w:rPr>
        <w:t>]</w:t>
      </w:r>
      <w:r w:rsidRPr="0067136E">
        <w:rPr>
          <w:rFonts w:ascii="Times New Roman" w:hAnsi="Times New Roman" w:cs="Times New Roman"/>
          <w:color w:val="0D0D0D" w:themeColor="text1" w:themeTint="F2"/>
          <w:sz w:val="28"/>
          <w:szCs w:val="28"/>
          <w:lang w:val="uk-UA"/>
        </w:rPr>
        <w:t xml:space="preserve">. </w:t>
      </w:r>
      <w:r w:rsidRPr="00842975">
        <w:rPr>
          <w:rFonts w:ascii="Times New Roman" w:hAnsi="Times New Roman" w:cs="Times New Roman"/>
          <w:sz w:val="28"/>
          <w:szCs w:val="28"/>
          <w:lang w:val="uk-UA"/>
        </w:rPr>
        <w:t xml:space="preserve">Проведення всіх робіт має відповідати вимогам </w:t>
      </w:r>
      <w:r w:rsidR="005B6F79">
        <w:rPr>
          <w:rFonts w:ascii="Times New Roman" w:hAnsi="Times New Roman" w:cs="Times New Roman"/>
          <w:sz w:val="28"/>
          <w:szCs w:val="28"/>
          <w:lang w:val="uk-UA"/>
        </w:rPr>
        <w:t>ДСТУ ГОСТ 12.0.230:2008 «</w:t>
      </w:r>
      <w:r w:rsidR="005B6F79" w:rsidRPr="005B6F79">
        <w:rPr>
          <w:rFonts w:ascii="Times New Roman" w:hAnsi="Times New Roman" w:cs="Times New Roman"/>
          <w:sz w:val="28"/>
          <w:szCs w:val="28"/>
          <w:lang w:val="uk-UA"/>
        </w:rPr>
        <w:t>Система стандартів безпеки праці. Системи управління охороною праці. Загальні ви</w:t>
      </w:r>
      <w:r w:rsidR="005B6F79">
        <w:rPr>
          <w:rFonts w:ascii="Times New Roman" w:hAnsi="Times New Roman" w:cs="Times New Roman"/>
          <w:sz w:val="28"/>
          <w:szCs w:val="28"/>
          <w:lang w:val="uk-UA"/>
        </w:rPr>
        <w:t>м</w:t>
      </w:r>
      <w:r w:rsidR="005B6F79" w:rsidRPr="005B6F79">
        <w:rPr>
          <w:rFonts w:ascii="Times New Roman" w:hAnsi="Times New Roman" w:cs="Times New Roman"/>
          <w:sz w:val="28"/>
          <w:szCs w:val="28"/>
          <w:lang w:val="uk-UA"/>
        </w:rPr>
        <w:t>оги</w:t>
      </w:r>
      <w:r w:rsidR="005B6F79">
        <w:rPr>
          <w:rFonts w:ascii="Times New Roman" w:hAnsi="Times New Roman" w:cs="Times New Roman"/>
          <w:sz w:val="28"/>
          <w:szCs w:val="28"/>
          <w:lang w:val="uk-UA"/>
        </w:rPr>
        <w:t>»</w:t>
      </w:r>
      <w:r w:rsidR="005B6F79" w:rsidRPr="005B6F79">
        <w:rPr>
          <w:rFonts w:ascii="Times New Roman" w:hAnsi="Times New Roman" w:cs="Times New Roman"/>
          <w:sz w:val="28"/>
          <w:szCs w:val="28"/>
          <w:lang w:val="uk-UA"/>
        </w:rPr>
        <w:t xml:space="preserve"> </w:t>
      </w:r>
      <w:r w:rsidR="005B6F79" w:rsidRPr="00BE5048">
        <w:rPr>
          <w:rFonts w:ascii="Times New Roman" w:hAnsi="Times New Roman" w:cs="Times New Roman"/>
          <w:color w:val="0D0D0D" w:themeColor="text1" w:themeTint="F2"/>
          <w:sz w:val="28"/>
          <w:szCs w:val="28"/>
          <w:shd w:val="clear" w:color="auto" w:fill="FFFFFF"/>
        </w:rPr>
        <w:t>[</w:t>
      </w:r>
      <w:r w:rsidR="001F5205">
        <w:rPr>
          <w:rFonts w:ascii="Times New Roman" w:hAnsi="Times New Roman" w:cs="Times New Roman"/>
          <w:color w:val="0D0D0D" w:themeColor="text1" w:themeTint="F2"/>
          <w:sz w:val="28"/>
          <w:szCs w:val="28"/>
          <w:shd w:val="clear" w:color="auto" w:fill="FFFFFF"/>
          <w:lang w:val="uk-UA"/>
        </w:rPr>
        <w:t>46</w:t>
      </w:r>
      <w:r w:rsidR="005B6F79" w:rsidRPr="00BE5048">
        <w:rPr>
          <w:rFonts w:ascii="Times New Roman" w:hAnsi="Times New Roman" w:cs="Times New Roman"/>
          <w:color w:val="0D0D0D" w:themeColor="text1" w:themeTint="F2"/>
          <w:sz w:val="28"/>
          <w:szCs w:val="28"/>
          <w:shd w:val="clear" w:color="auto" w:fill="FFFFFF"/>
        </w:rPr>
        <w:t>]</w:t>
      </w:r>
      <w:r w:rsidR="005B6F79">
        <w:rPr>
          <w:rFonts w:ascii="Times New Roman" w:hAnsi="Times New Roman" w:cs="Times New Roman"/>
          <w:sz w:val="28"/>
          <w:szCs w:val="28"/>
          <w:lang w:val="uk-UA"/>
        </w:rPr>
        <w:t xml:space="preserve">, </w:t>
      </w:r>
      <w:r w:rsidR="005B6F79" w:rsidRPr="005B6F79">
        <w:rPr>
          <w:rFonts w:ascii="Times New Roman" w:hAnsi="Times New Roman" w:cs="Times New Roman"/>
          <w:sz w:val="28"/>
          <w:szCs w:val="28"/>
          <w:lang w:val="uk-UA"/>
        </w:rPr>
        <w:t xml:space="preserve">ДСТУ 8828:2019 </w:t>
      </w:r>
      <w:r w:rsidR="005B6F79">
        <w:rPr>
          <w:rFonts w:ascii="Times New Roman" w:hAnsi="Times New Roman" w:cs="Times New Roman"/>
          <w:sz w:val="28"/>
          <w:szCs w:val="28"/>
          <w:lang w:val="uk-UA"/>
        </w:rPr>
        <w:t>«</w:t>
      </w:r>
      <w:r w:rsidR="005B6F79" w:rsidRPr="005B6F79">
        <w:rPr>
          <w:rFonts w:ascii="Times New Roman" w:hAnsi="Times New Roman" w:cs="Times New Roman"/>
          <w:sz w:val="28"/>
          <w:szCs w:val="28"/>
          <w:lang w:val="uk-UA"/>
        </w:rPr>
        <w:t>Пожежна безпека. Загальні положення</w:t>
      </w:r>
      <w:r w:rsidR="005B6F79">
        <w:rPr>
          <w:rFonts w:ascii="Times New Roman" w:hAnsi="Times New Roman" w:cs="Times New Roman"/>
          <w:sz w:val="28"/>
          <w:szCs w:val="28"/>
          <w:lang w:val="uk-UA"/>
        </w:rPr>
        <w:t>»</w:t>
      </w:r>
      <w:r w:rsidR="005B6F79" w:rsidRPr="005B6F79">
        <w:rPr>
          <w:rFonts w:ascii="Times New Roman" w:hAnsi="Times New Roman" w:cs="Times New Roman"/>
          <w:sz w:val="28"/>
          <w:szCs w:val="28"/>
          <w:lang w:val="uk-UA"/>
        </w:rPr>
        <w:t xml:space="preserve"> </w:t>
      </w:r>
      <w:r w:rsidR="001F5205">
        <w:rPr>
          <w:rFonts w:ascii="Times New Roman" w:hAnsi="Times New Roman" w:cs="Times New Roman"/>
          <w:color w:val="0D0D0D" w:themeColor="text1" w:themeTint="F2"/>
          <w:sz w:val="28"/>
          <w:szCs w:val="28"/>
          <w:shd w:val="clear" w:color="auto" w:fill="FFFFFF"/>
        </w:rPr>
        <w:t>[47</w:t>
      </w:r>
      <w:r w:rsidR="00731EC3" w:rsidRPr="00BE5048">
        <w:rPr>
          <w:rFonts w:ascii="Times New Roman" w:hAnsi="Times New Roman" w:cs="Times New Roman"/>
          <w:color w:val="0D0D0D" w:themeColor="text1" w:themeTint="F2"/>
          <w:sz w:val="28"/>
          <w:szCs w:val="28"/>
          <w:shd w:val="clear" w:color="auto" w:fill="FFFFFF"/>
        </w:rPr>
        <w:t>]</w:t>
      </w:r>
      <w:r w:rsidR="005B6F79" w:rsidRPr="005B6F79">
        <w:rPr>
          <w:rFonts w:ascii="Times New Roman" w:hAnsi="Times New Roman" w:cs="Times New Roman"/>
          <w:color w:val="0D0D0D" w:themeColor="text1" w:themeTint="F2"/>
          <w:sz w:val="28"/>
          <w:szCs w:val="28"/>
          <w:shd w:val="clear" w:color="auto" w:fill="FFFFFF"/>
          <w:lang w:val="uk-UA"/>
        </w:rPr>
        <w:t>.</w:t>
      </w:r>
    </w:p>
    <w:p w14:paraId="14D859D2" w14:textId="77777777" w:rsidR="00A13782" w:rsidRPr="00842975" w:rsidRDefault="00A13782" w:rsidP="00A13782">
      <w:pPr>
        <w:pStyle w:val="a3"/>
        <w:spacing w:line="360" w:lineRule="auto"/>
        <w:ind w:firstLine="708"/>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 xml:space="preserve">Мають бути приведені до </w:t>
      </w:r>
      <w:r w:rsidRPr="005B6F79">
        <w:rPr>
          <w:rFonts w:ascii="Times New Roman" w:hAnsi="Times New Roman" w:cs="Times New Roman"/>
          <w:color w:val="0D0D0D" w:themeColor="text1" w:themeTint="F2"/>
          <w:sz w:val="28"/>
          <w:szCs w:val="28"/>
          <w:lang w:val="uk-UA"/>
        </w:rPr>
        <w:t xml:space="preserve">норм </w:t>
      </w:r>
      <w:r w:rsidR="00731EC3" w:rsidRPr="005B6F79">
        <w:rPr>
          <w:rFonts w:ascii="Times New Roman" w:hAnsi="Times New Roman" w:cs="Times New Roman"/>
          <w:color w:val="0D0D0D" w:themeColor="text1" w:themeTint="F2"/>
          <w:sz w:val="28"/>
          <w:szCs w:val="28"/>
          <w:lang w:val="uk-UA"/>
        </w:rPr>
        <w:t>так</w:t>
      </w:r>
      <w:r w:rsidRPr="005B6F79">
        <w:rPr>
          <w:rFonts w:ascii="Times New Roman" w:hAnsi="Times New Roman" w:cs="Times New Roman"/>
          <w:color w:val="0D0D0D" w:themeColor="text1" w:themeTint="F2"/>
          <w:sz w:val="28"/>
          <w:szCs w:val="28"/>
          <w:lang w:val="uk-UA"/>
        </w:rPr>
        <w:t>і параметри:</w:t>
      </w:r>
    </w:p>
    <w:p w14:paraId="4AFA97C4" w14:textId="77777777" w:rsidR="00A13782" w:rsidRPr="00842975" w:rsidRDefault="00A13782" w:rsidP="00A13782">
      <w:pPr>
        <w:pStyle w:val="a3"/>
        <w:numPr>
          <w:ilvl w:val="0"/>
          <w:numId w:val="18"/>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запиленість та загазованість повітря у виробничих приміщеннях;</w:t>
      </w:r>
    </w:p>
    <w:p w14:paraId="0A9D292D" w14:textId="77777777" w:rsidR="00A13782" w:rsidRPr="00842975" w:rsidRDefault="00A13782" w:rsidP="00A13782">
      <w:pPr>
        <w:pStyle w:val="a3"/>
        <w:numPr>
          <w:ilvl w:val="0"/>
          <w:numId w:val="18"/>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рівень шуму та вібрацій на виробництві;</w:t>
      </w:r>
    </w:p>
    <w:p w14:paraId="4A415733" w14:textId="77777777" w:rsidR="00A13782" w:rsidRPr="00842975" w:rsidRDefault="00A13782" w:rsidP="00A13782">
      <w:pPr>
        <w:pStyle w:val="a3"/>
        <w:numPr>
          <w:ilvl w:val="0"/>
          <w:numId w:val="18"/>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рівень світла на робочому місці;</w:t>
      </w:r>
    </w:p>
    <w:p w14:paraId="47BB0DAD" w14:textId="77777777" w:rsidR="00A13782" w:rsidRPr="00842975" w:rsidRDefault="00A13782" w:rsidP="00A13782">
      <w:pPr>
        <w:pStyle w:val="a3"/>
        <w:numPr>
          <w:ilvl w:val="0"/>
          <w:numId w:val="18"/>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фізичні показники: температура, вологість, швидкість потоку повітря;</w:t>
      </w:r>
    </w:p>
    <w:p w14:paraId="6E0890FE" w14:textId="71699BF0" w:rsidR="00A13782" w:rsidRPr="00842975" w:rsidRDefault="00A13782" w:rsidP="00A13782">
      <w:pPr>
        <w:pStyle w:val="a3"/>
        <w:numPr>
          <w:ilvl w:val="0"/>
          <w:numId w:val="18"/>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 xml:space="preserve">вміст шкідливих речовин, що не повинен перевищувати рівень ГДК, нормованих </w:t>
      </w:r>
      <w:r w:rsidRPr="005B6F79">
        <w:rPr>
          <w:rFonts w:ascii="Times New Roman" w:hAnsi="Times New Roman" w:cs="Times New Roman"/>
          <w:color w:val="0D0D0D" w:themeColor="text1" w:themeTint="F2"/>
          <w:sz w:val="28"/>
          <w:szCs w:val="28"/>
          <w:lang w:val="uk-UA"/>
        </w:rPr>
        <w:t>ГОСТ 12.1.005-88 «ССБТ. Общие санитарно-гигиенические требования к воздуху рабочей зоны»</w:t>
      </w:r>
      <w:r w:rsidR="00731EC3" w:rsidRPr="005B6F79">
        <w:rPr>
          <w:rFonts w:ascii="Times New Roman" w:hAnsi="Times New Roman" w:cs="Times New Roman"/>
          <w:color w:val="0D0D0D" w:themeColor="text1" w:themeTint="F2"/>
          <w:sz w:val="28"/>
          <w:szCs w:val="28"/>
          <w:lang w:val="uk-UA"/>
        </w:rPr>
        <w:t xml:space="preserve"> </w:t>
      </w:r>
      <w:r w:rsidR="001F5205">
        <w:rPr>
          <w:rFonts w:ascii="Times New Roman" w:hAnsi="Times New Roman" w:cs="Times New Roman"/>
          <w:color w:val="0D0D0D" w:themeColor="text1" w:themeTint="F2"/>
          <w:sz w:val="28"/>
          <w:szCs w:val="28"/>
          <w:shd w:val="clear" w:color="auto" w:fill="FFFFFF"/>
          <w:lang w:val="en-US"/>
        </w:rPr>
        <w:t>[48</w:t>
      </w:r>
      <w:r w:rsidR="00731EC3" w:rsidRPr="005B6F79">
        <w:rPr>
          <w:rFonts w:ascii="Times New Roman" w:hAnsi="Times New Roman" w:cs="Times New Roman"/>
          <w:color w:val="0D0D0D" w:themeColor="text1" w:themeTint="F2"/>
          <w:sz w:val="28"/>
          <w:szCs w:val="28"/>
          <w:shd w:val="clear" w:color="auto" w:fill="FFFFFF"/>
          <w:lang w:val="en-US"/>
        </w:rPr>
        <w:t>]</w:t>
      </w:r>
      <w:r w:rsidRPr="005B6F79">
        <w:rPr>
          <w:rFonts w:ascii="Times New Roman" w:hAnsi="Times New Roman" w:cs="Times New Roman"/>
          <w:color w:val="0D0D0D" w:themeColor="text1" w:themeTint="F2"/>
          <w:sz w:val="28"/>
          <w:szCs w:val="28"/>
          <w:lang w:val="uk-UA"/>
        </w:rPr>
        <w:t>.</w:t>
      </w:r>
    </w:p>
    <w:p w14:paraId="59AF56BC" w14:textId="77777777" w:rsidR="00A13782" w:rsidRPr="00686AA0" w:rsidRDefault="00686AA0"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О</w:t>
      </w:r>
      <w:r w:rsidR="00731EC3" w:rsidRPr="00686AA0">
        <w:rPr>
          <w:rFonts w:ascii="Times New Roman" w:hAnsi="Times New Roman" w:cs="Times New Roman"/>
          <w:color w:val="0D0D0D" w:themeColor="text1" w:themeTint="F2"/>
          <w:sz w:val="28"/>
          <w:szCs w:val="28"/>
          <w:lang w:val="uk-UA"/>
        </w:rPr>
        <w:t xml:space="preserve">скільки </w:t>
      </w:r>
      <w:r w:rsidR="00A13782" w:rsidRPr="00686AA0">
        <w:rPr>
          <w:rFonts w:ascii="Times New Roman" w:hAnsi="Times New Roman" w:cs="Times New Roman"/>
          <w:color w:val="0D0D0D" w:themeColor="text1" w:themeTint="F2"/>
          <w:sz w:val="28"/>
          <w:szCs w:val="28"/>
          <w:lang w:val="uk-UA"/>
        </w:rPr>
        <w:t>у технологічному процесі має місце робота із біологічним матеріалом пацієнтів, токсичними речовина</w:t>
      </w:r>
      <w:r w:rsidR="00731EC3" w:rsidRPr="00686AA0">
        <w:rPr>
          <w:rFonts w:ascii="Times New Roman" w:hAnsi="Times New Roman" w:cs="Times New Roman"/>
          <w:color w:val="0D0D0D" w:themeColor="text1" w:themeTint="F2"/>
          <w:sz w:val="28"/>
          <w:szCs w:val="28"/>
          <w:lang w:val="uk-UA"/>
        </w:rPr>
        <w:t>ми</w:t>
      </w:r>
      <w:r w:rsidR="00A13782" w:rsidRPr="00686AA0">
        <w:rPr>
          <w:rFonts w:ascii="Times New Roman" w:hAnsi="Times New Roman" w:cs="Times New Roman"/>
          <w:color w:val="0D0D0D" w:themeColor="text1" w:themeTint="F2"/>
          <w:sz w:val="28"/>
          <w:szCs w:val="28"/>
          <w:lang w:val="uk-UA"/>
        </w:rPr>
        <w:t xml:space="preserve"> та культурами клітин, велика увага має приділятися попередженню професійних хвороб </w:t>
      </w:r>
      <w:r w:rsidR="00731EC3" w:rsidRPr="00686AA0">
        <w:rPr>
          <w:rFonts w:ascii="Times New Roman" w:hAnsi="Times New Roman" w:cs="Times New Roman"/>
          <w:color w:val="0D0D0D" w:themeColor="text1" w:themeTint="F2"/>
          <w:sz w:val="28"/>
          <w:szCs w:val="28"/>
          <w:lang w:val="uk-UA"/>
        </w:rPr>
        <w:t>або</w:t>
      </w:r>
      <w:r w:rsidR="00A13782" w:rsidRPr="00686AA0">
        <w:rPr>
          <w:rFonts w:ascii="Times New Roman" w:hAnsi="Times New Roman" w:cs="Times New Roman"/>
          <w:color w:val="0D0D0D" w:themeColor="text1" w:themeTint="F2"/>
          <w:sz w:val="28"/>
          <w:szCs w:val="28"/>
          <w:lang w:val="uk-UA"/>
        </w:rPr>
        <w:t xml:space="preserve"> інфікування працівників. На виробництві повинен проводитись регулярний та суворий контроль на наявність </w:t>
      </w:r>
      <w:r w:rsidR="00731EC3" w:rsidRPr="00686AA0">
        <w:rPr>
          <w:rFonts w:ascii="Times New Roman" w:hAnsi="Times New Roman" w:cs="Times New Roman"/>
          <w:color w:val="0D0D0D" w:themeColor="text1" w:themeTint="F2"/>
          <w:sz w:val="28"/>
          <w:szCs w:val="28"/>
          <w:lang w:val="uk-UA"/>
        </w:rPr>
        <w:t>у</w:t>
      </w:r>
      <w:r w:rsidR="00A13782" w:rsidRPr="00686AA0">
        <w:rPr>
          <w:rFonts w:ascii="Times New Roman" w:hAnsi="Times New Roman" w:cs="Times New Roman"/>
          <w:color w:val="0D0D0D" w:themeColor="text1" w:themeTint="F2"/>
          <w:sz w:val="28"/>
          <w:szCs w:val="28"/>
          <w:lang w:val="uk-UA"/>
        </w:rPr>
        <w:t xml:space="preserve"> повітрі токсичних та хімічних речовин. Працівники </w:t>
      </w:r>
      <w:r w:rsidR="00D668D3">
        <w:rPr>
          <w:rFonts w:ascii="Times New Roman" w:hAnsi="Times New Roman" w:cs="Times New Roman"/>
          <w:noProof/>
          <w:sz w:val="24"/>
          <w:szCs w:val="24"/>
          <w:lang w:val="uk-UA" w:eastAsia="uk-UA"/>
        </w:rPr>
        <mc:AlternateContent>
          <mc:Choice Requires="wpg">
            <w:drawing>
              <wp:anchor distT="0" distB="0" distL="114300" distR="114300" simplePos="0" relativeHeight="251881472" behindDoc="1" locked="1" layoutInCell="1" allowOverlap="1" wp14:anchorId="331E89A0" wp14:editId="3592863C">
                <wp:simplePos x="0" y="0"/>
                <wp:positionH relativeFrom="margin">
                  <wp:align>center</wp:align>
                </wp:positionH>
                <wp:positionV relativeFrom="margin">
                  <wp:posOffset>-384175</wp:posOffset>
                </wp:positionV>
                <wp:extent cx="6588760" cy="10144125"/>
                <wp:effectExtent l="0" t="0" r="40640" b="28575"/>
                <wp:wrapNone/>
                <wp:docPr id="2691" name="Группа 26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44125"/>
                          <a:chOff x="0" y="0"/>
                          <a:chExt cx="20000" cy="20000"/>
                        </a:xfrm>
                      </wpg:grpSpPr>
                      <wps:wsp>
                        <wps:cNvPr id="269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69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694"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69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69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69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69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69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70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70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70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703" name="Rectangle 13"/>
                        <wps:cNvSpPr>
                          <a:spLocks noChangeArrowheads="1"/>
                        </wps:cNvSpPr>
                        <wps:spPr bwMode="auto">
                          <a:xfrm>
                            <a:off x="54" y="19660"/>
                            <a:ext cx="1000" cy="309"/>
                          </a:xfrm>
                          <a:prstGeom prst="rect">
                            <a:avLst/>
                          </a:prstGeom>
                          <a:noFill/>
                          <a:ln>
                            <a:noFill/>
                          </a:ln>
                        </wps:spPr>
                        <wps:txbx>
                          <w:txbxContent>
                            <w:p w14:paraId="415BA9DB" w14:textId="77777777" w:rsidR="00922363" w:rsidRDefault="00922363" w:rsidP="00D668D3">
                              <w:pPr>
                                <w:pStyle w:val="af4"/>
                                <w:jc w:val="center"/>
                                <w:rPr>
                                  <w:sz w:val="18"/>
                                </w:rPr>
                              </w:pPr>
                              <w:r>
                                <w:rPr>
                                  <w:rFonts w:ascii="GOST type A" w:hAnsi="GOST type A"/>
                                  <w:sz w:val="20"/>
                                </w:rPr>
                                <w:t>Зм</w:t>
                              </w:r>
                              <w:r>
                                <w:rPr>
                                  <w:sz w:val="18"/>
                                </w:rPr>
                                <w:t>.</w:t>
                              </w:r>
                            </w:p>
                            <w:p w14:paraId="74901C3C" w14:textId="77777777" w:rsidR="00922363" w:rsidRDefault="00922363" w:rsidP="00D668D3">
                              <w:pPr>
                                <w:jc w:val="center"/>
                                <w:rPr>
                                  <w:sz w:val="18"/>
                                </w:rPr>
                              </w:pPr>
                              <w:r>
                                <w:rPr>
                                  <w:rFonts w:ascii="GOST type B" w:hAnsi="GOST type B"/>
                                  <w:i/>
                                </w:rPr>
                                <w:t>НТУУ «КПІ», ФБТ,</w:t>
                              </w:r>
                            </w:p>
                            <w:p w14:paraId="5798164B" w14:textId="77777777" w:rsidR="00922363" w:rsidRDefault="00922363" w:rsidP="00D668D3"/>
                            <w:p w14:paraId="009C15B0" w14:textId="77777777" w:rsidR="00922363" w:rsidRDefault="00922363" w:rsidP="00D668D3">
                              <w:pPr>
                                <w:jc w:val="center"/>
                                <w:rPr>
                                  <w:rFonts w:ascii="GOST type B" w:hAnsi="GOST type B"/>
                                  <w:i/>
                                </w:rPr>
                              </w:pPr>
                              <w:r>
                                <w:rPr>
                                  <w:rFonts w:ascii="GOST type B" w:hAnsi="GOST type B"/>
                                  <w:i/>
                                </w:rPr>
                                <w:t>І-51</w:t>
                              </w:r>
                            </w:p>
                            <w:p w14:paraId="7EF8BDA0" w14:textId="77777777" w:rsidR="00922363" w:rsidRDefault="00922363" w:rsidP="00D668D3">
                              <w:pPr>
                                <w:rPr>
                                  <w:szCs w:val="26"/>
                                </w:rPr>
                              </w:pPr>
                            </w:p>
                          </w:txbxContent>
                        </wps:txbx>
                        <wps:bodyPr rot="0" vert="horz" wrap="square" lIns="12700" tIns="12700" rIns="12700" bIns="12700" anchor="t" anchorCtr="0" upright="1">
                          <a:noAutofit/>
                        </wps:bodyPr>
                      </wps:wsp>
                      <wps:wsp>
                        <wps:cNvPr id="2704" name="Rectangle 14"/>
                        <wps:cNvSpPr>
                          <a:spLocks noChangeArrowheads="1"/>
                        </wps:cNvSpPr>
                        <wps:spPr bwMode="auto">
                          <a:xfrm>
                            <a:off x="1139" y="19660"/>
                            <a:ext cx="1001" cy="309"/>
                          </a:xfrm>
                          <a:prstGeom prst="rect">
                            <a:avLst/>
                          </a:prstGeom>
                          <a:noFill/>
                          <a:ln>
                            <a:noFill/>
                          </a:ln>
                        </wps:spPr>
                        <wps:txbx>
                          <w:txbxContent>
                            <w:p w14:paraId="4D376244" w14:textId="77777777" w:rsidR="00922363" w:rsidRDefault="00922363" w:rsidP="00D668D3">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705" name="Rectangle 15"/>
                        <wps:cNvSpPr>
                          <a:spLocks noChangeArrowheads="1"/>
                        </wps:cNvSpPr>
                        <wps:spPr bwMode="auto">
                          <a:xfrm>
                            <a:off x="2267" y="19660"/>
                            <a:ext cx="2573" cy="309"/>
                          </a:xfrm>
                          <a:prstGeom prst="rect">
                            <a:avLst/>
                          </a:prstGeom>
                          <a:noFill/>
                          <a:ln>
                            <a:noFill/>
                          </a:ln>
                        </wps:spPr>
                        <wps:txbx>
                          <w:txbxContent>
                            <w:p w14:paraId="001FD6AE" w14:textId="77777777" w:rsidR="00922363" w:rsidRDefault="00922363" w:rsidP="00D668D3">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706" name="Rectangle 16"/>
                        <wps:cNvSpPr>
                          <a:spLocks noChangeArrowheads="1"/>
                        </wps:cNvSpPr>
                        <wps:spPr bwMode="auto">
                          <a:xfrm>
                            <a:off x="4983" y="19660"/>
                            <a:ext cx="1534" cy="309"/>
                          </a:xfrm>
                          <a:prstGeom prst="rect">
                            <a:avLst/>
                          </a:prstGeom>
                          <a:noFill/>
                          <a:ln>
                            <a:noFill/>
                          </a:ln>
                        </wps:spPr>
                        <wps:txbx>
                          <w:txbxContent>
                            <w:p w14:paraId="7E1F7FCA"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707" name="Rectangle 17"/>
                        <wps:cNvSpPr>
                          <a:spLocks noChangeArrowheads="1"/>
                        </wps:cNvSpPr>
                        <wps:spPr bwMode="auto">
                          <a:xfrm>
                            <a:off x="6604" y="19660"/>
                            <a:ext cx="1000" cy="309"/>
                          </a:xfrm>
                          <a:prstGeom prst="rect">
                            <a:avLst/>
                          </a:prstGeom>
                          <a:noFill/>
                          <a:ln>
                            <a:noFill/>
                          </a:ln>
                        </wps:spPr>
                        <wps:txbx>
                          <w:txbxContent>
                            <w:p w14:paraId="6BE2537B" w14:textId="77777777" w:rsidR="00922363" w:rsidRDefault="00922363" w:rsidP="00D668D3">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708" name="Rectangle 18"/>
                        <wps:cNvSpPr>
                          <a:spLocks noChangeArrowheads="1"/>
                        </wps:cNvSpPr>
                        <wps:spPr bwMode="auto">
                          <a:xfrm>
                            <a:off x="18949" y="18977"/>
                            <a:ext cx="1001" cy="309"/>
                          </a:xfrm>
                          <a:prstGeom prst="rect">
                            <a:avLst/>
                          </a:prstGeom>
                          <a:noFill/>
                          <a:ln>
                            <a:noFill/>
                          </a:ln>
                        </wps:spPr>
                        <wps:txbx>
                          <w:txbxContent>
                            <w:p w14:paraId="5489C998" w14:textId="77777777" w:rsidR="00922363" w:rsidRDefault="00922363" w:rsidP="00D668D3">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709" name="Rectangle 19"/>
                        <wps:cNvSpPr>
                          <a:spLocks noChangeArrowheads="1"/>
                        </wps:cNvSpPr>
                        <wps:spPr bwMode="auto">
                          <a:xfrm>
                            <a:off x="18949" y="19435"/>
                            <a:ext cx="1001" cy="423"/>
                          </a:xfrm>
                          <a:prstGeom prst="rect">
                            <a:avLst/>
                          </a:prstGeom>
                          <a:noFill/>
                          <a:ln>
                            <a:noFill/>
                          </a:ln>
                        </wps:spPr>
                        <wps:txbx>
                          <w:txbxContent>
                            <w:p w14:paraId="524675F0" w14:textId="2159D31C" w:rsidR="00922363" w:rsidRDefault="00087D4A" w:rsidP="00D668D3">
                              <w:pPr>
                                <w:pStyle w:val="af4"/>
                                <w:jc w:val="center"/>
                                <w:rPr>
                                  <w:sz w:val="24"/>
                                </w:rPr>
                              </w:pPr>
                              <w:r>
                                <w:rPr>
                                  <w:sz w:val="24"/>
                                </w:rPr>
                                <w:t>95</w:t>
                              </w:r>
                            </w:p>
                          </w:txbxContent>
                        </wps:txbx>
                        <wps:bodyPr rot="0" vert="horz" wrap="square" lIns="12700" tIns="12700" rIns="12700" bIns="12700" anchor="t" anchorCtr="0" upright="1">
                          <a:noAutofit/>
                        </wps:bodyPr>
                      </wps:wsp>
                      <wps:wsp>
                        <wps:cNvPr id="2710" name="Rectangle 20"/>
                        <wps:cNvSpPr>
                          <a:spLocks noChangeArrowheads="1"/>
                        </wps:cNvSpPr>
                        <wps:spPr bwMode="auto">
                          <a:xfrm>
                            <a:off x="7745" y="19221"/>
                            <a:ext cx="11075" cy="477"/>
                          </a:xfrm>
                          <a:prstGeom prst="rect">
                            <a:avLst/>
                          </a:prstGeom>
                          <a:noFill/>
                          <a:ln>
                            <a:noFill/>
                          </a:ln>
                        </wps:spPr>
                        <wps:txbx>
                          <w:txbxContent>
                            <w:p w14:paraId="2596704B" w14:textId="77777777" w:rsidR="00922363" w:rsidRDefault="00922363" w:rsidP="00D668D3">
                              <w:pPr>
                                <w:jc w:val="center"/>
                                <w:rPr>
                                  <w:rFonts w:ascii="GOST type A" w:hAnsi="GOST type A"/>
                                  <w:i/>
                                  <w:sz w:val="36"/>
                                  <w:szCs w:val="36"/>
                                </w:rPr>
                              </w:pPr>
                              <w:r>
                                <w:rPr>
                                  <w:rFonts w:ascii="GOST type A" w:hAnsi="GOST type A"/>
                                  <w:i/>
                                  <w:sz w:val="36"/>
                                  <w:szCs w:val="36"/>
                                </w:rPr>
                                <w:t>ДП 0108.00.000 ПЗ</w:t>
                              </w:r>
                            </w:p>
                            <w:p w14:paraId="175EA538" w14:textId="77777777" w:rsidR="00922363" w:rsidRDefault="00922363" w:rsidP="00D668D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1E89A0" id="Группа 2691" o:spid="_x0000_s2983" style="position:absolute;left:0;text-align:left;margin-left:0;margin-top:-30.25pt;width:518.8pt;height:798.75pt;z-index:-25143500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">
                <v:rect id="Rectangle 2" o:spid="_x0000_s2984"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H4sQA&#10;AADdAAAADwAAAGRycy9kb3ducmV2LnhtbESPQYvCMBSE7wv+h/CEva2pPYitRqmC4Glxqz/g0Tzb&#10;YvNSm9h299ebBcHjMDPfMOvtaBrRU+dqywrmswgEcWF1zaWCy/nwtQThPLLGxjIp+CUH283kY42p&#10;tgP/UJ/7UgQIuxQVVN63qZSuqMigm9mWOHhX2xn0QXal1B0OAW4aGUfRQhqsOSxU2NK+ouKWP4yC&#10;mx/776zM/w7JZZcUp102PO6ZUp/TMVuB8DT6d/jVPmoF8SKJ4f9NeAJy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eh+LEAAAA3QAAAA8AAAAAAAAAAAAAAAAAmAIAAGRycy9k&#10;b3ducmV2LnhtbFBLBQYAAAAABAAEAPUAAACJAwAAAAA=&#10;" filled="f" strokeweight="2pt"/>
                <v:line id="Line 3" o:spid="_x0000_s298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CE0cMAAADdAAAADwAAAGRycy9kb3ducmV2LnhtbESPQYvCMBSE74L/ITzBm6YqilajiFDx&#10;Jtt68fZsnm2xeSlN1PrvzcLCHoeZ+YbZ7DpTixe1rrKsYDKOQBDnVldcKLhkyWgJwnlkjbVlUvAh&#10;B7ttv7fBWNs3/9Ar9YUIEHYxKii9b2IpXV6SQTe2DXHw7rY16INsC6lbfAe4qeU0ihbSYMVhocSG&#10;DiXlj/RpFDyul3lyPB90Vqd7fSsSf73dtVLDQbdfg/DU+f/wX/ukFUwXqxn8vglPQG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ghNHDAAAA3QAAAA8AAAAAAAAAAAAA&#10;AAAAoQIAAGRycy9kb3ducmV2LnhtbFBLBQYAAAAABAAEAPkAAACRAwAAAAA=&#10;" strokeweight="2pt"/>
                <v:line id="Line 4" o:spid="_x0000_s2986"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kcpcMAAADdAAAADwAAAGRycy9kb3ducmV2LnhtbESPQYvCMBSE74L/ITzBm6aKilajiFDx&#10;Jtt68fZsnm2xeSlN1PrvzcLCHoeZ+YbZ7DpTixe1rrKsYDKOQBDnVldcKLhkyWgJwnlkjbVlUvAh&#10;B7ttv7fBWNs3/9Ar9YUIEHYxKii9b2IpXV6SQTe2DXHw7rY16INsC6lbfAe4qeU0ihbSYMVhocSG&#10;DiXlj/RpFDyul3lyPB90Vqd7fSsSf73dtVLDQbdfg/DU+f/wX/ukFUwXqxn8vglPQG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JHKXDAAAA3QAAAA8AAAAAAAAAAAAA&#10;AAAAoQIAAGRycy9kb3ducmV2LnhtbFBLBQYAAAAABAAEAPkAAACRAwAAAAA=&#10;" strokeweight="2pt"/>
                <v:line id="Line 5" o:spid="_x0000_s2987"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W5PsEAAADdAAAADwAAAGRycy9kb3ducmV2LnhtbESPwQrCMBBE74L/EFbwpqmCotUoIlS8&#10;idWLt7VZ22KzKU3U+vdGEDwOM/OGWa5bU4knNa60rGA0jEAQZ1aXnCs4n5LBDITzyBory6TgTQ7W&#10;q25nibG2Lz7SM/W5CBB2MSoovK9jKV1WkEE3tDVx8G62MeiDbHKpG3wFuKnkOIqm0mDJYaHAmrYF&#10;Zff0YRTcL+dJsjts9alKN/qaJ/5yvWml+r12swDhqfX/8K+91wrG0/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2Rbk+wQAAAN0AAAAPAAAAAAAAAAAAAAAA&#10;AKECAABkcnMvZG93bnJldi54bWxQSwUGAAAAAAQABAD5AAAAjwMAAAAA&#10;" strokeweight="2pt"/>
                <v:line id="Line 6" o:spid="_x0000_s2988"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cnScMAAADdAAAADwAAAGRycy9kb3ducmV2LnhtbESPQYvCMBSE7wv+h/AEb2uqYNFqFBEq&#10;3hZrL96ezbMtNi+liVr/vVkQPA4z8w2z2vSmEQ/qXG1ZwWQcgSAurK65VJCf0t85COeRNTaWScGL&#10;HGzWg58VJto++UiPzJciQNglqKDyvk2kdEVFBt3YtsTBu9rOoA+yK6Xu8BngppHTKIqlwZrDQoUt&#10;7SoqbtndKLid81m6/9vpU5Nt9aVM/fly1UqNhv12CcJT77/hT/ugFUzjRQz/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XJ0nDAAAA3QAAAA8AAAAAAAAAAAAA&#10;AAAAoQIAAGRycy9kb3ducmV2LnhtbFBLBQYAAAAABAAEAPkAAACRAwAAAAA=&#10;" strokeweight="2pt"/>
                <v:line id="Line 7" o:spid="_x0000_s2989"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uC0sMAAADdAAAADwAAAGRycy9kb3ducmV2LnhtbESPzarCMBSE94LvEI7gTlMF/6pRRKi4&#10;u9zWjbtjc2yLzUlpota3NxcuuBxm5htms+tMLZ7Uusqygsk4AkGcW11xoeCcJaMlCOeRNdaWScGb&#10;HOy2/d4GY21f/EvP1BciQNjFqKD0vomldHlJBt3YNsTBu9nWoA+yLaRu8RXgppbTKJpLgxWHhRIb&#10;OpSU39OHUXC/nGfJ8eegszrd62uR+Mv1ppUaDrr9GoSnzn/D/+2TVjCdrxbw9yY8Abn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bgtLDAAAA3QAAAA8AAAAAAAAAAAAA&#10;AAAAoQIAAGRycy9kb3ducmV2LnhtbFBLBQYAAAAABAAEAPkAAACRAwAAAAA=&#10;" strokeweight="2pt"/>
                <v:line id="Line 8" o:spid="_x0000_s299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QWoL4AAADdAAAADwAAAGRycy9kb3ducmV2LnhtbERPvQrCMBDeBd8hnOCmqYKi1SgiVNzE&#10;2sXtbM622FxKE7W+vRkEx4/vf73tTC1e1LrKsoLJOAJBnFtdcaEguySjBQjnkTXWlknBhxxsN/3e&#10;GmNt33ymV+oLEULYxaig9L6JpXR5SQbd2DbEgbvb1qAPsC2kbvEdwk0tp1E0lwYrDg0lNrQvKX+k&#10;T6Pgcc1myeG015c63elbkfjr7a6VGg663QqEp87/xT/3USuYzpd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RBagvgAAAN0AAAAPAAAAAAAAAAAAAAAAAKEC&#10;AABkcnMvZG93bnJldi54bWxQSwUGAAAAAAQABAD5AAAAjAMAAAAA&#10;" strokeweight="2pt"/>
                <v:line id="Line 9" o:spid="_x0000_s2991"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izO8EAAADdAAAADwAAAGRycy9kb3ducmV2LnhtbESPwQrCMBBE74L/EFbwpqmCotUoIlS8&#10;idWLt7VZ22KzKU3U+vdGEDwOM/OGWa5bU4knNa60rGA0jEAQZ1aXnCs4n5LBDITzyBory6TgTQ7W&#10;q25nibG2Lz7SM/W5CBB2MSoovK9jKV1WkEE3tDVx8G62MeiDbHKpG3wFuKnkOIqm0mDJYaHAmrYF&#10;Zff0YRTcL+dJsjts9alKN/qaJ/5yvWml+r12swDhqfX/8K+91wrG0/kc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CLM7wQAAAN0AAAAPAAAAAAAAAAAAAAAA&#10;AKECAABkcnMvZG93bnJldi54bWxQSwUGAAAAAAQABAD5AAAAjwMAAAAA&#10;" strokeweight="2pt"/>
                <v:line id="Line 10" o:spid="_x0000_s2992"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zmVsIAAADdAAAADwAAAGRycy9kb3ducmV2LnhtbERPzWoCMRC+C75DGKE3zeqh2q1RxFZQ&#10;PBRtH2DcjJvVzWRJoq4+vTkUPH58/9N5a2txJR8qxwqGgwwEceF0xaWCv99VfwIiRGSNtWNScKcA&#10;81m3M8Vcuxvv6LqPpUghHHJUYGJscilDYchiGLiGOHFH5y3GBH0ptcdbCre1HGXZu7RYcWow2NDS&#10;UHHeX6yCjT9sz8NHaeSBN/67/vn6CPak1FuvXXyCiNTGl/jfvdYKRuMs7U9v0hO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zmVsIAAADdAAAADwAAAAAAAAAAAAAA&#10;AAChAgAAZHJzL2Rvd25yZXYueG1sUEsFBgAAAAAEAAQA+QAAAJADAAAAAA==&#10;" strokeweight="1pt"/>
                <v:line id="Line 11" o:spid="_x0000_s2993"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UlJ8EAAADdAAAADwAAAGRycy9kb3ducmV2LnhtbESPzQrCMBCE74LvEFbwpqmCP1SjiFDx&#10;JlYv3tZmbYvNpjRR69sbQfA4zMw3zHLdmko8qXGlZQWjYQSCOLO65FzB+ZQM5iCcR9ZYWSYFb3Kw&#10;XnU7S4y1ffGRnqnPRYCwi1FB4X0dS+myggy6oa2Jg3ezjUEfZJNL3eArwE0lx1E0lQZLDgsF1rQt&#10;KLunD6PgfjlPkt1hq09VutHXPPGX600r1e+1mwUIT63/h3/tvVYwnkUj+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lSUnwQAAAN0AAAAPAAAAAAAAAAAAAAAA&#10;AKECAABkcnMvZG93bnJldi54bWxQSwUGAAAAAAQABAD5AAAAjwMAAAAA&#10;" strokeweight="2pt"/>
                <v:line id="Line 12" o:spid="_x0000_s2994"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LdusYAAADdAAAADwAAAGRycy9kb3ducmV2LnhtbESPzW7CMBCE75V4B2uReisOOVBIMaji&#10;RyrqAfHzAEu8jVPidWQbSHl6XKlSj6OZ+UYznXe2EVfyoXasYDjIQBCXTtdcKTge1i9jECEia2wc&#10;k4IfCjCf9Z6mWGh34x1d97ESCcKhQAUmxraQMpSGLIaBa4mT9+W8xZikr6T2eEtw28g8y0bSYs1p&#10;wWBLC0PleX+xCjb+9Hke3isjT7zxq2a7nAT7rdRzv3t/AxGpi//hv/aHVpC/Zjn8vklP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C3brGAAAA3QAAAA8AAAAAAAAA&#10;AAAAAAAAoQIAAGRycy9kb3ducmV2LnhtbFBLBQYAAAAABAAEAPkAAACUAwAAAAA=&#10;" strokeweight="1pt"/>
                <v:rect id="Rectangle 13" o:spid="_x0000_s299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boAsQA&#10;AADdAAAADwAAAGRycy9kb3ducmV2LnhtbESPQWvCQBSE7wX/w/IEL0U3KmiJrqKFghQvtYLXR/aZ&#10;BLNvQ/Ylxn/fFYQeh5n5hllve1epjppQejYwnSSgiDNvS84NnH+/xh+ggiBbrDyTgQcF2G4Gb2tM&#10;rb/zD3UnyVWEcEjRQCFSp1qHrCCHYeJr4uhdfeNQomxybRu8R7ir9CxJFtphyXGhwJo+C8pup9YZ&#10;6C6X457OrZ52KMv3w3cr5YKMGQ373QqUUC//4Vf7YA3Mlsk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m6ALEAAAA3QAAAA8AAAAAAAAAAAAAAAAAmAIAAGRycy9k&#10;b3ducmV2LnhtbFBLBQYAAAAABAAEAPUAAACJAwAAAAA=&#10;" filled="f" stroked="f">
                  <v:textbox inset="1pt,1pt,1pt,1pt">
                    <w:txbxContent>
                      <w:p w14:paraId="415BA9DB" w14:textId="77777777" w:rsidR="00922363" w:rsidRDefault="00922363" w:rsidP="00D668D3">
                        <w:pPr>
                          <w:pStyle w:val="af4"/>
                          <w:jc w:val="center"/>
                          <w:rPr>
                            <w:sz w:val="18"/>
                          </w:rPr>
                        </w:pPr>
                        <w:r>
                          <w:rPr>
                            <w:rFonts w:ascii="GOST type A" w:hAnsi="GOST type A"/>
                            <w:sz w:val="20"/>
                          </w:rPr>
                          <w:t>Зм</w:t>
                        </w:r>
                        <w:r>
                          <w:rPr>
                            <w:sz w:val="18"/>
                          </w:rPr>
                          <w:t>.</w:t>
                        </w:r>
                      </w:p>
                      <w:p w14:paraId="74901C3C" w14:textId="77777777" w:rsidR="00922363" w:rsidRDefault="00922363" w:rsidP="00D668D3">
                        <w:pPr>
                          <w:jc w:val="center"/>
                          <w:rPr>
                            <w:sz w:val="18"/>
                          </w:rPr>
                        </w:pPr>
                        <w:r>
                          <w:rPr>
                            <w:rFonts w:ascii="GOST type B" w:hAnsi="GOST type B"/>
                            <w:i/>
                          </w:rPr>
                          <w:t>НТУУ «КПІ», ФБТ,</w:t>
                        </w:r>
                      </w:p>
                      <w:p w14:paraId="5798164B" w14:textId="77777777" w:rsidR="00922363" w:rsidRDefault="00922363" w:rsidP="00D668D3"/>
                      <w:p w14:paraId="009C15B0" w14:textId="77777777" w:rsidR="00922363" w:rsidRDefault="00922363" w:rsidP="00D668D3">
                        <w:pPr>
                          <w:jc w:val="center"/>
                          <w:rPr>
                            <w:rFonts w:ascii="GOST type B" w:hAnsi="GOST type B"/>
                            <w:i/>
                          </w:rPr>
                        </w:pPr>
                        <w:r>
                          <w:rPr>
                            <w:rFonts w:ascii="GOST type B" w:hAnsi="GOST type B"/>
                            <w:i/>
                          </w:rPr>
                          <w:t>І-51</w:t>
                        </w:r>
                      </w:p>
                      <w:p w14:paraId="7EF8BDA0" w14:textId="77777777" w:rsidR="00922363" w:rsidRDefault="00922363" w:rsidP="00D668D3">
                        <w:pPr>
                          <w:rPr>
                            <w:szCs w:val="26"/>
                          </w:rPr>
                        </w:pPr>
                      </w:p>
                    </w:txbxContent>
                  </v:textbox>
                </v:rect>
                <v:rect id="Rectangle 14" o:spid="_x0000_s2996"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9wdsQA&#10;AADdAAAADwAAAGRycy9kb3ducmV2LnhtbESPQWvCQBSE7wX/w/IEL0U3imiJrqKFghQvtYLXR/aZ&#10;BLNvQ/Ylxn/fFYQeh5n5hllve1epjppQejYwnSSgiDNvS84NnH+/xh+ggiBbrDyTgQcF2G4Gb2tM&#10;rb/zD3UnyVWEcEjRQCFSp1qHrCCHYeJr4uhdfeNQomxybRu8R7ir9CxJFtphyXGhwJo+C8pup9YZ&#10;6C6X457OrZ52KMv3w3cr5YKMGQ373QqUUC//4Vf7YA3Mlsk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PcHbEAAAA3QAAAA8AAAAAAAAAAAAAAAAAmAIAAGRycy9k&#10;b3ducmV2LnhtbFBLBQYAAAAABAAEAPUAAACJAwAAAAA=&#10;" filled="f" stroked="f">
                  <v:textbox inset="1pt,1pt,1pt,1pt">
                    <w:txbxContent>
                      <w:p w14:paraId="4D376244" w14:textId="77777777" w:rsidR="00922363" w:rsidRDefault="00922363" w:rsidP="00D668D3">
                        <w:pPr>
                          <w:pStyle w:val="af4"/>
                          <w:jc w:val="center"/>
                          <w:rPr>
                            <w:rFonts w:ascii="GOST type A" w:hAnsi="GOST type A"/>
                            <w:sz w:val="20"/>
                          </w:rPr>
                        </w:pPr>
                        <w:r>
                          <w:rPr>
                            <w:rFonts w:ascii="GOST type A" w:hAnsi="GOST type A"/>
                            <w:sz w:val="20"/>
                          </w:rPr>
                          <w:t>Арк.</w:t>
                        </w:r>
                      </w:p>
                    </w:txbxContent>
                  </v:textbox>
                </v:rect>
                <v:rect id="Rectangle 15" o:spid="_x0000_s2997"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PV7cQA&#10;AADdAAAADwAAAGRycy9kb3ducmV2LnhtbESPQWvCQBSE7wX/w/IEL0U3CmqJrqKFghQvtYLXR/aZ&#10;BLNvQ/Ylxn/fFYQeh5n5hllve1epjppQejYwnSSgiDNvS84NnH+/xh+ggiBbrDyTgQcF2G4Gb2tM&#10;rb/zD3UnyVWEcEjRQCFSp1qHrCCHYeJr4uhdfeNQomxybRu8R7ir9CxJFtphyXGhwJo+C8pup9YZ&#10;6C6X457OrZ52KMv3w3cr5YKMGQ373QqUUC//4Vf7YA3Mlsk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D1e3EAAAA3QAAAA8AAAAAAAAAAAAAAAAAmAIAAGRycy9k&#10;b3ducmV2LnhtbFBLBQYAAAAABAAEAPUAAACJAwAAAAA=&#10;" filled="f" stroked="f">
                  <v:textbox inset="1pt,1pt,1pt,1pt">
                    <w:txbxContent>
                      <w:p w14:paraId="001FD6AE" w14:textId="77777777" w:rsidR="00922363" w:rsidRDefault="00922363" w:rsidP="00D668D3">
                        <w:pPr>
                          <w:pStyle w:val="af4"/>
                          <w:jc w:val="center"/>
                          <w:rPr>
                            <w:rFonts w:ascii="GOST type A" w:hAnsi="GOST type A"/>
                            <w:sz w:val="20"/>
                          </w:rPr>
                        </w:pPr>
                        <w:r>
                          <w:rPr>
                            <w:rFonts w:ascii="GOST type A" w:hAnsi="GOST type A"/>
                            <w:sz w:val="20"/>
                          </w:rPr>
                          <w:t>№ докум.</w:t>
                        </w:r>
                      </w:p>
                    </w:txbxContent>
                  </v:textbox>
                </v:rect>
                <v:rect id="Rectangle 16" o:spid="_x0000_s2998"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FLmsQA&#10;AADdAAAADwAAAGRycy9kb3ducmV2LnhtbESPQWvCQBSE7wX/w/KEXopu9BAldZUqFES8VAWvj+xr&#10;Epp9G7IvMf57VxB6HGbmG2a1GVytempD5dnAbJqAIs69rbgwcDl/T5aggiBbrD2TgTsF2KxHbyvM&#10;rL/xD/UnKVSEcMjQQCnSZFqHvCSHYeob4uj9+tahRNkW2rZ4i3BX63mSpNphxXGhxIZ2JeV/p84Z&#10;6K/X45YunZ71KIuP/aGTKiVj3sfD1ycooUH+w6/23hqYL5IUnm/iE9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RS5rEAAAA3QAAAA8AAAAAAAAAAAAAAAAAmAIAAGRycy9k&#10;b3ducmV2LnhtbFBLBQYAAAAABAAEAPUAAACJAwAAAAA=&#10;" filled="f" stroked="f">
                  <v:textbox inset="1pt,1pt,1pt,1pt">
                    <w:txbxContent>
                      <w:p w14:paraId="7E1F7FCA"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v:textbox>
                </v:rect>
                <v:rect id="Rectangle 17" o:spid="_x0000_s2999"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uAcQA&#10;AADdAAAADwAAAGRycy9kb3ducmV2LnhtbESPT2vCQBTE7wW/w/IEL0U3ejCSukoVBCm9+Ae8PrKv&#10;SWj2bci+xPjt3ULB4zAzv2HW28HVqqc2VJ4NzGcJKOLc24oLA9fLYboCFQTZYu2ZDDwowHYzeltj&#10;Zv2dT9SfpVARwiFDA6VIk2kd8pIchplviKP341uHEmVbaNviPcJdrRdJstQOK44LJTa0Lyn/PXfO&#10;QH+7fe/o2ul5j5K+H786qZZkzGQ8fH6AEhrkFf5vH62BRZqk8Pc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d7gHEAAAA3QAAAA8AAAAAAAAAAAAAAAAAmAIAAGRycy9k&#10;b3ducmV2LnhtbFBLBQYAAAAABAAEAPUAAACJAwAAAAA=&#10;" filled="f" stroked="f">
                  <v:textbox inset="1pt,1pt,1pt,1pt">
                    <w:txbxContent>
                      <w:p w14:paraId="6BE2537B" w14:textId="77777777" w:rsidR="00922363" w:rsidRDefault="00922363" w:rsidP="00D668D3">
                        <w:pPr>
                          <w:pStyle w:val="af4"/>
                          <w:jc w:val="center"/>
                          <w:rPr>
                            <w:rFonts w:ascii="GOST type A" w:hAnsi="GOST type A"/>
                            <w:sz w:val="20"/>
                          </w:rPr>
                        </w:pPr>
                        <w:r>
                          <w:rPr>
                            <w:rFonts w:ascii="GOST type A" w:hAnsi="GOST type A"/>
                            <w:sz w:val="20"/>
                          </w:rPr>
                          <w:t>Дата</w:t>
                        </w:r>
                      </w:p>
                    </w:txbxContent>
                  </v:textbox>
                </v:rect>
                <v:rect id="Rectangle 18" o:spid="_x0000_s300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6c8AA&#10;AADdAAAADwAAAGRycy9kb3ducmV2LnhtbERPS4vCMBC+C/6HMAteRFM9qFSjrAsLIl58gNehmW3L&#10;NpPSTGv99+YgePz43ptd7yrVURNKzwZm0wQUceZtybmB2/V3sgIVBNli5ZkMPCnAbjscbDC1/sFn&#10;6i6SqxjCIUUDhUidah2yghyGqa+JI/fnG4cSYZNr2+AjhrtKz5NkoR2WHBsKrOmnoOz/0joD3f1+&#10;2tOt1bMOZTk+HFspF2TM6Kv/XoMS6uUjfrsP1sB8mcS58U1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J6c8AAAADdAAAADwAAAAAAAAAAAAAAAACYAgAAZHJzL2Rvd25y&#10;ZXYueG1sUEsFBgAAAAAEAAQA9QAAAIUDAAAAAA==&#10;" filled="f" stroked="f">
                  <v:textbox inset="1pt,1pt,1pt,1pt">
                    <w:txbxContent>
                      <w:p w14:paraId="5489C998" w14:textId="77777777" w:rsidR="00922363" w:rsidRDefault="00922363" w:rsidP="00D668D3">
                        <w:pPr>
                          <w:pStyle w:val="af4"/>
                          <w:jc w:val="center"/>
                          <w:rPr>
                            <w:sz w:val="18"/>
                          </w:rPr>
                        </w:pPr>
                        <w:r>
                          <w:rPr>
                            <w:rFonts w:ascii="GOST type A" w:hAnsi="GOST type A"/>
                            <w:sz w:val="20"/>
                          </w:rPr>
                          <w:t>Арк</w:t>
                        </w:r>
                        <w:r>
                          <w:rPr>
                            <w:sz w:val="18"/>
                          </w:rPr>
                          <w:t>.</w:t>
                        </w:r>
                      </w:p>
                    </w:txbxContent>
                  </v:textbox>
                </v:rect>
                <v:rect id="Rectangle 19" o:spid="_x0000_s3001"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7f6MQA&#10;AADdAAAADwAAAGRycy9kb3ducmV2LnhtbESPQWvCQBSE7wX/w/IEL0U3etAaXcUWBCleagWvj+wz&#10;CWbfhuxLjP/eLQg9DjPzDbPe9q5SHTWh9GxgOklAEWfelpwbOP/uxx+ggiBbrDyTgQcF2G4Gb2tM&#10;rb/zD3UnyVWEcEjRQCFSp1qHrCCHYeJr4uhdfeNQomxybRu8R7ir9CxJ5tphyXGhwJq+Cspup9YZ&#10;6C6X4yedWz3tUBbvh+9WyjkZMxr2uxUooV7+w6/2wRqYLZIl/L2JT0Bv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O3+jEAAAA3QAAAA8AAAAAAAAAAAAAAAAAmAIAAGRycy9k&#10;b3ducmV2LnhtbFBLBQYAAAAABAAEAPUAAACJAwAAAAA=&#10;" filled="f" stroked="f">
                  <v:textbox inset="1pt,1pt,1pt,1pt">
                    <w:txbxContent>
                      <w:p w14:paraId="524675F0" w14:textId="2159D31C" w:rsidR="00922363" w:rsidRDefault="00087D4A" w:rsidP="00D668D3">
                        <w:pPr>
                          <w:pStyle w:val="af4"/>
                          <w:jc w:val="center"/>
                          <w:rPr>
                            <w:sz w:val="24"/>
                          </w:rPr>
                        </w:pPr>
                        <w:r>
                          <w:rPr>
                            <w:sz w:val="24"/>
                          </w:rPr>
                          <w:t>95</w:t>
                        </w:r>
                      </w:p>
                    </w:txbxContent>
                  </v:textbox>
                </v:rect>
                <v:rect id="Rectangle 20" o:spid="_x0000_s3002"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3gqMEA&#10;AADdAAAADwAAAGRycy9kb3ducmV2LnhtbERPTYvCMBC9C/6HMMJeRNN60KUaRRcWZPGiK3gdmrEt&#10;NpPSTGv3328OgsfH+97sBlerntpQeTaQzhNQxLm3FRcGrr/fs09QQZAt1p7JwB8F2G3How1m1j/5&#10;TP1FChVDOGRooBRpMq1DXpLDMPcNceTuvnUoEbaFti0+Y7ir9SJJltphxbGhxIa+Ssofl84Z6G+3&#10;04GunU57lNX0+NNJtSRjPibDfg1KaJC3+OU+WgOLVRr3xzfxCe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t4KjBAAAA3QAAAA8AAAAAAAAAAAAAAAAAmAIAAGRycy9kb3du&#10;cmV2LnhtbFBLBQYAAAAABAAEAPUAAACGAwAAAAA=&#10;" filled="f" stroked="f">
                  <v:textbox inset="1pt,1pt,1pt,1pt">
                    <w:txbxContent>
                      <w:p w14:paraId="2596704B" w14:textId="77777777" w:rsidR="00922363" w:rsidRDefault="00922363" w:rsidP="00D668D3">
                        <w:pPr>
                          <w:jc w:val="center"/>
                          <w:rPr>
                            <w:rFonts w:ascii="GOST type A" w:hAnsi="GOST type A"/>
                            <w:i/>
                            <w:sz w:val="36"/>
                            <w:szCs w:val="36"/>
                          </w:rPr>
                        </w:pPr>
                        <w:r>
                          <w:rPr>
                            <w:rFonts w:ascii="GOST type A" w:hAnsi="GOST type A"/>
                            <w:i/>
                            <w:sz w:val="36"/>
                            <w:szCs w:val="36"/>
                          </w:rPr>
                          <w:t>ДП 0108.00.000 ПЗ</w:t>
                        </w:r>
                      </w:p>
                      <w:p w14:paraId="175EA538" w14:textId="77777777" w:rsidR="00922363" w:rsidRDefault="00922363" w:rsidP="00D668D3"/>
                    </w:txbxContent>
                  </v:textbox>
                </v:rect>
                <w10:wrap anchorx="margin" anchory="margin"/>
                <w10:anchorlock/>
              </v:group>
            </w:pict>
          </mc:Fallback>
        </mc:AlternateContent>
      </w:r>
      <w:r w:rsidR="00A13782" w:rsidRPr="00686AA0">
        <w:rPr>
          <w:rFonts w:ascii="Times New Roman" w:hAnsi="Times New Roman" w:cs="Times New Roman"/>
          <w:color w:val="0D0D0D" w:themeColor="text1" w:themeTint="F2"/>
          <w:sz w:val="28"/>
          <w:szCs w:val="28"/>
          <w:lang w:val="uk-UA"/>
        </w:rPr>
        <w:t>повинні користуватися засобами індивідуально захисту (халат, одноразові рукавички і шапочка, маска, окуляри).</w:t>
      </w:r>
    </w:p>
    <w:p w14:paraId="369F4AE1" w14:textId="77777777" w:rsidR="00A13782" w:rsidRPr="00686AA0"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842975">
        <w:rPr>
          <w:rFonts w:ascii="Times New Roman" w:hAnsi="Times New Roman" w:cs="Times New Roman"/>
          <w:sz w:val="28"/>
          <w:szCs w:val="28"/>
          <w:lang w:val="uk-UA"/>
        </w:rPr>
        <w:t xml:space="preserve">У приміщенні виробництва можуть виникати несприятливі умови через недотримання оптимальних параметрів вологості, температури, швидкості руху </w:t>
      </w:r>
      <w:bookmarkStart w:id="8" w:name="_GoBack"/>
      <w:bookmarkEnd w:id="8"/>
      <w:r w:rsidRPr="00686AA0">
        <w:rPr>
          <w:rFonts w:ascii="Times New Roman" w:hAnsi="Times New Roman" w:cs="Times New Roman"/>
          <w:color w:val="0D0D0D" w:themeColor="text1" w:themeTint="F2"/>
          <w:sz w:val="28"/>
          <w:szCs w:val="28"/>
          <w:lang w:val="uk-UA"/>
        </w:rPr>
        <w:lastRenderedPageBreak/>
        <w:t xml:space="preserve">повітря, підвищеного тепловиділення, що спричинено поганою вентиляцією </w:t>
      </w:r>
      <w:r w:rsidR="00731EC3" w:rsidRPr="00686AA0">
        <w:rPr>
          <w:rFonts w:ascii="Times New Roman" w:hAnsi="Times New Roman" w:cs="Times New Roman"/>
          <w:color w:val="0D0D0D" w:themeColor="text1" w:themeTint="F2"/>
          <w:sz w:val="28"/>
          <w:szCs w:val="28"/>
          <w:lang w:val="uk-UA"/>
        </w:rPr>
        <w:t>або</w:t>
      </w:r>
      <w:r w:rsidRPr="00686AA0">
        <w:rPr>
          <w:rFonts w:ascii="Times New Roman" w:hAnsi="Times New Roman" w:cs="Times New Roman"/>
          <w:color w:val="0D0D0D" w:themeColor="text1" w:themeTint="F2"/>
          <w:sz w:val="28"/>
          <w:szCs w:val="28"/>
          <w:lang w:val="uk-UA"/>
        </w:rPr>
        <w:t xml:space="preserve"> надмірним тепловим випромінюванням апаратів або </w:t>
      </w:r>
      <w:r w:rsidR="00731EC3" w:rsidRPr="00686AA0">
        <w:rPr>
          <w:rFonts w:ascii="Times New Roman" w:hAnsi="Times New Roman" w:cs="Times New Roman"/>
          <w:color w:val="0D0D0D" w:themeColor="text1" w:themeTint="F2"/>
          <w:sz w:val="28"/>
          <w:szCs w:val="28"/>
          <w:lang w:val="uk-UA"/>
        </w:rPr>
        <w:t>пальників</w:t>
      </w:r>
      <w:r w:rsidRPr="00686AA0">
        <w:rPr>
          <w:rFonts w:ascii="Times New Roman" w:hAnsi="Times New Roman" w:cs="Times New Roman"/>
          <w:color w:val="0D0D0D" w:themeColor="text1" w:themeTint="F2"/>
          <w:sz w:val="28"/>
          <w:szCs w:val="28"/>
          <w:lang w:val="uk-UA"/>
        </w:rPr>
        <w:t xml:space="preserve"> у ламінарних боксах. Ці фактори знижують працездатність та ефективність праці персоналу, підвищується втомлюваність та потовиділення, настає стан надмірної втоми.</w:t>
      </w:r>
    </w:p>
    <w:p w14:paraId="180878C0" w14:textId="77777777" w:rsidR="00A13782" w:rsidRPr="00686AA0"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 xml:space="preserve">Створення оптимальних параметрів мікроклімату виробництва досягається шляхом автоматизації процесу кондиціювання та вентиляції всіх відділень приміщення. </w:t>
      </w:r>
    </w:p>
    <w:p w14:paraId="180D1D84" w14:textId="77777777" w:rsidR="00A13782" w:rsidRPr="00686AA0"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Працювати мають право лише ті працівники, які пройшли інструктаж із техніки безпеки та мають досвід роботи з обладнанням і культурами клітин.</w:t>
      </w:r>
    </w:p>
    <w:p w14:paraId="4A321A88" w14:textId="77777777" w:rsidR="00A13782" w:rsidRPr="00686AA0"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Робота має проводитися лише на справному обладнанні, за наявності кожуха на вузлах, що обертаються</w:t>
      </w:r>
      <w:r w:rsidR="00731EC3" w:rsidRPr="00686AA0">
        <w:rPr>
          <w:rFonts w:ascii="Times New Roman" w:hAnsi="Times New Roman" w:cs="Times New Roman"/>
          <w:color w:val="0D0D0D" w:themeColor="text1" w:themeTint="F2"/>
          <w:sz w:val="28"/>
          <w:szCs w:val="28"/>
          <w:lang w:val="uk-UA"/>
        </w:rPr>
        <w:t>,</w:t>
      </w:r>
      <w:r w:rsidRPr="00686AA0">
        <w:rPr>
          <w:rFonts w:ascii="Times New Roman" w:hAnsi="Times New Roman" w:cs="Times New Roman"/>
          <w:color w:val="0D0D0D" w:themeColor="text1" w:themeTint="F2"/>
          <w:sz w:val="28"/>
          <w:szCs w:val="28"/>
          <w:lang w:val="uk-UA"/>
        </w:rPr>
        <w:t xml:space="preserve"> та заземленн</w:t>
      </w:r>
      <w:r w:rsidR="00731EC3" w:rsidRPr="00686AA0">
        <w:rPr>
          <w:rFonts w:ascii="Times New Roman" w:hAnsi="Times New Roman" w:cs="Times New Roman"/>
          <w:color w:val="0D0D0D" w:themeColor="text1" w:themeTint="F2"/>
          <w:sz w:val="28"/>
          <w:szCs w:val="28"/>
          <w:lang w:val="uk-UA"/>
        </w:rPr>
        <w:t>я</w:t>
      </w:r>
      <w:r w:rsidRPr="00686AA0">
        <w:rPr>
          <w:rFonts w:ascii="Times New Roman" w:hAnsi="Times New Roman" w:cs="Times New Roman"/>
          <w:color w:val="0D0D0D" w:themeColor="text1" w:themeTint="F2"/>
          <w:sz w:val="28"/>
          <w:szCs w:val="28"/>
          <w:lang w:val="uk-UA"/>
        </w:rPr>
        <w:t xml:space="preserve"> обладнання.</w:t>
      </w:r>
    </w:p>
    <w:p w14:paraId="7F30BB7A" w14:textId="66375B1C" w:rsidR="00A13782" w:rsidRPr="00686AA0" w:rsidRDefault="00A13782" w:rsidP="00A13782">
      <w:pPr>
        <w:pStyle w:val="a3"/>
        <w:spacing w:line="360" w:lineRule="auto"/>
        <w:ind w:firstLine="708"/>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Згідно з робочим регламентом періодично провод</w:t>
      </w:r>
      <w:r w:rsidR="00731EC3" w:rsidRPr="00686AA0">
        <w:rPr>
          <w:rFonts w:ascii="Times New Roman" w:hAnsi="Times New Roman" w:cs="Times New Roman"/>
          <w:color w:val="0D0D0D" w:themeColor="text1" w:themeTint="F2"/>
          <w:sz w:val="28"/>
          <w:szCs w:val="28"/>
          <w:lang w:val="uk-UA"/>
        </w:rPr>
        <w:t>ять</w:t>
      </w:r>
      <w:r w:rsidRPr="00686AA0">
        <w:rPr>
          <w:rFonts w:ascii="Times New Roman" w:hAnsi="Times New Roman" w:cs="Times New Roman"/>
          <w:color w:val="0D0D0D" w:themeColor="text1" w:themeTint="F2"/>
          <w:sz w:val="28"/>
          <w:szCs w:val="28"/>
          <w:lang w:val="uk-UA"/>
        </w:rPr>
        <w:t xml:space="preserve"> перевірк</w:t>
      </w:r>
      <w:r w:rsidR="00731EC3" w:rsidRPr="00686AA0">
        <w:rPr>
          <w:rFonts w:ascii="Times New Roman" w:hAnsi="Times New Roman" w:cs="Times New Roman"/>
          <w:color w:val="0D0D0D" w:themeColor="text1" w:themeTint="F2"/>
          <w:sz w:val="28"/>
          <w:szCs w:val="28"/>
          <w:lang w:val="uk-UA"/>
        </w:rPr>
        <w:t>у</w:t>
      </w:r>
      <w:r w:rsidRPr="00686AA0">
        <w:rPr>
          <w:rFonts w:ascii="Times New Roman" w:hAnsi="Times New Roman" w:cs="Times New Roman"/>
          <w:color w:val="0D0D0D" w:themeColor="text1" w:themeTint="F2"/>
          <w:sz w:val="28"/>
          <w:szCs w:val="28"/>
          <w:lang w:val="uk-UA"/>
        </w:rPr>
        <w:t xml:space="preserve"> відповідності реальних показників встановленим нормам </w:t>
      </w:r>
      <w:r w:rsidRPr="00686AA0">
        <w:rPr>
          <w:rFonts w:ascii="Times New Roman" w:hAnsi="Times New Roman" w:cs="Times New Roman"/>
          <w:color w:val="0D0D0D" w:themeColor="text1" w:themeTint="F2"/>
          <w:sz w:val="28"/>
          <w:szCs w:val="28"/>
        </w:rPr>
        <w:t>[</w:t>
      </w:r>
      <w:r w:rsidR="001E5457" w:rsidRPr="00686AA0">
        <w:rPr>
          <w:rFonts w:ascii="Times New Roman" w:hAnsi="Times New Roman" w:cs="Times New Roman"/>
          <w:color w:val="0D0D0D" w:themeColor="text1" w:themeTint="F2"/>
          <w:sz w:val="28"/>
          <w:szCs w:val="28"/>
          <w:lang w:val="uk-UA"/>
        </w:rPr>
        <w:t>4</w:t>
      </w:r>
      <w:r w:rsidR="001F5205">
        <w:rPr>
          <w:rFonts w:ascii="Times New Roman" w:hAnsi="Times New Roman" w:cs="Times New Roman"/>
          <w:color w:val="0D0D0D" w:themeColor="text1" w:themeTint="F2"/>
          <w:sz w:val="28"/>
          <w:szCs w:val="28"/>
          <w:lang w:val="uk-UA"/>
        </w:rPr>
        <w:t>9</w:t>
      </w:r>
      <w:r w:rsidRPr="00686AA0">
        <w:rPr>
          <w:rFonts w:ascii="Times New Roman" w:hAnsi="Times New Roman" w:cs="Times New Roman"/>
          <w:color w:val="0D0D0D" w:themeColor="text1" w:themeTint="F2"/>
          <w:sz w:val="28"/>
          <w:szCs w:val="28"/>
        </w:rPr>
        <w:t>]</w:t>
      </w:r>
      <w:r w:rsidRPr="00686AA0">
        <w:rPr>
          <w:rFonts w:ascii="Times New Roman" w:hAnsi="Times New Roman" w:cs="Times New Roman"/>
          <w:color w:val="0D0D0D" w:themeColor="text1" w:themeTint="F2"/>
          <w:sz w:val="28"/>
          <w:szCs w:val="28"/>
          <w:lang w:val="uk-UA"/>
        </w:rPr>
        <w:t>.</w:t>
      </w:r>
    </w:p>
    <w:p w14:paraId="0B9542FD" w14:textId="77777777" w:rsidR="00A13782" w:rsidRPr="00842975" w:rsidRDefault="00A13782" w:rsidP="00A13782">
      <w:pPr>
        <w:pStyle w:val="a3"/>
        <w:spacing w:line="360" w:lineRule="auto"/>
        <w:ind w:firstLine="708"/>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Вимоги безпеки до біореакторів, в яких відбувається культивування гемопоетичних стовбурових клітин:</w:t>
      </w:r>
    </w:p>
    <w:p w14:paraId="7837AD90" w14:textId="0226D4A8" w:rsidR="00A13782" w:rsidRPr="00686AA0" w:rsidRDefault="00A13782" w:rsidP="00686AA0">
      <w:pPr>
        <w:pStyle w:val="a3"/>
        <w:numPr>
          <w:ilvl w:val="0"/>
          <w:numId w:val="19"/>
        </w:numPr>
        <w:spacing w:line="360" w:lineRule="auto"/>
        <w:jc w:val="both"/>
        <w:rPr>
          <w:rFonts w:ascii="Times New Roman" w:hAnsi="Times New Roman" w:cs="Times New Roman"/>
          <w:color w:val="0D0D0D" w:themeColor="text1" w:themeTint="F2"/>
          <w:sz w:val="28"/>
          <w:szCs w:val="28"/>
          <w:lang w:val="uk-UA"/>
        </w:rPr>
      </w:pPr>
      <w:r w:rsidRPr="00686AA0">
        <w:rPr>
          <w:rFonts w:ascii="Times New Roman" w:hAnsi="Times New Roman" w:cs="Times New Roman"/>
          <w:color w:val="0D0D0D" w:themeColor="text1" w:themeTint="F2"/>
          <w:sz w:val="28"/>
          <w:szCs w:val="28"/>
          <w:lang w:val="uk-UA"/>
        </w:rPr>
        <w:t xml:space="preserve">апарати повинні бути герметичні </w:t>
      </w:r>
      <w:r w:rsidR="00731EC3" w:rsidRPr="00686AA0">
        <w:rPr>
          <w:rFonts w:ascii="Times New Roman" w:hAnsi="Times New Roman" w:cs="Times New Roman"/>
          <w:color w:val="0D0D0D" w:themeColor="text1" w:themeTint="F2"/>
          <w:sz w:val="28"/>
          <w:szCs w:val="28"/>
          <w:lang w:val="uk-UA"/>
        </w:rPr>
        <w:t>відносно</w:t>
      </w:r>
      <w:r w:rsidRPr="00686AA0">
        <w:rPr>
          <w:rFonts w:ascii="Times New Roman" w:hAnsi="Times New Roman" w:cs="Times New Roman"/>
          <w:color w:val="0D0D0D" w:themeColor="text1" w:themeTint="F2"/>
          <w:sz w:val="28"/>
          <w:szCs w:val="28"/>
          <w:lang w:val="uk-UA"/>
        </w:rPr>
        <w:t xml:space="preserve"> зовнішнього середовища. Ступінь герметичності апаратів, а також методи і способи їх випробування на герметичність, слід визначати за </w:t>
      </w:r>
      <w:r w:rsidR="00686AA0" w:rsidRPr="00686AA0">
        <w:rPr>
          <w:rFonts w:ascii="Times New Roman" w:hAnsi="Times New Roman" w:cs="Times New Roman"/>
          <w:color w:val="0D0D0D" w:themeColor="text1" w:themeTint="F2"/>
          <w:sz w:val="28"/>
          <w:szCs w:val="28"/>
          <w:lang w:val="uk-UA"/>
        </w:rPr>
        <w:t xml:space="preserve">ОСТ 26.260.14-2001 </w:t>
      </w:r>
      <w:r w:rsidRPr="00686AA0">
        <w:rPr>
          <w:rFonts w:ascii="Times New Roman" w:hAnsi="Times New Roman" w:cs="Times New Roman"/>
          <w:color w:val="0D0D0D" w:themeColor="text1" w:themeTint="F2"/>
          <w:sz w:val="28"/>
          <w:szCs w:val="28"/>
          <w:lang w:val="uk-UA"/>
        </w:rPr>
        <w:t>«</w:t>
      </w:r>
      <w:r w:rsidRPr="00686AA0">
        <w:rPr>
          <w:rFonts w:ascii="Times New Roman" w:hAnsi="Times New Roman" w:cs="Times New Roman"/>
          <w:color w:val="0D0D0D" w:themeColor="text1" w:themeTint="F2"/>
          <w:sz w:val="28"/>
          <w:szCs w:val="28"/>
          <w:shd w:val="clear" w:color="auto" w:fill="FFFFFF"/>
        </w:rPr>
        <w:t>Сосуды и аппараты, работающие под давлением. Газовые и жидкостные методы контроля герметичности</w:t>
      </w:r>
      <w:r w:rsidRPr="00686AA0">
        <w:rPr>
          <w:rFonts w:ascii="Times New Roman" w:hAnsi="Times New Roman" w:cs="Times New Roman"/>
          <w:color w:val="0D0D0D" w:themeColor="text1" w:themeTint="F2"/>
          <w:sz w:val="28"/>
          <w:szCs w:val="28"/>
          <w:shd w:val="clear" w:color="auto" w:fill="FFFFFF"/>
          <w:lang w:val="uk-UA"/>
        </w:rPr>
        <w:t>»</w:t>
      </w:r>
      <w:r w:rsidR="00731EC3" w:rsidRPr="00686AA0">
        <w:rPr>
          <w:rFonts w:ascii="Times New Roman" w:hAnsi="Times New Roman" w:cs="Times New Roman"/>
          <w:color w:val="0D0D0D" w:themeColor="text1" w:themeTint="F2"/>
          <w:sz w:val="28"/>
          <w:szCs w:val="28"/>
          <w:shd w:val="clear" w:color="auto" w:fill="FFFFFF"/>
          <w:lang w:val="uk-UA"/>
        </w:rPr>
        <w:t xml:space="preserve"> </w:t>
      </w:r>
      <w:r w:rsidR="001F5205">
        <w:rPr>
          <w:rFonts w:ascii="Times New Roman" w:hAnsi="Times New Roman" w:cs="Times New Roman"/>
          <w:color w:val="0D0D0D" w:themeColor="text1" w:themeTint="F2"/>
          <w:sz w:val="28"/>
          <w:szCs w:val="28"/>
          <w:shd w:val="clear" w:color="auto" w:fill="FFFFFF"/>
          <w:lang w:val="en-US"/>
        </w:rPr>
        <w:t>[50</w:t>
      </w:r>
      <w:r w:rsidR="00731EC3" w:rsidRPr="00686AA0">
        <w:rPr>
          <w:rFonts w:ascii="Times New Roman" w:hAnsi="Times New Roman" w:cs="Times New Roman"/>
          <w:color w:val="0D0D0D" w:themeColor="text1" w:themeTint="F2"/>
          <w:sz w:val="28"/>
          <w:szCs w:val="28"/>
          <w:shd w:val="clear" w:color="auto" w:fill="FFFFFF"/>
          <w:lang w:val="en-US"/>
        </w:rPr>
        <w:t>]</w:t>
      </w:r>
      <w:r w:rsidRPr="00686AA0">
        <w:rPr>
          <w:rFonts w:ascii="Times New Roman" w:hAnsi="Times New Roman" w:cs="Times New Roman"/>
          <w:color w:val="0D0D0D" w:themeColor="text1" w:themeTint="F2"/>
          <w:sz w:val="28"/>
          <w:szCs w:val="28"/>
          <w:lang w:val="uk-UA"/>
        </w:rPr>
        <w:t xml:space="preserve">; </w:t>
      </w:r>
    </w:p>
    <w:p w14:paraId="0B0A5C5C" w14:textId="77777777" w:rsidR="00A13782" w:rsidRPr="00842975" w:rsidRDefault="00A13782" w:rsidP="00A13782">
      <w:pPr>
        <w:pStyle w:val="a3"/>
        <w:numPr>
          <w:ilvl w:val="0"/>
          <w:numId w:val="19"/>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конструкція апаратів повинна забезпечувати повне звільнення від залишків поживного середовища та культуральної рідини перед їх розбиранням;</w:t>
      </w:r>
    </w:p>
    <w:p w14:paraId="2785F064" w14:textId="77777777" w:rsidR="00A13782" w:rsidRPr="00842975" w:rsidRDefault="00A13782" w:rsidP="00A13782">
      <w:pPr>
        <w:pStyle w:val="a3"/>
        <w:numPr>
          <w:ilvl w:val="0"/>
          <w:numId w:val="19"/>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 xml:space="preserve">апарати повинні бути забезпечені штуцерами для їх промивання і продування, для встановлення запобіжних пристроїв, контрольно-вимірювальних приладів та арматури. У необхідних випадках для </w:t>
      </w:r>
      <w:r w:rsidR="00D668D3">
        <w:rPr>
          <w:rFonts w:ascii="Times New Roman" w:hAnsi="Times New Roman" w:cs="Times New Roman"/>
          <w:noProof/>
          <w:sz w:val="24"/>
          <w:szCs w:val="24"/>
          <w:lang w:val="uk-UA" w:eastAsia="uk-UA"/>
        </w:rPr>
        <mc:AlternateContent>
          <mc:Choice Requires="wpg">
            <w:drawing>
              <wp:anchor distT="0" distB="0" distL="114300" distR="114300" simplePos="0" relativeHeight="251883520" behindDoc="1" locked="1" layoutInCell="1" allowOverlap="1" wp14:anchorId="51346DBC" wp14:editId="63629924">
                <wp:simplePos x="0" y="0"/>
                <wp:positionH relativeFrom="margin">
                  <wp:align>center</wp:align>
                </wp:positionH>
                <wp:positionV relativeFrom="margin">
                  <wp:posOffset>-396240</wp:posOffset>
                </wp:positionV>
                <wp:extent cx="6588760" cy="10144125"/>
                <wp:effectExtent l="0" t="0" r="40640" b="28575"/>
                <wp:wrapNone/>
                <wp:docPr id="2711" name="Группа 27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44125"/>
                          <a:chOff x="0" y="0"/>
                          <a:chExt cx="20000" cy="20000"/>
                        </a:xfrm>
                      </wpg:grpSpPr>
                      <wps:wsp>
                        <wps:cNvPr id="271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1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714"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71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71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71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71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71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72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72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72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723" name="Rectangle 13"/>
                        <wps:cNvSpPr>
                          <a:spLocks noChangeArrowheads="1"/>
                        </wps:cNvSpPr>
                        <wps:spPr bwMode="auto">
                          <a:xfrm>
                            <a:off x="54" y="19660"/>
                            <a:ext cx="1000" cy="309"/>
                          </a:xfrm>
                          <a:prstGeom prst="rect">
                            <a:avLst/>
                          </a:prstGeom>
                          <a:noFill/>
                          <a:ln>
                            <a:noFill/>
                          </a:ln>
                        </wps:spPr>
                        <wps:txbx>
                          <w:txbxContent>
                            <w:p w14:paraId="6B512491" w14:textId="77777777" w:rsidR="00922363" w:rsidRDefault="00922363" w:rsidP="00D668D3">
                              <w:pPr>
                                <w:pStyle w:val="af4"/>
                                <w:jc w:val="center"/>
                                <w:rPr>
                                  <w:sz w:val="18"/>
                                </w:rPr>
                              </w:pPr>
                              <w:r>
                                <w:rPr>
                                  <w:rFonts w:ascii="GOST type A" w:hAnsi="GOST type A"/>
                                  <w:sz w:val="20"/>
                                </w:rPr>
                                <w:t>Зм</w:t>
                              </w:r>
                              <w:r>
                                <w:rPr>
                                  <w:sz w:val="18"/>
                                </w:rPr>
                                <w:t>.</w:t>
                              </w:r>
                            </w:p>
                            <w:p w14:paraId="22F4B362" w14:textId="77777777" w:rsidR="00922363" w:rsidRDefault="00922363" w:rsidP="00D668D3">
                              <w:pPr>
                                <w:jc w:val="center"/>
                                <w:rPr>
                                  <w:sz w:val="18"/>
                                </w:rPr>
                              </w:pPr>
                              <w:r>
                                <w:rPr>
                                  <w:rFonts w:ascii="GOST type B" w:hAnsi="GOST type B"/>
                                  <w:i/>
                                </w:rPr>
                                <w:t>НТУУ «КПІ», ФБТ,</w:t>
                              </w:r>
                            </w:p>
                            <w:p w14:paraId="20926EE0" w14:textId="77777777" w:rsidR="00922363" w:rsidRDefault="00922363" w:rsidP="00D668D3"/>
                            <w:p w14:paraId="2CB44AAA" w14:textId="77777777" w:rsidR="00922363" w:rsidRDefault="00922363" w:rsidP="00D668D3">
                              <w:pPr>
                                <w:jc w:val="center"/>
                                <w:rPr>
                                  <w:rFonts w:ascii="GOST type B" w:hAnsi="GOST type B"/>
                                  <w:i/>
                                </w:rPr>
                              </w:pPr>
                              <w:r>
                                <w:rPr>
                                  <w:rFonts w:ascii="GOST type B" w:hAnsi="GOST type B"/>
                                  <w:i/>
                                </w:rPr>
                                <w:t>І-51</w:t>
                              </w:r>
                            </w:p>
                            <w:p w14:paraId="1BA11395" w14:textId="77777777" w:rsidR="00922363" w:rsidRDefault="00922363" w:rsidP="00D668D3">
                              <w:pPr>
                                <w:rPr>
                                  <w:szCs w:val="26"/>
                                </w:rPr>
                              </w:pPr>
                            </w:p>
                          </w:txbxContent>
                        </wps:txbx>
                        <wps:bodyPr rot="0" vert="horz" wrap="square" lIns="12700" tIns="12700" rIns="12700" bIns="12700" anchor="t" anchorCtr="0" upright="1">
                          <a:noAutofit/>
                        </wps:bodyPr>
                      </wps:wsp>
                      <wps:wsp>
                        <wps:cNvPr id="2724" name="Rectangle 14"/>
                        <wps:cNvSpPr>
                          <a:spLocks noChangeArrowheads="1"/>
                        </wps:cNvSpPr>
                        <wps:spPr bwMode="auto">
                          <a:xfrm>
                            <a:off x="1139" y="19660"/>
                            <a:ext cx="1001" cy="309"/>
                          </a:xfrm>
                          <a:prstGeom prst="rect">
                            <a:avLst/>
                          </a:prstGeom>
                          <a:noFill/>
                          <a:ln>
                            <a:noFill/>
                          </a:ln>
                        </wps:spPr>
                        <wps:txbx>
                          <w:txbxContent>
                            <w:p w14:paraId="7540CCA4" w14:textId="77777777" w:rsidR="00922363" w:rsidRDefault="00922363" w:rsidP="00D668D3">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725" name="Rectangle 15"/>
                        <wps:cNvSpPr>
                          <a:spLocks noChangeArrowheads="1"/>
                        </wps:cNvSpPr>
                        <wps:spPr bwMode="auto">
                          <a:xfrm>
                            <a:off x="2267" y="19660"/>
                            <a:ext cx="2573" cy="309"/>
                          </a:xfrm>
                          <a:prstGeom prst="rect">
                            <a:avLst/>
                          </a:prstGeom>
                          <a:noFill/>
                          <a:ln>
                            <a:noFill/>
                          </a:ln>
                        </wps:spPr>
                        <wps:txbx>
                          <w:txbxContent>
                            <w:p w14:paraId="21E3AE3C" w14:textId="77777777" w:rsidR="00922363" w:rsidRDefault="00922363" w:rsidP="00D668D3">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726" name="Rectangle 16"/>
                        <wps:cNvSpPr>
                          <a:spLocks noChangeArrowheads="1"/>
                        </wps:cNvSpPr>
                        <wps:spPr bwMode="auto">
                          <a:xfrm>
                            <a:off x="4983" y="19660"/>
                            <a:ext cx="1534" cy="309"/>
                          </a:xfrm>
                          <a:prstGeom prst="rect">
                            <a:avLst/>
                          </a:prstGeom>
                          <a:noFill/>
                          <a:ln>
                            <a:noFill/>
                          </a:ln>
                        </wps:spPr>
                        <wps:txbx>
                          <w:txbxContent>
                            <w:p w14:paraId="345AA1D9"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727" name="Rectangle 17"/>
                        <wps:cNvSpPr>
                          <a:spLocks noChangeArrowheads="1"/>
                        </wps:cNvSpPr>
                        <wps:spPr bwMode="auto">
                          <a:xfrm>
                            <a:off x="6604" y="19660"/>
                            <a:ext cx="1000" cy="309"/>
                          </a:xfrm>
                          <a:prstGeom prst="rect">
                            <a:avLst/>
                          </a:prstGeom>
                          <a:noFill/>
                          <a:ln>
                            <a:noFill/>
                          </a:ln>
                        </wps:spPr>
                        <wps:txbx>
                          <w:txbxContent>
                            <w:p w14:paraId="5559B82B" w14:textId="77777777" w:rsidR="00922363" w:rsidRDefault="00922363" w:rsidP="00D668D3">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728" name="Rectangle 18"/>
                        <wps:cNvSpPr>
                          <a:spLocks noChangeArrowheads="1"/>
                        </wps:cNvSpPr>
                        <wps:spPr bwMode="auto">
                          <a:xfrm>
                            <a:off x="18949" y="18977"/>
                            <a:ext cx="1001" cy="309"/>
                          </a:xfrm>
                          <a:prstGeom prst="rect">
                            <a:avLst/>
                          </a:prstGeom>
                          <a:noFill/>
                          <a:ln>
                            <a:noFill/>
                          </a:ln>
                        </wps:spPr>
                        <wps:txbx>
                          <w:txbxContent>
                            <w:p w14:paraId="5A94291C" w14:textId="77777777" w:rsidR="00922363" w:rsidRDefault="00922363" w:rsidP="00D668D3">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729" name="Rectangle 19"/>
                        <wps:cNvSpPr>
                          <a:spLocks noChangeArrowheads="1"/>
                        </wps:cNvSpPr>
                        <wps:spPr bwMode="auto">
                          <a:xfrm>
                            <a:off x="18949" y="19435"/>
                            <a:ext cx="1001" cy="423"/>
                          </a:xfrm>
                          <a:prstGeom prst="rect">
                            <a:avLst/>
                          </a:prstGeom>
                          <a:noFill/>
                          <a:ln>
                            <a:noFill/>
                          </a:ln>
                        </wps:spPr>
                        <wps:txbx>
                          <w:txbxContent>
                            <w:p w14:paraId="12127592" w14:textId="77777777" w:rsidR="00922363" w:rsidRDefault="00922363" w:rsidP="00D668D3">
                              <w:pPr>
                                <w:pStyle w:val="af4"/>
                                <w:jc w:val="center"/>
                                <w:rPr>
                                  <w:sz w:val="24"/>
                                </w:rPr>
                              </w:pPr>
                              <w:r>
                                <w:rPr>
                                  <w:sz w:val="24"/>
                                </w:rPr>
                                <w:t>96</w:t>
                              </w:r>
                            </w:p>
                          </w:txbxContent>
                        </wps:txbx>
                        <wps:bodyPr rot="0" vert="horz" wrap="square" lIns="12700" tIns="12700" rIns="12700" bIns="12700" anchor="t" anchorCtr="0" upright="1">
                          <a:noAutofit/>
                        </wps:bodyPr>
                      </wps:wsp>
                      <wps:wsp>
                        <wps:cNvPr id="2730" name="Rectangle 20"/>
                        <wps:cNvSpPr>
                          <a:spLocks noChangeArrowheads="1"/>
                        </wps:cNvSpPr>
                        <wps:spPr bwMode="auto">
                          <a:xfrm>
                            <a:off x="7745" y="19221"/>
                            <a:ext cx="11075" cy="477"/>
                          </a:xfrm>
                          <a:prstGeom prst="rect">
                            <a:avLst/>
                          </a:prstGeom>
                          <a:noFill/>
                          <a:ln>
                            <a:noFill/>
                          </a:ln>
                        </wps:spPr>
                        <wps:txbx>
                          <w:txbxContent>
                            <w:p w14:paraId="37CEA05D" w14:textId="77777777" w:rsidR="00922363" w:rsidRDefault="00922363" w:rsidP="00D668D3">
                              <w:pPr>
                                <w:jc w:val="center"/>
                                <w:rPr>
                                  <w:rFonts w:ascii="GOST type A" w:hAnsi="GOST type A"/>
                                  <w:i/>
                                  <w:sz w:val="36"/>
                                  <w:szCs w:val="36"/>
                                </w:rPr>
                              </w:pPr>
                              <w:r>
                                <w:rPr>
                                  <w:rFonts w:ascii="GOST type A" w:hAnsi="GOST type A"/>
                                  <w:i/>
                                  <w:sz w:val="36"/>
                                  <w:szCs w:val="36"/>
                                </w:rPr>
                                <w:t>ДП 0108.00.000 ПЗ</w:t>
                              </w:r>
                            </w:p>
                            <w:p w14:paraId="0CEAE9B4" w14:textId="77777777" w:rsidR="00922363" w:rsidRDefault="00922363" w:rsidP="00D668D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346DBC" id="Группа 2711" o:spid="_x0000_s3002" style="position:absolute;left:0;text-align:left;margin-left:0;margin-top:-31.2pt;width:518.8pt;height:798.75pt;z-index:-25143296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">
                <v:rect id="Rectangle 2" o:spid="_x0000_s30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yLJcQA&#10;AADdAAAADwAAAGRycy9kb3ducmV2LnhtbESPQYvCMBSE7wv+h/AEb2tqD7pWo1RB8CS71R/waJ5t&#10;sXmpTWyrv34jLOxxmJlvmPV2MLXoqHWVZQWzaQSCOLe64kLB5Xz4/ALhPLLG2jIpeJKD7Wb0scZE&#10;255/qMt8IQKEXYIKSu+bREqXl2TQTW1DHLyrbQ36INtC6hb7ADe1jKNoLg1WHBZKbGhfUn7LHkbB&#10;zQ/dKS2y12F52S3z713aP+6pUpPxkK5AeBr8f/ivfdQK4sUshveb8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siyXEAAAA3QAAAA8AAAAAAAAAAAAAAAAAmAIAAGRycy9k&#10;b3ducmV2LnhtbFBLBQYAAAAABAAEAPUAAACJAwAAAAA=&#10;" filled="f" strokeweight="2pt"/>
                <v:line id="Line 3" o:spid="_x0000_s30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KIFsQAAADdAAAADwAAAGRycy9kb3ducmV2LnhtbESPT4vCMBTE74LfITxhb5rqoi7dRhGh&#10;y97E1ou3Z/P6B5uX0mS1++2NIHgcZuY3TLIdTCtu1LvGsoL5LAJBXFjdcKXglKfTLxDOI2tsLZOC&#10;f3Kw3YxHCcba3vlIt8xXIkDYxaig9r6LpXRFTQbdzHbEwSttb9AH2VdS93gPcNPKRRStpMGGw0KN&#10;He1rKq7Zn1FwPZ+W6c9hr/M22+lLlfrzpdRKfUyG3TcIT4N/h1/tX61gsZ5/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0ogWxAAAAN0AAAAPAAAAAAAAAAAA&#10;AAAAAKECAABkcnMvZG93bnJldi54bWxQSwUGAAAAAAQABAD5AAAAkgMAAAAA&#10;" strokeweight="2pt"/>
                <v:line id="Line 4" o:spid="_x0000_s300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sQYsQAAADdAAAADwAAAGRycy9kb3ducmV2LnhtbESPT4vCMBTE74LfITxhb5oqqy7dRhGh&#10;y97E1ou3Z/P6B5uX0mS1++2NIHgcZuY3TLIdTCtu1LvGsoL5LAJBXFjdcKXglKfTLxDOI2tsLZOC&#10;f3Kw3YxHCcba3vlIt8xXIkDYxaig9r6LpXRFTQbdzHbEwSttb9AH2VdS93gPcNPKRRStpMGGw0KN&#10;He1rKq7Zn1FwPZ+W6c9hr/M22+lLlfrzpdRKfUyG3TcIT4N/h1/tX61gsZ5/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OxBixAAAAN0AAAAPAAAAAAAAAAAA&#10;AAAAAKECAABkcnMvZG93bnJldi54bWxQSwUGAAAAAAQABAD5AAAAkgMAAAAA&#10;" strokeweight="2pt"/>
                <v:line id="Line 5" o:spid="_x0000_s30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e1+cEAAADdAAAADwAAAGRycy9kb3ducmV2LnhtbESPzQrCMBCE74LvEFbwpqmCP1SjiFDx&#10;JlYv3tZmbYvNpjRR69sbQfA4zMw3zHLdmko8qXGlZQWjYQSCOLO65FzB+ZQM5iCcR9ZYWSYFb3Kw&#10;XnU7S4y1ffGRnqnPRYCwi1FB4X0dS+myggy6oa2Jg3ezjUEfZJNL3eArwE0lx1E0lQZLDgsF1rQt&#10;KLunD6PgfjlPkt1hq09VutHXPPGX600r1e+1mwUIT63/h3/tvVYwno0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d7X5wQAAAN0AAAAPAAAAAAAAAAAAAAAA&#10;AKECAABkcnMvZG93bnJldi54bWxQSwUGAAAAAAQABAD5AAAAjwMAAAAA&#10;" strokeweight="2pt"/>
                <v:line id="Line 6" o:spid="_x0000_s30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UrjsEAAADdAAAADwAAAGRycy9kb3ducmV2LnhtbESPzQrCMBCE74LvEFbwpqmCP1SjiFDx&#10;JlYv3tZmbYvNpjRR69sbQfA4zMw3zHLdmko8qXGlZQWjYQSCOLO65FzB+ZQM5iCcR9ZYWSYFb3Kw&#10;XnU7S4y1ffGRnqnPRYCwi1FB4X0dS+myggy6oa2Jg3ezjUEfZJNL3eArwE0lx1E0lQZLDgsF1rQt&#10;KLunD6PgfjlPkt1hq09VutHXPPGX600r1e+1mwUIT63/h3/tvVYwno2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pSuOwQAAAN0AAAAPAAAAAAAAAAAAAAAA&#10;AKECAABkcnMvZG93bnJldi54bWxQSwUGAAAAAAQABAD5AAAAjwMAAAAA&#10;" strokeweight="2pt"/>
                <v:line id="Line 7" o:spid="_x0000_s30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mOFcEAAADdAAAADwAAAGRycy9kb3ducmV2LnhtbESPzQrCMBCE74LvEFbwpqmCP1SjiFDx&#10;JlYv3tZmbYvNpjRR69sbQfA4zMw3zHLdmko8qXGlZQWjYQSCOLO65FzB+ZQM5iCcR9ZYWSYFb3Kw&#10;XnU7S4y1ffGRnqnPRYCwi1FB4X0dS+myggy6oa2Jg3ezjUEfZJNL3eArwE0lx1E0lQZLDgsF1rQt&#10;KLunD6PgfjlPkt1hq09VutHXPPGX600r1e+1mwUIT63/h3/tvVYwno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6Y4VwQAAAN0AAAAPAAAAAAAAAAAAAAAA&#10;AKECAABkcnMvZG93bnJldi54bWxQSwUGAAAAAAQABAD5AAAAjwMAAAAA&#10;" strokeweight="2pt"/>
                <v:line id="Line 8" o:spid="_x0000_s30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YaZ74AAADdAAAADwAAAGRycy9kb3ducmV2LnhtbERPuwrCMBTdBf8hXMFNUwUfVKOIUHET&#10;axe3a3Nti81NaaLWvzeD4Hg47/W2M7V4Uesqywom4wgEcW51xYWC7JKMliCcR9ZYWyYFH3Kw3fR7&#10;a4y1ffOZXqkvRAhhF6OC0vsmltLlJRl0Y9sQB+5uW4M+wLaQusV3CDe1nEbRXBqsODSU2NC+pPyR&#10;Po2CxzWbJYfTXl/qdKdvReKvt7tWajjodisQnjr/F//cR61gupiE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dhpnvgAAAN0AAAAPAAAAAAAAAAAAAAAAAKEC&#10;AABkcnMvZG93bnJldi54bWxQSwUGAAAAAAQABAD5AAAAjAMAAAAA&#10;" strokeweight="2pt"/>
                <v:line id="Line 9" o:spid="_x0000_s30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q//MQAAADdAAAADwAAAGRycy9kb3ducmV2LnhtbESPT4vCMBTE74LfITxhb5oqrLrdRhGh&#10;y97E1ou3Z/P6B5uX0mS1++2NIHgcZuY3TLIdTCtu1LvGsoL5LAJBXFjdcKXglKfTNQjnkTW2lknB&#10;PznYbsajBGNt73ykW+YrESDsYlRQe9/FUrqiJoNuZjvi4JW2N+iD7Cupe7wHuGnlIoqW0mDDYaHG&#10;jvY1Fdfszyi4nk+f6c9hr/M22+lLlfrzpdRKfUyG3TcIT4N/h1/tX61gsZp/wf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Or/8xAAAAN0AAAAPAAAAAAAAAAAA&#10;AAAAAKECAABkcnMvZG93bnJldi54bWxQSwUGAAAAAAQABAD5AAAAkgMAAAAA&#10;" strokeweight="2pt"/>
                <v:line id="Line 10" o:spid="_x0000_s30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6NsMAAADdAAAADwAAAGRycy9kb3ducmV2LnhtbERPS27CMBDdV+odrKnEDhyyAJriRFUB&#10;CdRFBe0Bhngap8TjyDYQOH29qNTl0/svq8F24kI+tI4VTCcZCOLa6ZYbBV+fm/ECRIjIGjvHpOBG&#10;Aary8WGJhXZX3tPlEBuRQjgUqMDE2BdShtqQxTBxPXHivp23GBP0jdQeryncdjLPspm02HJqMNjT&#10;m6H6dDhbBTt/fD9N742RR975dfexeg72R6nR0/D6AiLSEP/Ff+6tVpDP87Q/vUlPQJ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pujbDAAAA3QAAAA8AAAAAAAAAAAAA&#10;AAAAoQIAAGRycy9kb3ducmV2LnhtbFBLBQYAAAAABAAEAPkAAACRAwAAAAA=&#10;" strokeweight="1pt"/>
                <v:line id="Line 11" o:spid="_x0000_s30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5R8IAAADdAAAADwAAAGRycy9kb3ducmV2LnhtbESPzarCMBSE9xd8h3AEd9fUgj9Uo4hQ&#10;cSdWN+6OzbEtNieliVrf3giCy2FmvmEWq87U4kGtqywrGA0jEMS51RUXCk7H9H8GwnlkjbVlUvAi&#10;B6tl72+BibZPPtAj84UIEHYJKii9bxIpXV6SQTe0DXHwrrY16INsC6lbfAa4qWUcRRNpsOKwUGJD&#10;m5LyW3Y3Cm7n0zjd7jf6WGdrfSlSf75ctVKDfreeg/DU+V/4295pBfE0HsHnTXgCcvk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CB5R8IAAADdAAAADwAAAAAAAAAAAAAA&#10;AAChAgAAZHJzL2Rvd25yZXYueG1sUEsFBgAAAAAEAAQA+QAAAJADAAAAAA==&#10;" strokeweight="2pt"/>
                <v:line id="Line 12" o:spid="_x0000_s30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eB2sYAAADdAAAADwAAAGRycy9kb3ducmV2LnhtbESPzW7CMBCE75V4B2uReisOOVBIMaji&#10;RyrqAfHzAEu8jVPidWQbSHl6XKlSj6OZ+UYznXe2EVfyoXasYDjIQBCXTtdcKTge1i9jECEia2wc&#10;k4IfCjCf9Z6mWGh34x1d97ESCcKhQAUmxraQMpSGLIaBa4mT9+W8xZikr6T2eEtw28g8y0bSYs1p&#10;wWBLC0PleX+xCjb+9Hke3isjT7zxq2a7nAT7rdRzv3t/AxGpi//hv/aHVpC/5jn8vklP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3gdrGAAAA3QAAAA8AAAAAAAAA&#10;AAAAAAAAoQIAAGRycy9kb3ducmV2LnhtbFBLBQYAAAAABAAEAPkAAACUAwAAAAA=&#10;" strokeweight="1pt"/>
                <v:rect id="Rectangle 13" o:spid="_x0000_s30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O0YsQA&#10;AADdAAAADwAAAGRycy9kb3ducmV2LnhtbESPQWvCQBSE7wX/w/IEL0U3pqAluooWCiK91ApeH9ln&#10;Esy+DdmXGP+9Wyj0OMzMN8x6O7ha9dSGyrOB+SwBRZx7W3Fh4PzzOX0HFQTZYu2ZDDwowHYzellj&#10;Zv2dv6k/SaEihEOGBkqRJtM65CU5DDPfEEfv6luHEmVbaNviPcJdrdMkWWiHFceFEhv6KCm/nTpn&#10;oL9cvvZ07vS8R1m+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TtGLEAAAA3QAAAA8AAAAAAAAAAAAAAAAAmAIAAGRycy9k&#10;b3ducmV2LnhtbFBLBQYAAAAABAAEAPUAAACJAwAAAAA=&#10;" filled="f" stroked="f">
                  <v:textbox inset="1pt,1pt,1pt,1pt">
                    <w:txbxContent>
                      <w:p w14:paraId="6B512491" w14:textId="77777777" w:rsidR="00922363" w:rsidRDefault="00922363" w:rsidP="00D668D3">
                        <w:pPr>
                          <w:pStyle w:val="af4"/>
                          <w:jc w:val="center"/>
                          <w:rPr>
                            <w:sz w:val="18"/>
                          </w:rPr>
                        </w:pPr>
                        <w:r>
                          <w:rPr>
                            <w:rFonts w:ascii="GOST type A" w:hAnsi="GOST type A"/>
                            <w:sz w:val="20"/>
                          </w:rPr>
                          <w:t>Зм</w:t>
                        </w:r>
                        <w:r>
                          <w:rPr>
                            <w:sz w:val="18"/>
                          </w:rPr>
                          <w:t>.</w:t>
                        </w:r>
                      </w:p>
                      <w:p w14:paraId="22F4B362" w14:textId="77777777" w:rsidR="00922363" w:rsidRDefault="00922363" w:rsidP="00D668D3">
                        <w:pPr>
                          <w:jc w:val="center"/>
                          <w:rPr>
                            <w:sz w:val="18"/>
                          </w:rPr>
                        </w:pPr>
                        <w:r>
                          <w:rPr>
                            <w:rFonts w:ascii="GOST type B" w:hAnsi="GOST type B"/>
                            <w:i/>
                          </w:rPr>
                          <w:t>НТУУ «КПІ», ФБТ,</w:t>
                        </w:r>
                      </w:p>
                      <w:p w14:paraId="20926EE0" w14:textId="77777777" w:rsidR="00922363" w:rsidRDefault="00922363" w:rsidP="00D668D3"/>
                      <w:p w14:paraId="2CB44AAA" w14:textId="77777777" w:rsidR="00922363" w:rsidRDefault="00922363" w:rsidP="00D668D3">
                        <w:pPr>
                          <w:jc w:val="center"/>
                          <w:rPr>
                            <w:rFonts w:ascii="GOST type B" w:hAnsi="GOST type B"/>
                            <w:i/>
                          </w:rPr>
                        </w:pPr>
                        <w:r>
                          <w:rPr>
                            <w:rFonts w:ascii="GOST type B" w:hAnsi="GOST type B"/>
                            <w:i/>
                          </w:rPr>
                          <w:t>І-51</w:t>
                        </w:r>
                      </w:p>
                      <w:p w14:paraId="1BA11395" w14:textId="77777777" w:rsidR="00922363" w:rsidRDefault="00922363" w:rsidP="00D668D3">
                        <w:pPr>
                          <w:rPr>
                            <w:szCs w:val="26"/>
                          </w:rPr>
                        </w:pPr>
                      </w:p>
                    </w:txbxContent>
                  </v:textbox>
                </v:rect>
                <v:rect id="Rectangle 14" o:spid="_x0000_s30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osFsQA&#10;AADdAAAADwAAAGRycy9kb3ducmV2LnhtbESPQWvCQBSE7wX/w/IEL0U3hqIluooWCiK91ApeH9ln&#10;Esy+DdmXGP+9Wyj0OMzMN8x6O7ha9dSGyrOB+SwBRZx7W3Fh4PzzOX0HFQTZYu2ZDDwowHYzellj&#10;Zv2dv6k/SaEihEOGBkqRJtM65CU5DDPfEEfv6luHEmVbaNviPcJdrdMkWWiHFceFEhv6KCm/nTpn&#10;oL9cvvZ07vS8R1m+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6LBbEAAAA3QAAAA8AAAAAAAAAAAAAAAAAmAIAAGRycy9k&#10;b3ducmV2LnhtbFBLBQYAAAAABAAEAPUAAACJAwAAAAA=&#10;" filled="f" stroked="f">
                  <v:textbox inset="1pt,1pt,1pt,1pt">
                    <w:txbxContent>
                      <w:p w14:paraId="7540CCA4" w14:textId="77777777" w:rsidR="00922363" w:rsidRDefault="00922363" w:rsidP="00D668D3">
                        <w:pPr>
                          <w:pStyle w:val="af4"/>
                          <w:jc w:val="center"/>
                          <w:rPr>
                            <w:rFonts w:ascii="GOST type A" w:hAnsi="GOST type A"/>
                            <w:sz w:val="20"/>
                          </w:rPr>
                        </w:pPr>
                        <w:r>
                          <w:rPr>
                            <w:rFonts w:ascii="GOST type A" w:hAnsi="GOST type A"/>
                            <w:sz w:val="20"/>
                          </w:rPr>
                          <w:t>Арк.</w:t>
                        </w:r>
                      </w:p>
                    </w:txbxContent>
                  </v:textbox>
                </v:rect>
                <v:rect id="Rectangle 15" o:spid="_x0000_s30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aJjcQA&#10;AADdAAAADwAAAGRycy9kb3ducmV2LnhtbESPQWvCQBSE7wX/w/IEL0U3BqoluooWCiK91ApeH9ln&#10;Esy+DdmXGP+9Wyj0OMzMN8x6O7ha9dSGyrOB+SwBRZx7W3Fh4PzzOX0HFQTZYu2ZDDwowHYzellj&#10;Zv2dv6k/SaEihEOGBkqRJtM65CU5DDPfEEfv6luHEmVbaNviPcJdrdMkWWiHFceFEhv6KCm/nTpn&#10;oL9cvvZ07vS8R1m+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2iY3EAAAA3QAAAA8AAAAAAAAAAAAAAAAAmAIAAGRycy9k&#10;b3ducmV2LnhtbFBLBQYAAAAABAAEAPUAAACJAwAAAAA=&#10;" filled="f" stroked="f">
                  <v:textbox inset="1pt,1pt,1pt,1pt">
                    <w:txbxContent>
                      <w:p w14:paraId="21E3AE3C" w14:textId="77777777" w:rsidR="00922363" w:rsidRDefault="00922363" w:rsidP="00D668D3">
                        <w:pPr>
                          <w:pStyle w:val="af4"/>
                          <w:jc w:val="center"/>
                          <w:rPr>
                            <w:rFonts w:ascii="GOST type A" w:hAnsi="GOST type A"/>
                            <w:sz w:val="20"/>
                          </w:rPr>
                        </w:pPr>
                        <w:r>
                          <w:rPr>
                            <w:rFonts w:ascii="GOST type A" w:hAnsi="GOST type A"/>
                            <w:sz w:val="20"/>
                          </w:rPr>
                          <w:t>№ докум.</w:t>
                        </w:r>
                      </w:p>
                    </w:txbxContent>
                  </v:textbox>
                </v:rect>
                <v:rect id="Rectangle 16" o:spid="_x0000_s30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QX+sQA&#10;AADdAAAADwAAAGRycy9kb3ducmV2LnhtbESPT2vCQBTE74V+h+UVeim6MYco0VVsoSDFi3/A6yP7&#10;TILZtyH7EtNv3y0IHoeZ+Q2z2oyuUQN1ofZsYDZNQBEX3tZcGjifvicLUEGQLTaeycAvBdisX19W&#10;mFt/5wMNRylVhHDI0UAl0uZah6Iih2HqW+LoXX3nUKLsSm07vEe4a3SaJJl2WHNcqLClr4qK27F3&#10;BobLZf9J517PBpT5x+6nlzojY97fxu0SlNAoz/CjvbMG0nmawf+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kF/rEAAAA3QAAAA8AAAAAAAAAAAAAAAAAmAIAAGRycy9k&#10;b3ducmV2LnhtbFBLBQYAAAAABAAEAPUAAACJAwAAAAA=&#10;" filled="f" stroked="f">
                  <v:textbox inset="1pt,1pt,1pt,1pt">
                    <w:txbxContent>
                      <w:p w14:paraId="345AA1D9" w14:textId="77777777" w:rsidR="00922363" w:rsidRDefault="00922363" w:rsidP="00D668D3">
                        <w:pPr>
                          <w:pStyle w:val="af4"/>
                          <w:jc w:val="center"/>
                          <w:rPr>
                            <w:rFonts w:ascii="GOST type A" w:hAnsi="GOST type A"/>
                            <w:sz w:val="20"/>
                          </w:rPr>
                        </w:pPr>
                        <w:r>
                          <w:rPr>
                            <w:rFonts w:ascii="GOST type A" w:hAnsi="GOST type A"/>
                            <w:sz w:val="20"/>
                          </w:rPr>
                          <w:t>Підпис</w:t>
                        </w:r>
                      </w:p>
                    </w:txbxContent>
                  </v:textbox>
                </v:rect>
                <v:rect id="Rectangle 17" o:spid="_x0000_s30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iyYcQA&#10;AADdAAAADwAAAGRycy9kb3ducmV2LnhtbESPT2vCQBTE70K/w/IKvUjdmIMp0VVsoSDSi3/A6yP7&#10;TILZtyH7EtNv3xUKHoeZ+Q2z2oyuUQN1ofZsYD5LQBEX3tZcGjifvt8/QAVBtth4JgO/FGCzfpms&#10;MLf+zgcajlKqCOGQo4FKpM21DkVFDsPMt8TRu/rOoUTZldp2eI9w1+g0SRbaYc1xocKWvioqbsfe&#10;GRgul59POvd6PqBk092+l3pBxry9jtslKKFRnuH/9s4aSLM0g8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osmHEAAAA3QAAAA8AAAAAAAAAAAAAAAAAmAIAAGRycy9k&#10;b3ducmV2LnhtbFBLBQYAAAAABAAEAPUAAACJAwAAAAA=&#10;" filled="f" stroked="f">
                  <v:textbox inset="1pt,1pt,1pt,1pt">
                    <w:txbxContent>
                      <w:p w14:paraId="5559B82B" w14:textId="77777777" w:rsidR="00922363" w:rsidRDefault="00922363" w:rsidP="00D668D3">
                        <w:pPr>
                          <w:pStyle w:val="af4"/>
                          <w:jc w:val="center"/>
                          <w:rPr>
                            <w:rFonts w:ascii="GOST type A" w:hAnsi="GOST type A"/>
                            <w:sz w:val="20"/>
                          </w:rPr>
                        </w:pPr>
                        <w:r>
                          <w:rPr>
                            <w:rFonts w:ascii="GOST type A" w:hAnsi="GOST type A"/>
                            <w:sz w:val="20"/>
                          </w:rPr>
                          <w:t>Дата</w:t>
                        </w:r>
                      </w:p>
                    </w:txbxContent>
                  </v:textbox>
                </v:rect>
                <v:rect id="Rectangle 18" o:spid="_x0000_s30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cmE8EA&#10;AADdAAAADwAAAGRycy9kb3ducmV2LnhtbERPTYvCMBC9C/6HMMJeRFN70KUaRRcWZPGiK3gdmrEt&#10;NpPSTGv3328OgsfH+97sBlerntpQeTawmCegiHNvKy4MXH+/Z5+ggiBbrD2TgT8KsNuORxvMrH/y&#10;mfqLFCqGcMjQQCnSZFqHvCSHYe4b4sjdfetQImwLbVt8xnBX6zRJltphxbGhxIa+Ssofl84Z6G+3&#10;04GunV70KKvp8aeTaknGfEyG/RqU0CBv8ct9tAbSVRrnxjfxCe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3JhPBAAAA3QAAAA8AAAAAAAAAAAAAAAAAmAIAAGRycy9kb3du&#10;cmV2LnhtbFBLBQYAAAAABAAEAPUAAACGAwAAAAA=&#10;" filled="f" stroked="f">
                  <v:textbox inset="1pt,1pt,1pt,1pt">
                    <w:txbxContent>
                      <w:p w14:paraId="5A94291C" w14:textId="77777777" w:rsidR="00922363" w:rsidRDefault="00922363" w:rsidP="00D668D3">
                        <w:pPr>
                          <w:pStyle w:val="af4"/>
                          <w:jc w:val="center"/>
                          <w:rPr>
                            <w:sz w:val="18"/>
                          </w:rPr>
                        </w:pPr>
                        <w:r>
                          <w:rPr>
                            <w:rFonts w:ascii="GOST type A" w:hAnsi="GOST type A"/>
                            <w:sz w:val="20"/>
                          </w:rPr>
                          <w:t>Арк</w:t>
                        </w:r>
                        <w:r>
                          <w:rPr>
                            <w:sz w:val="18"/>
                          </w:rPr>
                          <w:t>.</w:t>
                        </w:r>
                      </w:p>
                    </w:txbxContent>
                  </v:textbox>
                </v:rect>
                <v:rect id="Rectangle 19" o:spid="_x0000_s30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uDiMUA&#10;AADdAAAADwAAAGRycy9kb3ducmV2LnhtbESPT2vCQBTE74LfYXkFL6Ibc/BP6iq2IEjxUhW8PrKv&#10;SWj2bci+xPTbdwtCj8PM/IbZ7gdXq57aUHk2sJgnoIhzbysuDNyux9kaVBBki7VnMvBDAfa78WiL&#10;mfUP/qT+IoWKEA4ZGihFmkzrkJfkMMx9Qxy9L986lCjbQtsWHxHuap0myVI7rDgulNjQe0n596Vz&#10;Bvr7/fxGt04vepTV9PTRSbUkYyYvw+EVlNAg/+Fn+2QNpKt0A39v4hP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4OIxQAAAN0AAAAPAAAAAAAAAAAAAAAAAJgCAABkcnMv&#10;ZG93bnJldi54bWxQSwUGAAAAAAQABAD1AAAAigMAAAAA&#10;" filled="f" stroked="f">
                  <v:textbox inset="1pt,1pt,1pt,1pt">
                    <w:txbxContent>
                      <w:p w14:paraId="12127592" w14:textId="77777777" w:rsidR="00922363" w:rsidRDefault="00922363" w:rsidP="00D668D3">
                        <w:pPr>
                          <w:pStyle w:val="af4"/>
                          <w:jc w:val="center"/>
                          <w:rPr>
                            <w:sz w:val="24"/>
                          </w:rPr>
                        </w:pPr>
                        <w:r>
                          <w:rPr>
                            <w:sz w:val="24"/>
                          </w:rPr>
                          <w:t>96</w:t>
                        </w:r>
                      </w:p>
                    </w:txbxContent>
                  </v:textbox>
                </v:rect>
                <v:rect id="Rectangle 20" o:spid="_x0000_s30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i8yMEA&#10;AADdAAAADwAAAGRycy9kb3ducmV2LnhtbERPTYvCMBC9L/gfwgheFk11QaUaxV0QZNnLquB1aMa2&#10;2ExKM63135uD4PHxvtfb3lWqoyaUng1MJwko4szbknMD59N+vAQVBNli5ZkMPCjAdjP4WGNq/Z3/&#10;qTtKrmIIhxQNFCJ1qnXICnIYJr4mjtzVNw4lwibXtsF7DHeVniXJXDssOTYUWNNPQdnt2DoD3eXy&#10;903nVk87lMXn4beVck7GjIb9bgVKqJe3+OU+WAOzxVfcH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YvMjBAAAA3QAAAA8AAAAAAAAAAAAAAAAAmAIAAGRycy9kb3du&#10;cmV2LnhtbFBLBQYAAAAABAAEAPUAAACGAwAAAAA=&#10;" filled="f" stroked="f">
                  <v:textbox inset="1pt,1pt,1pt,1pt">
                    <w:txbxContent>
                      <w:p w14:paraId="37CEA05D" w14:textId="77777777" w:rsidR="00922363" w:rsidRDefault="00922363" w:rsidP="00D668D3">
                        <w:pPr>
                          <w:jc w:val="center"/>
                          <w:rPr>
                            <w:rFonts w:ascii="GOST type A" w:hAnsi="GOST type A"/>
                            <w:i/>
                            <w:sz w:val="36"/>
                            <w:szCs w:val="36"/>
                          </w:rPr>
                        </w:pPr>
                        <w:r>
                          <w:rPr>
                            <w:rFonts w:ascii="GOST type A" w:hAnsi="GOST type A"/>
                            <w:i/>
                            <w:sz w:val="36"/>
                            <w:szCs w:val="36"/>
                          </w:rPr>
                          <w:t>ДП 0108.00.000 ПЗ</w:t>
                        </w:r>
                      </w:p>
                      <w:p w14:paraId="0CEAE9B4" w14:textId="77777777" w:rsidR="00922363" w:rsidRDefault="00922363" w:rsidP="00D668D3"/>
                    </w:txbxContent>
                  </v:textbox>
                </v:rect>
                <w10:wrap anchorx="margin" anchory="margin"/>
                <w10:anchorlock/>
              </v:group>
            </w:pict>
          </mc:Fallback>
        </mc:AlternateContent>
      </w:r>
      <w:r w:rsidRPr="00842975">
        <w:rPr>
          <w:rFonts w:ascii="Times New Roman" w:hAnsi="Times New Roman" w:cs="Times New Roman"/>
          <w:sz w:val="28"/>
          <w:szCs w:val="28"/>
          <w:lang w:val="uk-UA"/>
        </w:rPr>
        <w:t>проведення гідравлічних і пневматичних випробувань повинні бути передбачені штуцери для заповнення корпуса апарата й сорочки водою, випуску залишків повітря з верхньої частини корпусу апарату, а також отвір з пробкою і заглушкою для повного зливу води після випробувань;</w:t>
      </w:r>
    </w:p>
    <w:p w14:paraId="5864044B" w14:textId="77777777" w:rsidR="00A13782" w:rsidRPr="00686AA0" w:rsidRDefault="00843018" w:rsidP="00A13782">
      <w:pPr>
        <w:pStyle w:val="a3"/>
        <w:numPr>
          <w:ilvl w:val="0"/>
          <w:numId w:val="19"/>
        </w:num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87616" behindDoc="1" locked="1" layoutInCell="1" allowOverlap="1" wp14:anchorId="5899DDBB" wp14:editId="21DC3F1A">
                <wp:simplePos x="0" y="0"/>
                <wp:positionH relativeFrom="margin">
                  <wp:posOffset>-260985</wp:posOffset>
                </wp:positionH>
                <wp:positionV relativeFrom="margin">
                  <wp:posOffset>-396240</wp:posOffset>
                </wp:positionV>
                <wp:extent cx="6588760" cy="10039350"/>
                <wp:effectExtent l="0" t="0" r="40640" b="38100"/>
                <wp:wrapNone/>
                <wp:docPr id="2732" name="Группа 2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73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3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735"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7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7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7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7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7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74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7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74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744" name="Rectangle 13"/>
                        <wps:cNvSpPr>
                          <a:spLocks noChangeArrowheads="1"/>
                        </wps:cNvSpPr>
                        <wps:spPr bwMode="auto">
                          <a:xfrm>
                            <a:off x="54" y="19660"/>
                            <a:ext cx="1000" cy="309"/>
                          </a:xfrm>
                          <a:prstGeom prst="rect">
                            <a:avLst/>
                          </a:prstGeom>
                          <a:noFill/>
                          <a:ln>
                            <a:noFill/>
                          </a:ln>
                        </wps:spPr>
                        <wps:txbx>
                          <w:txbxContent>
                            <w:p w14:paraId="45678564" w14:textId="77777777" w:rsidR="00922363" w:rsidRDefault="00922363" w:rsidP="00843018">
                              <w:pPr>
                                <w:pStyle w:val="af4"/>
                                <w:jc w:val="center"/>
                                <w:rPr>
                                  <w:sz w:val="18"/>
                                </w:rPr>
                              </w:pPr>
                              <w:r>
                                <w:rPr>
                                  <w:rFonts w:ascii="GOST type A" w:hAnsi="GOST type A"/>
                                  <w:sz w:val="20"/>
                                </w:rPr>
                                <w:t>Зм</w:t>
                              </w:r>
                              <w:r>
                                <w:rPr>
                                  <w:sz w:val="18"/>
                                </w:rPr>
                                <w:t>.</w:t>
                              </w:r>
                            </w:p>
                            <w:p w14:paraId="2F751BEE" w14:textId="77777777" w:rsidR="00922363" w:rsidRDefault="00922363" w:rsidP="00843018">
                              <w:pPr>
                                <w:jc w:val="center"/>
                                <w:rPr>
                                  <w:sz w:val="18"/>
                                </w:rPr>
                              </w:pPr>
                              <w:r>
                                <w:rPr>
                                  <w:rFonts w:ascii="GOST type B" w:hAnsi="GOST type B"/>
                                  <w:i/>
                                </w:rPr>
                                <w:t>НТУУ «КПІ», ФБТ,</w:t>
                              </w:r>
                            </w:p>
                            <w:p w14:paraId="3ABD41B1" w14:textId="77777777" w:rsidR="00922363" w:rsidRDefault="00922363" w:rsidP="00843018"/>
                            <w:p w14:paraId="098E010A" w14:textId="77777777" w:rsidR="00922363" w:rsidRDefault="00922363" w:rsidP="00843018">
                              <w:pPr>
                                <w:jc w:val="center"/>
                                <w:rPr>
                                  <w:rFonts w:ascii="GOST type B" w:hAnsi="GOST type B"/>
                                  <w:i/>
                                </w:rPr>
                              </w:pPr>
                              <w:r>
                                <w:rPr>
                                  <w:rFonts w:ascii="GOST type B" w:hAnsi="GOST type B"/>
                                  <w:i/>
                                </w:rPr>
                                <w:t>І-51</w:t>
                              </w:r>
                            </w:p>
                            <w:p w14:paraId="27CA9907" w14:textId="77777777" w:rsidR="00922363" w:rsidRDefault="00922363" w:rsidP="00843018">
                              <w:pPr>
                                <w:rPr>
                                  <w:szCs w:val="26"/>
                                </w:rPr>
                              </w:pPr>
                            </w:p>
                          </w:txbxContent>
                        </wps:txbx>
                        <wps:bodyPr rot="0" vert="horz" wrap="square" lIns="12700" tIns="12700" rIns="12700" bIns="12700" anchor="t" anchorCtr="0" upright="1">
                          <a:noAutofit/>
                        </wps:bodyPr>
                      </wps:wsp>
                      <wps:wsp>
                        <wps:cNvPr id="2745" name="Rectangle 14"/>
                        <wps:cNvSpPr>
                          <a:spLocks noChangeArrowheads="1"/>
                        </wps:cNvSpPr>
                        <wps:spPr bwMode="auto">
                          <a:xfrm>
                            <a:off x="1139" y="19660"/>
                            <a:ext cx="1001" cy="309"/>
                          </a:xfrm>
                          <a:prstGeom prst="rect">
                            <a:avLst/>
                          </a:prstGeom>
                          <a:noFill/>
                          <a:ln>
                            <a:noFill/>
                          </a:ln>
                        </wps:spPr>
                        <wps:txbx>
                          <w:txbxContent>
                            <w:p w14:paraId="73E397D8" w14:textId="77777777" w:rsidR="00922363" w:rsidRDefault="00922363" w:rsidP="00843018">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746" name="Rectangle 15"/>
                        <wps:cNvSpPr>
                          <a:spLocks noChangeArrowheads="1"/>
                        </wps:cNvSpPr>
                        <wps:spPr bwMode="auto">
                          <a:xfrm>
                            <a:off x="2267" y="19660"/>
                            <a:ext cx="2573" cy="309"/>
                          </a:xfrm>
                          <a:prstGeom prst="rect">
                            <a:avLst/>
                          </a:prstGeom>
                          <a:noFill/>
                          <a:ln>
                            <a:noFill/>
                          </a:ln>
                        </wps:spPr>
                        <wps:txbx>
                          <w:txbxContent>
                            <w:p w14:paraId="62F3568A" w14:textId="77777777" w:rsidR="00922363" w:rsidRDefault="00922363" w:rsidP="00843018">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747" name="Rectangle 16"/>
                        <wps:cNvSpPr>
                          <a:spLocks noChangeArrowheads="1"/>
                        </wps:cNvSpPr>
                        <wps:spPr bwMode="auto">
                          <a:xfrm>
                            <a:off x="4983" y="19660"/>
                            <a:ext cx="1534" cy="309"/>
                          </a:xfrm>
                          <a:prstGeom prst="rect">
                            <a:avLst/>
                          </a:prstGeom>
                          <a:noFill/>
                          <a:ln>
                            <a:noFill/>
                          </a:ln>
                        </wps:spPr>
                        <wps:txbx>
                          <w:txbxContent>
                            <w:p w14:paraId="772C771E" w14:textId="77777777" w:rsidR="00922363" w:rsidRDefault="00922363" w:rsidP="00843018">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748" name="Rectangle 17"/>
                        <wps:cNvSpPr>
                          <a:spLocks noChangeArrowheads="1"/>
                        </wps:cNvSpPr>
                        <wps:spPr bwMode="auto">
                          <a:xfrm>
                            <a:off x="6604" y="19660"/>
                            <a:ext cx="1000" cy="309"/>
                          </a:xfrm>
                          <a:prstGeom prst="rect">
                            <a:avLst/>
                          </a:prstGeom>
                          <a:noFill/>
                          <a:ln>
                            <a:noFill/>
                          </a:ln>
                        </wps:spPr>
                        <wps:txbx>
                          <w:txbxContent>
                            <w:p w14:paraId="38DEFF9F" w14:textId="77777777" w:rsidR="00922363" w:rsidRDefault="00922363" w:rsidP="00843018">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749" name="Rectangle 18"/>
                        <wps:cNvSpPr>
                          <a:spLocks noChangeArrowheads="1"/>
                        </wps:cNvSpPr>
                        <wps:spPr bwMode="auto">
                          <a:xfrm>
                            <a:off x="18949" y="18977"/>
                            <a:ext cx="1001" cy="309"/>
                          </a:xfrm>
                          <a:prstGeom prst="rect">
                            <a:avLst/>
                          </a:prstGeom>
                          <a:noFill/>
                          <a:ln>
                            <a:noFill/>
                          </a:ln>
                        </wps:spPr>
                        <wps:txbx>
                          <w:txbxContent>
                            <w:p w14:paraId="74C5A6DF" w14:textId="77777777" w:rsidR="00922363" w:rsidRDefault="00922363" w:rsidP="00843018">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750" name="Rectangle 19"/>
                        <wps:cNvSpPr>
                          <a:spLocks noChangeArrowheads="1"/>
                        </wps:cNvSpPr>
                        <wps:spPr bwMode="auto">
                          <a:xfrm>
                            <a:off x="18949" y="19435"/>
                            <a:ext cx="1001" cy="423"/>
                          </a:xfrm>
                          <a:prstGeom prst="rect">
                            <a:avLst/>
                          </a:prstGeom>
                          <a:noFill/>
                          <a:ln>
                            <a:noFill/>
                          </a:ln>
                        </wps:spPr>
                        <wps:txbx>
                          <w:txbxContent>
                            <w:p w14:paraId="5215D5CC" w14:textId="77777777" w:rsidR="00922363" w:rsidRDefault="00922363" w:rsidP="00843018">
                              <w:pPr>
                                <w:pStyle w:val="af4"/>
                                <w:jc w:val="center"/>
                                <w:rPr>
                                  <w:sz w:val="24"/>
                                </w:rPr>
                              </w:pPr>
                              <w:r>
                                <w:rPr>
                                  <w:sz w:val="24"/>
                                </w:rPr>
                                <w:t>97</w:t>
                              </w:r>
                            </w:p>
                          </w:txbxContent>
                        </wps:txbx>
                        <wps:bodyPr rot="0" vert="horz" wrap="square" lIns="12700" tIns="12700" rIns="12700" bIns="12700" anchor="t" anchorCtr="0" upright="1">
                          <a:noAutofit/>
                        </wps:bodyPr>
                      </wps:wsp>
                      <wps:wsp>
                        <wps:cNvPr id="2751" name="Rectangle 20"/>
                        <wps:cNvSpPr>
                          <a:spLocks noChangeArrowheads="1"/>
                        </wps:cNvSpPr>
                        <wps:spPr bwMode="auto">
                          <a:xfrm>
                            <a:off x="7745" y="19221"/>
                            <a:ext cx="11075" cy="477"/>
                          </a:xfrm>
                          <a:prstGeom prst="rect">
                            <a:avLst/>
                          </a:prstGeom>
                          <a:noFill/>
                          <a:ln>
                            <a:noFill/>
                          </a:ln>
                        </wps:spPr>
                        <wps:txbx>
                          <w:txbxContent>
                            <w:p w14:paraId="6A40E0CC" w14:textId="77777777" w:rsidR="00922363" w:rsidRDefault="00922363" w:rsidP="00843018">
                              <w:pPr>
                                <w:jc w:val="center"/>
                                <w:rPr>
                                  <w:rFonts w:ascii="GOST type A" w:hAnsi="GOST type A"/>
                                  <w:i/>
                                  <w:sz w:val="36"/>
                                  <w:szCs w:val="36"/>
                                </w:rPr>
                              </w:pPr>
                              <w:r>
                                <w:rPr>
                                  <w:rFonts w:ascii="GOST type A" w:hAnsi="GOST type A"/>
                                  <w:i/>
                                  <w:sz w:val="36"/>
                                  <w:szCs w:val="36"/>
                                </w:rPr>
                                <w:t>ДП 0108.00.000 ПЗ</w:t>
                              </w:r>
                            </w:p>
                            <w:p w14:paraId="55FCE918" w14:textId="77777777" w:rsidR="00922363" w:rsidRDefault="00922363" w:rsidP="0084301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99DDBB" id="Группа 2732" o:spid="_x0000_s3022" style="position:absolute;left:0;text-align:left;margin-left:-20.55pt;margin-top:-31.2pt;width:518.8pt;height:790.5pt;z-index:-2514288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">
                <v:rect id="Rectangle 2" o:spid="_x0000_s30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Vy3sUA&#10;AADdAAAADwAAAGRycy9kb3ducmV2LnhtbESP0YrCMBRE34X9h3AF3zRVYV2rUaog7NOiXT/g0lzb&#10;YnPTbWLb9euNIPg4zMwZZr3tTSVaalxpWcF0EoEgzqwuOVdw/j2Mv0A4j6yxskwK/snBdvMxWGOs&#10;bccnalOfiwBhF6OCwvs6ltJlBRl0E1sTB+9iG4M+yCaXusEuwE0lZ1H0KQ2WHBYKrGlfUHZNb0bB&#10;1fftT5Kn98PyvFtmx13S3f4SpUbDPlmB8NT7d/jV/tYKZov5HJ5vwhO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XLexQAAAN0AAAAPAAAAAAAAAAAAAAAAAJgCAABkcnMv&#10;ZG93bnJldi54bWxQSwUGAAAAAAQABAD1AAAAigMAAAAA&#10;" filled="f" strokeweight="2pt"/>
                <v:line id="Line 3" o:spid="_x0000_s30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5MAsMAAADdAAAADwAAAGRycy9kb3ducmV2LnhtbESPzarCMBSE9xd8h3AEd9fUf6lGEaHi&#10;Tqxu3B2bY1tsTkoTtb69ES7c5TAz3zDLdWsq8aTGlZYVDPoRCOLM6pJzBedT8jsH4TyyxsoyKXiT&#10;g/Wq87PEWNsXH+mZ+lwECLsYFRTe17GULivIoOvbmjh4N9sY9EE2udQNvgLcVHIYRVNpsOSwUGBN&#10;24Kye/owCu6X8yTZHbb6VKUbfc0Tf7netFK9brtZgPDU+v/wX3uvFQxnozF834QnIF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OTALDAAAA3QAAAA8AAAAAAAAAAAAA&#10;AAAAoQIAAGRycy9kb3ducmV2LnhtbFBLBQYAAAAABAAEAPkAAACRAwAAAAA=&#10;" strokeweight="2pt"/>
                <v:line id="Line 4" o:spid="_x0000_s302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LpmcMAAADdAAAADwAAAGRycy9kb3ducmV2LnhtbESPzarCMBSE94LvEI7gTlMVf6hGEaHi&#10;7nJbN+6OzbEtNieliVrf3ly44HKYmW+Yza4ztXhS6yrLCibjCARxbnXFhYJzloxWIJxH1lhbJgVv&#10;crDb9nsbjLV98S89U1+IAGEXo4LS+yaW0uUlGXRj2xAH72Zbgz7ItpC6xVeAm1pOo2ghDVYcFkps&#10;6FBSfk8fRsH9cp4nx5+Dzup0r69F4i/Xm1ZqOOj2axCeOv8N/7dPWsF0OZvD35vwBO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C6ZnDAAAA3QAAAA8AAAAAAAAAAAAA&#10;AAAAoQIAAGRycy9kb3ducmV2LnhtbFBLBQYAAAAABAAEAPkAAACRAwAAAAA=&#10;" strokeweight="2pt"/>
                <v:line id="Line 5" o:spid="_x0000_s30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B37sMAAADdAAAADwAAAGRycy9kb3ducmV2LnhtbESPzarCMBSE94LvEI7gTlMVf6hGEaHi&#10;Tm7rxt2xObbF5qQ0UevbmwsX7nKYmW+Yza4ztXhR6yrLCibjCARxbnXFhYJLloxWIJxH1lhbJgUf&#10;crDb9nsbjLV98w+9Ul+IAGEXo4LS+yaW0uUlGXRj2xAH725bgz7ItpC6xXeAm1pOo2ghDVYcFkps&#10;6FBS/kifRsHjepknx/NBZ3W617ci8dfbXSs1HHT7NQhPnf8P/7VPWsF0OVvA75vwBO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YQd+7DAAAA3QAAAA8AAAAAAAAAAAAA&#10;AAAAoQIAAGRycy9kb3ducmV2LnhtbFBLBQYAAAAABAAEAPkAAACRAwAAAAA=&#10;" strokeweight="2pt"/>
                <v:line id="Line 6" o:spid="_x0000_s30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zSdcUAAADdAAAADwAAAGRycy9kb3ducmV2LnhtbESPS4vCQBCE74L/YWhhbzpZFx9kHUWE&#10;LHsTEy/eOpnOAzM9ITOr2X/vCILHoqq+oja7wbTiRr1rLCv4nEUgiAurG64UnLNkugbhPLLG1jIp&#10;+CcHu+14tMFY2zuf6Jb6SgQIuxgV1N53sZSuqMmgm9mOOHil7Q36IPtK6h7vAW5aOY+ipTTYcFio&#10;saNDTcU1/TMKrpfzIvk5HnTWpnudV4m/5KVW6mMy7L9BeBr8O/xq/2oF89XXCp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VzSdcUAAADdAAAADwAAAAAAAAAA&#10;AAAAAAChAgAAZHJzL2Rvd25yZXYueG1sUEsFBgAAAAAEAAQA+QAAAJMDAAAAAA==&#10;" strokeweight="2pt"/>
                <v:line id="Line 7" o:spid="_x0000_s30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NGB74AAADdAAAADwAAAGRycy9kb3ducmV2LnhtbERPuwrCMBTdBf8hXMFNUxUfVKOIUHET&#10;q4vbtbm2xeamNFHr35tBcDyc92rTmkq8qHGlZQWjYQSCOLO65FzB5ZwMFiCcR9ZYWSYFH3KwWXc7&#10;K4y1ffOJXqnPRQhhF6OCwvs6ltJlBRl0Q1sTB+5uG4M+wCaXusF3CDeVHEfRTBosOTQUWNOuoOyR&#10;Po2Cx/UyTfbHnT5X6Vbf8sRfb3etVL/XbpcgPLX+L/65D1rBeD4Jc8Ob8ATk+g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w0YHvgAAAN0AAAAPAAAAAAAAAAAAAAAAAKEC&#10;AABkcnMvZG93bnJldi54bWxQSwUGAAAAAAQABAD5AAAAjAMAAAAA&#10;" strokeweight="2pt"/>
                <v:line id="Line 8" o:spid="_x0000_s30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jnMMAAADdAAAADwAAAGRycy9kb3ducmV2LnhtbESPzarCMBSE9xd8h3AEd9dUxb9qFBEq&#10;7sTqxt2xObbF5qQ0UevbG+HCXQ4z8w2zXLemEk9qXGlZwaAfgSDOrC45V3A+Jb8zEM4ja6wsk4I3&#10;OVivOj9LjLV98ZGeqc9FgLCLUUHhfR1L6bKCDLq+rYmDd7ONQR9kk0vd4CvATSWHUTSRBksOCwXW&#10;tC0ou6cPo+B+OY+T3WGrT1W60dc88ZfrTSvV67abBQhPrf8P/7X3WsFwOprD9014AnL1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P45zDAAAA3QAAAA8AAAAAAAAAAAAA&#10;AAAAoQIAAGRycy9kb3ducmV2LnhtbFBLBQYAAAAABAAEAPkAAACRAwAAAAA=&#10;" strokeweight="2pt"/>
                <v:line id="Line 9" o:spid="_x0000_s30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M5fL4AAADdAAAADwAAAGRycy9kb3ducmV2LnhtbERPuwrCMBTdBf8hXMFNU8UX1SgiVNzE&#10;6uJ2ba5tsbkpTdT692YQHA/nvdq0phIvalxpWcFoGIEgzqwuOVdwOSeDBQjnkTVWlknBhxxs1t3O&#10;CmNt33yiV+pzEULYxaig8L6OpXRZQQbd0NbEgbvbxqAPsMmlbvAdwk0lx1E0kwZLDg0F1rQrKHuk&#10;T6Pgcb1Mk/1xp89VutW3PPHX210r1e+12yUIT63/i3/ug1Ywnk/C/vAmPAG5/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szl8vgAAAN0AAAAPAAAAAAAAAAAAAAAAAKEC&#10;AABkcnMvZG93bnJldi54bWxQSwUGAAAAAAQABAD5AAAAjAMAAAAA&#10;" strokeweight="2pt"/>
                <v:line id="Line 10" o:spid="_x0000_s30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r6DcYAAADdAAAADwAAAGRycy9kb3ducmV2LnhtbESP3WoCMRSE7wXfIRzBu5pdEW1Xo5T+&#10;gOKF1PoAx83pZuvmZElS3fbpjVDwcpiZb5jFqrONOJMPtWMF+SgDQVw6XXOl4PD5/vAIIkRkjY1j&#10;UvBLAVbLfm+BhXYX/qDzPlYiQTgUqMDE2BZShtKQxTByLXHyvpy3GJP0ldQeLwluGznOsqm0WHNa&#10;MNjSi6HytP+xCjb+uD3lf5WRR974t2b3+hTst1LDQfc8BxGpi/fwf3utFYxnkxx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6+g3GAAAA3QAAAA8AAAAAAAAA&#10;AAAAAAAAoQIAAGRycy9kb3ducmV2LnhtbFBLBQYAAAAABAAEAPkAAACUAwAAAAA=&#10;" strokeweight="1pt"/>
                <v:line id="Line 11" o:spid="_x0000_s30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0CkMUAAADdAAAADwAAAGRycy9kb3ducmV2LnhtbESPQWvCQBSE7wX/w/KE3pqNoa0Ss4oI&#10;EW+l0Utuz+wzCcm+DdlV47/vFgo9DjPzDZNtJ9OLO42utaxgEcUgiCurW64VnE/52wqE88gae8uk&#10;4EkOtpvZS4aptg/+pnvhaxEg7FJU0Hg/pFK6qiGDLrIDcfCudjTogxxrqUd8BLjpZRLHn9Jgy2Gh&#10;wYH2DVVdcTMKuvL8kR++9vrUFzt9qXNfXq5aqdf5tFuD8DT5//Bf+6gVJMv3BH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0CkMUAAADdAAAADwAAAAAAAAAA&#10;AAAAAAChAgAAZHJzL2Rvd25yZXYueG1sUEsFBgAAAAAEAAQA+QAAAJMDAAAAAA==&#10;" strokeweight="2pt"/>
                <v:line id="Line 12" o:spid="_x0000_s30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TB4cYAAADdAAAADwAAAGRycy9kb3ducmV2LnhtbESPW2sCMRSE34X+h3AKvmnWC71sjVK8&#10;gNKHUtsfcNycbrZuTpYk6uqvNwXBx2FmvmEms9bW4kg+VI4VDPoZCOLC6YpLBT/fq94LiBCRNdaO&#10;ScGZAsymD50J5tqd+IuO21iKBOGQowITY5NLGQpDFkPfNcTJ+3XeYkzSl1J7PCW4reUwy56kxYrT&#10;gsGG5oaK/fZgFWz87mM/uJRG7njjl/Xn4jXYP6W6j+37G4hIbbyHb+21VjB8Ho/g/016AnJ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kweHGAAAA3QAAAA8AAAAAAAAA&#10;AAAAAAAAoQIAAGRycy9kb3ducmV2LnhtbFBLBQYAAAAABAAEAPkAAACUAwAAAAA=&#10;" strokeweight="1pt"/>
                <v:rect id="Rectangle 13" o:spid="_x0000_s30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JtsQA&#10;AADdAAAADwAAAGRycy9kb3ducmV2LnhtbESPX2vCQBDE3wW/w7EFX0QviqiknmILghRf/AO+Lrlt&#10;EprbC7lNTL99ryD4OMzMb5jNrneV6qgJpWcDs2kCijjztuTcwO16mKxBBUG2WHkmA78UYLcdDjaY&#10;Wv/gM3UXyVWEcEjRQCFSp1qHrCCHYepr4uh9+8ahRNnk2jb4iHBX6XmSLLXDkuNCgTV9FpT9XFpn&#10;oLvfTx90a/WsQ1mNj1+tlEsyZvTW799BCfXyCj/bR2tgvlos4P9NfAJ6+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lybbEAAAA3QAAAA8AAAAAAAAAAAAAAAAAmAIAAGRycy9k&#10;b3ducmV2LnhtbFBLBQYAAAAABAAEAPUAAACJAwAAAAA=&#10;" filled="f" stroked="f">
                  <v:textbox inset="1pt,1pt,1pt,1pt">
                    <w:txbxContent>
                      <w:p w14:paraId="45678564" w14:textId="77777777" w:rsidR="00922363" w:rsidRDefault="00922363" w:rsidP="00843018">
                        <w:pPr>
                          <w:pStyle w:val="af4"/>
                          <w:jc w:val="center"/>
                          <w:rPr>
                            <w:sz w:val="18"/>
                          </w:rPr>
                        </w:pPr>
                        <w:r>
                          <w:rPr>
                            <w:rFonts w:ascii="GOST type A" w:hAnsi="GOST type A"/>
                            <w:sz w:val="20"/>
                          </w:rPr>
                          <w:t>Зм</w:t>
                        </w:r>
                        <w:r>
                          <w:rPr>
                            <w:sz w:val="18"/>
                          </w:rPr>
                          <w:t>.</w:t>
                        </w:r>
                      </w:p>
                      <w:p w14:paraId="2F751BEE" w14:textId="77777777" w:rsidR="00922363" w:rsidRDefault="00922363" w:rsidP="00843018">
                        <w:pPr>
                          <w:jc w:val="center"/>
                          <w:rPr>
                            <w:sz w:val="18"/>
                          </w:rPr>
                        </w:pPr>
                        <w:r>
                          <w:rPr>
                            <w:rFonts w:ascii="GOST type B" w:hAnsi="GOST type B"/>
                            <w:i/>
                          </w:rPr>
                          <w:t>НТУУ «КПІ», ФБТ,</w:t>
                        </w:r>
                      </w:p>
                      <w:p w14:paraId="3ABD41B1" w14:textId="77777777" w:rsidR="00922363" w:rsidRDefault="00922363" w:rsidP="00843018"/>
                      <w:p w14:paraId="098E010A" w14:textId="77777777" w:rsidR="00922363" w:rsidRDefault="00922363" w:rsidP="00843018">
                        <w:pPr>
                          <w:jc w:val="center"/>
                          <w:rPr>
                            <w:rFonts w:ascii="GOST type B" w:hAnsi="GOST type B"/>
                            <w:i/>
                          </w:rPr>
                        </w:pPr>
                        <w:r>
                          <w:rPr>
                            <w:rFonts w:ascii="GOST type B" w:hAnsi="GOST type B"/>
                            <w:i/>
                          </w:rPr>
                          <w:t>І-51</w:t>
                        </w:r>
                      </w:p>
                      <w:p w14:paraId="27CA9907" w14:textId="77777777" w:rsidR="00922363" w:rsidRDefault="00922363" w:rsidP="00843018">
                        <w:pPr>
                          <w:rPr>
                            <w:szCs w:val="26"/>
                          </w:rPr>
                        </w:pPr>
                      </w:p>
                    </w:txbxContent>
                  </v:textbox>
                </v:rect>
                <v:rect id="Rectangle 14" o:spid="_x0000_s30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lsLcYA&#10;AADdAAAADwAAAGRycy9kb3ducmV2LnhtbESPzWrDMBCE74G8g9hALyGWE5qkuFFCWyiEkkt+wNfF&#10;2tqm1spYa8d9+6pQ6HGYmW+Y3WF0jRqoC7VnA8skBUVceFtzaeB2fV88gQqCbLHxTAa+KcBhP53s&#10;MLP+zmcaLlKqCOGQoYFKpM20DkVFDkPiW+LoffrOoUTZldp2eI9w1+hVmm60w5rjQoUtvVVUfF16&#10;Z2DI89Mr3Xq9HFC28+NHL/WGjHmYjS/PoIRG+Q//tY/WwGr7uIbfN/EJ6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GlsLcYAAADdAAAADwAAAAAAAAAAAAAAAACYAgAAZHJz&#10;L2Rvd25yZXYueG1sUEsFBgAAAAAEAAQA9QAAAIsDAAAAAA==&#10;" filled="f" stroked="f">
                  <v:textbox inset="1pt,1pt,1pt,1pt">
                    <w:txbxContent>
                      <w:p w14:paraId="73E397D8" w14:textId="77777777" w:rsidR="00922363" w:rsidRDefault="00922363" w:rsidP="00843018">
                        <w:pPr>
                          <w:pStyle w:val="af4"/>
                          <w:jc w:val="center"/>
                          <w:rPr>
                            <w:rFonts w:ascii="GOST type A" w:hAnsi="GOST type A"/>
                            <w:sz w:val="20"/>
                          </w:rPr>
                        </w:pPr>
                        <w:r>
                          <w:rPr>
                            <w:rFonts w:ascii="GOST type A" w:hAnsi="GOST type A"/>
                            <w:sz w:val="20"/>
                          </w:rPr>
                          <w:t>Арк.</w:t>
                        </w:r>
                      </w:p>
                    </w:txbxContent>
                  </v:textbox>
                </v:rect>
                <v:rect id="Rectangle 15" o:spid="_x0000_s30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yWsQA&#10;AADdAAAADwAAAGRycy9kb3ducmV2LnhtbESPQWvCQBSE7wX/w/IEL6VulBIldRUVBJFeqoLXR/Y1&#10;Cc2+DdmXGP+9Wyj0OMzMN8xqM7ha9dSGyrOB2TQBRZx7W3Fh4Ho5vC1BBUG2WHsmAw8KsFmPXlaY&#10;WX/nL+rPUqgI4ZChgVKkybQOeUkOw9Q3xNH79q1DibIttG3xHuGu1vMkSbXDiuNCiQ3tS8p/zp0z&#10;0N9unzu6dnrWoyxej6dOqpSMmYyH7QcooUH+w3/tozUwX7yn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78lrEAAAA3QAAAA8AAAAAAAAAAAAAAAAAmAIAAGRycy9k&#10;b3ducmV2LnhtbFBLBQYAAAAABAAEAPUAAACJAwAAAAA=&#10;" filled="f" stroked="f">
                  <v:textbox inset="1pt,1pt,1pt,1pt">
                    <w:txbxContent>
                      <w:p w14:paraId="62F3568A" w14:textId="77777777" w:rsidR="00922363" w:rsidRDefault="00922363" w:rsidP="00843018">
                        <w:pPr>
                          <w:pStyle w:val="af4"/>
                          <w:jc w:val="center"/>
                          <w:rPr>
                            <w:rFonts w:ascii="GOST type A" w:hAnsi="GOST type A"/>
                            <w:sz w:val="20"/>
                          </w:rPr>
                        </w:pPr>
                        <w:r>
                          <w:rPr>
                            <w:rFonts w:ascii="GOST type A" w:hAnsi="GOST type A"/>
                            <w:sz w:val="20"/>
                          </w:rPr>
                          <w:t>№ докум.</w:t>
                        </w:r>
                      </w:p>
                    </w:txbxContent>
                  </v:textbox>
                </v:rect>
                <v:rect id="Rectangle 16" o:spid="_x0000_s30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wcQA&#10;AADdAAAADwAAAGRycy9kb3ducmV2LnhtbESPQWvCQBSE7wX/w/IEL6VuFDEldRUVBJFeagWvj+xr&#10;Epp9G7IvMf57Vyj0OMzMN8xqM7ha9dSGyrOB2TQBRZx7W3Fh4PJ9eHsHFQTZYu2ZDNwpwGY9ellh&#10;Zv2Nv6g/S6EihEOGBkqRJtM65CU5DFPfEEfvx7cOJcq20LbFW4S7Ws+TZKkdVhwXSmxoX1L+e+6c&#10;gf56/dzRpdOzHiV9PZ46qZZkzGQ8bD9ACQ3yH/5rH62BebpI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V8HEAAAA3QAAAA8AAAAAAAAAAAAAAAAAmAIAAGRycy9k&#10;b3ducmV2LnhtbFBLBQYAAAAABAAEAPUAAACJAwAAAAA=&#10;" filled="f" stroked="f">
                  <v:textbox inset="1pt,1pt,1pt,1pt">
                    <w:txbxContent>
                      <w:p w14:paraId="772C771E" w14:textId="77777777" w:rsidR="00922363" w:rsidRDefault="00922363" w:rsidP="00843018">
                        <w:pPr>
                          <w:pStyle w:val="af4"/>
                          <w:jc w:val="center"/>
                          <w:rPr>
                            <w:rFonts w:ascii="GOST type A" w:hAnsi="GOST type A"/>
                            <w:sz w:val="20"/>
                          </w:rPr>
                        </w:pPr>
                        <w:r>
                          <w:rPr>
                            <w:rFonts w:ascii="GOST type A" w:hAnsi="GOST type A"/>
                            <w:sz w:val="20"/>
                          </w:rPr>
                          <w:t>Підпис</w:t>
                        </w:r>
                      </w:p>
                    </w:txbxContent>
                  </v:textbox>
                </v:rect>
                <v:rect id="Rectangle 17" o:spid="_x0000_s30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jDs8EA&#10;AADdAAAADwAAAGRycy9kb3ducmV2LnhtbERPTYvCMBC9L/gfwgheFk2VRaUaxV0QZNnLquB1aMa2&#10;2ExKM63135uD4PHxvtfb3lWqoyaUng1MJwko4szbknMD59N+vAQVBNli5ZkMPCjAdjP4WGNq/Z3/&#10;qTtKrmIIhxQNFCJ1qnXICnIYJr4mjtzVNw4lwibXtsF7DHeVniXJXDssOTYUWNNPQdnt2DoD3eXy&#10;903nVk87lMXn4beVck7GjIb9bgVKqJe3+OU+WAOzxVecG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ow7PBAAAA3QAAAA8AAAAAAAAAAAAAAAAAmAIAAGRycy9kb3du&#10;cmV2LnhtbFBLBQYAAAAABAAEAPUAAACGAwAAAAA=&#10;" filled="f" stroked="f">
                  <v:textbox inset="1pt,1pt,1pt,1pt">
                    <w:txbxContent>
                      <w:p w14:paraId="38DEFF9F" w14:textId="77777777" w:rsidR="00922363" w:rsidRDefault="00922363" w:rsidP="00843018">
                        <w:pPr>
                          <w:pStyle w:val="af4"/>
                          <w:jc w:val="center"/>
                          <w:rPr>
                            <w:rFonts w:ascii="GOST type A" w:hAnsi="GOST type A"/>
                            <w:sz w:val="20"/>
                          </w:rPr>
                        </w:pPr>
                        <w:r>
                          <w:rPr>
                            <w:rFonts w:ascii="GOST type A" w:hAnsi="GOST type A"/>
                            <w:sz w:val="20"/>
                          </w:rPr>
                          <w:t>Дата</w:t>
                        </w:r>
                      </w:p>
                    </w:txbxContent>
                  </v:textbox>
                </v:rect>
                <v:rect id="Rectangle 18" o:spid="_x0000_s30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RmKMQA&#10;AADdAAAADwAAAGRycy9kb3ducmV2LnhtbESPQWvCQBSE70L/w/IEL6IbRbRGV2kLgpRetILXR/aZ&#10;BLNvQ/Ylpv++KxR6HGbmG2a7712lOmpC6dnAbJqAIs68LTk3cPk+TF5BBUG2WHkmAz8UYL97GWwx&#10;tf7BJ+rOkqsI4ZCigUKkTrUOWUEOw9TXxNG7+cahRNnk2jb4iHBX6XmSLLXDkuNCgTV9FJTdz60z&#10;0F2vX+90afWsQ1mNj5+tlEsyZjTs3zaghHr5D/+1j9bAfLVYw/NNfAJ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kZijEAAAA3QAAAA8AAAAAAAAAAAAAAAAAmAIAAGRycy9k&#10;b3ducmV2LnhtbFBLBQYAAAAABAAEAPUAAACJAwAAAAA=&#10;" filled="f" stroked="f">
                  <v:textbox inset="1pt,1pt,1pt,1pt">
                    <w:txbxContent>
                      <w:p w14:paraId="74C5A6DF" w14:textId="77777777" w:rsidR="00922363" w:rsidRDefault="00922363" w:rsidP="00843018">
                        <w:pPr>
                          <w:pStyle w:val="af4"/>
                          <w:jc w:val="center"/>
                          <w:rPr>
                            <w:sz w:val="18"/>
                          </w:rPr>
                        </w:pPr>
                        <w:r>
                          <w:rPr>
                            <w:rFonts w:ascii="GOST type A" w:hAnsi="GOST type A"/>
                            <w:sz w:val="20"/>
                          </w:rPr>
                          <w:t>Арк</w:t>
                        </w:r>
                        <w:r>
                          <w:rPr>
                            <w:sz w:val="18"/>
                          </w:rPr>
                          <w:t>.</w:t>
                        </w:r>
                      </w:p>
                    </w:txbxContent>
                  </v:textbox>
                </v:rect>
                <v:rect id="Rectangle 19" o:spid="_x0000_s30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dZaMEA&#10;AADdAAAADwAAAGRycy9kb3ducmV2LnhtbERPTYvCMBC9L/gfwgheFk0VVqUaxV0QZNnLquB1aMa2&#10;2ExKM63135uD4PHxvtfb3lWqoyaUng1MJwko4szbknMD59N+vAQVBNli5ZkMPCjAdjP4WGNq/Z3/&#10;qTtKrmIIhxQNFCJ1qnXICnIYJr4mjtzVNw4lwibXtsF7DHeVniXJXDssOTYUWNNPQdnt2DoD3eXy&#10;903nVk87lMXn4beVck7GjIb9bgVKqJe3+OU+WAOzxVfcH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HWWjBAAAA3QAAAA8AAAAAAAAAAAAAAAAAmAIAAGRycy9kb3du&#10;cmV2LnhtbFBLBQYAAAAABAAEAPUAAACGAwAAAAA=&#10;" filled="f" stroked="f">
                  <v:textbox inset="1pt,1pt,1pt,1pt">
                    <w:txbxContent>
                      <w:p w14:paraId="5215D5CC" w14:textId="77777777" w:rsidR="00922363" w:rsidRDefault="00922363" w:rsidP="00843018">
                        <w:pPr>
                          <w:pStyle w:val="af4"/>
                          <w:jc w:val="center"/>
                          <w:rPr>
                            <w:sz w:val="24"/>
                          </w:rPr>
                        </w:pPr>
                        <w:r>
                          <w:rPr>
                            <w:sz w:val="24"/>
                          </w:rPr>
                          <w:t>97</w:t>
                        </w:r>
                      </w:p>
                    </w:txbxContent>
                  </v:textbox>
                </v:rect>
                <v:rect id="Rectangle 20" o:spid="_x0000_s30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v888QA&#10;AADdAAAADwAAAGRycy9kb3ducmV2LnhtbESPQWvCQBSE7wX/w/IEL6VuIqgldRUVBJFeagWvj+xr&#10;Epp9G7IvMf57Vyj0OMzMN8xqM7ha9dSGyrOBdJqAIs69rbgwcPk+vL2DCoJssfZMBu4UYLMevaww&#10;s/7GX9SfpVARwiFDA6VIk2kd8pIchqlviKP341uHEmVbaNviLcJdrWdJstAOK44LJTa0Lyn/PXfO&#10;QH+9fu7o0um0R1m+Hk+dVAsyZjIeth+ghAb5D/+1j9bAbDlP4f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L/PPEAAAA3QAAAA8AAAAAAAAAAAAAAAAAmAIAAGRycy9k&#10;b3ducmV2LnhtbFBLBQYAAAAABAAEAPUAAACJAwAAAAA=&#10;" filled="f" stroked="f">
                  <v:textbox inset="1pt,1pt,1pt,1pt">
                    <w:txbxContent>
                      <w:p w14:paraId="6A40E0CC" w14:textId="77777777" w:rsidR="00922363" w:rsidRDefault="00922363" w:rsidP="00843018">
                        <w:pPr>
                          <w:jc w:val="center"/>
                          <w:rPr>
                            <w:rFonts w:ascii="GOST type A" w:hAnsi="GOST type A"/>
                            <w:i/>
                            <w:sz w:val="36"/>
                            <w:szCs w:val="36"/>
                          </w:rPr>
                        </w:pPr>
                        <w:r>
                          <w:rPr>
                            <w:rFonts w:ascii="GOST type A" w:hAnsi="GOST type A"/>
                            <w:i/>
                            <w:sz w:val="36"/>
                            <w:szCs w:val="36"/>
                          </w:rPr>
                          <w:t>ДП 0108.00.000 ПЗ</w:t>
                        </w:r>
                      </w:p>
                      <w:p w14:paraId="55FCE918" w14:textId="77777777" w:rsidR="00922363" w:rsidRDefault="00922363" w:rsidP="00843018"/>
                    </w:txbxContent>
                  </v:textbox>
                </v:rect>
                <w10:wrap anchorx="margin" anchory="margin"/>
                <w10:anchorlock/>
              </v:group>
            </w:pict>
          </mc:Fallback>
        </mc:AlternateContent>
      </w:r>
      <w:r w:rsidR="00A13782" w:rsidRPr="00842975">
        <w:rPr>
          <w:rFonts w:ascii="Times New Roman" w:hAnsi="Times New Roman" w:cs="Times New Roman"/>
          <w:sz w:val="28"/>
          <w:szCs w:val="28"/>
          <w:lang w:val="uk-UA"/>
        </w:rPr>
        <w:t xml:space="preserve">температура зовнішніх поверхонь апаратів або кожухів теплоізоляційних покриттів, доступних дотику з </w:t>
      </w:r>
      <w:r w:rsidR="00A13782" w:rsidRPr="00686AA0">
        <w:rPr>
          <w:rFonts w:ascii="Times New Roman" w:hAnsi="Times New Roman" w:cs="Times New Roman"/>
          <w:color w:val="0D0D0D" w:themeColor="text1" w:themeTint="F2"/>
          <w:sz w:val="28"/>
          <w:szCs w:val="28"/>
          <w:lang w:val="uk-UA"/>
        </w:rPr>
        <w:t xml:space="preserve">робочих місць обслуговуючого персоналу, не повинна перевищувати 45°С </w:t>
      </w:r>
      <w:r w:rsidR="00731EC3" w:rsidRPr="00686AA0">
        <w:rPr>
          <w:rFonts w:ascii="Times New Roman" w:hAnsi="Times New Roman" w:cs="Times New Roman"/>
          <w:color w:val="0D0D0D" w:themeColor="text1" w:themeTint="F2"/>
          <w:sz w:val="28"/>
          <w:szCs w:val="28"/>
          <w:lang w:val="uk-UA"/>
        </w:rPr>
        <w:t>у разі</w:t>
      </w:r>
      <w:r w:rsidR="00A13782" w:rsidRPr="00686AA0">
        <w:rPr>
          <w:rFonts w:ascii="Times New Roman" w:hAnsi="Times New Roman" w:cs="Times New Roman"/>
          <w:color w:val="0D0D0D" w:themeColor="text1" w:themeTint="F2"/>
          <w:sz w:val="28"/>
          <w:szCs w:val="28"/>
          <w:lang w:val="uk-UA"/>
        </w:rPr>
        <w:t xml:space="preserve"> установ</w:t>
      </w:r>
      <w:r w:rsidR="00731EC3" w:rsidRPr="00686AA0">
        <w:rPr>
          <w:rFonts w:ascii="Times New Roman" w:hAnsi="Times New Roman" w:cs="Times New Roman"/>
          <w:color w:val="0D0D0D" w:themeColor="text1" w:themeTint="F2"/>
          <w:sz w:val="28"/>
          <w:szCs w:val="28"/>
          <w:lang w:val="uk-UA"/>
        </w:rPr>
        <w:t>ки</w:t>
      </w:r>
      <w:r w:rsidR="00A13782" w:rsidRPr="00686AA0">
        <w:rPr>
          <w:rFonts w:ascii="Times New Roman" w:hAnsi="Times New Roman" w:cs="Times New Roman"/>
          <w:color w:val="0D0D0D" w:themeColor="text1" w:themeTint="F2"/>
          <w:sz w:val="28"/>
          <w:szCs w:val="28"/>
          <w:lang w:val="uk-UA"/>
        </w:rPr>
        <w:t xml:space="preserve"> апаратів усередині виробничих приміщень і 60°С </w:t>
      </w:r>
      <w:r w:rsidR="00185155" w:rsidRPr="00686AA0">
        <w:rPr>
          <w:rFonts w:ascii="Times New Roman" w:hAnsi="Times New Roman" w:cs="Times New Roman"/>
          <w:color w:val="0D0D0D" w:themeColor="text1" w:themeTint="F2"/>
          <w:sz w:val="28"/>
          <w:szCs w:val="28"/>
          <w:lang w:val="uk-UA"/>
        </w:rPr>
        <w:t>у разі</w:t>
      </w:r>
      <w:r w:rsidR="00A13782" w:rsidRPr="00686AA0">
        <w:rPr>
          <w:rFonts w:ascii="Times New Roman" w:hAnsi="Times New Roman" w:cs="Times New Roman"/>
          <w:color w:val="0D0D0D" w:themeColor="text1" w:themeTint="F2"/>
          <w:sz w:val="28"/>
          <w:szCs w:val="28"/>
          <w:lang w:val="uk-UA"/>
        </w:rPr>
        <w:t xml:space="preserve"> зовнішн</w:t>
      </w:r>
      <w:r w:rsidR="00185155" w:rsidRPr="00686AA0">
        <w:rPr>
          <w:rFonts w:ascii="Times New Roman" w:hAnsi="Times New Roman" w:cs="Times New Roman"/>
          <w:color w:val="0D0D0D" w:themeColor="text1" w:themeTint="F2"/>
          <w:sz w:val="28"/>
          <w:szCs w:val="28"/>
          <w:lang w:val="uk-UA"/>
        </w:rPr>
        <w:t>ьої</w:t>
      </w:r>
      <w:r w:rsidR="00A13782" w:rsidRPr="00686AA0">
        <w:rPr>
          <w:rFonts w:ascii="Times New Roman" w:hAnsi="Times New Roman" w:cs="Times New Roman"/>
          <w:color w:val="0D0D0D" w:themeColor="text1" w:themeTint="F2"/>
          <w:sz w:val="28"/>
          <w:szCs w:val="28"/>
          <w:lang w:val="uk-UA"/>
        </w:rPr>
        <w:t xml:space="preserve"> установ</w:t>
      </w:r>
      <w:r w:rsidR="00185155" w:rsidRPr="00686AA0">
        <w:rPr>
          <w:rFonts w:ascii="Times New Roman" w:hAnsi="Times New Roman" w:cs="Times New Roman"/>
          <w:color w:val="0D0D0D" w:themeColor="text1" w:themeTint="F2"/>
          <w:sz w:val="28"/>
          <w:szCs w:val="28"/>
          <w:lang w:val="uk-UA"/>
        </w:rPr>
        <w:t>ки</w:t>
      </w:r>
      <w:r w:rsidR="00A13782" w:rsidRPr="00686AA0">
        <w:rPr>
          <w:rFonts w:ascii="Times New Roman" w:hAnsi="Times New Roman" w:cs="Times New Roman"/>
          <w:color w:val="0D0D0D" w:themeColor="text1" w:themeTint="F2"/>
          <w:sz w:val="28"/>
          <w:szCs w:val="28"/>
          <w:lang w:val="uk-UA"/>
        </w:rPr>
        <w:t>.</w:t>
      </w:r>
    </w:p>
    <w:p w14:paraId="10059488" w14:textId="1BAABD5B" w:rsidR="00A13782" w:rsidRPr="00842975" w:rsidRDefault="00A13782" w:rsidP="00A13782">
      <w:pPr>
        <w:pStyle w:val="a3"/>
        <w:spacing w:line="360" w:lineRule="auto"/>
        <w:ind w:firstLine="708"/>
        <w:jc w:val="both"/>
        <w:rPr>
          <w:rFonts w:ascii="Times New Roman" w:hAnsi="Times New Roman" w:cs="Times New Roman"/>
          <w:sz w:val="28"/>
          <w:szCs w:val="28"/>
          <w:lang w:val="uk-UA"/>
        </w:rPr>
      </w:pPr>
      <w:r w:rsidRPr="00686AA0">
        <w:rPr>
          <w:rFonts w:ascii="Times New Roman" w:hAnsi="Times New Roman" w:cs="Times New Roman"/>
          <w:color w:val="0D0D0D" w:themeColor="text1" w:themeTint="F2"/>
          <w:sz w:val="28"/>
          <w:szCs w:val="28"/>
          <w:lang w:val="uk-UA"/>
        </w:rPr>
        <w:t xml:space="preserve">Знешкодження відходів </w:t>
      </w:r>
      <w:r w:rsidR="00185155" w:rsidRPr="00686AA0">
        <w:rPr>
          <w:rFonts w:ascii="Times New Roman" w:hAnsi="Times New Roman" w:cs="Times New Roman"/>
          <w:color w:val="0D0D0D" w:themeColor="text1" w:themeTint="F2"/>
          <w:sz w:val="28"/>
          <w:szCs w:val="28"/>
          <w:lang w:val="uk-UA"/>
        </w:rPr>
        <w:t>–</w:t>
      </w:r>
      <w:r w:rsidRPr="00686AA0">
        <w:rPr>
          <w:rFonts w:ascii="Times New Roman" w:hAnsi="Times New Roman" w:cs="Times New Roman"/>
          <w:color w:val="0D0D0D" w:themeColor="text1" w:themeTint="F2"/>
          <w:sz w:val="28"/>
          <w:szCs w:val="28"/>
          <w:lang w:val="uk-UA"/>
        </w:rPr>
        <w:t xml:space="preserve"> це зменшення </w:t>
      </w:r>
      <w:r w:rsidR="00185155" w:rsidRPr="00686AA0">
        <w:rPr>
          <w:rFonts w:ascii="Times New Roman" w:hAnsi="Times New Roman" w:cs="Times New Roman"/>
          <w:color w:val="0D0D0D" w:themeColor="text1" w:themeTint="F2"/>
          <w:sz w:val="28"/>
          <w:szCs w:val="28"/>
          <w:lang w:val="uk-UA"/>
        </w:rPr>
        <w:t>або</w:t>
      </w:r>
      <w:r w:rsidRPr="00686AA0">
        <w:rPr>
          <w:rFonts w:ascii="Times New Roman" w:hAnsi="Times New Roman" w:cs="Times New Roman"/>
          <w:color w:val="0D0D0D" w:themeColor="text1" w:themeTint="F2"/>
          <w:sz w:val="28"/>
          <w:szCs w:val="28"/>
          <w:lang w:val="uk-UA"/>
        </w:rPr>
        <w:t xml:space="preserve"> усунення небезпечності відходів шляхом механічного, фізико-хімічного </w:t>
      </w:r>
      <w:r w:rsidR="00185155" w:rsidRPr="00686AA0">
        <w:rPr>
          <w:rFonts w:ascii="Times New Roman" w:hAnsi="Times New Roman" w:cs="Times New Roman"/>
          <w:color w:val="0D0D0D" w:themeColor="text1" w:themeTint="F2"/>
          <w:sz w:val="28"/>
          <w:szCs w:val="28"/>
          <w:lang w:val="uk-UA"/>
        </w:rPr>
        <w:t>або</w:t>
      </w:r>
      <w:r w:rsidRPr="00686AA0">
        <w:rPr>
          <w:rFonts w:ascii="Times New Roman" w:hAnsi="Times New Roman" w:cs="Times New Roman"/>
          <w:color w:val="0D0D0D" w:themeColor="text1" w:themeTint="F2"/>
          <w:sz w:val="28"/>
          <w:szCs w:val="28"/>
          <w:lang w:val="uk-UA"/>
        </w:rPr>
        <w:t xml:space="preserve"> біологічного оброблення</w:t>
      </w:r>
      <w:r w:rsidRPr="00842975">
        <w:rPr>
          <w:rFonts w:ascii="Times New Roman" w:hAnsi="Times New Roman" w:cs="Times New Roman"/>
          <w:sz w:val="28"/>
          <w:szCs w:val="28"/>
          <w:lang w:val="uk-UA"/>
        </w:rPr>
        <w:t>. Знешкодження відходів здійснюється відповідно до наказу «</w:t>
      </w:r>
      <w:r w:rsidRPr="00842975">
        <w:rPr>
          <w:rFonts w:ascii="Times New Roman" w:hAnsi="Times New Roman" w:cs="Times New Roman"/>
          <w:bCs/>
          <w:sz w:val="28"/>
          <w:szCs w:val="28"/>
          <w:shd w:val="clear" w:color="auto" w:fill="FFFFFF"/>
          <w:lang w:val="uk-UA"/>
        </w:rPr>
        <w:t>Про затвердження Державних санітарно-протиепідемічних правил і норм щодо поводження з медичними відходами</w:t>
      </w:r>
      <w:r w:rsidRPr="00686AA0">
        <w:rPr>
          <w:rFonts w:ascii="Times New Roman" w:hAnsi="Times New Roman" w:cs="Times New Roman"/>
          <w:bCs/>
          <w:color w:val="0D0D0D" w:themeColor="text1" w:themeTint="F2"/>
          <w:sz w:val="28"/>
          <w:szCs w:val="28"/>
          <w:shd w:val="clear" w:color="auto" w:fill="FFFFFF"/>
          <w:lang w:val="uk-UA"/>
        </w:rPr>
        <w:t>"</w:t>
      </w:r>
      <w:r w:rsidR="00185155" w:rsidRPr="00686AA0">
        <w:rPr>
          <w:rFonts w:ascii="Times New Roman" w:hAnsi="Times New Roman" w:cs="Times New Roman"/>
          <w:bCs/>
          <w:color w:val="0D0D0D" w:themeColor="text1" w:themeTint="F2"/>
          <w:sz w:val="28"/>
          <w:szCs w:val="28"/>
          <w:shd w:val="clear" w:color="auto" w:fill="FFFFFF"/>
          <w:lang w:val="uk-UA"/>
        </w:rPr>
        <w:t xml:space="preserve"> </w:t>
      </w:r>
      <w:r w:rsidR="001F5205">
        <w:rPr>
          <w:rFonts w:ascii="Times New Roman" w:hAnsi="Times New Roman" w:cs="Times New Roman"/>
          <w:color w:val="0D0D0D" w:themeColor="text1" w:themeTint="F2"/>
          <w:sz w:val="28"/>
          <w:szCs w:val="28"/>
          <w:shd w:val="clear" w:color="auto" w:fill="FFFFFF"/>
          <w:lang w:val="uk-UA"/>
        </w:rPr>
        <w:t>[31</w:t>
      </w:r>
      <w:r w:rsidR="00185155" w:rsidRPr="00686AA0">
        <w:rPr>
          <w:rFonts w:ascii="Times New Roman" w:hAnsi="Times New Roman" w:cs="Times New Roman"/>
          <w:color w:val="0D0D0D" w:themeColor="text1" w:themeTint="F2"/>
          <w:sz w:val="28"/>
          <w:szCs w:val="28"/>
          <w:shd w:val="clear" w:color="auto" w:fill="FFFFFF"/>
          <w:lang w:val="uk-UA"/>
        </w:rPr>
        <w:t>]</w:t>
      </w:r>
      <w:r w:rsidRPr="00686AA0">
        <w:rPr>
          <w:rFonts w:ascii="Times New Roman" w:hAnsi="Times New Roman" w:cs="Times New Roman"/>
          <w:bCs/>
          <w:color w:val="0D0D0D" w:themeColor="text1" w:themeTint="F2"/>
          <w:sz w:val="28"/>
          <w:szCs w:val="28"/>
          <w:shd w:val="clear" w:color="auto" w:fill="FFFFFF"/>
          <w:lang w:val="uk-UA"/>
        </w:rPr>
        <w:t>.</w:t>
      </w:r>
    </w:p>
    <w:p w14:paraId="411FCC5F" w14:textId="77777777" w:rsidR="00A13782" w:rsidRPr="00842975" w:rsidRDefault="00A13782" w:rsidP="00A13782">
      <w:pPr>
        <w:pStyle w:val="a3"/>
        <w:spacing w:line="360" w:lineRule="auto"/>
        <w:ind w:firstLine="708"/>
        <w:jc w:val="both"/>
        <w:rPr>
          <w:rFonts w:ascii="Times New Roman" w:hAnsi="Times New Roman" w:cs="Times New Roman"/>
          <w:sz w:val="28"/>
          <w:szCs w:val="28"/>
          <w:lang w:val="uk-UA" w:eastAsia="uk-UA"/>
        </w:rPr>
      </w:pPr>
      <w:r w:rsidRPr="00842975">
        <w:rPr>
          <w:rFonts w:ascii="Times New Roman" w:hAnsi="Times New Roman" w:cs="Times New Roman"/>
          <w:sz w:val="28"/>
          <w:szCs w:val="28"/>
          <w:lang w:val="uk-UA"/>
        </w:rPr>
        <w:t>Система поводження з відходами складається з таких етапів:</w:t>
      </w:r>
    </w:p>
    <w:p w14:paraId="7BF01D5E" w14:textId="77777777" w:rsidR="00A13782" w:rsidRPr="00842975" w:rsidRDefault="00A13782" w:rsidP="00A13782">
      <w:pPr>
        <w:pStyle w:val="a3"/>
        <w:numPr>
          <w:ilvl w:val="0"/>
          <w:numId w:val="20"/>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збирання та сортування відходів;</w:t>
      </w:r>
    </w:p>
    <w:p w14:paraId="45A39C94" w14:textId="77777777" w:rsidR="00A13782" w:rsidRPr="00842975" w:rsidRDefault="00A13782" w:rsidP="00A13782">
      <w:pPr>
        <w:pStyle w:val="a3"/>
        <w:numPr>
          <w:ilvl w:val="0"/>
          <w:numId w:val="20"/>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маркування відходів;</w:t>
      </w:r>
    </w:p>
    <w:p w14:paraId="30BAB64E" w14:textId="77777777" w:rsidR="00A13782" w:rsidRPr="00842975" w:rsidRDefault="00A13782" w:rsidP="00A13782">
      <w:pPr>
        <w:pStyle w:val="a3"/>
        <w:numPr>
          <w:ilvl w:val="0"/>
          <w:numId w:val="20"/>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знезараження (дезінфекція) відходів;</w:t>
      </w:r>
    </w:p>
    <w:p w14:paraId="05F08E54" w14:textId="77777777" w:rsidR="00A13782" w:rsidRPr="00842975" w:rsidRDefault="00A13782" w:rsidP="00A13782">
      <w:pPr>
        <w:pStyle w:val="a3"/>
        <w:numPr>
          <w:ilvl w:val="0"/>
          <w:numId w:val="20"/>
        </w:numPr>
        <w:spacing w:line="360" w:lineRule="auto"/>
        <w:jc w:val="both"/>
        <w:rPr>
          <w:rFonts w:ascii="Times New Roman" w:hAnsi="Times New Roman" w:cs="Times New Roman"/>
          <w:sz w:val="28"/>
          <w:szCs w:val="28"/>
          <w:lang w:val="uk-UA"/>
        </w:rPr>
      </w:pPr>
      <w:r w:rsidRPr="00842975">
        <w:rPr>
          <w:rFonts w:ascii="Times New Roman" w:hAnsi="Times New Roman" w:cs="Times New Roman"/>
          <w:sz w:val="28"/>
          <w:szCs w:val="28"/>
          <w:lang w:val="uk-UA"/>
        </w:rPr>
        <w:t>транспортування і перенесення відходів у корпусні / міжкорпусні (накопичувальні) контейнери в межах закладу, де вони утворюються;</w:t>
      </w:r>
    </w:p>
    <w:p w14:paraId="7890E4A2" w14:textId="77777777" w:rsidR="00A13782" w:rsidRPr="00CA356D" w:rsidRDefault="00A13782" w:rsidP="00A13782">
      <w:pPr>
        <w:pStyle w:val="a3"/>
        <w:numPr>
          <w:ilvl w:val="0"/>
          <w:numId w:val="20"/>
        </w:numPr>
        <w:spacing w:line="360" w:lineRule="auto"/>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утилізація відходів (тих, що можуть підлягати утилізації);</w:t>
      </w:r>
    </w:p>
    <w:p w14:paraId="69A01CED" w14:textId="2752CDD4" w:rsidR="00A13782" w:rsidRPr="00CA356D" w:rsidRDefault="00A13782" w:rsidP="00A13782">
      <w:pPr>
        <w:pStyle w:val="a3"/>
        <w:numPr>
          <w:ilvl w:val="0"/>
          <w:numId w:val="20"/>
        </w:numPr>
        <w:spacing w:line="360" w:lineRule="auto"/>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 xml:space="preserve">захоронення відходів (лише для відходів категорії А) </w:t>
      </w:r>
      <w:r w:rsidR="001F5205">
        <w:rPr>
          <w:rFonts w:ascii="Times New Roman" w:hAnsi="Times New Roman" w:cs="Times New Roman"/>
          <w:color w:val="0D0D0D" w:themeColor="text1" w:themeTint="F2"/>
          <w:sz w:val="28"/>
          <w:szCs w:val="28"/>
          <w:shd w:val="clear" w:color="auto" w:fill="FFFFFF"/>
          <w:lang w:val="uk-UA"/>
        </w:rPr>
        <w:t>[31</w:t>
      </w:r>
      <w:r w:rsidR="001E5457" w:rsidRPr="00CA356D">
        <w:rPr>
          <w:rFonts w:ascii="Times New Roman" w:hAnsi="Times New Roman" w:cs="Times New Roman"/>
          <w:color w:val="0D0D0D" w:themeColor="text1" w:themeTint="F2"/>
          <w:sz w:val="28"/>
          <w:szCs w:val="28"/>
          <w:shd w:val="clear" w:color="auto" w:fill="FFFFFF"/>
          <w:lang w:val="uk-UA"/>
        </w:rPr>
        <w:t>].</w:t>
      </w:r>
    </w:p>
    <w:p w14:paraId="3E829686" w14:textId="0D55B694" w:rsidR="00C0494F" w:rsidRPr="00CA356D" w:rsidRDefault="00A13782" w:rsidP="005B33D2">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Стічні води можуть спускатися у каналізацію тільки відповідно до санітарних правил та норм</w:t>
      </w:r>
      <w:r w:rsidR="005B33D2" w:rsidRPr="00CA356D">
        <w:rPr>
          <w:rFonts w:ascii="Times New Roman" w:hAnsi="Times New Roman" w:cs="Times New Roman"/>
          <w:color w:val="0D0D0D" w:themeColor="text1" w:themeTint="F2"/>
          <w:sz w:val="28"/>
          <w:szCs w:val="28"/>
          <w:lang w:val="uk-UA"/>
        </w:rPr>
        <w:t>. Для конденсату, що утворюється під час стерилізації посуду та обладнання під час санітарної підготовки виробництва, проводять регенерацію і знову використовують у виробництві або спрямовують у виробничі відходи</w:t>
      </w:r>
      <w:r w:rsidR="00241254" w:rsidRPr="00CA356D">
        <w:rPr>
          <w:rFonts w:ascii="Times New Roman" w:hAnsi="Times New Roman" w:cs="Times New Roman"/>
          <w:color w:val="0D0D0D" w:themeColor="text1" w:themeTint="F2"/>
          <w:sz w:val="28"/>
          <w:szCs w:val="28"/>
          <w:lang w:val="uk-UA"/>
        </w:rPr>
        <w:t xml:space="preserve"> </w:t>
      </w:r>
      <w:r w:rsidR="001F5205">
        <w:rPr>
          <w:rFonts w:ascii="Times New Roman" w:hAnsi="Times New Roman" w:cs="Times New Roman"/>
          <w:color w:val="0D0D0D" w:themeColor="text1" w:themeTint="F2"/>
          <w:sz w:val="28"/>
          <w:szCs w:val="28"/>
          <w:shd w:val="clear" w:color="auto" w:fill="FFFFFF"/>
          <w:lang w:val="uk-UA"/>
        </w:rPr>
        <w:t>[51</w:t>
      </w:r>
      <w:r w:rsidR="00241254" w:rsidRPr="00CA356D">
        <w:rPr>
          <w:rFonts w:ascii="Times New Roman" w:hAnsi="Times New Roman" w:cs="Times New Roman"/>
          <w:color w:val="0D0D0D" w:themeColor="text1" w:themeTint="F2"/>
          <w:sz w:val="28"/>
          <w:szCs w:val="28"/>
          <w:shd w:val="clear" w:color="auto" w:fill="FFFFFF"/>
          <w:lang w:val="uk-UA"/>
        </w:rPr>
        <w:t>]</w:t>
      </w:r>
      <w:r w:rsidRPr="00CA356D">
        <w:rPr>
          <w:rFonts w:ascii="Times New Roman" w:hAnsi="Times New Roman" w:cs="Times New Roman"/>
          <w:color w:val="0D0D0D" w:themeColor="text1" w:themeTint="F2"/>
          <w:sz w:val="28"/>
          <w:szCs w:val="28"/>
          <w:lang w:val="uk-UA"/>
        </w:rPr>
        <w:t xml:space="preserve">. </w:t>
      </w:r>
    </w:p>
    <w:p w14:paraId="32D57822" w14:textId="36D2C30A" w:rsidR="00241254" w:rsidRDefault="00241254" w:rsidP="00241254">
      <w:pPr>
        <w:pStyle w:val="a3"/>
        <w:spacing w:line="360" w:lineRule="auto"/>
        <w:ind w:firstLine="708"/>
        <w:jc w:val="both"/>
        <w:rPr>
          <w:rFonts w:ascii="Times New Roman" w:hAnsi="Times New Roman" w:cs="Times New Roman"/>
          <w:color w:val="0D0D0D" w:themeColor="text1" w:themeTint="F2"/>
          <w:sz w:val="28"/>
          <w:szCs w:val="28"/>
          <w:shd w:val="clear" w:color="auto" w:fill="FFFFFF"/>
          <w:lang w:val="uk-UA"/>
        </w:rPr>
      </w:pPr>
      <w:r w:rsidRPr="00CA356D">
        <w:rPr>
          <w:rFonts w:ascii="Times New Roman" w:hAnsi="Times New Roman" w:cs="Times New Roman"/>
          <w:color w:val="0D0D0D" w:themeColor="text1" w:themeTint="F2"/>
          <w:sz w:val="28"/>
          <w:szCs w:val="28"/>
          <w:shd w:val="clear" w:color="auto" w:fill="FFFFFF"/>
          <w:lang w:val="uk-UA"/>
        </w:rPr>
        <w:t xml:space="preserve">Відходи даного виробництва належать до відходів типу В </w:t>
      </w:r>
      <w:r w:rsidRPr="00CA356D">
        <w:rPr>
          <w:rFonts w:ascii="Times New Roman" w:hAnsi="Times New Roman" w:cs="Times New Roman"/>
          <w:color w:val="0D0D0D" w:themeColor="text1" w:themeTint="F2"/>
          <w:sz w:val="28"/>
          <w:szCs w:val="28"/>
          <w:shd w:val="clear" w:color="auto" w:fill="FFFFFF"/>
        </w:rPr>
        <w:t>–</w:t>
      </w:r>
      <w:r w:rsidRPr="00CA356D">
        <w:rPr>
          <w:rFonts w:ascii="Arial" w:hAnsi="Arial" w:cs="Arial"/>
          <w:color w:val="0D0D0D" w:themeColor="text1" w:themeTint="F2"/>
          <w:sz w:val="21"/>
          <w:szCs w:val="21"/>
          <w:shd w:val="clear" w:color="auto" w:fill="FFFFFF"/>
        </w:rPr>
        <w:t xml:space="preserve"> </w:t>
      </w:r>
      <w:r w:rsidRPr="00CA356D">
        <w:rPr>
          <w:rFonts w:ascii="Times New Roman" w:hAnsi="Times New Roman" w:cs="Times New Roman"/>
          <w:color w:val="0D0D0D" w:themeColor="text1" w:themeTint="F2"/>
          <w:sz w:val="28"/>
          <w:szCs w:val="28"/>
          <w:shd w:val="clear" w:color="auto" w:fill="FFFFFF"/>
          <w:lang w:val="uk-UA"/>
        </w:rPr>
        <w:t>епідемічно небезпечні медичні відходи (червоне маркування). Наповнені пакети або контейнери після первинного збирання заливають дезінфікуючим розчином, герметизують, позначають біркою для маркування, переміщують в накопичувальні контейнери, що закриваються кришкою та</w:t>
      </w:r>
      <w:r w:rsidR="007600DF">
        <w:rPr>
          <w:rFonts w:ascii="Times New Roman" w:hAnsi="Times New Roman" w:cs="Times New Roman"/>
          <w:color w:val="0D0D0D" w:themeColor="text1" w:themeTint="F2"/>
          <w:sz w:val="28"/>
          <w:szCs w:val="28"/>
          <w:shd w:val="clear" w:color="auto" w:fill="FFFFFF"/>
          <w:lang w:val="uk-UA"/>
        </w:rPr>
        <w:t xml:space="preserve"> направляю</w:t>
      </w:r>
      <w:r w:rsidR="001F5205">
        <w:rPr>
          <w:rFonts w:ascii="Times New Roman" w:hAnsi="Times New Roman" w:cs="Times New Roman"/>
          <w:color w:val="0D0D0D" w:themeColor="text1" w:themeTint="F2"/>
          <w:sz w:val="28"/>
          <w:szCs w:val="28"/>
          <w:shd w:val="clear" w:color="auto" w:fill="FFFFFF"/>
          <w:lang w:val="uk-UA"/>
        </w:rPr>
        <w:t>ться на утилізацію [31</w:t>
      </w:r>
      <w:r w:rsidRPr="00CA356D">
        <w:rPr>
          <w:rFonts w:ascii="Times New Roman" w:hAnsi="Times New Roman" w:cs="Times New Roman"/>
          <w:color w:val="0D0D0D" w:themeColor="text1" w:themeTint="F2"/>
          <w:sz w:val="28"/>
          <w:szCs w:val="28"/>
          <w:shd w:val="clear" w:color="auto" w:fill="FFFFFF"/>
          <w:lang w:val="uk-UA"/>
        </w:rPr>
        <w:t>].</w:t>
      </w:r>
    </w:p>
    <w:p w14:paraId="426E87F1" w14:textId="77777777" w:rsidR="00CA356D" w:rsidRDefault="00CA356D" w:rsidP="00241254">
      <w:pPr>
        <w:pStyle w:val="a3"/>
        <w:spacing w:line="360" w:lineRule="auto"/>
        <w:ind w:firstLine="708"/>
        <w:jc w:val="both"/>
        <w:rPr>
          <w:rFonts w:ascii="Times New Roman" w:hAnsi="Times New Roman" w:cs="Times New Roman"/>
          <w:color w:val="0D0D0D" w:themeColor="text1" w:themeTint="F2"/>
          <w:sz w:val="28"/>
          <w:szCs w:val="28"/>
          <w:shd w:val="clear" w:color="auto" w:fill="FFFFFF"/>
          <w:lang w:val="uk-UA"/>
        </w:rPr>
      </w:pPr>
    </w:p>
    <w:p w14:paraId="25620F5B" w14:textId="77777777" w:rsidR="00CA356D" w:rsidRDefault="00CA356D" w:rsidP="00241254">
      <w:pPr>
        <w:pStyle w:val="a3"/>
        <w:spacing w:line="360" w:lineRule="auto"/>
        <w:ind w:firstLine="708"/>
        <w:jc w:val="both"/>
        <w:rPr>
          <w:rFonts w:ascii="Times New Roman" w:hAnsi="Times New Roman" w:cs="Times New Roman"/>
          <w:color w:val="0D0D0D" w:themeColor="text1" w:themeTint="F2"/>
          <w:sz w:val="28"/>
          <w:szCs w:val="28"/>
          <w:shd w:val="clear" w:color="auto" w:fill="FFFFFF"/>
          <w:lang w:val="uk-UA"/>
        </w:rPr>
      </w:pPr>
    </w:p>
    <w:p w14:paraId="3DF3D1A1" w14:textId="77777777" w:rsidR="00CA356D" w:rsidRPr="00CA356D" w:rsidRDefault="00EE2655" w:rsidP="00CA356D">
      <w:pPr>
        <w:pStyle w:val="a3"/>
        <w:spacing w:line="360" w:lineRule="auto"/>
        <w:jc w:val="center"/>
        <w:rPr>
          <w:rFonts w:ascii="Times New Roman" w:hAnsi="Times New Roman" w:cs="Times New Roman"/>
          <w:b/>
          <w:color w:val="0D0D0D" w:themeColor="text1" w:themeTint="F2"/>
          <w:sz w:val="28"/>
          <w:szCs w:val="28"/>
          <w:lang w:val="uk-UA"/>
        </w:rPr>
      </w:pPr>
      <w:r>
        <w:rPr>
          <w:rFonts w:ascii="Times New Roman" w:hAnsi="Times New Roman" w:cs="Times New Roman"/>
          <w:b/>
          <w:noProof/>
          <w:color w:val="0D0D0D" w:themeColor="text1" w:themeTint="F2"/>
          <w:sz w:val="28"/>
          <w:szCs w:val="28"/>
          <w:lang w:val="uk-UA" w:eastAsia="uk-UA"/>
        </w:rPr>
        <w:lastRenderedPageBreak/>
        <mc:AlternateContent>
          <mc:Choice Requires="wpg">
            <w:drawing>
              <wp:anchor distT="0" distB="0" distL="114300" distR="114300" simplePos="0" relativeHeight="251888640" behindDoc="0" locked="1" layoutInCell="1" allowOverlap="1" wp14:anchorId="196D9F11" wp14:editId="1D7C01C1">
                <wp:simplePos x="0" y="0"/>
                <wp:positionH relativeFrom="margin">
                  <wp:posOffset>-241935</wp:posOffset>
                </wp:positionH>
                <wp:positionV relativeFrom="page">
                  <wp:posOffset>247650</wp:posOffset>
                </wp:positionV>
                <wp:extent cx="6588760" cy="10381615"/>
                <wp:effectExtent l="0" t="0" r="21590" b="635"/>
                <wp:wrapNone/>
                <wp:docPr id="649" name="Группа 6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81615"/>
                          <a:chOff x="0" y="0"/>
                          <a:chExt cx="20000" cy="20081"/>
                        </a:xfrm>
                      </wpg:grpSpPr>
                      <wps:wsp>
                        <wps:cNvPr id="65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651"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652"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653"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654"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655"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656"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657"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65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659"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660" name="Rectangle 12"/>
                        <wps:cNvSpPr>
                          <a:spLocks noChangeArrowheads="1"/>
                        </wps:cNvSpPr>
                        <wps:spPr bwMode="auto">
                          <a:xfrm>
                            <a:off x="25" y="17912"/>
                            <a:ext cx="883" cy="309"/>
                          </a:xfrm>
                          <a:prstGeom prst="rect">
                            <a:avLst/>
                          </a:prstGeom>
                          <a:noFill/>
                          <a:ln>
                            <a:noFill/>
                          </a:ln>
                        </wps:spPr>
                        <wps:txbx>
                          <w:txbxContent>
                            <w:p w14:paraId="762EFD22" w14:textId="77777777" w:rsidR="00922363" w:rsidRDefault="00922363" w:rsidP="00EE2655">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661" name="Rectangle 13"/>
                        <wps:cNvSpPr>
                          <a:spLocks noChangeArrowheads="1"/>
                        </wps:cNvSpPr>
                        <wps:spPr bwMode="auto">
                          <a:xfrm>
                            <a:off x="1051" y="17912"/>
                            <a:ext cx="1100" cy="309"/>
                          </a:xfrm>
                          <a:prstGeom prst="rect">
                            <a:avLst/>
                          </a:prstGeom>
                          <a:noFill/>
                          <a:ln>
                            <a:noFill/>
                          </a:ln>
                        </wps:spPr>
                        <wps:txbx>
                          <w:txbxContent>
                            <w:p w14:paraId="5C0CD7B3" w14:textId="77777777" w:rsidR="00922363" w:rsidRDefault="00922363" w:rsidP="00EE2655">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662" name="Rectangle 14"/>
                        <wps:cNvSpPr>
                          <a:spLocks noChangeArrowheads="1"/>
                        </wps:cNvSpPr>
                        <wps:spPr bwMode="auto">
                          <a:xfrm>
                            <a:off x="2267" y="17912"/>
                            <a:ext cx="2573" cy="309"/>
                          </a:xfrm>
                          <a:prstGeom prst="rect">
                            <a:avLst/>
                          </a:prstGeom>
                          <a:noFill/>
                          <a:ln>
                            <a:noFill/>
                          </a:ln>
                        </wps:spPr>
                        <wps:txbx>
                          <w:txbxContent>
                            <w:p w14:paraId="0545C8F4"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663" name="Rectangle 15"/>
                        <wps:cNvSpPr>
                          <a:spLocks noChangeArrowheads="1"/>
                        </wps:cNvSpPr>
                        <wps:spPr bwMode="auto">
                          <a:xfrm>
                            <a:off x="4983" y="17912"/>
                            <a:ext cx="1534" cy="309"/>
                          </a:xfrm>
                          <a:prstGeom prst="rect">
                            <a:avLst/>
                          </a:prstGeom>
                          <a:noFill/>
                          <a:ln>
                            <a:noFill/>
                          </a:ln>
                        </wps:spPr>
                        <wps:txbx>
                          <w:txbxContent>
                            <w:p w14:paraId="2E63F6D8"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664" name="Rectangle 16"/>
                        <wps:cNvSpPr>
                          <a:spLocks noChangeArrowheads="1"/>
                        </wps:cNvSpPr>
                        <wps:spPr bwMode="auto">
                          <a:xfrm>
                            <a:off x="6604" y="17912"/>
                            <a:ext cx="1000" cy="309"/>
                          </a:xfrm>
                          <a:prstGeom prst="rect">
                            <a:avLst/>
                          </a:prstGeom>
                          <a:noFill/>
                          <a:ln>
                            <a:noFill/>
                          </a:ln>
                        </wps:spPr>
                        <wps:txbx>
                          <w:txbxContent>
                            <w:p w14:paraId="7399EA3F" w14:textId="77777777" w:rsidR="00922363" w:rsidRDefault="00922363" w:rsidP="00EE2655">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665" name="Rectangle 17"/>
                        <wps:cNvSpPr>
                          <a:spLocks noChangeArrowheads="1"/>
                        </wps:cNvSpPr>
                        <wps:spPr bwMode="auto">
                          <a:xfrm>
                            <a:off x="15929" y="18258"/>
                            <a:ext cx="1475" cy="309"/>
                          </a:xfrm>
                          <a:prstGeom prst="rect">
                            <a:avLst/>
                          </a:prstGeom>
                          <a:noFill/>
                          <a:ln>
                            <a:noFill/>
                          </a:ln>
                        </wps:spPr>
                        <wps:txbx>
                          <w:txbxContent>
                            <w:p w14:paraId="43CE7D23"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666" name="Rectangle 18"/>
                        <wps:cNvSpPr>
                          <a:spLocks noChangeArrowheads="1"/>
                        </wps:cNvSpPr>
                        <wps:spPr bwMode="auto">
                          <a:xfrm>
                            <a:off x="15929" y="18577"/>
                            <a:ext cx="1475" cy="356"/>
                          </a:xfrm>
                          <a:prstGeom prst="rect">
                            <a:avLst/>
                          </a:prstGeom>
                          <a:noFill/>
                          <a:ln>
                            <a:noFill/>
                          </a:ln>
                        </wps:spPr>
                        <wps:txbx>
                          <w:txbxContent>
                            <w:p w14:paraId="103592B6" w14:textId="77777777" w:rsidR="00922363" w:rsidRPr="00FA6063" w:rsidRDefault="00922363" w:rsidP="00EE2655">
                              <w:pPr>
                                <w:jc w:val="center"/>
                                <w:rPr>
                                  <w:lang w:val="uk-UA"/>
                                </w:rPr>
                              </w:pPr>
                              <w:r>
                                <w:rPr>
                                  <w:lang w:val="uk-UA"/>
                                </w:rPr>
                                <w:t>98</w:t>
                              </w:r>
                            </w:p>
                          </w:txbxContent>
                        </wps:txbx>
                        <wps:bodyPr rot="0" vert="horz" wrap="square" lIns="12700" tIns="12700" rIns="12700" bIns="12700" anchor="t" anchorCtr="0" upright="1">
                          <a:noAutofit/>
                        </wps:bodyPr>
                      </wps:wsp>
                      <wps:wsp>
                        <wps:cNvPr id="667" name="Rectangle 19"/>
                        <wps:cNvSpPr>
                          <a:spLocks noChangeArrowheads="1"/>
                        </wps:cNvSpPr>
                        <wps:spPr bwMode="auto">
                          <a:xfrm>
                            <a:off x="7760" y="17481"/>
                            <a:ext cx="12159" cy="740"/>
                          </a:xfrm>
                          <a:prstGeom prst="rect">
                            <a:avLst/>
                          </a:prstGeom>
                          <a:noFill/>
                          <a:ln>
                            <a:noFill/>
                          </a:ln>
                        </wps:spPr>
                        <wps:txbx>
                          <w:txbxContent>
                            <w:p w14:paraId="200AC6C4" w14:textId="77777777" w:rsidR="00922363" w:rsidRPr="006853A6" w:rsidRDefault="00922363" w:rsidP="00EE2655">
                              <w:pPr>
                                <w:jc w:val="center"/>
                                <w:rPr>
                                  <w:rFonts w:ascii="GOST type A" w:hAnsi="GOST type A"/>
                                  <w:i/>
                                  <w:sz w:val="36"/>
                                  <w:szCs w:val="36"/>
                                  <w:lang w:val="uk-UA"/>
                                </w:rPr>
                              </w:pPr>
                              <w:r>
                                <w:rPr>
                                  <w:rFonts w:ascii="GOST type A" w:hAnsi="GOST type A"/>
                                  <w:i/>
                                  <w:sz w:val="36"/>
                                  <w:szCs w:val="36"/>
                                  <w:lang w:val="uk-UA"/>
                                </w:rPr>
                                <w:t>ДП 0108.00.000 ПЗ</w:t>
                              </w:r>
                            </w:p>
                            <w:p w14:paraId="58782073" w14:textId="77777777" w:rsidR="00922363" w:rsidRPr="006124E4" w:rsidRDefault="00922363" w:rsidP="00EE2655">
                              <w:pPr>
                                <w:rPr>
                                  <w:szCs w:val="36"/>
                                </w:rPr>
                              </w:pPr>
                            </w:p>
                          </w:txbxContent>
                        </wps:txbx>
                        <wps:bodyPr rot="0" vert="horz" wrap="square" lIns="12700" tIns="12700" rIns="12700" bIns="12700" anchor="t" anchorCtr="0" upright="1">
                          <a:noAutofit/>
                        </wps:bodyPr>
                      </wps:wsp>
                      <wps:wsp>
                        <wps:cNvPr id="668"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669"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670"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671"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672"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673" name="Group 25"/>
                        <wpg:cNvGrpSpPr>
                          <a:grpSpLocks/>
                        </wpg:cNvGrpSpPr>
                        <wpg:grpSpPr bwMode="auto">
                          <a:xfrm>
                            <a:off x="39" y="18267"/>
                            <a:ext cx="5830" cy="328"/>
                            <a:chOff x="39" y="18267"/>
                            <a:chExt cx="24287" cy="21161"/>
                          </a:xfrm>
                        </wpg:grpSpPr>
                        <wps:wsp>
                          <wps:cNvPr id="674" name="Rectangle 26"/>
                          <wps:cNvSpPr>
                            <a:spLocks noChangeArrowheads="1"/>
                          </wps:cNvSpPr>
                          <wps:spPr bwMode="auto">
                            <a:xfrm>
                              <a:off x="39" y="18267"/>
                              <a:ext cx="8856" cy="20000"/>
                            </a:xfrm>
                            <a:prstGeom prst="rect">
                              <a:avLst/>
                            </a:prstGeom>
                            <a:noFill/>
                            <a:ln>
                              <a:noFill/>
                            </a:ln>
                          </wps:spPr>
                          <wps:txbx>
                            <w:txbxContent>
                              <w:p w14:paraId="70FEED21"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675" name="Rectangle 27"/>
                          <wps:cNvSpPr>
                            <a:spLocks noChangeArrowheads="1"/>
                          </wps:cNvSpPr>
                          <wps:spPr bwMode="auto">
                            <a:xfrm>
                              <a:off x="9320" y="18267"/>
                              <a:ext cx="15006" cy="21161"/>
                            </a:xfrm>
                            <a:prstGeom prst="rect">
                              <a:avLst/>
                            </a:prstGeom>
                            <a:noFill/>
                            <a:ln>
                              <a:noFill/>
                            </a:ln>
                          </wps:spPr>
                          <wps:txbx>
                            <w:txbxContent>
                              <w:p w14:paraId="59B79335" w14:textId="77777777" w:rsidR="00922363" w:rsidRDefault="00922363" w:rsidP="00EE2655">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676" name="Group 28"/>
                        <wpg:cNvGrpSpPr>
                          <a:grpSpLocks/>
                        </wpg:cNvGrpSpPr>
                        <wpg:grpSpPr bwMode="auto">
                          <a:xfrm>
                            <a:off x="39" y="18614"/>
                            <a:ext cx="6033" cy="309"/>
                            <a:chOff x="39" y="18614"/>
                            <a:chExt cx="25131" cy="20000"/>
                          </a:xfrm>
                        </wpg:grpSpPr>
                        <wps:wsp>
                          <wps:cNvPr id="677" name="Rectangle 29"/>
                          <wps:cNvSpPr>
                            <a:spLocks noChangeArrowheads="1"/>
                          </wps:cNvSpPr>
                          <wps:spPr bwMode="auto">
                            <a:xfrm>
                              <a:off x="39" y="18614"/>
                              <a:ext cx="8856" cy="20000"/>
                            </a:xfrm>
                            <a:prstGeom prst="rect">
                              <a:avLst/>
                            </a:prstGeom>
                            <a:noFill/>
                            <a:ln>
                              <a:noFill/>
                            </a:ln>
                          </wps:spPr>
                          <wps:txbx>
                            <w:txbxContent>
                              <w:p w14:paraId="2CDF9A9A" w14:textId="77777777" w:rsidR="00922363" w:rsidRDefault="00922363" w:rsidP="00EE2655">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678" name="Rectangle 30"/>
                          <wps:cNvSpPr>
                            <a:spLocks noChangeArrowheads="1"/>
                          </wps:cNvSpPr>
                          <wps:spPr bwMode="auto">
                            <a:xfrm>
                              <a:off x="9320" y="18614"/>
                              <a:ext cx="15850" cy="20000"/>
                            </a:xfrm>
                            <a:prstGeom prst="rect">
                              <a:avLst/>
                            </a:prstGeom>
                            <a:noFill/>
                            <a:ln>
                              <a:noFill/>
                            </a:ln>
                          </wps:spPr>
                          <wps:txbx>
                            <w:txbxContent>
                              <w:p w14:paraId="7DC2AC13"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g:grpSp>
                      <wpg:grpSp>
                        <wpg:cNvPr id="679" name="Group 31"/>
                        <wpg:cNvGrpSpPr>
                          <a:grpSpLocks/>
                        </wpg:cNvGrpSpPr>
                        <wpg:grpSpPr bwMode="auto">
                          <a:xfrm>
                            <a:off x="39" y="18969"/>
                            <a:ext cx="5686" cy="456"/>
                            <a:chOff x="39" y="18969"/>
                            <a:chExt cx="23685" cy="29541"/>
                          </a:xfrm>
                        </wpg:grpSpPr>
                        <wps:wsp>
                          <wps:cNvPr id="680" name="Rectangle 32"/>
                          <wps:cNvSpPr>
                            <a:spLocks noChangeArrowheads="1"/>
                          </wps:cNvSpPr>
                          <wps:spPr bwMode="auto">
                            <a:xfrm>
                              <a:off x="39" y="18969"/>
                              <a:ext cx="8856" cy="20000"/>
                            </a:xfrm>
                            <a:prstGeom prst="rect">
                              <a:avLst/>
                            </a:prstGeom>
                            <a:noFill/>
                            <a:ln>
                              <a:noFill/>
                            </a:ln>
                          </wps:spPr>
                          <wps:txbx>
                            <w:txbxContent>
                              <w:p w14:paraId="13DB0A33"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s:wsp>
                          <wps:cNvPr id="681" name="Rectangle 33"/>
                          <wps:cNvSpPr>
                            <a:spLocks noChangeArrowheads="1"/>
                          </wps:cNvSpPr>
                          <wps:spPr bwMode="auto">
                            <a:xfrm>
                              <a:off x="9320" y="18969"/>
                              <a:ext cx="14404" cy="29541"/>
                            </a:xfrm>
                            <a:prstGeom prst="rect">
                              <a:avLst/>
                            </a:prstGeom>
                            <a:noFill/>
                            <a:ln>
                              <a:noFill/>
                            </a:ln>
                          </wps:spPr>
                          <wps:txbx>
                            <w:txbxContent>
                              <w:p w14:paraId="38EF34C5" w14:textId="77777777" w:rsidR="00922363" w:rsidRDefault="00922363" w:rsidP="00EE2655">
                                <w:pPr>
                                  <w:pStyle w:val="af4"/>
                                  <w:rPr>
                                    <w:sz w:val="18"/>
                                    <w:lang w:val="ru-RU"/>
                                  </w:rPr>
                                </w:pPr>
                                <w:r>
                                  <w:rPr>
                                    <w:rFonts w:asciiTheme="minorHAnsi" w:eastAsiaTheme="minorHAnsi" w:hAnsiTheme="minorHAnsi" w:cstheme="minorBidi"/>
                                    <w:noProof/>
                                    <w:sz w:val="20"/>
                                    <w:lang w:eastAsia="uk-UA"/>
                                  </w:rPr>
                                  <w:drawing>
                                    <wp:inline distT="0" distB="0" distL="0" distR="0" wp14:anchorId="2E2FB41E" wp14:editId="771DBE28">
                                      <wp:extent cx="819150" cy="104775"/>
                                      <wp:effectExtent l="0" t="0" r="0" b="0"/>
                                      <wp:docPr id="2753" name="Рисунок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682" name="Group 34"/>
                        <wpg:cNvGrpSpPr>
                          <a:grpSpLocks/>
                        </wpg:cNvGrpSpPr>
                        <wpg:grpSpPr bwMode="auto">
                          <a:xfrm>
                            <a:off x="39" y="19314"/>
                            <a:ext cx="4801" cy="310"/>
                            <a:chOff x="39" y="19314"/>
                            <a:chExt cx="19999" cy="20000"/>
                          </a:xfrm>
                        </wpg:grpSpPr>
                        <wps:wsp>
                          <wps:cNvPr id="683" name="Rectangle 35"/>
                          <wps:cNvSpPr>
                            <a:spLocks noChangeArrowheads="1"/>
                          </wps:cNvSpPr>
                          <wps:spPr bwMode="auto">
                            <a:xfrm>
                              <a:off x="39" y="19314"/>
                              <a:ext cx="8856" cy="20000"/>
                            </a:xfrm>
                            <a:prstGeom prst="rect">
                              <a:avLst/>
                            </a:prstGeom>
                            <a:noFill/>
                            <a:ln>
                              <a:noFill/>
                            </a:ln>
                          </wps:spPr>
                          <wps:txbx>
                            <w:txbxContent>
                              <w:p w14:paraId="5C41E4CA"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684" name="Rectangle 36"/>
                          <wps:cNvSpPr>
                            <a:spLocks noChangeArrowheads="1"/>
                          </wps:cNvSpPr>
                          <wps:spPr bwMode="auto">
                            <a:xfrm>
                              <a:off x="9320" y="19314"/>
                              <a:ext cx="10718" cy="20000"/>
                            </a:xfrm>
                            <a:prstGeom prst="rect">
                              <a:avLst/>
                            </a:prstGeom>
                            <a:noFill/>
                            <a:ln>
                              <a:noFill/>
                            </a:ln>
                          </wps:spPr>
                          <wps:txbx>
                            <w:txbxContent>
                              <w:p w14:paraId="12DC72B3" w14:textId="77777777" w:rsidR="00922363" w:rsidRDefault="00922363" w:rsidP="00EE2655">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685" name="Group 37"/>
                        <wpg:cNvGrpSpPr>
                          <a:grpSpLocks/>
                        </wpg:cNvGrpSpPr>
                        <wpg:grpSpPr bwMode="auto">
                          <a:xfrm>
                            <a:off x="39" y="19660"/>
                            <a:ext cx="6013" cy="309"/>
                            <a:chOff x="39" y="19660"/>
                            <a:chExt cx="25048" cy="20000"/>
                          </a:xfrm>
                        </wpg:grpSpPr>
                        <wps:wsp>
                          <wps:cNvPr id="686" name="Rectangle 38"/>
                          <wps:cNvSpPr>
                            <a:spLocks noChangeArrowheads="1"/>
                          </wps:cNvSpPr>
                          <wps:spPr bwMode="auto">
                            <a:xfrm>
                              <a:off x="39" y="19660"/>
                              <a:ext cx="8856" cy="20000"/>
                            </a:xfrm>
                            <a:prstGeom prst="rect">
                              <a:avLst/>
                            </a:prstGeom>
                            <a:noFill/>
                            <a:ln>
                              <a:noFill/>
                            </a:ln>
                          </wps:spPr>
                          <wps:txbx>
                            <w:txbxContent>
                              <w:p w14:paraId="745FEDDE" w14:textId="77777777" w:rsidR="00922363" w:rsidRDefault="00922363" w:rsidP="00EE2655">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687" name="Rectangle 39"/>
                          <wps:cNvSpPr>
                            <a:spLocks noChangeArrowheads="1"/>
                          </wps:cNvSpPr>
                          <wps:spPr bwMode="auto">
                            <a:xfrm>
                              <a:off x="9320" y="19660"/>
                              <a:ext cx="15767" cy="20000"/>
                            </a:xfrm>
                            <a:prstGeom prst="rect">
                              <a:avLst/>
                            </a:prstGeom>
                            <a:noFill/>
                            <a:ln>
                              <a:noFill/>
                            </a:ln>
                          </wps:spPr>
                          <wps:txbx>
                            <w:txbxContent>
                              <w:p w14:paraId="5C2AB3B4"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g:grpSp>
                      <wps:wsp>
                        <wps:cNvPr id="688"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689" name="Rectangle 41"/>
                        <wps:cNvSpPr>
                          <a:spLocks noChangeArrowheads="1"/>
                        </wps:cNvSpPr>
                        <wps:spPr bwMode="auto">
                          <a:xfrm>
                            <a:off x="7787" y="18314"/>
                            <a:ext cx="6292" cy="1609"/>
                          </a:xfrm>
                          <a:prstGeom prst="rect">
                            <a:avLst/>
                          </a:prstGeom>
                          <a:noFill/>
                          <a:ln>
                            <a:noFill/>
                          </a:ln>
                        </wps:spPr>
                        <wps:txbx>
                          <w:txbxContent>
                            <w:p w14:paraId="5552DB29" w14:textId="77777777" w:rsidR="00922363" w:rsidRDefault="00922363" w:rsidP="00EE2655">
                              <w:pPr>
                                <w:pStyle w:val="af4"/>
                                <w:jc w:val="center"/>
                                <w:rPr>
                                  <w:rFonts w:ascii="GOST type A" w:hAnsi="GOST type A"/>
                                  <w:szCs w:val="28"/>
                                  <w:lang w:val="ru-RU"/>
                                </w:rPr>
                              </w:pPr>
                            </w:p>
                            <w:p w14:paraId="66AE9F44" w14:textId="77777777" w:rsidR="00922363" w:rsidRDefault="00922363" w:rsidP="00EE2655">
                              <w:pPr>
                                <w:pStyle w:val="af4"/>
                                <w:jc w:val="center"/>
                                <w:rPr>
                                  <w:rFonts w:ascii="GOST type A" w:hAnsi="GOST type A"/>
                                  <w:szCs w:val="28"/>
                                </w:rPr>
                              </w:pPr>
                              <w:r>
                                <w:rPr>
                                  <w:rFonts w:ascii="GOST type A" w:hAnsi="GOST type A"/>
                                  <w:szCs w:val="28"/>
                                  <w:lang w:val="ru-RU"/>
                                </w:rPr>
                                <w:t>ВИСНОВКИ</w:t>
                              </w:r>
                            </w:p>
                          </w:txbxContent>
                        </wps:txbx>
                        <wps:bodyPr rot="0" vert="horz" wrap="square" lIns="12700" tIns="12700" rIns="12700" bIns="12700" anchor="t" anchorCtr="0" upright="1">
                          <a:noAutofit/>
                        </wps:bodyPr>
                      </wps:wsp>
                      <wps:wsp>
                        <wps:cNvPr id="690"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691"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692"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693" name="Rectangle 45"/>
                        <wps:cNvSpPr>
                          <a:spLocks noChangeArrowheads="1"/>
                        </wps:cNvSpPr>
                        <wps:spPr bwMode="auto">
                          <a:xfrm>
                            <a:off x="14295" y="18258"/>
                            <a:ext cx="1474" cy="309"/>
                          </a:xfrm>
                          <a:prstGeom prst="rect">
                            <a:avLst/>
                          </a:prstGeom>
                          <a:noFill/>
                          <a:ln>
                            <a:noFill/>
                          </a:ln>
                        </wps:spPr>
                        <wps:txbx>
                          <w:txbxContent>
                            <w:p w14:paraId="0B266BE7" w14:textId="77777777" w:rsidR="00922363" w:rsidRDefault="00922363" w:rsidP="00EE2655">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694" name="Rectangle 46"/>
                        <wps:cNvSpPr>
                          <a:spLocks noChangeArrowheads="1"/>
                        </wps:cNvSpPr>
                        <wps:spPr bwMode="auto">
                          <a:xfrm>
                            <a:off x="17577" y="18258"/>
                            <a:ext cx="2327" cy="309"/>
                          </a:xfrm>
                          <a:prstGeom prst="rect">
                            <a:avLst/>
                          </a:prstGeom>
                          <a:noFill/>
                          <a:ln>
                            <a:noFill/>
                          </a:ln>
                        </wps:spPr>
                        <wps:txbx>
                          <w:txbxContent>
                            <w:p w14:paraId="74618586"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695" name="Rectangle 47"/>
                        <wps:cNvSpPr>
                          <a:spLocks noChangeArrowheads="1"/>
                        </wps:cNvSpPr>
                        <wps:spPr bwMode="auto">
                          <a:xfrm>
                            <a:off x="17591" y="18541"/>
                            <a:ext cx="2326" cy="381"/>
                          </a:xfrm>
                          <a:prstGeom prst="rect">
                            <a:avLst/>
                          </a:prstGeom>
                          <a:noFill/>
                          <a:ln>
                            <a:noFill/>
                          </a:ln>
                        </wps:spPr>
                        <wps:txbx>
                          <w:txbxContent>
                            <w:p w14:paraId="79AB43BF" w14:textId="77777777" w:rsidR="00922363" w:rsidRPr="00721386" w:rsidRDefault="00922363" w:rsidP="00EE2655">
                              <w:pPr>
                                <w:jc w:val="center"/>
                                <w:rPr>
                                  <w:lang w:val="uk-UA"/>
                                </w:rPr>
                              </w:pPr>
                              <w:r>
                                <w:rPr>
                                  <w:lang w:val="uk-UA"/>
                                </w:rPr>
                                <w:t>105</w:t>
                              </w:r>
                            </w:p>
                          </w:txbxContent>
                        </wps:txbx>
                        <wps:bodyPr rot="0" vert="horz" wrap="square" lIns="12700" tIns="12700" rIns="12700" bIns="12700" anchor="t" anchorCtr="0" upright="1">
                          <a:noAutofit/>
                        </wps:bodyPr>
                      </wps:wsp>
                      <wps:wsp>
                        <wps:cNvPr id="696"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697"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698" name="Rectangle 50"/>
                        <wps:cNvSpPr>
                          <a:spLocks noChangeArrowheads="1"/>
                        </wps:cNvSpPr>
                        <wps:spPr bwMode="auto">
                          <a:xfrm>
                            <a:off x="14310" y="19110"/>
                            <a:ext cx="5609" cy="971"/>
                          </a:xfrm>
                          <a:prstGeom prst="rect">
                            <a:avLst/>
                          </a:prstGeom>
                          <a:noFill/>
                          <a:ln>
                            <a:noFill/>
                          </a:ln>
                        </wps:spPr>
                        <wps:txbx>
                          <w:txbxContent>
                            <w:p w14:paraId="18AE9481"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КПІ ім. Ігоря Сікорського</w:t>
                              </w:r>
                            </w:p>
                            <w:p w14:paraId="7C83D075"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6D9F11" id="Группа 649" o:spid="_x0000_s3042" style="position:absolute;left:0;text-align:left;margin-left:-19.05pt;margin-top:19.5pt;width:518.8pt;height:817.45pt;z-index:251888640;mso-position-horizontal-relative:margin;mso-position-vertical-relative:page" coordsize="20000,200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">
                <v:rect id="Rectangle 2" o:spid="_x0000_s30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ArbcIA&#10;AADcAAAADwAAAGRycy9kb3ducmV2LnhtbERPy2rCQBTdF/yH4Qru6sSC0kRHiYWAq9LGfMAlc02C&#10;mTsxM3nYr+8sCl0ezvtwmk0rRupdY1nBZh2BIC6tbrhSUFyz13cQziNrbC2Tgic5OB0XLwdMtJ34&#10;m8bcVyKEsEtQQe19l0jpypoMurXtiAN3s71BH2BfSd3jFMJNK9+iaCcNNhwaauzoo6byng9Gwd3P&#10;42da5T9ZXJzj8uucTsMjVWq1nNM9CE+z/xf/uS9awW4b5ocz4QjI4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CttwgAAANwAAAAPAAAAAAAAAAAAAAAAAJgCAABkcnMvZG93&#10;bnJldi54bWxQSwUGAAAAAAQABAD1AAAAhwMAAAAA&#10;" filled="f" strokeweight="2pt"/>
                <v:line id="Line 3" o:spid="_x0000_s304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ZjN8AAAADcAAAADwAAAGRycy9kb3ducmV2LnhtbESPwQrCMBBE74L/EFbwpqmCItUoIlS8&#10;idVLb2uztsVmU5qo9e+NIHgcZuYNs9p0phZPal1lWcFkHIEgzq2uuFBwOSejBQjnkTXWlknBmxxs&#10;1v3eCmNtX3yiZ+oLESDsYlRQet/EUrq8JINubBvi4N1sa9AH2RZSt/gKcFPLaRTNpcGKw0KJDe1K&#10;yu/pwyi4Z5dZsj/u9LlOt/paJD673rRSw0G3XYLw1Pl/+Nc+aAXz2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gmYzfAAAAA3AAAAA8AAAAAAAAAAAAAAAAA&#10;oQIAAGRycy9kb3ducmV2LnhtbFBLBQYAAAAABAAEAPkAAACOAwAAAAA=&#10;" strokeweight="2pt"/>
                <v:line id="Line 4" o:spid="_x0000_s304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T9QMAAAADcAAAADwAAAGRycy9kb3ducmV2LnhtbESPwQrCMBBE74L/EFbwpqmCItUoIlS8&#10;idVLb2uztsVmU5qo9e+NIHgcZuYNs9p0phZPal1lWcFkHIEgzq2uuFBwOSejBQjnkTXWlknBmxxs&#10;1v3eCmNtX3yiZ+oLESDsYlRQet/EUrq8JINubBvi4N1sa9AH2RZSt/gKcFPLaRTNpcGKw0KJDe1K&#10;yu/pwyi4Z5dZsj/u9LlOt/paJD673rRSw0G3XYLw1Pl/+Nc+aAXz2R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j0/UDAAAAA3AAAAA8AAAAAAAAAAAAAAAAA&#10;oQIAAGRycy9kb3ducmV2LnhtbFBLBQYAAAAABAAEAPkAAACOAwAAAAA=&#10;" strokeweight="2pt"/>
                <v:line id="Line 5" o:spid="_x0000_s304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hY28AAAADcAAAADwAAAGRycy9kb3ducmV2LnhtbESPwQrCMBBE74L/EFbwpqmKItUoIlS8&#10;idWLt7VZ22KzKU3U+vdGEDwOM/OGWa5bU4knNa60rGA0jEAQZ1aXnCs4n5LBHITzyBory6TgTQ7W&#10;q25nibG2Lz7SM/W5CBB2MSoovK9jKV1WkEE3tDVx8G62MeiDbHKpG3wFuKnkOIpm0mDJYaHAmrYF&#10;Zff0YRTcL+dpsjts9alKN/qaJ/5yvWml+r12swDhqfX/8K+91wp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4WNvAAAAA3AAAAA8AAAAAAAAAAAAAAAAA&#10;oQIAAGRycy9kb3ducmV2LnhtbFBLBQYAAAAABAAEAPkAAACOAwAAAAA=&#10;" strokeweight="2pt"/>
                <v:line id="Line 6" o:spid="_x0000_s304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HAr8AAAADcAAAADwAAAGRycy9kb3ducmV2LnhtbESPwQrCMBBE74L/EFbwpqmiItUoIlS8&#10;idWLt7VZ22KzKU3U+vdGEDwOM/OGWa5bU4knNa60rGA0jEAQZ1aXnCs4n5LBHITzyBory6TgTQ7W&#10;q25nibG2Lz7SM/W5CBB2MSoovK9jKV1WkEE3tDVx8G62MeiDbHKpG3wFuKnkOIpm0mDJYaHAmrYF&#10;Zff0YRTcL+dpsjts9alKN/qaJ/5yvWml+r12swDhqfX/8K+91wp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RwK/AAAAA3AAAAA8AAAAAAAAAAAAAAAAA&#10;oQIAAGRycy9kb3ducmV2LnhtbFBLBQYAAAAABAAEAPkAAACOAwAAAAA=&#10;" strokeweight="2pt"/>
                <v:line id="Line 7" o:spid="_x0000_s304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1lNL8AAADcAAAADwAAAGRycy9kb3ducmV2LnhtbESPwQrCMBBE74L/EFbwpqlCRapRRKh4&#10;E6sXb2uztsVmU5qo9e+NIHgcZuYNs1x3phZPal1lWcFkHIEgzq2uuFBwPqWjOQjnkTXWlknBmxys&#10;V/3eEhNtX3ykZ+YLESDsElRQet8kUrq8JINubBvi4N1sa9AH2RZSt/gKcFPLaRTNpMGKw0KJDW1L&#10;yu/Zwyi4X85xujts9anONvpapP5yvWmlhoNuswDhqfP/8K+91wp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x1lNL8AAADcAAAADwAAAAAAAAAAAAAAAACh&#10;AgAAZHJzL2Rvd25yZXYueG1sUEsFBgAAAAAEAAQA+QAAAI0DAAAAAA==&#10;" strokeweight="2pt"/>
                <v:line id="Line 8" o:spid="_x0000_s304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7Q78AAADcAAAADwAAAGRycy9kb3ducmV2LnhtbESPwQrCMBBE74L/EFbwpqmCRapRRKh4&#10;E6sXb2uztsVmU5qo9e+NIHgcZuYNs1x3phZPal1lWcFkHIEgzq2uuFBwPqWjOQjnkTXWlknBmxys&#10;V/3eEhNtX3ykZ+YLESDsElRQet8kUrq8JINubBvi4N1sa9AH2RZSt/gKcFPLaRTF0mDFYaHEhrYl&#10;5ffsYRTcL+dZujts9anONvpapP5yvWmlhoNuswDhqfP/8K+91wriW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8/7Q78AAADcAAAADwAAAAAAAAAAAAAAAACh&#10;AgAAZHJzL2Rvd25yZXYueG1sUEsFBgAAAAAEAAQA+QAAAI0DAAAAAA==&#10;" strokeweight="2pt"/>
                <v:line id="Line 9" o:spid="_x0000_s305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Ne2MAAAADcAAAADwAAAGRycy9kb3ducmV2LnhtbESPzQrCMBCE74LvEFbwpqmCP1SjiFDx&#10;JlYv3tZmbYvNpjRR69sbQfA4zMw3zHLdmko8qXGlZQWjYQSCOLO65FzB+ZQM5iCcR9ZYWSYFb3Kw&#10;XnU7S4y1ffGRnqnPRYCwi1FB4X0dS+myggy6oa2Jg3ezjUEfZJNL3eArwE0lx1E0lQZLDgsF1rQt&#10;KLunD6PgfjlPkt1hq09VutHXPPGX600r1e+1mwUIT63/h3/tvVYwnc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iDXtjAAAAA3AAAAA8AAAAAAAAAAAAAAAAA&#10;oQIAAGRycy9kb3ducmV2LnhtbFBLBQYAAAAABAAEAPkAAACOAwAAAAA=&#10;" strokeweight="2pt"/>
                <v:line id="Line 10" o:spid="_x0000_s30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9IGcEAAADcAAAADwAAAGRycy9kb3ducmV2LnhtbERPzWoCMRC+F3yHMIK3mrVQqatRxLag&#10;9CCuPsC4GTerm8mSpLr69M1B6PHj+58tOtuIK/lQO1YwGmYgiEuna64UHPbfrx8gQkTW2DgmBXcK&#10;sJj3XmaYa3fjHV2LWIkUwiFHBSbGNpcylIYshqFriRN3ct5iTNBXUnu8pXDbyLcsG0uLNacGgy2t&#10;DJWX4tcq2Pjjz2X0qIw88sZ/NdvPSbBnpQb9bjkFEamL/+Kne60VjN/T2n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r0gZwQAAANwAAAAPAAAAAAAAAAAAAAAA&#10;AKECAABkcnMvZG93bnJldi54bWxQSwUGAAAAAAQABAD5AAAAjwMAAAAA&#10;" strokeweight="1pt"/>
                <v:line id="Line 11" o:spid="_x0000_s30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PtgsQAAADcAAAADwAAAGRycy9kb3ducmV2LnhtbESP0WoCMRRE34X+Q7iFvmlWoaKrUUpt&#10;oeKD1PoB1811s7q5WZJUV7/eCIKPw8ycYabz1tbiRD5UjhX0exkI4sLpiksF27/v7ghEiMgaa8ek&#10;4EIB5rOXzhRz7c78S6dNLEWCcMhRgYmxyaUMhSGLoeca4uTtnbcYk/Sl1B7PCW5rOciyobRYcVow&#10;2NCnoeK4+bcKln63OvavpZE7Xvqver0YB3tQ6u21/ZiAiNTGZ/jR/tEKhu9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4+2CxAAAANwAAAAPAAAAAAAAAAAA&#10;AAAAAKECAABkcnMvZG93bnJldi54bWxQSwUGAAAAAAQABAD5AAAAkgMAAAAA&#10;" strokeweight="1pt"/>
                <v:rect id="Rectangle 12" o:spid="_x0000_s305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6B68EA&#10;AADcAAAADwAAAGRycy9kb3ducmV2LnhtbERPS0vDQBC+C/6HZQQvYjfxEEvstmihEEovpoVeh+yY&#10;BLOzITt5+O/dQ6HHj++92S2uUxMNofVsIF0loIgrb1uuDVzOh9c1qCDIFjvPZOCPAuy2jw8bzK2f&#10;+ZumUmoVQzjkaKAR6XOtQ9WQw7DyPXHkfvzgUCIcam0HnGO46/RbkmTaYcuxocGe9g1Vv+XoDEzX&#10;6+mLLqNOJ5T3l+I4SpuRMc9Py+cHKKFF7uKbu7AGsizOj2fiEdD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OgevBAAAA3AAAAA8AAAAAAAAAAAAAAAAAmAIAAGRycy9kb3du&#10;cmV2LnhtbFBLBQYAAAAABAAEAPUAAACGAwAAAAA=&#10;" filled="f" stroked="f">
                  <v:textbox inset="1pt,1pt,1pt,1pt">
                    <w:txbxContent>
                      <w:p w14:paraId="762EFD22" w14:textId="77777777" w:rsidR="00922363" w:rsidRDefault="00922363" w:rsidP="00EE2655">
                        <w:pPr>
                          <w:pStyle w:val="af4"/>
                          <w:jc w:val="center"/>
                          <w:rPr>
                            <w:rFonts w:ascii="GOST type A" w:hAnsi="GOST type A"/>
                            <w:sz w:val="20"/>
                          </w:rPr>
                        </w:pPr>
                        <w:r>
                          <w:rPr>
                            <w:rFonts w:ascii="GOST type A" w:hAnsi="GOST type A"/>
                            <w:sz w:val="20"/>
                          </w:rPr>
                          <w:t>Зм.</w:t>
                        </w:r>
                      </w:p>
                    </w:txbxContent>
                  </v:textbox>
                </v:rect>
                <v:rect id="Rectangle 13" o:spid="_x0000_s305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IkcMMA&#10;AADcAAAADwAAAGRycy9kb3ducmV2LnhtbESPQWvCQBSE7wX/w/IEL0U36SGV6CoqFKT0UhW8PrLP&#10;JJh9G7IvMf77bqHQ4zAz3zDr7egaNVAXas8G0kUCirjwtubSwOX8MV+CCoJssfFMBp4UYLuZvKwx&#10;t/7B3zScpFQRwiFHA5VIm2sdioochoVviaN3851DibIrte3wEeGu0W9JkmmHNceFCls6VFTcT70z&#10;MFyvX3u69DodUN5fj5+91BkZM5uOuxUooVH+w3/tozWQZSn8nolHQG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IkcMMAAADcAAAADwAAAAAAAAAAAAAAAACYAgAAZHJzL2Rv&#10;d25yZXYueG1sUEsFBgAAAAAEAAQA9QAAAIgDAAAAAA==&#10;" filled="f" stroked="f">
                  <v:textbox inset="1pt,1pt,1pt,1pt">
                    <w:txbxContent>
                      <w:p w14:paraId="5C0CD7B3" w14:textId="77777777" w:rsidR="00922363" w:rsidRDefault="00922363" w:rsidP="00EE2655">
                        <w:pPr>
                          <w:pStyle w:val="af4"/>
                          <w:jc w:val="center"/>
                          <w:rPr>
                            <w:rFonts w:ascii="GOST type A" w:hAnsi="GOST type A"/>
                            <w:sz w:val="20"/>
                          </w:rPr>
                        </w:pPr>
                        <w:r>
                          <w:rPr>
                            <w:rFonts w:ascii="GOST type A" w:hAnsi="GOST type A"/>
                            <w:sz w:val="20"/>
                          </w:rPr>
                          <w:t>Арк.</w:t>
                        </w:r>
                      </w:p>
                    </w:txbxContent>
                  </v:textbox>
                </v:rect>
                <v:rect id="Rectangle 14" o:spid="_x0000_s305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C6B8MA&#10;AADcAAAADwAAAGRycy9kb3ducmV2LnhtbESPQWvCQBSE74L/YXkFL9Js9JCW1I3UQkGKl1rB6yP7&#10;TILZtyH7EuO/7wqFHoeZ+YbZbCfXqpH60Hg2sEpSUMSltw1XBk4/n8+voIIgW2w9k4E7BdgW89kG&#10;c+tv/E3jUSoVIRxyNFCLdLnWoazJYUh8Rxy9i+8dSpR9pW2Ptwh3rV6naaYdNhwXauzoo6byehyc&#10;gfF8PuzoNOjViPKy3H8N0mRkzOJpen8DJTTJf/ivvbcGsmwNjzPxCO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C6B8MAAADcAAAADwAAAAAAAAAAAAAAAACYAgAAZHJzL2Rv&#10;d25yZXYueG1sUEsFBgAAAAAEAAQA9QAAAIgDAAAAAA==&#10;" filled="f" stroked="f">
                  <v:textbox inset="1pt,1pt,1pt,1pt">
                    <w:txbxContent>
                      <w:p w14:paraId="0545C8F4"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v:textbox>
                </v:rect>
                <v:rect id="Rectangle 15" o:spid="_x0000_s305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fnMMA&#10;AADcAAAADwAAAGRycy9kb3ducmV2LnhtbESPQWvCQBSE7wX/w/KEXopuVEgluootCCK91ApeH9ln&#10;Esy+DdmXmP57Vyj0OMzMN8x6O7ha9dSGyrOB2TQBRZx7W3Fh4PyznyxBBUG2WHsmA78UYLsZvawx&#10;s/7O39SfpFARwiFDA6VIk2kd8pIchqlviKN39a1DibIttG3xHuGu1vMkSbXDiuNCiQ19lpTfTp0z&#10;0F8uXx907vSsR3l/Oxw7qVIy5nU87FaghAb5D/+1D9ZAmi7geSYeAb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fnMMAAADcAAAADwAAAAAAAAAAAAAAAACYAgAAZHJzL2Rv&#10;d25yZXYueG1sUEsFBgAAAAAEAAQA9QAAAIgDAAAAAA==&#10;" filled="f" stroked="f">
                  <v:textbox inset="1pt,1pt,1pt,1pt">
                    <w:txbxContent>
                      <w:p w14:paraId="2E63F6D8"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v:textbox>
                </v:rect>
                <v:rect id="Rectangle 16" o:spid="_x0000_s305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H6MMA&#10;AADcAAAADwAAAGRycy9kb3ducmV2LnhtbESPQWvCQBSE7wX/w/KEXopuFEkluootCCK91ApeH9ln&#10;Esy+DdmXmP57Vyj0OMzMN8x6O7ha9dSGyrOB2TQBRZx7W3Fh4PyznyxBBUG2WHsmA78UYLsZvawx&#10;s/7O39SfpFARwiFDA6VIk2kd8pIchqlviKN39a1DibIttG3xHuGu1vMkSbXDiuNCiQ19lpTfTp0z&#10;0F8uXx907vSsR3l/Oxw7qVIy5nU87FaghAb5D/+1D9ZAmi7geSYeAb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WH6MMAAADcAAAADwAAAAAAAAAAAAAAAACYAgAAZHJzL2Rv&#10;d25yZXYueG1sUEsFBgAAAAAEAAQA9QAAAIgDAAAAAA==&#10;" filled="f" stroked="f">
                  <v:textbox inset="1pt,1pt,1pt,1pt">
                    <w:txbxContent>
                      <w:p w14:paraId="7399EA3F" w14:textId="77777777" w:rsidR="00922363" w:rsidRDefault="00922363" w:rsidP="00EE2655">
                        <w:pPr>
                          <w:pStyle w:val="af4"/>
                          <w:jc w:val="center"/>
                          <w:rPr>
                            <w:rFonts w:ascii="GOST type A" w:hAnsi="GOST type A"/>
                            <w:sz w:val="20"/>
                          </w:rPr>
                        </w:pPr>
                        <w:r>
                          <w:rPr>
                            <w:rFonts w:ascii="GOST type A" w:hAnsi="GOST type A"/>
                            <w:sz w:val="20"/>
                          </w:rPr>
                          <w:t>Дата</w:t>
                        </w:r>
                      </w:p>
                    </w:txbxContent>
                  </v:textbox>
                </v:rect>
                <v:rect id="Rectangle 17" o:spid="_x0000_s305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kic8MA&#10;AADcAAAADwAAAGRycy9kb3ducmV2LnhtbESPQWvCQBSE7wX/w/KEXopuFEwluootCCK91ApeH9ln&#10;Esy+DdmXmP57Vyj0OMzMN8x6O7ha9dSGyrOB2TQBRZx7W3Fh4PyznyxBBUG2WHsmA78UYLsZvawx&#10;s/7O39SfpFARwiFDA6VIk2kd8pIchqlviKN39a1DibIttG3xHuGu1vMkSbXDiuNCiQ19lpTfTp0z&#10;0F8uXx907vSsR3l/Oxw7qVIy5nU87FaghAb5D/+1D9ZAmi7geSYeAb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kic8MAAADcAAAADwAAAAAAAAAAAAAAAACYAgAAZHJzL2Rv&#10;d25yZXYueG1sUEsFBgAAAAAEAAQA9QAAAIgDAAAAAA==&#10;" filled="f" stroked="f">
                  <v:textbox inset="1pt,1pt,1pt,1pt">
                    <w:txbxContent>
                      <w:p w14:paraId="43CE7D23"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305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u8BMMA&#10;AADcAAAADwAAAGRycy9kb3ducmV2LnhtbESPQWvCQBSE74X+h+UVeim60cNWoqvYgiCll6rg9ZF9&#10;JsHs25B9iem/7xYEj8PMfMOsNqNv1EBdrANbmE0zUMRFcDWXFk7H3WQBKgqywyYwWfilCJv189MK&#10;cxdu/EPDQUqVIBxztFCJtLnWsajIY5yGljh5l9B5lCS7UrsObwnuGz3PMqM91pwWKmzps6Lieui9&#10;heF8/v6gU69nA8r72/6rl9qQta8v43YJSmiUR/je3jsLxhj4P5OO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u8BMMAAADcAAAADwAAAAAAAAAAAAAAAACYAgAAZHJzL2Rv&#10;d25yZXYueG1sUEsFBgAAAAAEAAQA9QAAAIgDAAAAAA==&#10;" filled="f" stroked="f">
                  <v:textbox inset="1pt,1pt,1pt,1pt">
                    <w:txbxContent>
                      <w:p w14:paraId="103592B6" w14:textId="77777777" w:rsidR="00922363" w:rsidRPr="00FA6063" w:rsidRDefault="00922363" w:rsidP="00EE2655">
                        <w:pPr>
                          <w:jc w:val="center"/>
                          <w:rPr>
                            <w:lang w:val="uk-UA"/>
                          </w:rPr>
                        </w:pPr>
                        <w:r>
                          <w:rPr>
                            <w:lang w:val="uk-UA"/>
                          </w:rPr>
                          <w:t>98</w:t>
                        </w:r>
                      </w:p>
                    </w:txbxContent>
                  </v:textbox>
                </v:rect>
                <v:rect id="Rectangle 19" o:spid="_x0000_s3060"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cZn8MA&#10;AADcAAAADwAAAGRycy9kb3ducmV2LnhtbESPQWvCQBSE74L/YXkFL1I3eogldZUqCFJ60QpeH9ln&#10;Esy+DdmXGP+9Wyh4HGbmG2a1GVytempD5dnAfJaAIs69rbgwcP7dv3+ACoJssfZMBh4UYLMej1aY&#10;WX/nI/UnKVSEcMjQQCnSZFqHvCSHYeYb4uhdfetQomwLbVu8R7ir9SJJUu2w4rhQYkO7kvLbqXMG&#10;+svlZ0vnTs97lOX08N1JlZIxk7fh6xOU0CCv8H/7YA2k6RL+zsQjo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cZn8MAAADcAAAADwAAAAAAAAAAAAAAAACYAgAAZHJzL2Rv&#10;d25yZXYueG1sUEsFBgAAAAAEAAQA9QAAAIgDAAAAAA==&#10;" filled="f" stroked="f">
                  <v:textbox inset="1pt,1pt,1pt,1pt">
                    <w:txbxContent>
                      <w:p w14:paraId="200AC6C4" w14:textId="77777777" w:rsidR="00922363" w:rsidRPr="006853A6" w:rsidRDefault="00922363" w:rsidP="00EE2655">
                        <w:pPr>
                          <w:jc w:val="center"/>
                          <w:rPr>
                            <w:rFonts w:ascii="GOST type A" w:hAnsi="GOST type A"/>
                            <w:i/>
                            <w:sz w:val="36"/>
                            <w:szCs w:val="36"/>
                            <w:lang w:val="uk-UA"/>
                          </w:rPr>
                        </w:pPr>
                        <w:r>
                          <w:rPr>
                            <w:rFonts w:ascii="GOST type A" w:hAnsi="GOST type A"/>
                            <w:i/>
                            <w:sz w:val="36"/>
                            <w:szCs w:val="36"/>
                            <w:lang w:val="uk-UA"/>
                          </w:rPr>
                          <w:t>ДП 0108.00.000 ПЗ</w:t>
                        </w:r>
                      </w:p>
                      <w:p w14:paraId="58782073" w14:textId="77777777" w:rsidR="00922363" w:rsidRPr="006124E4" w:rsidRDefault="00922363" w:rsidP="00EE2655">
                        <w:pPr>
                          <w:rPr>
                            <w:szCs w:val="36"/>
                          </w:rPr>
                        </w:pPr>
                      </w:p>
                    </w:txbxContent>
                  </v:textbox>
                </v:rect>
                <v:line id="Line 20" o:spid="_x0000_s306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AAF70AAADcAAAADwAAAGRycy9kb3ducmV2LnhtbERPvQrCMBDeBd8hnOCmqYJFqlFEqLiJ&#10;1aXb2ZxtsbmUJmp9ezMIjh/f/3rbm0a8qHO1ZQWzaQSCuLC65lLB9ZJOliCcR9bYWCYFH3Kw3QwH&#10;a0y0ffOZXpkvRQhhl6CCyvs2kdIVFRl0U9sSB+5uO4M+wK6UusN3CDeNnEdRLA3WHBoqbGlfUfHI&#10;nkbBI78u0sNpry9NttO3MvX57a6VGo/63QqEp97/xT/3USuI47A2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dwABe9AAAA3AAAAA8AAAAAAAAAAAAAAAAAoQIA&#10;AGRycy9kb3ducmV2LnhtbFBLBQYAAAAABAAEAPkAAACLAwAAAAA=&#10;" strokeweight="2pt"/>
                <v:line id="Line 21" o:spid="_x0000_s306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yljMMAAADcAAAADwAAAGRycy9kb3ducmV2LnhtbESPQYvCMBSE74L/ITzBm6a7YNFuo4jQ&#10;ZW9i7cXbs3m2pc1LabLa/fcbQfA4zMw3TLobTSfuNLjGsoKPZQSCuLS64UpBcc4WaxDOI2vsLJOC&#10;P3Kw204nKSbaPvhE99xXIkDYJaig9r5PpHRlTQbd0vbEwbvZwaAPcqikHvAR4KaTn1EUS4MNh4Ua&#10;ezrUVLb5r1HQXopV9n086HOX7/W1yvzletNKzWfj/guEp9G/w6/2j1YQxx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8pYzDAAAA3AAAAA8AAAAAAAAAAAAA&#10;AAAAoQIAAGRycy9kb3ducmV2LnhtbFBLBQYAAAAABAAEAPkAAACRAwAAAAA=&#10;" strokeweight="2pt"/>
                <v:line id="Line 22" o:spid="_x0000_s306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wYf8EAAADcAAAADwAAAGRycy9kb3ducmV2LnhtbERPS27CMBDdI3EHa5C6A4cuKAQMQpRK&#10;oC4qPgcY4iEOxOPINhB6+npRieXT+88Wra3FnXyoHCsYDjIQxIXTFZcKjoev/hhEiMgaa8ek4EkB&#10;FvNuZ4a5dg/e0X0fS5FCOOSowMTY5FKGwpDFMHANceLOzluMCfpSao+PFG5r+Z5lI2mx4tRgsKGV&#10;oeK6v1kFW3/6vg5/SyNPvPXr+udzEuxFqbdeu5yCiNTGl/jfvdEKRh9pfjqTjo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bBh/wQAAANwAAAAPAAAAAAAAAAAAAAAA&#10;AKECAABkcnMvZG93bnJldi54bWxQSwUGAAAAAAQABAD5AAAAjwMAAAAA&#10;" strokeweight="1pt"/>
                <v:line id="Line 23" o:spid="_x0000_s306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C95MQAAADcAAAADwAAAGRycy9kb3ducmV2LnhtbESPQWsCMRSE7wX/Q3iCt5rdHrRdjSLa&#10;guKhVP0Bz81zs7p5WZJU1/76Rij0OMzMN8x03tlGXMmH2rGCfJiBIC6drrlScNh/PL+CCBFZY+OY&#10;FNwpwHzWe5piod2Nv+i6i5VIEA4FKjAxtoWUoTRkMQxdS5y8k/MWY5K+ktrjLcFtI1+ybCQt1pwW&#10;DLa0NFRedt9WwcYft5f8pzLyyBv/3nyu3oI9KzXod4sJiEhd/A//tddawWicw+NMOgJ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IL3kxAAAANwAAAAPAAAAAAAAAAAA&#10;AAAAAKECAABkcnMvZG93bnJldi54bWxQSwUGAAAAAAQABAD5AAAAkgMAAAAA&#10;" strokeweight="1pt"/>
                <v:line id="Line 24" o:spid="_x0000_s306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jk8QAAADcAAAADwAAAGRycy9kb3ducmV2LnhtbESPQWsCMRSE7wX/Q3iCN83qQevWKGIr&#10;KB6K2h/w3Lxutm5eliTq2l/fCEKPw8x8w8wWra3FlXyoHCsYDjIQxIXTFZcKvo7r/iuIEJE11o5J&#10;wZ0CLOadlxnm2t14T9dDLEWCcMhRgYmxyaUMhSGLYeAa4uR9O28xJulLqT3eEtzWcpRlY2mx4rRg&#10;sKGVoeJ8uFgFW3/anYe/pZEn3vqP+vN9GuyPUr1uu3wDEamN/+Fne6MVjCcjeJx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8iOTxAAAANwAAAAPAAAAAAAAAAAA&#10;AAAAAKECAABkcnMvZG93bnJldi54bWxQSwUGAAAAAAQABAD5AAAAkgMAAAAA&#10;" strokeweight="1pt"/>
                <v:group id="Group 25" o:spid="_x0000_s306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7q6M8UAAADcAAAADwAAAGRycy9kb3ducmV2LnhtbESPQYvCMBSE78L+h/CE&#10;vWnaFXWpRhFxlz2IoC6It0fzbIvNS2liW/+9EQSPw8x8w8yXnSlFQ7UrLCuIhxEI4tTqgjMF/8ef&#10;wTcI55E1lpZJwZ0cLBcfvTkm2ra8p+bgMxEg7BJUkHtfJVK6NCeDbmgr4uBdbG3QB1lnUtfYBrgp&#10;5VcUTaTBgsNCjhWtc0qvh5tR8NtiuxrFm2Z7vazv5+N4d9rGpNRnv1vNQHjq/Dv8av9pBZ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O6ujPFAAAA3AAA&#10;AA8AAAAAAAAAAAAAAAAAqgIAAGRycy9kb3ducmV2LnhtbFBLBQYAAAAABAAEAPoAAACcAwAAAAA=&#10;">
                  <v:rect id="Rectangle 26" o:spid="_x0000_s306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wRNcMA&#10;AADcAAAADwAAAGRycy9kb3ducmV2LnhtbESPQWvCQBSE74L/YXkFL6IbpURJXcUWBCleqoLXR/Y1&#10;Cc2+DdmXGP99tyD0OMzMN8xmN7ha9dSGyrOBxTwBRZx7W3Fh4Ho5zNaggiBbrD2TgQcF2G3How1m&#10;1t/5i/qzFCpCOGRooBRpMq1DXpLDMPcNcfS+fetQomwLbVu8R7ir9TJJUu2w4rhQYkMfJeU/584Z&#10;6G+30ztdO73oUVbT42cnVUrGTF6G/RsooUH+w8/20RpIV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CwRNcMAAADcAAAADwAAAAAAAAAAAAAAAACYAgAAZHJzL2Rv&#10;d25yZXYueG1sUEsFBgAAAAAEAAQA9QAAAIgDAAAAAA==&#10;" filled="f" stroked="f">
                    <v:textbox inset="1pt,1pt,1pt,1pt">
                      <w:txbxContent>
                        <w:p w14:paraId="70FEED21"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306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C0rsMA&#10;AADcAAAADwAAAGRycy9kb3ducmV2LnhtbESPQWvCQBSE74L/YXkFL6IbhUZJXcUWBCleqoLXR/Y1&#10;Cc2+DdmXGP99tyD0OMzMN8xmN7ha9dSGyrOBxTwBRZx7W3Fh4Ho5zNaggiBbrD2TgQcF2G3How1m&#10;1t/5i/qzFCpCOGRooBRpMq1DXpLDMPcNcfS+fetQomwLbVu8R7ir9TJJUu2w4rhQYkMfJeU/584Z&#10;6G+30ztdO73oUVbT42cnVUrGTF6G/RsooUH+w8/20RpIV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2C0rsMAAADcAAAADwAAAAAAAAAAAAAAAACYAgAAZHJzL2Rv&#10;d25yZXYueG1sUEsFBgAAAAAEAAQA9QAAAIgDAAAAAA==&#10;" filled="f" stroked="f">
                    <v:textbox inset="1pt,1pt,1pt,1pt">
                      <w:txbxContent>
                        <w:p w14:paraId="59B79335" w14:textId="77777777" w:rsidR="00922363" w:rsidRDefault="00922363" w:rsidP="00EE2655">
                          <w:pPr>
                            <w:pStyle w:val="af4"/>
                            <w:rPr>
                              <w:rFonts w:ascii="GOST type A" w:hAnsi="GOST type A"/>
                              <w:sz w:val="20"/>
                              <w:lang w:val="ru-RU"/>
                            </w:rPr>
                          </w:pPr>
                          <w:r>
                            <w:rPr>
                              <w:rFonts w:ascii="GOST type A" w:hAnsi="GOST type A"/>
                              <w:sz w:val="20"/>
                            </w:rPr>
                            <w:t>Калініченко Ю.О.</w:t>
                          </w:r>
                        </w:p>
                      </w:txbxContent>
                    </v:textbox>
                  </v:rect>
                </v:group>
                <v:group id="Group 28" o:spid="_x0000_s306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80Zq8UAAADcAAAADwAAAGRycy9kb3ducmV2LnhtbESPT2vCQBTE7wW/w/KE&#10;3uomlkaJriKi4kEK/gHx9sg+k2D2bciuSfz23UKhx2FmfsPMl72pREuNKy0riEcRCOLM6pJzBZfz&#10;9mMKwnlkjZVlUvAiB8vF4G2OqbYdH6k9+VwECLsUFRTe16mULivIoBvZmjh4d9sY9EE2udQNdgFu&#10;KjmOokQaLDksFFjTuqDscXoaBbsOu9VnvGkPj/v6dTt/fV8PMSn1PuxXMxCeev8f/mvvtYJk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PNGavFAAAA3AAA&#10;AA8AAAAAAAAAAAAAAAAAqgIAAGRycy9kb3ducmV2LnhtbFBLBQYAAAAABAAEAPoAAACcAwAAAAA=&#10;">
                  <v:rect id="Rectangle 29" o:spid="_x0000_s307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6PQsQA&#10;AADcAAAADwAAAGRycy9kb3ducmV2LnhtbESPwWrDMBBE74X+g9hALqWRk4Nd3MgmLRRC6aVpINfF&#10;2tgm1spYa8f5+6hQ6HGYmTfMtpxdpyYaQuvZwHqVgCKuvG25NnD8+Xh+ARUE2WLnmQzcKEBZPD5s&#10;Mbf+yt80HaRWEcIhRwONSJ9rHaqGHIaV74mjd/aDQ4lyqLUd8BrhrtObJEm1w5bjQoM9vTdUXQ6j&#10;MzCdTl9vdBz1ekLJnvafo7QpGbNczLtXUEKz/If/2ntrIM0y+D0Tj4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j0LEAAAA3AAAAA8AAAAAAAAAAAAAAAAAmAIAAGRycy9k&#10;b3ducmV2LnhtbFBLBQYAAAAABAAEAPUAAACJAwAAAAA=&#10;" filled="f" stroked="f">
                    <v:textbox inset="1pt,1pt,1pt,1pt">
                      <w:txbxContent>
                        <w:p w14:paraId="2CDF9A9A" w14:textId="77777777" w:rsidR="00922363" w:rsidRDefault="00922363" w:rsidP="00EE2655">
                          <w:pPr>
                            <w:pStyle w:val="af4"/>
                            <w:rPr>
                              <w:sz w:val="18"/>
                            </w:rPr>
                          </w:pPr>
                          <w:r>
                            <w:rPr>
                              <w:rFonts w:ascii="GOST type A" w:hAnsi="GOST type A"/>
                              <w:sz w:val="20"/>
                              <w:szCs w:val="22"/>
                            </w:rPr>
                            <w:t>Консульт</w:t>
                          </w:r>
                          <w:r>
                            <w:rPr>
                              <w:sz w:val="18"/>
                            </w:rPr>
                            <w:t>.</w:t>
                          </w:r>
                        </w:p>
                      </w:txbxContent>
                    </v:textbox>
                  </v:rect>
                  <v:rect id="Rectangle 30" o:spid="_x0000_s307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EbMMAA&#10;AADcAAAADwAAAGRycy9kb3ducmV2LnhtbERPS4vCMBC+C/6HMMJeZE31UJeuUVQQZPHiA7wOzWxb&#10;bCalmdbuv98cBI8f33u1GVytempD5dnAfJaAIs69rbgwcLsePr9ABUG2WHsmA38UYLMej1aYWf/k&#10;M/UXKVQM4ZChgVKkybQOeUkOw8w3xJH79a1DibAttG3xGcNdrRdJkmqHFceGEhval5Q/Lp0z0N/v&#10;px3dOj3vUZbT408nVUrGfEyG7TcooUHe4pf7aA2ky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EbMMAAAADcAAAADwAAAAAAAAAAAAAAAACYAgAAZHJzL2Rvd25y&#10;ZXYueG1sUEsFBgAAAAAEAAQA9QAAAIUDAAAAAA==&#10;" filled="f" stroked="f">
                    <v:textbox inset="1pt,1pt,1pt,1pt">
                      <w:txbxContent>
                        <w:p w14:paraId="7DC2AC13" w14:textId="77777777" w:rsidR="00922363" w:rsidRDefault="00922363" w:rsidP="00EE2655">
                          <w:pPr>
                            <w:pStyle w:val="af4"/>
                            <w:rPr>
                              <w:sz w:val="18"/>
                              <w:lang w:val="ru-RU"/>
                            </w:rPr>
                          </w:pPr>
                        </w:p>
                      </w:txbxContent>
                    </v:textbox>
                  </v:rect>
                </v:group>
                <v:group id="Group 31" o:spid="_x0000_s307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lKN2cYAAADcAAAADwAAAGRycy9kb3ducmV2LnhtbESPQWvCQBSE7wX/w/IE&#10;b3UTxWijq4jY0kMoVAult0f2mQSzb0N2TeK/dwuFHoeZ+YbZ7AZTi45aV1lWEE8jEMS51RUXCr7O&#10;r88rEM4ja6wtk4I7OdhtR08bTLXt+ZO6ky9EgLBLUUHpfZNK6fKSDLqpbYiDd7GtQR9kW0jdYh/g&#10;ppazKEqkwYrDQokNHUrKr6ebUfDWY7+fx8cuu14O95/z4uM7i0mpyXjYr0F4Gvx/+K/9rhUky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CUo3ZxgAAANwA&#10;AAAPAAAAAAAAAAAAAAAAAKoCAABkcnMvZG93bnJldi54bWxQSwUGAAAAAAQABAD6AAAAnQMAAAAA&#10;">
                  <v:rect id="Rectangle 32" o:spid="_x0000_s307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JnEcAA&#10;AADcAAAADwAAAGRycy9kb3ducmV2LnhtbERPS4vCMBC+C/6HMIIX0VQPVapRdGFBlr34AK9DM7bF&#10;ZlKaae3++81hYY8f33t3GFytempD5dnAcpGAIs69rbgwcL99zjeggiBbrD2TgR8KcNiPRzvMrH/z&#10;hfqrFCqGcMjQQCnSZFqHvCSHYeEb4sg9fetQImwLbVt8x3BX61WSpNphxbGhxIY+Sspf184Z6B+P&#10;7xPdO73sUdaz81cnVUrGTCfDcQtKaJB/8Z/7bA2kmzg/nolHQO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sJnEcAAAADcAAAADwAAAAAAAAAAAAAAAACYAgAAZHJzL2Rvd25y&#10;ZXYueG1sUEsFBgAAAAAEAAQA9QAAAIUDAAAAAA==&#10;" filled="f" stroked="f">
                    <v:textbox inset="1pt,1pt,1pt,1pt">
                      <w:txbxContent>
                        <w:p w14:paraId="13DB0A33" w14:textId="77777777" w:rsidR="00922363" w:rsidRDefault="00922363" w:rsidP="00EE2655">
                          <w:pPr>
                            <w:pStyle w:val="af4"/>
                            <w:rPr>
                              <w:sz w:val="18"/>
                              <w:lang w:val="ru-RU"/>
                            </w:rPr>
                          </w:pPr>
                        </w:p>
                      </w:txbxContent>
                    </v:textbox>
                  </v:rect>
                  <v:rect id="Rectangle 33" o:spid="_x0000_s307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7CisMA&#10;AADcAAAADwAAAGRycy9kb3ducmV2LnhtbESPQWvCQBSE7wX/w/IEL0U38ZBK6ipVEER6qQpeH9nX&#10;JDT7NmRfYvz3bqHQ4zAz3zDr7egaNVAXas8G0kUCirjwtubSwPVymK9ABUG22HgmAw8KsN1MXtaY&#10;W3/nLxrOUqoI4ZCjgUqkzbUORUUOw8K3xNH79p1DibIrte3wHuGu0cskybTDmuNChS3tKyp+zr0z&#10;MNxunzu69jodUN5ej6de6oyMmU3Hj3dQQqP8h//aR2sgW6XweyYeAb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Y7CisMAAADcAAAADwAAAAAAAAAAAAAAAACYAgAAZHJzL2Rv&#10;d25yZXYueG1sUEsFBgAAAAAEAAQA9QAAAIgDAAAAAA==&#10;" filled="f" stroked="f">
                    <v:textbox inset="1pt,1pt,1pt,1pt">
                      <w:txbxContent>
                        <w:p w14:paraId="38EF34C5" w14:textId="77777777" w:rsidR="00922363" w:rsidRDefault="00922363" w:rsidP="00EE2655">
                          <w:pPr>
                            <w:pStyle w:val="af4"/>
                            <w:rPr>
                              <w:sz w:val="18"/>
                              <w:lang w:val="ru-RU"/>
                            </w:rPr>
                          </w:pPr>
                          <w:r>
                            <w:rPr>
                              <w:rFonts w:asciiTheme="minorHAnsi" w:eastAsiaTheme="minorHAnsi" w:hAnsiTheme="minorHAnsi" w:cstheme="minorBidi"/>
                              <w:noProof/>
                              <w:sz w:val="20"/>
                              <w:lang w:eastAsia="uk-UA"/>
                            </w:rPr>
                            <w:drawing>
                              <wp:inline distT="0" distB="0" distL="0" distR="0" wp14:anchorId="2E2FB41E" wp14:editId="771DBE28">
                                <wp:extent cx="819150" cy="104775"/>
                                <wp:effectExtent l="0" t="0" r="0" b="0"/>
                                <wp:docPr id="2753" name="Рисунок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v:textbox>
                  </v:rect>
                </v:group>
                <v:group id="Group 34" o:spid="_x0000_s307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Nvj8QAAADcAAAADwAAAGRycy9kb3ducmV2LnhtbESPT4vCMBTE78J+h/AW&#10;vGlaZUW6RhFR8SCCf0D29miebbF5KU1s67c3C4LHYWZ+w8wWnSlFQ7UrLCuIhxEI4tTqgjMFl/Nm&#10;MAXhPLLG0jIpeJKDxfyrN8NE25aP1Jx8JgKEXYIKcu+rREqX5mTQDW1FHLybrQ36IOtM6hrbADel&#10;HEXRRBosOCzkWNEqp/R+ehgF2xbb5TheN/v7bfX8O/8crvuYlOp/d8tfEJ46/wm/2zutYDIdwf+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SNvj8QAAADcAAAA&#10;DwAAAAAAAAAAAAAAAACqAgAAZHJzL2Rvd25yZXYueG1sUEsFBgAAAAAEAAQA+gAAAJsDAAAAAA==&#10;">
                  <v:rect id="Rectangle 35" o:spid="_x0000_s307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5ZsMA&#10;AADcAAAADwAAAGRycy9kb3ducmV2LnhtbESPQWvCQBSE74L/YXkFL6IbLURJXcUWBCleqoLXR/Y1&#10;Cc2+DdmXGP99tyD0OMzMN8xmN7ha9dSGyrOBxTwBRZx7W3Fh4Ho5zNaggiBbrD2TgQcF2G3How1m&#10;1t/5i/qzFCpCOGRooBRpMq1DXpLDMPcNcfS+fetQomwLbVu8R7ir9TJJUu2w4rhQYkMfJeU/584Z&#10;6G+30ztdO73oUVbT42cnVUrGTF6G/RsooUH+w8/20RpI1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D5ZsMAAADcAAAADwAAAAAAAAAAAAAAAACYAgAAZHJzL2Rv&#10;d25yZXYueG1sUEsFBgAAAAAEAAQA9QAAAIgDAAAAAA==&#10;" filled="f" stroked="f">
                    <v:textbox inset="1pt,1pt,1pt,1pt">
                      <w:txbxContent>
                        <w:p w14:paraId="5C41E4CA"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307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lhEsMA&#10;AADcAAAADwAAAGRycy9kb3ducmV2LnhtbESPQWvCQBSE74L/YXkFL6IbpURJXcUWBCleqoLXR/Y1&#10;Cc2+DdmXGP99tyD0OMzMN8xmN7ha9dSGyrOBxTwBRZx7W3Fh4Ho5zNaggiBbrD2TgQcF2G3How1m&#10;1t/5i/qzFCpCOGRooBRpMq1DXpLDMPcNcfS+fetQomwLbVu8R7ir9TJJUu2w4rhQYkMfJeU/584Z&#10;6G+30ztdO73oUVbT42cnVUrGTF6G/RsooUH+w8/20RpI1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lhEsMAAADcAAAADwAAAAAAAAAAAAAAAACYAgAAZHJzL2Rv&#10;d25yZXYueG1sUEsFBgAAAAAEAAQA9QAAAIgDAAAAAA==&#10;" filled="f" stroked="f">
                    <v:textbox inset="1pt,1pt,1pt,1pt">
                      <w:txbxContent>
                        <w:p w14:paraId="12DC72B3" w14:textId="77777777" w:rsidR="00922363" w:rsidRDefault="00922363" w:rsidP="00EE2655">
                          <w:pPr>
                            <w:pStyle w:val="af4"/>
                            <w:rPr>
                              <w:sz w:val="18"/>
                              <w:lang w:val="ru-RU"/>
                            </w:rPr>
                          </w:pPr>
                          <w:r>
                            <w:rPr>
                              <w:rFonts w:ascii="GOST type A" w:hAnsi="GOST type A"/>
                              <w:sz w:val="20"/>
                              <w:lang w:val="ru-RU"/>
                            </w:rPr>
                            <w:t>Маринченко Л.В.</w:t>
                          </w:r>
                        </w:p>
                      </w:txbxContent>
                    </v:textbox>
                  </v:rect>
                </v:group>
                <v:group id="Group 37" o:spid="_x0000_s307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sr3+8YAAADcAAAADwAAAGRycy9kb3ducmV2LnhtbESPQWuDQBSE74H+h+UV&#10;ektWWxSx2YQQ2tJDKEQDobeH+6IS9624WzX/vlso5DjMzDfMejubTow0uNaygngVgSCurG65VnAq&#10;35cZCOeRNXaWScGNHGw3D4s15tpOfKSx8LUIEHY5Kmi873MpXdWQQbeyPXHwLnYw6IMcaqkHnALc&#10;dPI5ilJpsOWw0GBP+4aqa/FjFHxMOO1e4rfxcL3sb99l8nU+xKTU0+O8ewXhafb38H/7UytIswT+&#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yvf7xgAAANwA&#10;AAAPAAAAAAAAAAAAAAAAAKoCAABkcnMvZG93bnJldi54bWxQSwUGAAAAAAQABAD6AAAAnQMAAAAA&#10;">
                  <v:rect id="Rectangle 38" o:spid="_x0000_s307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da/sMA&#10;AADcAAAADwAAAGRycy9kb3ducmV2LnhtbESPQWvCQBSE7wX/w/IEL0U39pBKdBUVClJ6qQpeH9ln&#10;Esy+DdmXGP99tyB4HGbmG2a1GVytempD5dnAfJaAIs69rbgwcD59TReggiBbrD2TgQcF2KxHbyvM&#10;rL/zL/VHKVSEcMjQQCnSZFqHvCSHYeYb4uhdfetQomwLbVu8R7ir9UeSpNphxXGhxIb2JeW3Y+cM&#10;9JfLz47OnZ73KJ/vh+9OqpSMmYyH7RKU0CCv8LN9sAbSRQr/Z+IR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da/sMAAADcAAAADwAAAAAAAAAAAAAAAACYAgAAZHJzL2Rv&#10;d25yZXYueG1sUEsFBgAAAAAEAAQA9QAAAIgDAAAAAA==&#10;" filled="f" stroked="f">
                    <v:textbox inset="1pt,1pt,1pt,1pt">
                      <w:txbxContent>
                        <w:p w14:paraId="745FEDDE" w14:textId="77777777" w:rsidR="00922363" w:rsidRDefault="00922363" w:rsidP="00EE2655">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308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v/ZcMA&#10;AADcAAAADwAAAGRycy9kb3ducmV2LnhtbESPT2vCQBTE7wW/w/IKXopu9BAlukotFKR48Q94fWRf&#10;k9Ds25B9ifHbuwXB4zAzv2HW28HVqqc2VJ4NzKYJKOLc24oLA5fz92QJKgiyxdozGbhTgO1m9LbG&#10;zPobH6k/SaEihEOGBkqRJtM65CU5DFPfEEfv17cOJcq20LbFW4S7Ws+TJNUOK44LJTb0VVL+d+qc&#10;gf56Pezo0ulZj7L42P90UqVkzPh9+FyBEhrkFX6299ZAulzA/5l4BP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v/ZcMAAADcAAAADwAAAAAAAAAAAAAAAACYAgAAZHJzL2Rv&#10;d25yZXYueG1sUEsFBgAAAAAEAAQA9QAAAIgDAAAAAA==&#10;" filled="f" stroked="f">
                    <v:textbox inset="1pt,1pt,1pt,1pt">
                      <w:txbxContent>
                        <w:p w14:paraId="5C2AB3B4" w14:textId="77777777" w:rsidR="00922363" w:rsidRDefault="00922363" w:rsidP="00EE2655">
                          <w:pPr>
                            <w:pStyle w:val="af4"/>
                            <w:rPr>
                              <w:sz w:val="18"/>
                              <w:lang w:val="ru-RU"/>
                            </w:rPr>
                          </w:pPr>
                        </w:p>
                      </w:txbxContent>
                    </v:textbox>
                  </v:rect>
                </v:group>
                <v:line id="Line 40" o:spid="_x0000_s308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zm7b0AAADcAAAADwAAAGRycy9kb3ducmV2LnhtbERPuwrCMBTdBf8hXMFNUwVFqqmIUHET&#10;q4vbtbl9YHNTmqj1780gOB7Oe7PtTSNe1LnasoLZNAJBnFtdc6ngekknKxDOI2tsLJOCDznYJsPB&#10;BmNt33ymV+ZLEULYxaig8r6NpXR5RQbd1LbEgStsZ9AH2JVSd/gO4aaR8yhaSoM1h4YKW9pXlD+y&#10;p1HwuF0X6eG015cm2+l7mfrbvdBKjUf9bg3CU+//4p/7qBUsV2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d85u29AAAA3AAAAA8AAAAAAAAAAAAAAAAAoQIA&#10;AGRycy9kb3ducmV2LnhtbFBLBQYAAAAABAAEAPkAAACLAwAAAAA=&#10;" strokeweight="2pt"/>
                <v:rect id="Rectangle 41" o:spid="_x0000_s3082"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OjMQA&#10;AADcAAAADwAAAGRycy9kb3ducmV2LnhtbESPT2vCQBTE7wW/w/IKXopu9BA1dRVbEKR48Q94fWRf&#10;k9Ds25B9ifHbdwsFj8PM/IZZbwdXq57aUHk2MJsmoIhzbysuDFwv+8kSVBBki7VnMvCgANvN6GWN&#10;mfV3PlF/lkJFCIcMDZQiTaZ1yEtyGKa+IY7et28dSpRtoW2L9wh3tZ4nSaodVhwXSmzos6T859w5&#10;A/3tdvyga6dnPcri7fDVSZWSMePXYfcOSmiQZ/i/fbAG0uUK/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zozEAAAA3AAAAA8AAAAAAAAAAAAAAAAAmAIAAGRycy9k&#10;b3ducmV2LnhtbFBLBQYAAAAABAAEAPUAAACJAwAAAAA=&#10;" filled="f" stroked="f">
                  <v:textbox inset="1pt,1pt,1pt,1pt">
                    <w:txbxContent>
                      <w:p w14:paraId="5552DB29" w14:textId="77777777" w:rsidR="00922363" w:rsidRDefault="00922363" w:rsidP="00EE2655">
                        <w:pPr>
                          <w:pStyle w:val="af4"/>
                          <w:jc w:val="center"/>
                          <w:rPr>
                            <w:rFonts w:ascii="GOST type A" w:hAnsi="GOST type A"/>
                            <w:szCs w:val="28"/>
                            <w:lang w:val="ru-RU"/>
                          </w:rPr>
                        </w:pPr>
                      </w:p>
                      <w:p w14:paraId="66AE9F44" w14:textId="77777777" w:rsidR="00922363" w:rsidRDefault="00922363" w:rsidP="00EE2655">
                        <w:pPr>
                          <w:pStyle w:val="af4"/>
                          <w:jc w:val="center"/>
                          <w:rPr>
                            <w:rFonts w:ascii="GOST type A" w:hAnsi="GOST type A"/>
                            <w:szCs w:val="28"/>
                          </w:rPr>
                        </w:pPr>
                        <w:r>
                          <w:rPr>
                            <w:rFonts w:ascii="GOST type A" w:hAnsi="GOST type A"/>
                            <w:szCs w:val="28"/>
                            <w:lang w:val="ru-RU"/>
                          </w:rPr>
                          <w:t>ВИСНОВКИ</w:t>
                        </w:r>
                      </w:p>
                    </w:txbxContent>
                  </v:textbox>
                </v:rect>
                <v:line id="Line 42" o:spid="_x0000_s308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N8Nr0AAADcAAAADwAAAGRycy9kb3ducmV2LnhtbERPvQrCMBDeBd8hnOCmqYKi1SgiVNzE&#10;2sXtbM622FxKE7W+vRkEx4/vf73tTC1e1LrKsoLJOAJBnFtdcaEguySjBQjnkTXWlknBhxxsN/3e&#10;GmNt33ymV+oLEULYxaig9L6JpXR5SQbd2DbEgbvb1qAPsC2kbvEdwk0tp1E0lwYrDg0lNrQvKX+k&#10;T6Pgcc1myeG015c63elbkfjr7a6VGg663QqEp87/xT/3USuYL8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zTfDa9AAAA3AAAAA8AAAAAAAAAAAAAAAAAoQIA&#10;AGRycy9kb3ducmV2LnhtbFBLBQYAAAAABAAEAPkAAACLAwAAAAA=&#10;" strokeweight="2pt"/>
                <v:line id="Line 43" o:spid="_x0000_s308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ZrcAAAADcAAAADwAAAGRycy9kb3ducmV2LnhtbESPwQrCMBBE74L/EFbwpqmCotUoIlS8&#10;idWLt7VZ22KzKU3U+vdGEDwOM/OGWa5bU4knNa60rGA0jEAQZ1aXnCs4n5LBDITzyBory6TgTQ7W&#10;q25nibG2Lz7SM/W5CBB2MSoovK9jKV1WkEE3tDVx8G62MeiDbHKpG3wFuKnkOIqm0mDJYaHAmrYF&#10;Zff0YRTcL+dJsjts9alKN/qaJ/5yvWml+r12swDhqfX/8K+91wq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Of2a3AAAAA3AAAAA8AAAAAAAAAAAAAAAAA&#10;oQIAAGRycy9kb3ducmV2LnhtbFBLBQYAAAAABAAEAPkAAACOAwAAAAA=&#10;" strokeweight="2pt"/>
                <v:line id="Line 44" o:spid="_x0000_s308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01H2sAAAADcAAAADwAAAGRycy9kb3ducmV2LnhtbESPwQrCMBBE74L/EFbwpqmCotUoIlS8&#10;idWLt7VZ22KzKU3U+vdGEDwOM/OGWa5bU4knNa60rGA0jEAQZ1aXnCs4n5LBDITzyBory6TgTQ7W&#10;q25nibG2Lz7SM/W5CBB2MSoovK9jKV1WkEE3tDVx8G62MeiDbHKpG3wFuKnkOIqm0mDJYaHAmrYF&#10;Zff0YRTcL+dJsjts9alKN/qaJ/5yvWml+r12swDhqfX/8K+91wqm8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NNR9rAAAAA3AAAAA8AAAAAAAAAAAAAAAAA&#10;oQIAAGRycy9kb3ducmV2LnhtbFBLBQYAAAAABAAEAPkAAACOAwAAAAA=&#10;" strokeweight="2pt"/>
                <v:rect id="Rectangle 45" o:spid="_x0000_s308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lvu8QA&#10;AADcAAAADwAAAGRycy9kb3ducmV2LnhtbESPX2vCQBDE3wv9DscWfCn1ooXYpp6igiDSF/+Ar0tu&#10;m4Tm9kJuE+O39wpCH4eZ+Q0zXw6uVj21ofJsYDJOQBHn3lZcGDiftm8foIIgW6w9k4EbBVgunp/m&#10;mFl/5QP1RylUhHDI0EAp0mRah7wkh2HsG+Lo/fjWoUTZFtq2eI1wV+tpkqTaYcVxocSGNiXlv8fO&#10;Gegvl+81nTs96VFmr7t9J1VKxoxehtUXKKFB/sOP9s4aSD/f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b7vEAAAA3AAAAA8AAAAAAAAAAAAAAAAAmAIAAGRycy9k&#10;b3ducmV2LnhtbFBLBQYAAAAABAAEAPUAAACJAwAAAAA=&#10;" filled="f" stroked="f">
                  <v:textbox inset="1pt,1pt,1pt,1pt">
                    <w:txbxContent>
                      <w:p w14:paraId="0B266BE7" w14:textId="77777777" w:rsidR="00922363" w:rsidRDefault="00922363" w:rsidP="00EE2655">
                        <w:pPr>
                          <w:pStyle w:val="af4"/>
                          <w:rPr>
                            <w:rFonts w:ascii="GOST type A" w:hAnsi="GOST type A"/>
                            <w:sz w:val="20"/>
                            <w:szCs w:val="22"/>
                          </w:rPr>
                        </w:pPr>
                        <w:r>
                          <w:rPr>
                            <w:rFonts w:ascii="GOST type A" w:hAnsi="GOST type A"/>
                            <w:sz w:val="20"/>
                            <w:szCs w:val="22"/>
                          </w:rPr>
                          <w:t>Стадія</w:t>
                        </w:r>
                      </w:p>
                    </w:txbxContent>
                  </v:textbox>
                </v:rect>
                <v:rect id="Rectangle 46" o:spid="_x0000_s308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D3z8QA&#10;AADcAAAADwAAAGRycy9kb3ducmV2LnhtbESPX2vCQBDE3wv9DscWfCn1opTYpp6igiDSF/+Ar0tu&#10;m4Tm9kJuE+O39wpCH4eZ+Q0zXw6uVj21ofJsYDJOQBHn3lZcGDiftm8foIIgW6w9k4EbBVgunp/m&#10;mFl/5QP1RylUhHDI0EAp0mRah7wkh2HsG+Lo/fjWoUTZFtq2eI1wV+tpkqTaYcVxocSGNiXlv8fO&#10;Gegvl+81nTs96VFmr7t9J1VKxoxehtUXKKFB/sOP9s4aSD/f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98/EAAAA3AAAAA8AAAAAAAAAAAAAAAAAmAIAAGRycy9k&#10;b3ducmV2LnhtbFBLBQYAAAAABAAEAPUAAACJAwAAAAA=&#10;" filled="f" stroked="f">
                  <v:textbox inset="1pt,1pt,1pt,1pt">
                    <w:txbxContent>
                      <w:p w14:paraId="74618586"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3088" style="position:absolute;left:17591;top:18541;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xSVMQA&#10;AADcAAAADwAAAGRycy9kb3ducmV2LnhtbESPX2vCQBDE3wv9DscWfCn1otDYpp6igiDSF/+Ar0tu&#10;m4Tm9kJuE+O39wpCH4eZ+Q0zXw6uVj21ofJsYDJOQBHn3lZcGDiftm8foIIgW6w9k4EbBVgunp/m&#10;mFl/5QP1RylUhHDI0EAp0mRah7wkh2HsG+Lo/fjWoUTZFtq2eI1wV+tpkqTaYcVxocSGNiXlv8fO&#10;Gegvl+81nTs96VFmr7t9J1VKxoxehtUXKKFB/sOP9s4aSD/f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sUlTEAAAA3AAAAA8AAAAAAAAAAAAAAAAAmAIAAGRycy9k&#10;b3ducmV2LnhtbFBLBQYAAAAABAAEAPUAAACJAwAAAAA=&#10;" filled="f" stroked="f">
                  <v:textbox inset="1pt,1pt,1pt,1pt">
                    <w:txbxContent>
                      <w:p w14:paraId="79AB43BF" w14:textId="77777777" w:rsidR="00922363" w:rsidRPr="00721386" w:rsidRDefault="00922363" w:rsidP="00EE2655">
                        <w:pPr>
                          <w:jc w:val="center"/>
                          <w:rPr>
                            <w:lang w:val="uk-UA"/>
                          </w:rPr>
                        </w:pPr>
                        <w:r>
                          <w:rPr>
                            <w:lang w:val="uk-UA"/>
                          </w:rPr>
                          <w:t>105</w:t>
                        </w:r>
                      </w:p>
                    </w:txbxContent>
                  </v:textbox>
                </v:rect>
                <v:line id="Line 48" o:spid="_x0000_s308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XDasUAAADcAAAADwAAAGRycy9kb3ducmV2LnhtbESPwW7CMBBE70j9B2sr9QYOPUSQYqKq&#10;UKmIA4L2A5Z4G6eJ15HtQsrXYySkHkcz80azKAfbiRP50DhWMJ1kIIgrpxuuFXx9vo9nIEJE1tg5&#10;JgV/FKBcPowWWGh35j2dDrEWCcKhQAUmxr6QMlSGLIaJ64mT9+28xZikr6X2eE5w28nnLMulxYbT&#10;gsGe3gxV7eHXKtj447adXmojj7zx6263mgf7o9TT4/D6AiLSEP/D9/aHVpDPc7idSUd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MXDasUAAADcAAAADwAAAAAAAAAA&#10;AAAAAAChAgAAZHJzL2Rvd25yZXYueG1sUEsFBgAAAAAEAAQA+QAAAJMDAAAAAA==&#10;" strokeweight="1pt"/>
                <v:line id="Line 49" o:spid="_x0000_s309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lm8cUAAADcAAAADwAAAGRycy9kb3ducmV2LnhtbESPwW7CMBBE70j9B2srcQOHHmgJOFHV&#10;glTEoSrlA5Z4iQPxOrINpP16XKkSx9HMvNEsyt624kI+NI4VTMYZCOLK6YZrBbvv1egFRIjIGlvH&#10;pOCHApTFw2CBuXZX/qLLNtYiQTjkqMDE2OVShsqQxTB2HXHyDs5bjEn6WmqP1wS3rXzKsqm02HBa&#10;MNjRm6HqtD1bBWu/35wmv7WRe177Zfv5Pgv2qNTwsX+dg4jUx3v4v/2hFUxnz/B3Jh0BWd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4lm8cUAAADcAAAADwAAAAAAAAAA&#10;AAAAAAChAgAAZHJzL2Rvd25yZXYueG1sUEsFBgAAAAAEAAQA+QAAAJMDAAAAAA==&#10;" strokeweight="1pt"/>
                <v:rect id="Rectangle 50" o:spid="_x0000_s3091" style="position:absolute;left:14310;top:19110;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39ysAA&#10;AADcAAAADwAAAGRycy9kb3ducmV2LnhtbERPTWvCQBC9F/wPywheim70kGp0FS0UpPRSFbwO2TEJ&#10;ZmdDdhLjv3cPhR4f73uzG1ytempD5dnAfJaAIs69rbgwcDl/TZeggiBbrD2TgScF2G1HbxvMrH/w&#10;L/UnKVQM4ZChgVKkybQOeUkOw8w3xJG7+dahRNgW2rb4iOGu1oskSbXDimNDiQ19lpTfT50z0F+v&#10;Pwe6dHreo3y8H787qVIyZjIe9mtQQoP8i//cR2sgXcW18Uw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W39ysAAAADcAAAADwAAAAAAAAAAAAAAAACYAgAAZHJzL2Rvd25y&#10;ZXYueG1sUEsFBgAAAAAEAAQA9QAAAIUDAAAAAA==&#10;" filled="f" stroked="f">
                  <v:textbox inset="1pt,1pt,1pt,1pt">
                    <w:txbxContent>
                      <w:p w14:paraId="18AE9481"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КПІ ім. Ігоря Сікорського</w:t>
                        </w:r>
                      </w:p>
                      <w:p w14:paraId="7C83D075"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margin" anchory="page"/>
                <w10:anchorlock/>
              </v:group>
            </w:pict>
          </mc:Fallback>
        </mc:AlternateContent>
      </w:r>
      <w:r w:rsidR="00CA356D" w:rsidRPr="00CA356D">
        <w:rPr>
          <w:rFonts w:ascii="Times New Roman" w:hAnsi="Times New Roman" w:cs="Times New Roman"/>
          <w:b/>
          <w:color w:val="0D0D0D" w:themeColor="text1" w:themeTint="F2"/>
          <w:sz w:val="28"/>
          <w:szCs w:val="28"/>
          <w:lang w:val="uk-UA"/>
        </w:rPr>
        <w:t>ВИСНОВКИ</w:t>
      </w:r>
    </w:p>
    <w:p w14:paraId="4DBDD079" w14:textId="77777777" w:rsidR="003B4181" w:rsidRDefault="003B4181" w:rsidP="00EE2655">
      <w:pPr>
        <w:pStyle w:val="a3"/>
        <w:spacing w:line="360" w:lineRule="auto"/>
        <w:rPr>
          <w:rFonts w:ascii="Times New Roman" w:hAnsi="Times New Roman" w:cs="Times New Roman"/>
          <w:color w:val="0D0D0D" w:themeColor="text1" w:themeTint="F2"/>
          <w:sz w:val="28"/>
          <w:szCs w:val="28"/>
          <w:lang w:val="uk-UA"/>
        </w:rPr>
      </w:pPr>
    </w:p>
    <w:p w14:paraId="05F39AA3" w14:textId="2B856155" w:rsidR="00CA356D" w:rsidRPr="00CA356D"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 xml:space="preserve">1. </w:t>
      </w:r>
      <w:r w:rsidR="000664E8" w:rsidRPr="000664E8">
        <w:rPr>
          <w:rFonts w:ascii="Times New Roman" w:hAnsi="Times New Roman" w:cs="Times New Roman"/>
          <w:color w:val="0D0D0D" w:themeColor="text1" w:themeTint="F2"/>
          <w:sz w:val="28"/>
          <w:szCs w:val="28"/>
          <w:lang w:val="uk-UA"/>
        </w:rPr>
        <w:t xml:space="preserve">На основі наукового та патентного пошуку було обґрунтовано та вибрано біотехнологію </w:t>
      </w:r>
      <w:r w:rsidR="000664E8">
        <w:rPr>
          <w:rFonts w:ascii="Times New Roman" w:hAnsi="Times New Roman" w:cs="Times New Roman"/>
          <w:color w:val="0D0D0D" w:themeColor="text1" w:themeTint="F2"/>
          <w:sz w:val="28"/>
          <w:szCs w:val="28"/>
          <w:lang w:val="uk-UA"/>
        </w:rPr>
        <w:t xml:space="preserve">ізольованої лінії </w:t>
      </w:r>
      <w:r w:rsidR="000664E8" w:rsidRPr="000664E8">
        <w:rPr>
          <w:rFonts w:ascii="Times New Roman" w:hAnsi="Times New Roman" w:cs="Times New Roman"/>
          <w:color w:val="0D0D0D" w:themeColor="text1" w:themeTint="F2"/>
          <w:sz w:val="28"/>
          <w:szCs w:val="28"/>
          <w:lang w:val="uk-UA"/>
        </w:rPr>
        <w:t xml:space="preserve">гемопоетичних </w:t>
      </w:r>
      <w:r w:rsidR="000664E8">
        <w:rPr>
          <w:rFonts w:ascii="Times New Roman" w:hAnsi="Times New Roman" w:cs="Times New Roman"/>
          <w:color w:val="0D0D0D" w:themeColor="text1" w:themeTint="F2"/>
          <w:sz w:val="28"/>
          <w:szCs w:val="28"/>
          <w:lang w:val="uk-UA"/>
        </w:rPr>
        <w:t xml:space="preserve">стовубрових </w:t>
      </w:r>
      <w:r w:rsidR="000664E8" w:rsidRPr="000664E8">
        <w:rPr>
          <w:rFonts w:ascii="Times New Roman" w:hAnsi="Times New Roman" w:cs="Times New Roman"/>
          <w:color w:val="0D0D0D" w:themeColor="text1" w:themeTint="F2"/>
          <w:sz w:val="28"/>
          <w:szCs w:val="28"/>
          <w:lang w:val="uk-UA"/>
        </w:rPr>
        <w:t xml:space="preserve">клітин, надано характеристику </w:t>
      </w:r>
      <w:r w:rsidR="000664E8" w:rsidRPr="00CA356D">
        <w:rPr>
          <w:rFonts w:ascii="Times New Roman" w:hAnsi="Times New Roman" w:cs="Times New Roman"/>
          <w:color w:val="0D0D0D" w:themeColor="text1" w:themeTint="F2"/>
          <w:sz w:val="28"/>
          <w:szCs w:val="28"/>
          <w:lang w:val="uk-UA"/>
        </w:rPr>
        <w:t>біологічного агента.</w:t>
      </w:r>
    </w:p>
    <w:p w14:paraId="6D80092C" w14:textId="77777777" w:rsidR="00CA356D"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2. У проекті для виробництва препарату ізольованої лінії стовбурових клітин з крові як посівний матеріал обрано ГСК із концентрацією після останнього пасажування 5∙10</w:t>
      </w:r>
      <w:r w:rsidRPr="003B4181">
        <w:rPr>
          <w:rFonts w:ascii="Times New Roman" w:hAnsi="Times New Roman" w:cs="Times New Roman"/>
          <w:color w:val="0D0D0D" w:themeColor="text1" w:themeTint="F2"/>
          <w:sz w:val="28"/>
          <w:szCs w:val="28"/>
          <w:vertAlign w:val="superscript"/>
          <w:lang w:val="uk-UA"/>
        </w:rPr>
        <w:t>3</w:t>
      </w:r>
      <w:r w:rsidRPr="00CA356D">
        <w:rPr>
          <w:rFonts w:ascii="Times New Roman" w:hAnsi="Times New Roman" w:cs="Times New Roman"/>
          <w:color w:val="0D0D0D" w:themeColor="text1" w:themeTint="F2"/>
          <w:sz w:val="28"/>
          <w:szCs w:val="28"/>
          <w:lang w:val="uk-UA"/>
        </w:rPr>
        <w:t xml:space="preserve"> кл / мл, сепаровані з мононуклеарної суспензії, що була виділена з периферичної крові пацієнта. </w:t>
      </w:r>
    </w:p>
    <w:p w14:paraId="63ECD265" w14:textId="2CBF696C" w:rsidR="00CA356D" w:rsidRPr="003B4181"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3. Враховуючи фізіолого-біохімічні особливості гемопоетичних стовбурових клітин  було обрано готове безсироваткове синтетичне стерильн</w:t>
      </w:r>
      <w:r w:rsidR="003B4181">
        <w:rPr>
          <w:rFonts w:ascii="Times New Roman" w:hAnsi="Times New Roman" w:cs="Times New Roman"/>
          <w:color w:val="0D0D0D" w:themeColor="text1" w:themeTint="F2"/>
          <w:sz w:val="28"/>
          <w:szCs w:val="28"/>
          <w:lang w:val="uk-UA"/>
        </w:rPr>
        <w:t xml:space="preserve">е поживне середовище PluriSTEM®, </w:t>
      </w:r>
      <w:r w:rsidRPr="00CA356D">
        <w:rPr>
          <w:rFonts w:ascii="Times New Roman" w:hAnsi="Times New Roman" w:cs="Times New Roman"/>
          <w:color w:val="0D0D0D" w:themeColor="text1" w:themeTint="F2"/>
          <w:sz w:val="28"/>
          <w:szCs w:val="28"/>
          <w:lang w:val="uk-UA"/>
        </w:rPr>
        <w:t>а також визначені раціональні параметри культивування: температура 37</w:t>
      </w:r>
      <w:r w:rsidR="004A565B">
        <w:rPr>
          <w:rFonts w:ascii="Times New Roman" w:hAnsi="Times New Roman" w:cs="Times New Roman"/>
          <w:color w:val="0D0D0D" w:themeColor="text1" w:themeTint="F2"/>
          <w:sz w:val="28"/>
          <w:szCs w:val="28"/>
          <w:lang w:val="uk-UA"/>
        </w:rPr>
        <w:t xml:space="preserve"> </w:t>
      </w:r>
      <w:r w:rsidRPr="00CA356D">
        <w:rPr>
          <w:rFonts w:ascii="Times New Roman" w:hAnsi="Times New Roman" w:cs="Times New Roman"/>
          <w:color w:val="0D0D0D" w:themeColor="text1" w:themeTint="F2"/>
          <w:sz w:val="28"/>
          <w:szCs w:val="28"/>
          <w:lang w:val="uk-UA"/>
        </w:rPr>
        <w:t>°С, переміш</w:t>
      </w:r>
      <w:r w:rsidR="003B4181">
        <w:rPr>
          <w:rFonts w:ascii="Times New Roman" w:hAnsi="Times New Roman" w:cs="Times New Roman"/>
          <w:color w:val="0D0D0D" w:themeColor="text1" w:themeTint="F2"/>
          <w:sz w:val="28"/>
          <w:szCs w:val="28"/>
          <w:lang w:val="uk-UA"/>
        </w:rPr>
        <w:t>ування при 10 хв</w:t>
      </w:r>
      <w:r w:rsidR="003B4181" w:rsidRPr="003B4181">
        <w:rPr>
          <w:rFonts w:ascii="Times New Roman" w:hAnsi="Times New Roman" w:cs="Times New Roman"/>
          <w:color w:val="0D0D0D" w:themeColor="text1" w:themeTint="F2"/>
          <w:sz w:val="28"/>
          <w:szCs w:val="28"/>
          <w:vertAlign w:val="superscript"/>
          <w:lang w:val="uk-UA"/>
        </w:rPr>
        <w:t>-1</w:t>
      </w:r>
      <w:r w:rsidR="003B4181">
        <w:rPr>
          <w:rFonts w:ascii="Times New Roman" w:hAnsi="Times New Roman" w:cs="Times New Roman"/>
          <w:color w:val="0D0D0D" w:themeColor="text1" w:themeTint="F2"/>
          <w:sz w:val="28"/>
          <w:szCs w:val="28"/>
          <w:lang w:val="uk-UA"/>
        </w:rPr>
        <w:t xml:space="preserve">, тривалість </w:t>
      </w:r>
      <w:r w:rsidRPr="00CA356D">
        <w:rPr>
          <w:rFonts w:ascii="Times New Roman" w:hAnsi="Times New Roman" w:cs="Times New Roman"/>
          <w:color w:val="0D0D0D" w:themeColor="text1" w:themeTint="F2"/>
          <w:sz w:val="28"/>
          <w:szCs w:val="28"/>
          <w:lang w:val="uk-UA"/>
        </w:rPr>
        <w:t>4 - 5 діб, концентрація СО</w:t>
      </w:r>
      <w:r w:rsidRPr="003B4181">
        <w:rPr>
          <w:rFonts w:ascii="Times New Roman" w:hAnsi="Times New Roman" w:cs="Times New Roman"/>
          <w:color w:val="0D0D0D" w:themeColor="text1" w:themeTint="F2"/>
          <w:sz w:val="28"/>
          <w:szCs w:val="28"/>
          <w:vertAlign w:val="subscript"/>
          <w:lang w:val="uk-UA"/>
        </w:rPr>
        <w:t>2</w:t>
      </w:r>
      <w:r w:rsidRPr="00CA356D">
        <w:rPr>
          <w:rFonts w:ascii="Times New Roman" w:hAnsi="Times New Roman" w:cs="Times New Roman"/>
          <w:color w:val="0D0D0D" w:themeColor="text1" w:themeTint="F2"/>
          <w:sz w:val="28"/>
          <w:szCs w:val="28"/>
          <w:lang w:val="uk-UA"/>
        </w:rPr>
        <w:t xml:space="preserve"> на рівні 6 %. </w:t>
      </w:r>
    </w:p>
    <w:p w14:paraId="0F505ECF" w14:textId="3B595917" w:rsidR="00CA356D" w:rsidRPr="007910CE"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 xml:space="preserve">4. Відповідно до вимог до готової форми та якості препарату було розроблено </w:t>
      </w:r>
      <w:r w:rsidRPr="007910CE">
        <w:rPr>
          <w:rFonts w:ascii="Times New Roman" w:hAnsi="Times New Roman" w:cs="Times New Roman"/>
          <w:color w:val="0D0D0D" w:themeColor="text1" w:themeTint="F2"/>
          <w:sz w:val="28"/>
          <w:szCs w:val="28"/>
          <w:lang w:val="uk-UA"/>
        </w:rPr>
        <w:t>технологічну схему</w:t>
      </w:r>
      <w:r w:rsidR="00131C97" w:rsidRPr="007910CE">
        <w:rPr>
          <w:rFonts w:ascii="Times New Roman" w:hAnsi="Times New Roman" w:cs="Times New Roman"/>
          <w:color w:val="0D0D0D" w:themeColor="text1" w:themeTint="F2"/>
          <w:sz w:val="28"/>
          <w:szCs w:val="28"/>
          <w:lang w:val="uk-UA"/>
        </w:rPr>
        <w:t>, що передбачає культивування в біореакторі</w:t>
      </w:r>
      <w:r w:rsidRPr="007910CE">
        <w:rPr>
          <w:rFonts w:ascii="Times New Roman" w:hAnsi="Times New Roman" w:cs="Times New Roman"/>
          <w:color w:val="0D0D0D" w:themeColor="text1" w:themeTint="F2"/>
          <w:sz w:val="28"/>
          <w:szCs w:val="28"/>
          <w:lang w:val="uk-UA"/>
        </w:rPr>
        <w:t xml:space="preserve">. </w:t>
      </w:r>
    </w:p>
    <w:p w14:paraId="1951F72E" w14:textId="332EFD7D" w:rsidR="00CA356D" w:rsidRPr="007910CE"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7910CE">
        <w:rPr>
          <w:rFonts w:ascii="Times New Roman" w:hAnsi="Times New Roman" w:cs="Times New Roman"/>
          <w:color w:val="0D0D0D" w:themeColor="text1" w:themeTint="F2"/>
          <w:sz w:val="28"/>
          <w:szCs w:val="28"/>
          <w:lang w:val="uk-UA"/>
        </w:rPr>
        <w:t>5. Для культивування ГСК обрано і розраховано конструкцію  біореактора  об’ємом 0,01 м</w:t>
      </w:r>
      <w:r w:rsidRPr="007910CE">
        <w:rPr>
          <w:rFonts w:ascii="Times New Roman" w:hAnsi="Times New Roman" w:cs="Times New Roman"/>
          <w:color w:val="0D0D0D" w:themeColor="text1" w:themeTint="F2"/>
          <w:sz w:val="28"/>
          <w:szCs w:val="28"/>
          <w:vertAlign w:val="superscript"/>
          <w:lang w:val="uk-UA"/>
        </w:rPr>
        <w:t>3</w:t>
      </w:r>
      <w:r w:rsidRPr="007910CE">
        <w:rPr>
          <w:rFonts w:ascii="Times New Roman" w:hAnsi="Times New Roman" w:cs="Times New Roman"/>
          <w:color w:val="0D0D0D" w:themeColor="text1" w:themeTint="F2"/>
          <w:sz w:val="28"/>
          <w:szCs w:val="28"/>
          <w:lang w:val="uk-UA"/>
        </w:rPr>
        <w:t xml:space="preserve"> із рубашкою, еліптичною кришкою та днищем, лопат</w:t>
      </w:r>
      <w:r w:rsidR="003B4181" w:rsidRPr="007910CE">
        <w:rPr>
          <w:rFonts w:ascii="Times New Roman" w:hAnsi="Times New Roman" w:cs="Times New Roman"/>
          <w:color w:val="0D0D0D" w:themeColor="text1" w:themeTint="F2"/>
          <w:sz w:val="28"/>
          <w:szCs w:val="28"/>
          <w:lang w:val="uk-UA"/>
        </w:rPr>
        <w:t>евою мішалкою та барботером.</w:t>
      </w:r>
      <w:r w:rsidRPr="007910CE">
        <w:rPr>
          <w:rFonts w:ascii="Times New Roman" w:hAnsi="Times New Roman" w:cs="Times New Roman"/>
          <w:color w:val="0D0D0D" w:themeColor="text1" w:themeTint="F2"/>
          <w:sz w:val="28"/>
          <w:szCs w:val="28"/>
          <w:lang w:val="uk-UA"/>
        </w:rPr>
        <w:t xml:space="preserve"> </w:t>
      </w:r>
      <w:r w:rsidR="003B4181" w:rsidRPr="007910CE">
        <w:rPr>
          <w:rFonts w:ascii="Times New Roman" w:hAnsi="Times New Roman" w:cs="Times New Roman"/>
          <w:color w:val="0D0D0D" w:themeColor="text1" w:themeTint="F2"/>
          <w:sz w:val="28"/>
          <w:szCs w:val="28"/>
          <w:lang w:val="uk-UA"/>
        </w:rPr>
        <w:t>Здійснено технологічний,  конструктивний та тепловий розрахунки.</w:t>
      </w:r>
    </w:p>
    <w:p w14:paraId="78845A3A" w14:textId="0A71E19F" w:rsidR="00CA356D" w:rsidRPr="007910CE"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7910CE">
        <w:rPr>
          <w:rFonts w:ascii="Times New Roman" w:hAnsi="Times New Roman" w:cs="Times New Roman"/>
          <w:color w:val="0D0D0D" w:themeColor="text1" w:themeTint="F2"/>
          <w:sz w:val="28"/>
          <w:szCs w:val="28"/>
          <w:lang w:val="uk-UA"/>
        </w:rPr>
        <w:t xml:space="preserve">6. </w:t>
      </w:r>
      <w:r w:rsidR="004A565B" w:rsidRPr="007910CE">
        <w:rPr>
          <w:rFonts w:ascii="Times New Roman" w:hAnsi="Times New Roman" w:cs="Times New Roman"/>
          <w:color w:val="0D0D0D" w:themeColor="text1" w:themeTint="F2"/>
          <w:sz w:val="28"/>
          <w:szCs w:val="28"/>
          <w:lang w:val="uk-UA"/>
        </w:rPr>
        <w:t>Р</w:t>
      </w:r>
      <w:r w:rsidRPr="007910CE">
        <w:rPr>
          <w:rFonts w:ascii="Times New Roman" w:hAnsi="Times New Roman" w:cs="Times New Roman"/>
          <w:color w:val="0D0D0D" w:themeColor="text1" w:themeTint="F2"/>
          <w:sz w:val="28"/>
          <w:szCs w:val="28"/>
          <w:lang w:val="uk-UA"/>
        </w:rPr>
        <w:t>озроблено апаратурну схему виро</w:t>
      </w:r>
      <w:r w:rsidR="003B4181" w:rsidRPr="007910CE">
        <w:rPr>
          <w:rFonts w:ascii="Times New Roman" w:hAnsi="Times New Roman" w:cs="Times New Roman"/>
          <w:color w:val="0D0D0D" w:themeColor="text1" w:themeTint="F2"/>
          <w:sz w:val="28"/>
          <w:szCs w:val="28"/>
          <w:lang w:val="uk-UA"/>
        </w:rPr>
        <w:t>бництва та креслення біореактора, автоматизацію дільниці біосинтезу</w:t>
      </w:r>
      <w:r w:rsidRPr="007910CE">
        <w:rPr>
          <w:rFonts w:ascii="Times New Roman" w:hAnsi="Times New Roman" w:cs="Times New Roman"/>
          <w:color w:val="0D0D0D" w:themeColor="text1" w:themeTint="F2"/>
          <w:sz w:val="28"/>
          <w:szCs w:val="28"/>
          <w:lang w:val="uk-UA"/>
        </w:rPr>
        <w:t>.</w:t>
      </w:r>
    </w:p>
    <w:p w14:paraId="08865DF5" w14:textId="77777777" w:rsidR="00CA356D"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r w:rsidRPr="00CA356D">
        <w:rPr>
          <w:rFonts w:ascii="Times New Roman" w:hAnsi="Times New Roman" w:cs="Times New Roman"/>
          <w:color w:val="0D0D0D" w:themeColor="text1" w:themeTint="F2"/>
          <w:sz w:val="28"/>
          <w:szCs w:val="28"/>
          <w:lang w:val="uk-UA"/>
        </w:rPr>
        <w:t xml:space="preserve">7. Виконано економічні розрахунки технології та розроблено стартап-проєкт виробництва препарату ізольованої лінії стовбурових клітин з крові  для  аутотрансплантації. Продуктивність виробництва – 5025 млн ГСК (≈ 70 доз препарату) на рік, загальна собівартість 1 млн клітин – 68,85 дол., рентабельність 190 %. </w:t>
      </w:r>
    </w:p>
    <w:p w14:paraId="25CF2F49" w14:textId="77777777" w:rsidR="00CA356D" w:rsidRDefault="00CA356D" w:rsidP="003B4181">
      <w:pPr>
        <w:pStyle w:val="a4"/>
        <w:jc w:val="both"/>
        <w:rPr>
          <w:rFonts w:ascii="Times New Roman" w:hAnsi="Times New Roman" w:cs="Times New Roman"/>
          <w:color w:val="0D0D0D" w:themeColor="text1" w:themeTint="F2"/>
          <w:sz w:val="28"/>
          <w:szCs w:val="28"/>
          <w:lang w:val="uk-UA"/>
        </w:rPr>
      </w:pPr>
    </w:p>
    <w:p w14:paraId="1855CE9A" w14:textId="77777777" w:rsidR="00CA356D" w:rsidRPr="00CA356D" w:rsidRDefault="00CA356D"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2EE39D93" w14:textId="77777777" w:rsidR="00CA356D" w:rsidRDefault="00EE2655" w:rsidP="003B4181">
      <w:pPr>
        <w:pStyle w:val="a3"/>
        <w:spacing w:line="360" w:lineRule="auto"/>
        <w:ind w:firstLine="708"/>
        <w:jc w:val="both"/>
        <w:rPr>
          <w:rFonts w:ascii="Times New Roman" w:hAnsi="Times New Roman" w:cs="Times New Roman"/>
          <w:color w:val="0D0D0D" w:themeColor="text1" w:themeTint="F2"/>
          <w:sz w:val="28"/>
          <w:szCs w:val="28"/>
          <w:lang w:val="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890688" behindDoc="1" locked="1" layoutInCell="1" allowOverlap="1" wp14:anchorId="395C13E4" wp14:editId="1C73F64F">
                <wp:simplePos x="0" y="0"/>
                <wp:positionH relativeFrom="margin">
                  <wp:align>center</wp:align>
                </wp:positionH>
                <wp:positionV relativeFrom="margin">
                  <wp:posOffset>-391795</wp:posOffset>
                </wp:positionV>
                <wp:extent cx="6588760" cy="10039350"/>
                <wp:effectExtent l="0" t="0" r="40640" b="38100"/>
                <wp:wrapNone/>
                <wp:docPr id="2754" name="Группа 27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75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5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757"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75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75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76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76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76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76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76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76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766" name="Rectangle 13"/>
                        <wps:cNvSpPr>
                          <a:spLocks noChangeArrowheads="1"/>
                        </wps:cNvSpPr>
                        <wps:spPr bwMode="auto">
                          <a:xfrm>
                            <a:off x="54" y="19660"/>
                            <a:ext cx="1000" cy="309"/>
                          </a:xfrm>
                          <a:prstGeom prst="rect">
                            <a:avLst/>
                          </a:prstGeom>
                          <a:noFill/>
                          <a:ln>
                            <a:noFill/>
                          </a:ln>
                        </wps:spPr>
                        <wps:txbx>
                          <w:txbxContent>
                            <w:p w14:paraId="4035F83E" w14:textId="77777777" w:rsidR="00922363" w:rsidRDefault="00922363" w:rsidP="00EE2655">
                              <w:pPr>
                                <w:pStyle w:val="af4"/>
                                <w:jc w:val="center"/>
                                <w:rPr>
                                  <w:sz w:val="18"/>
                                </w:rPr>
                              </w:pPr>
                              <w:r>
                                <w:rPr>
                                  <w:rFonts w:ascii="GOST type A" w:hAnsi="GOST type A"/>
                                  <w:sz w:val="20"/>
                                </w:rPr>
                                <w:t>Зм</w:t>
                              </w:r>
                              <w:r>
                                <w:rPr>
                                  <w:sz w:val="18"/>
                                </w:rPr>
                                <w:t>.</w:t>
                              </w:r>
                            </w:p>
                            <w:p w14:paraId="71814C52" w14:textId="77777777" w:rsidR="00922363" w:rsidRDefault="00922363" w:rsidP="00EE2655">
                              <w:pPr>
                                <w:jc w:val="center"/>
                                <w:rPr>
                                  <w:sz w:val="18"/>
                                </w:rPr>
                              </w:pPr>
                              <w:r>
                                <w:rPr>
                                  <w:rFonts w:ascii="GOST type B" w:hAnsi="GOST type B"/>
                                  <w:i/>
                                </w:rPr>
                                <w:t>НТУУ «КПІ», ФБТ,</w:t>
                              </w:r>
                            </w:p>
                            <w:p w14:paraId="0859D1EA" w14:textId="77777777" w:rsidR="00922363" w:rsidRDefault="00922363" w:rsidP="00EE2655"/>
                            <w:p w14:paraId="78D6B5AD" w14:textId="77777777" w:rsidR="00922363" w:rsidRDefault="00922363" w:rsidP="00EE2655">
                              <w:pPr>
                                <w:jc w:val="center"/>
                                <w:rPr>
                                  <w:rFonts w:ascii="GOST type B" w:hAnsi="GOST type B"/>
                                  <w:i/>
                                </w:rPr>
                              </w:pPr>
                              <w:r>
                                <w:rPr>
                                  <w:rFonts w:ascii="GOST type B" w:hAnsi="GOST type B"/>
                                  <w:i/>
                                </w:rPr>
                                <w:t>І-51</w:t>
                              </w:r>
                            </w:p>
                            <w:p w14:paraId="6004AC7A" w14:textId="77777777" w:rsidR="00922363" w:rsidRDefault="00922363" w:rsidP="00EE2655">
                              <w:pPr>
                                <w:rPr>
                                  <w:szCs w:val="26"/>
                                </w:rPr>
                              </w:pPr>
                            </w:p>
                          </w:txbxContent>
                        </wps:txbx>
                        <wps:bodyPr rot="0" vert="horz" wrap="square" lIns="12700" tIns="12700" rIns="12700" bIns="12700" anchor="t" anchorCtr="0" upright="1">
                          <a:noAutofit/>
                        </wps:bodyPr>
                      </wps:wsp>
                      <wps:wsp>
                        <wps:cNvPr id="2767" name="Rectangle 14"/>
                        <wps:cNvSpPr>
                          <a:spLocks noChangeArrowheads="1"/>
                        </wps:cNvSpPr>
                        <wps:spPr bwMode="auto">
                          <a:xfrm>
                            <a:off x="1139" y="19660"/>
                            <a:ext cx="1001" cy="309"/>
                          </a:xfrm>
                          <a:prstGeom prst="rect">
                            <a:avLst/>
                          </a:prstGeom>
                          <a:noFill/>
                          <a:ln>
                            <a:noFill/>
                          </a:ln>
                        </wps:spPr>
                        <wps:txbx>
                          <w:txbxContent>
                            <w:p w14:paraId="3EF2DE1E" w14:textId="77777777" w:rsidR="00922363" w:rsidRDefault="00922363" w:rsidP="00EE2655">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768" name="Rectangle 15"/>
                        <wps:cNvSpPr>
                          <a:spLocks noChangeArrowheads="1"/>
                        </wps:cNvSpPr>
                        <wps:spPr bwMode="auto">
                          <a:xfrm>
                            <a:off x="2267" y="19660"/>
                            <a:ext cx="2573" cy="309"/>
                          </a:xfrm>
                          <a:prstGeom prst="rect">
                            <a:avLst/>
                          </a:prstGeom>
                          <a:noFill/>
                          <a:ln>
                            <a:noFill/>
                          </a:ln>
                        </wps:spPr>
                        <wps:txbx>
                          <w:txbxContent>
                            <w:p w14:paraId="61B497F7"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769" name="Rectangle 16"/>
                        <wps:cNvSpPr>
                          <a:spLocks noChangeArrowheads="1"/>
                        </wps:cNvSpPr>
                        <wps:spPr bwMode="auto">
                          <a:xfrm>
                            <a:off x="4983" y="19660"/>
                            <a:ext cx="1534" cy="309"/>
                          </a:xfrm>
                          <a:prstGeom prst="rect">
                            <a:avLst/>
                          </a:prstGeom>
                          <a:noFill/>
                          <a:ln>
                            <a:noFill/>
                          </a:ln>
                        </wps:spPr>
                        <wps:txbx>
                          <w:txbxContent>
                            <w:p w14:paraId="1A8C5A16"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770" name="Rectangle 17"/>
                        <wps:cNvSpPr>
                          <a:spLocks noChangeArrowheads="1"/>
                        </wps:cNvSpPr>
                        <wps:spPr bwMode="auto">
                          <a:xfrm>
                            <a:off x="6604" y="19660"/>
                            <a:ext cx="1000" cy="309"/>
                          </a:xfrm>
                          <a:prstGeom prst="rect">
                            <a:avLst/>
                          </a:prstGeom>
                          <a:noFill/>
                          <a:ln>
                            <a:noFill/>
                          </a:ln>
                        </wps:spPr>
                        <wps:txbx>
                          <w:txbxContent>
                            <w:p w14:paraId="6FDCB2B0" w14:textId="77777777" w:rsidR="00922363" w:rsidRDefault="00922363" w:rsidP="00EE2655">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771" name="Rectangle 18"/>
                        <wps:cNvSpPr>
                          <a:spLocks noChangeArrowheads="1"/>
                        </wps:cNvSpPr>
                        <wps:spPr bwMode="auto">
                          <a:xfrm>
                            <a:off x="18949" y="18977"/>
                            <a:ext cx="1001" cy="309"/>
                          </a:xfrm>
                          <a:prstGeom prst="rect">
                            <a:avLst/>
                          </a:prstGeom>
                          <a:noFill/>
                          <a:ln>
                            <a:noFill/>
                          </a:ln>
                        </wps:spPr>
                        <wps:txbx>
                          <w:txbxContent>
                            <w:p w14:paraId="62FE5110" w14:textId="77777777" w:rsidR="00922363" w:rsidRDefault="00922363" w:rsidP="00EE2655">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772" name="Rectangle 19"/>
                        <wps:cNvSpPr>
                          <a:spLocks noChangeArrowheads="1"/>
                        </wps:cNvSpPr>
                        <wps:spPr bwMode="auto">
                          <a:xfrm>
                            <a:off x="18949" y="19435"/>
                            <a:ext cx="1001" cy="423"/>
                          </a:xfrm>
                          <a:prstGeom prst="rect">
                            <a:avLst/>
                          </a:prstGeom>
                          <a:noFill/>
                          <a:ln>
                            <a:noFill/>
                          </a:ln>
                        </wps:spPr>
                        <wps:txbx>
                          <w:txbxContent>
                            <w:p w14:paraId="21AECFD3" w14:textId="77777777" w:rsidR="00922363" w:rsidRDefault="00922363" w:rsidP="00EE2655">
                              <w:pPr>
                                <w:pStyle w:val="af4"/>
                                <w:jc w:val="center"/>
                                <w:rPr>
                                  <w:sz w:val="24"/>
                                </w:rPr>
                              </w:pPr>
                              <w:r>
                                <w:rPr>
                                  <w:sz w:val="24"/>
                                </w:rPr>
                                <w:t>99</w:t>
                              </w:r>
                            </w:p>
                          </w:txbxContent>
                        </wps:txbx>
                        <wps:bodyPr rot="0" vert="horz" wrap="square" lIns="12700" tIns="12700" rIns="12700" bIns="12700" anchor="t" anchorCtr="0" upright="1">
                          <a:noAutofit/>
                        </wps:bodyPr>
                      </wps:wsp>
                      <wps:wsp>
                        <wps:cNvPr id="2773" name="Rectangle 20"/>
                        <wps:cNvSpPr>
                          <a:spLocks noChangeArrowheads="1"/>
                        </wps:cNvSpPr>
                        <wps:spPr bwMode="auto">
                          <a:xfrm>
                            <a:off x="7745" y="19221"/>
                            <a:ext cx="11075" cy="477"/>
                          </a:xfrm>
                          <a:prstGeom prst="rect">
                            <a:avLst/>
                          </a:prstGeom>
                          <a:noFill/>
                          <a:ln>
                            <a:noFill/>
                          </a:ln>
                        </wps:spPr>
                        <wps:txbx>
                          <w:txbxContent>
                            <w:p w14:paraId="05BD975D" w14:textId="77777777" w:rsidR="00922363" w:rsidRDefault="00922363" w:rsidP="00EE2655">
                              <w:pPr>
                                <w:jc w:val="center"/>
                                <w:rPr>
                                  <w:rFonts w:ascii="GOST type A" w:hAnsi="GOST type A"/>
                                  <w:i/>
                                  <w:sz w:val="36"/>
                                  <w:szCs w:val="36"/>
                                </w:rPr>
                              </w:pPr>
                              <w:r>
                                <w:rPr>
                                  <w:rFonts w:ascii="GOST type A" w:hAnsi="GOST type A"/>
                                  <w:i/>
                                  <w:sz w:val="36"/>
                                  <w:szCs w:val="36"/>
                                </w:rPr>
                                <w:t>ДП 0108.00.000 ПЗ</w:t>
                              </w:r>
                            </w:p>
                            <w:p w14:paraId="556480F5" w14:textId="77777777" w:rsidR="00922363" w:rsidRDefault="00922363" w:rsidP="00EE265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5C13E4" id="Группа 2754" o:spid="_x0000_s3092" style="position:absolute;left:0;text-align:left;margin-left:0;margin-top:-30.85pt;width:518.8pt;height:790.5pt;z-index:-25142579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">
                <v:rect id="Rectangle 2" o:spid="_x0000_s309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qkcUA&#10;AADdAAAADwAAAGRycy9kb3ducmV2LnhtbESP0YrCMBRE34X9h3AF3zRVcF2rUaog7NOiXT/g0lzb&#10;YnPTbWLb9euNIPg4zMwZZr3tTSVaalxpWcF0EoEgzqwuOVdw/j2Mv0A4j6yxskwK/snBdvMxWGOs&#10;bccnalOfiwBhF6OCwvs6ltJlBRl0E1sTB+9iG4M+yCaXusEuwE0lZ1H0KQ2WHBYKrGlfUHZNb0bB&#10;1fftT5Kn98PyvFtmx13S3f4SpUbDPlmB8NT7d/jV/tYKZov5HJ5vwhO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L6qRxQAAAN0AAAAPAAAAAAAAAAAAAAAAAJgCAABkcnMv&#10;ZG93bnJldi54bWxQSwUGAAAAAAQABAD1AAAAigMAAAAA&#10;" filled="f" strokeweight="2pt"/>
                <v:line id="Line 3" o:spid="_x0000_s309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STsEAAADdAAAADwAAAGRycy9kb3ducmV2LnhtbESPzQrCMBCE74LvEFbwpqmCP1SjiFDx&#10;JlYv3tZmbYvNpjRR69sbQfA4zMw3zHLdmko8qXGlZQWjYQSCOLO65FzB+ZQM5iCcR9ZYWSYFb3Kw&#10;XnU7S4y1ffGRnqnPRYCwi1FB4X0dS+myggy6oa2Jg3ezjUEfZJNL3eArwE0lx1E0lQZLDgsF1rQt&#10;KLunD6PgfjlPkt1hq09VutHXPPGX600r1e+1mwUIT63/h3/tvVYwnk2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z5JOwQAAAN0AAAAPAAAAAAAAAAAAAAAA&#10;AKECAABkcnMvZG93bnJldi54bWxQSwUGAAAAAAQABAD5AAAAjwMAAAAA&#10;" strokeweight="2pt"/>
                <v:line id="Line 4" o:spid="_x0000_s309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M31cEAAADdAAAADwAAAGRycy9kb3ducmV2LnhtbESPzQrCMBCE74LvEFbwpqmCP1SjiFDx&#10;JlYv3tZmbYvNpjRR69sbQfA4zMw3zHLdmko8qXGlZQWjYQSCOLO65FzB+ZQM5iCcR9ZYWSYFb3Kw&#10;XnU7S4y1ffGRnqnPRYCwi1FB4X0dS+myggy6oa2Jg3ezjUEfZJNL3eArwE0lx1E0lQZLDgsF1rQt&#10;KLunD6PgfjlPkt1hq09VutHXPPGX600r1e+1mwUIT63/h3/tvVYwnk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gzfVwQAAAN0AAAAPAAAAAAAAAAAAAAAA&#10;AKECAABkcnMvZG93bnJldi54bWxQSwUGAAAAAAQABAD5AAAAjwMAAAAA&#10;" strokeweight="2pt"/>
                <v:line id="Line 5" o:spid="_x0000_s309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yjp74AAADdAAAADwAAAGRycy9kb3ducmV2LnhtbERPuwrCMBTdBf8hXMFNUwUfVKOIUHET&#10;axe3a3Nti81NaaLWvzeD4Hg47/W2M7V4Uesqywom4wgEcW51xYWC7JKMliCcR9ZYWyYFH3Kw3fR7&#10;a4y1ffOZXqkvRAhhF6OC0vsmltLlJRl0Y9sQB+5uW4M+wLaQusV3CDe1nEbRXBqsODSU2NC+pPyR&#10;Po2CxzWbJYfTXl/qdKdvReKvt7tWajjodisQnjr/F//cR61gupiF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HKOnvgAAAN0AAAAPAAAAAAAAAAAAAAAAAKEC&#10;AABkcnMvZG93bnJldi54bWxQSwUGAAAAAAQABAD5AAAAjAMAAAAA&#10;" strokeweight="2pt"/>
                <v:line id="Line 6" o:spid="_x0000_s309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AGPMUAAADdAAAADwAAAGRycy9kb3ducmV2LnhtbESPzWrDMBCE74G+g9hAb4mcQJrUtRJC&#10;wKW3UscX3zbW+odYK2Optvv2VaGQ4zAz3zDJaTadGGlwrWUFm3UEgri0uuVaQX5NVwcQziNr7CyT&#10;gh9ycDo+LRKMtZ34i8bM1yJA2MWooPG+j6V0ZUMG3dr2xMGr7GDQBznUUg84Bbjp5DaKXqTBlsNC&#10;gz1dGirv2bdRcC/yXfr+edHXLjvrW5364lZppZ6X8/kNhKfZP8L/7Q+tYLvfvcLfm/AE5PE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lAGPMUAAADdAAAADwAAAAAAAAAA&#10;AAAAAAChAgAAZHJzL2Rvd25yZXYueG1sUEsFBgAAAAAEAAQA+QAAAJMDAAAAAA==&#10;" strokeweight="2pt"/>
                <v:line id="Line 7" o:spid="_x0000_s309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ZlHL4AAADdAAAADwAAAGRycy9kb3ducmV2LnhtbERPuwrCMBTdBf8hXMFNUwUfVKOIUHET&#10;axe3a3Nti81NaaLWvzeD4Hg47/W2M7V4Uesqywom4wgEcW51xYWC7JKMliCcR9ZYWyYFH3Kw3fR7&#10;a4y1ffOZXqkvRAhhF6OC0vsmltLlJRl0Y9sQB+5uW4M+wLaQusV3CDe1nEbRXBqsODSU2NC+pPyR&#10;Po2CxzWbJYfTXl/qdKdvReKvt7tWajjodisQnjr/F//cR61gupiH/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lBmUcvgAAAN0AAAAPAAAAAAAAAAAAAAAAAKEC&#10;AABkcnMvZG93bnJldi54bWxQSwUGAAAAAAQABAD5AAAAjAMAAAAA&#10;" strokeweight="2pt"/>
                <v:line id="Line 8" o:spid="_x0000_s309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rAh8EAAADdAAAADwAAAGRycy9kb3ducmV2LnhtbESPzQrCMBCE74LvEFbwpqmCP1SjiFDx&#10;JlYv3tZmbYvNpjRR69sbQfA4zMw3zHLdmko8qXGlZQWjYQSCOLO65FzB+ZQM5iCcR9ZYWSYFb3Kw&#10;XnU7S4y1ffGRnqnPRYCwi1FB4X0dS+myggy6oa2Jg3ezjUEfZJNL3eArwE0lx1E0lQZLDgsF1rQt&#10;KLunD6PgfjlPkt1hq09VutHXPPGX600r1e+1mwUIT63/h3/tvVYwnk1H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SsCHwQAAAN0AAAAPAAAAAAAAAAAAAAAA&#10;AKECAABkcnMvZG93bnJldi54bWxQSwUGAAAAAAQABAD5AAAAjwMAAAAA&#10;" strokeweight="2pt"/>
                <v:line id="Line 9" o:spid="_x0000_s310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he8MMAAADdAAAADwAAAGRycy9kb3ducmV2LnhtbESPzarCMBSE9xd8h3AEd9fUgj9Uo4hQ&#10;cXexduPu2BzbYnNSmqj17c0FweUwM98wq01vGvGgztWWFUzGEQjiwuqaSwX5Kf1dgHAeWWNjmRS8&#10;yMFmPfhZYaLtk4/0yHwpAoRdggoq79tESldUZNCNbUscvKvtDPogu1LqDp8BbhoZR9FMGqw5LFTY&#10;0q6i4pbdjYLbOZ+m+7+dPjXZVl/K1J8vV63UaNhvlyA89f4b/rQPWkE8n8Xw/yY8Ab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YXvDDAAAA3QAAAA8AAAAAAAAAAAAA&#10;AAAAoQIAAGRycy9kb3ducmV2LnhtbFBLBQYAAAAABAAEAPkAAACRAwAAAAA=&#10;" strokeweight="2pt"/>
                <v:line id="Line 10" o:spid="_x0000_s310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GdgcYAAADdAAAADwAAAGRycy9kb3ducmV2LnhtbESP3WoCMRSE7wt9h3AK3mlWBW23Rin+&#10;gNIL0fYBjpvTzdbNyZJEXX36RhB6OczMN8xk1tpanMmHyrGCfi8DQVw4XXGp4Ptr1X0FESKyxtox&#10;KbhSgNn0+WmCuXYX3tF5H0uRIBxyVGBibHIpQ2HIYui5hjh5P85bjEn6UmqPlwS3tRxk2UharDgt&#10;GGxobqg47k9WwcYfPo/9W2nkgTd+WW8Xb8H+KtV5aT/eQURq43/40V5rBYPxaAj3N+kJ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8RnYHGAAAA3QAAAA8AAAAAAAAA&#10;AAAAAAAAoQIAAGRycy9kb3ducmV2LnhtbFBLBQYAAAAABAAEAPkAAACUAwAAAAA=&#10;" strokeweight="1pt"/>
                <v:line id="Line 11" o:spid="_x0000_s310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jH8MAAADdAAAADwAAAGRycy9kb3ducmV2LnhtbESPzarCMBSE94LvEI7gTlPFP6pRRKi4&#10;k9u6cXdsjm2xOSlN1Pr25sKFuxxm5htms+tMLV7Uusqygsk4AkGcW11xoeCSJaMVCOeRNdaWScGH&#10;HOy2/d4GY23f/EOv1BciQNjFqKD0vomldHlJBt3YNsTBu9vWoA+yLaRu8R3gppbTKFpIgxWHhRIb&#10;OpSUP9KnUfC4XubJ8XzQWZ3u9a1I/PV210oNB91+DcJT5//Df+2TVjBdLmbw+yY8Ab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Yx/DAAAA3QAAAA8AAAAAAAAAAAAA&#10;AAAAoQIAAGRycy9kb3ducmV2LnhtbFBLBQYAAAAABAAEAPkAAACRAwAAAAA=&#10;" strokeweight="2pt"/>
                <v:line id="Line 12" o:spid="_x0000_s310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SgbsYAAADdAAAADwAAAGRycy9kb3ducmV2LnhtbESP3WoCMRSE7wt9h3AK3mlWQW23Rin+&#10;gNIL0fYBjpvTzdbNyZJEXX36RhB6OczMN8xk1tpanMmHyrGCfi8DQVw4XXGp4Ptr1X0FESKyxtox&#10;KbhSgNn0+WmCuXYX3tF5H0uRIBxyVGBibHIpQ2HIYui5hjh5P85bjEn6UmqPlwS3tRxk2UharDgt&#10;GGxobqg47k9WwcYfPo/9W2nkgTd+WW8Xb8H+KtV5aT/eQURq43/40V5rBYPxaAj3N+kJ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oG7GAAAA3QAAAA8AAAAAAAAA&#10;AAAAAAAAoQIAAGRycy9kb3ducmV2LnhtbFBLBQYAAAAABAAEAPkAAACUAwAAAAA=&#10;" strokeweight="1pt"/>
                <v:rect id="Rectangle 13" o:spid="_x0000_s310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6uOsQA&#10;AADdAAAADwAAAGRycy9kb3ducmV2LnhtbESPQWvCQBSE7wX/w/KEXopu9BAldZUqFES8VAWvj+xr&#10;Epp9G7IvMf57VxB6HGbmG2a1GVytempD5dnAbJqAIs69rbgwcDl/T5aggiBbrD2TgTsF2KxHbyvM&#10;rL/xD/UnKVSEcMjQQCnSZFqHvCSHYeob4uj9+tahRNkW2rZ4i3BX63mSpNphxXGhxIZ2JeV/p84Z&#10;6K/X45YunZ71KIuP/aGTKiVj3sfD1ycooUH+w6/23hqYL9IUnm/iE9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OrjrEAAAA3QAAAA8AAAAAAAAAAAAAAAAAmAIAAGRycy9k&#10;b3ducmV2LnhtbFBLBQYAAAAABAAEAPUAAACJAwAAAAA=&#10;" filled="f" stroked="f">
                  <v:textbox inset="1pt,1pt,1pt,1pt">
                    <w:txbxContent>
                      <w:p w14:paraId="4035F83E" w14:textId="77777777" w:rsidR="00922363" w:rsidRDefault="00922363" w:rsidP="00EE2655">
                        <w:pPr>
                          <w:pStyle w:val="af4"/>
                          <w:jc w:val="center"/>
                          <w:rPr>
                            <w:sz w:val="18"/>
                          </w:rPr>
                        </w:pPr>
                        <w:r>
                          <w:rPr>
                            <w:rFonts w:ascii="GOST type A" w:hAnsi="GOST type A"/>
                            <w:sz w:val="20"/>
                          </w:rPr>
                          <w:t>Зм</w:t>
                        </w:r>
                        <w:r>
                          <w:rPr>
                            <w:sz w:val="18"/>
                          </w:rPr>
                          <w:t>.</w:t>
                        </w:r>
                      </w:p>
                      <w:p w14:paraId="71814C52" w14:textId="77777777" w:rsidR="00922363" w:rsidRDefault="00922363" w:rsidP="00EE2655">
                        <w:pPr>
                          <w:jc w:val="center"/>
                          <w:rPr>
                            <w:sz w:val="18"/>
                          </w:rPr>
                        </w:pPr>
                        <w:r>
                          <w:rPr>
                            <w:rFonts w:ascii="GOST type B" w:hAnsi="GOST type B"/>
                            <w:i/>
                          </w:rPr>
                          <w:t>НТУУ «КПІ», ФБТ,</w:t>
                        </w:r>
                      </w:p>
                      <w:p w14:paraId="0859D1EA" w14:textId="77777777" w:rsidR="00922363" w:rsidRDefault="00922363" w:rsidP="00EE2655"/>
                      <w:p w14:paraId="78D6B5AD" w14:textId="77777777" w:rsidR="00922363" w:rsidRDefault="00922363" w:rsidP="00EE2655">
                        <w:pPr>
                          <w:jc w:val="center"/>
                          <w:rPr>
                            <w:rFonts w:ascii="GOST type B" w:hAnsi="GOST type B"/>
                            <w:i/>
                          </w:rPr>
                        </w:pPr>
                        <w:r>
                          <w:rPr>
                            <w:rFonts w:ascii="GOST type B" w:hAnsi="GOST type B"/>
                            <w:i/>
                          </w:rPr>
                          <w:t>І-51</w:t>
                        </w:r>
                      </w:p>
                      <w:p w14:paraId="6004AC7A" w14:textId="77777777" w:rsidR="00922363" w:rsidRDefault="00922363" w:rsidP="00EE2655">
                        <w:pPr>
                          <w:rPr>
                            <w:szCs w:val="26"/>
                          </w:rPr>
                        </w:pPr>
                      </w:p>
                    </w:txbxContent>
                  </v:textbox>
                </v:rect>
                <v:rect id="Rectangle 14" o:spid="_x0000_s310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ILocQA&#10;AADdAAAADwAAAGRycy9kb3ducmV2LnhtbESPT2vCQBTE74V+h+UVeim60UMi0VVsoSDFi3/A6yP7&#10;TILZtyH7EtNv3y0IHoeZ+Q2z2oyuUQN1ofZsYDZNQBEX3tZcGjifvicLUEGQLTaeycAvBdisX19W&#10;mFt/5wMNRylVhHDI0UAl0uZah6Iih2HqW+LoXX3nUKLsSm07vEe4a/Q8SVLtsOa4UGFLXxUVt2Pv&#10;DAyXy/6Tzr2eDSjZx+6nlzolY97fxu0SlNAoz/CjvbMG5lmawf+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CC6HEAAAA3QAAAA8AAAAAAAAAAAAAAAAAmAIAAGRycy9k&#10;b3ducmV2LnhtbFBLBQYAAAAABAAEAPUAAACJAwAAAAA=&#10;" filled="f" stroked="f">
                  <v:textbox inset="1pt,1pt,1pt,1pt">
                    <w:txbxContent>
                      <w:p w14:paraId="3EF2DE1E" w14:textId="77777777" w:rsidR="00922363" w:rsidRDefault="00922363" w:rsidP="00EE2655">
                        <w:pPr>
                          <w:pStyle w:val="af4"/>
                          <w:jc w:val="center"/>
                          <w:rPr>
                            <w:rFonts w:ascii="GOST type A" w:hAnsi="GOST type A"/>
                            <w:sz w:val="20"/>
                          </w:rPr>
                        </w:pPr>
                        <w:r>
                          <w:rPr>
                            <w:rFonts w:ascii="GOST type A" w:hAnsi="GOST type A"/>
                            <w:sz w:val="20"/>
                          </w:rPr>
                          <w:t>Арк.</w:t>
                        </w:r>
                      </w:p>
                    </w:txbxContent>
                  </v:textbox>
                </v:rect>
                <v:rect id="Rectangle 15" o:spid="_x0000_s310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2f08EA&#10;AADdAAAADwAAAGRycy9kb3ducmV2LnhtbERPTYvCMBC9C/6HMIIX0VQPdalG0YUFWbysK3gdmrEt&#10;NpPSTGv995uDsMfH+97uB1erntpQeTawXCSgiHNvKy4MXH+/5h+ggiBbrD2TgRcF2O/Goy1m1j/5&#10;h/qLFCqGcMjQQCnSZFqHvCSHYeEb4sjdfetQImwLbVt8xnBX61WSpNphxbGhxIY+S8ofl84Z6G+3&#10;85GunV72KOvZ6buTKiVjppPhsAElNMi/+O0+WQOrdRrnxjfxCe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dn9PBAAAA3QAAAA8AAAAAAAAAAAAAAAAAmAIAAGRycy9kb3du&#10;cmV2LnhtbFBLBQYAAAAABAAEAPUAAACGAwAAAAA=&#10;" filled="f" stroked="f">
                  <v:textbox inset="1pt,1pt,1pt,1pt">
                    <w:txbxContent>
                      <w:p w14:paraId="61B497F7"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v:textbox>
                </v:rect>
                <v:rect id="Rectangle 16" o:spid="_x0000_s310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E6SMQA&#10;AADdAAAADwAAAGRycy9kb3ducmV2LnhtbESPQWvCQBSE7wX/w/IEL0U3eog1uootCFJ6qRW8PrLP&#10;JJh9G7IvMf57t1DocZiZb5jNbnC16qkNlWcD81kCijj3tuLCwPnnMH0DFQTZYu2ZDDwowG47etlg&#10;Zv2dv6k/SaEihEOGBkqRJtM65CU5DDPfEEfv6luHEmVbaNviPcJdrRdJkmqHFceFEhv6KCm/nTpn&#10;oL9cvt7p3Ol5j7J8PX52UqVkzGQ87NeghAb5D/+1j9bAYpmu4PdNfAJ6+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ROkjEAAAA3QAAAA8AAAAAAAAAAAAAAAAAmAIAAGRycy9k&#10;b3ducmV2LnhtbFBLBQYAAAAABAAEAPUAAACJAwAAAAA=&#10;" filled="f" stroked="f">
                  <v:textbox inset="1pt,1pt,1pt,1pt">
                    <w:txbxContent>
                      <w:p w14:paraId="1A8C5A16"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v:textbox>
                </v:rect>
                <v:rect id="Rectangle 17" o:spid="_x0000_s310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IFCMEA&#10;AADdAAAADwAAAGRycy9kb3ducmV2LnhtbERPTYvCMBC9C/6HMMJeRFM92KUaRRcWZPGiK3gdmrEt&#10;NpPSTGv3328OgsfH+97sBlerntpQeTawmCegiHNvKy4MXH+/Z5+ggiBbrD2TgT8KsNuORxvMrH/y&#10;mfqLFCqGcMjQQCnSZFqHvCSHYe4b4sjdfetQImwLbVt8xnBX62WSrLTDimNDiQ19lZQ/Lp0z0N9u&#10;pwNdO73oUdLp8aeTakXGfEyG/RqU0CBv8ct9tAaWaRr3xzfxCe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yBQjBAAAA3QAAAA8AAAAAAAAAAAAAAAAAmAIAAGRycy9kb3du&#10;cmV2LnhtbFBLBQYAAAAABAAEAPUAAACGAwAAAAA=&#10;" filled="f" stroked="f">
                  <v:textbox inset="1pt,1pt,1pt,1pt">
                    <w:txbxContent>
                      <w:p w14:paraId="6FDCB2B0" w14:textId="77777777" w:rsidR="00922363" w:rsidRDefault="00922363" w:rsidP="00EE2655">
                        <w:pPr>
                          <w:pStyle w:val="af4"/>
                          <w:jc w:val="center"/>
                          <w:rPr>
                            <w:rFonts w:ascii="GOST type A" w:hAnsi="GOST type A"/>
                            <w:sz w:val="20"/>
                          </w:rPr>
                        </w:pPr>
                        <w:r>
                          <w:rPr>
                            <w:rFonts w:ascii="GOST type A" w:hAnsi="GOST type A"/>
                            <w:sz w:val="20"/>
                          </w:rPr>
                          <w:t>Дата</w:t>
                        </w:r>
                      </w:p>
                    </w:txbxContent>
                  </v:textbox>
                </v:rect>
                <v:rect id="Rectangle 18" o:spid="_x0000_s310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6gk8QA&#10;AADdAAAADwAAAGRycy9kb3ducmV2LnhtbESPT2vCQBTE70K/w/IKvUjdxIMp0VVsoSDSi3/A6yP7&#10;TILZtyH7EtNv3xUKHoeZ+Q2z2oyuUQN1ofZsIJ0loIgLb2suDZxP3+8foIIgW2w8k4FfCrBZv0xW&#10;mFt/5wMNRylVhHDI0UAl0uZah6Iih2HmW+LoXX3nUKLsSm07vEe4a/Q8SRbaYc1xocKWvioqbsfe&#10;GRgul59POvc6HVCy6W7fS70gY95ex+0SlNAoz/B/e2cNzLMshc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oJPEAAAA3QAAAA8AAAAAAAAAAAAAAAAAmAIAAGRycy9k&#10;b3ducmV2LnhtbFBLBQYAAAAABAAEAPUAAACJAwAAAAA=&#10;" filled="f" stroked="f">
                  <v:textbox inset="1pt,1pt,1pt,1pt">
                    <w:txbxContent>
                      <w:p w14:paraId="62FE5110" w14:textId="77777777" w:rsidR="00922363" w:rsidRDefault="00922363" w:rsidP="00EE2655">
                        <w:pPr>
                          <w:pStyle w:val="af4"/>
                          <w:jc w:val="center"/>
                          <w:rPr>
                            <w:sz w:val="18"/>
                          </w:rPr>
                        </w:pPr>
                        <w:r>
                          <w:rPr>
                            <w:rFonts w:ascii="GOST type A" w:hAnsi="GOST type A"/>
                            <w:sz w:val="20"/>
                          </w:rPr>
                          <w:t>Арк</w:t>
                        </w:r>
                        <w:r>
                          <w:rPr>
                            <w:sz w:val="18"/>
                          </w:rPr>
                          <w:t>.</w:t>
                        </w:r>
                      </w:p>
                    </w:txbxContent>
                  </v:textbox>
                </v:rect>
                <v:rect id="Rectangle 19" o:spid="_x0000_s311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5MQA&#10;AADdAAAADwAAAGRycy9kb3ducmV2LnhtbESPT2vCQBTE70K/w/IKvUjdmIMp0VVsoSDSi3/A6yP7&#10;TILZtyH7EtNv3xUKHoeZ+Q2z2oyuUQN1ofZsYD5LQBEX3tZcGjifvt8/QAVBtth4JgO/FGCzfpms&#10;MLf+zgcajlKqCOGQo4FKpM21DkVFDsPMt8TRu/rOoUTZldp2eI9w1+g0SRbaYc1xocKWvioqbsfe&#10;GRgul59POvd6PqBk092+l3pBxry9jtslKKFRnuH/9s4aSLMshce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sPuTEAAAA3QAAAA8AAAAAAAAAAAAAAAAAmAIAAGRycy9k&#10;b3ducmV2LnhtbFBLBQYAAAAABAAEAPUAAACJAwAAAAA=&#10;" filled="f" stroked="f">
                  <v:textbox inset="1pt,1pt,1pt,1pt">
                    <w:txbxContent>
                      <w:p w14:paraId="21AECFD3" w14:textId="77777777" w:rsidR="00922363" w:rsidRDefault="00922363" w:rsidP="00EE2655">
                        <w:pPr>
                          <w:pStyle w:val="af4"/>
                          <w:jc w:val="center"/>
                          <w:rPr>
                            <w:sz w:val="24"/>
                          </w:rPr>
                        </w:pPr>
                        <w:r>
                          <w:rPr>
                            <w:sz w:val="24"/>
                          </w:rPr>
                          <w:t>99</w:t>
                        </w:r>
                      </w:p>
                    </w:txbxContent>
                  </v:textbox>
                </v:rect>
                <v:rect id="Rectangle 20" o:spid="_x0000_s311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Cbf8QA&#10;AADdAAAADwAAAGRycy9kb3ducmV2LnhtbESPQWvCQBSE7wX/w/IEL6VuVDAldRUVBJFeagWvj+xr&#10;Epp9G7IvMf57Vyj0OMzMN8xqM7ha9dSGyrOB2TQBRZx7W3Fh4PJ9eHsHFQTZYu2ZDNwpwGY9ellh&#10;Zv2Nv6g/S6EihEOGBkqRJtM65CU5DFPfEEfvx7cOJcq20LbFW4S7Ws+TZKkdVhwXSmxoX1L+e+6c&#10;gf56/dzRpdOzHiV9PZ46qZZkzGQ8bD9ACQ3yH/5rH62BeZou4PkmPgG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gm3/EAAAA3QAAAA8AAAAAAAAAAAAAAAAAmAIAAGRycy9k&#10;b3ducmV2LnhtbFBLBQYAAAAABAAEAPUAAACJAwAAAAA=&#10;" filled="f" stroked="f">
                  <v:textbox inset="1pt,1pt,1pt,1pt">
                    <w:txbxContent>
                      <w:p w14:paraId="05BD975D" w14:textId="77777777" w:rsidR="00922363" w:rsidRDefault="00922363" w:rsidP="00EE2655">
                        <w:pPr>
                          <w:jc w:val="center"/>
                          <w:rPr>
                            <w:rFonts w:ascii="GOST type A" w:hAnsi="GOST type A"/>
                            <w:i/>
                            <w:sz w:val="36"/>
                            <w:szCs w:val="36"/>
                          </w:rPr>
                        </w:pPr>
                        <w:r>
                          <w:rPr>
                            <w:rFonts w:ascii="GOST type A" w:hAnsi="GOST type A"/>
                            <w:i/>
                            <w:sz w:val="36"/>
                            <w:szCs w:val="36"/>
                          </w:rPr>
                          <w:t>ДП 0108.00.000 ПЗ</w:t>
                        </w:r>
                      </w:p>
                      <w:p w14:paraId="556480F5" w14:textId="77777777" w:rsidR="00922363" w:rsidRDefault="00922363" w:rsidP="00EE2655"/>
                    </w:txbxContent>
                  </v:textbox>
                </v:rect>
                <w10:wrap anchorx="margin" anchory="margin"/>
                <w10:anchorlock/>
              </v:group>
            </w:pict>
          </mc:Fallback>
        </mc:AlternateContent>
      </w:r>
      <w:r w:rsidR="00CA356D" w:rsidRPr="00CA356D">
        <w:rPr>
          <w:rFonts w:ascii="Times New Roman" w:hAnsi="Times New Roman" w:cs="Times New Roman"/>
          <w:color w:val="0D0D0D" w:themeColor="text1" w:themeTint="F2"/>
          <w:sz w:val="28"/>
          <w:szCs w:val="28"/>
          <w:lang w:val="uk-UA"/>
        </w:rPr>
        <w:t xml:space="preserve">8. На основі аналізу шкідливих і небезпечних факторів виробництва розроблено заходи по створенню безпечних умов праці, пожежної безпеки виробництва, знешкодження та утилізації відходів. </w:t>
      </w:r>
    </w:p>
    <w:p w14:paraId="6D20C9A5"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1DE4B674"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6A384F30"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D42D67B"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582AF1B1"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286F84F"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EF09C7C"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3FAFF3DA"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5C2AC284"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6F75375D"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7ED9DCD3"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6F9762E"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2B376900"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7C3F7E0"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408FBCF"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67B0E6D9"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8950AF2"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58D19FE8"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7CF077BF"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302ECCE1"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0E769C33"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7752F670" w14:textId="77777777" w:rsidR="00680EFE" w:rsidRDefault="00680EFE" w:rsidP="003B4181">
      <w:pPr>
        <w:pStyle w:val="a3"/>
        <w:spacing w:line="360" w:lineRule="auto"/>
        <w:ind w:firstLine="708"/>
        <w:jc w:val="both"/>
        <w:rPr>
          <w:rFonts w:ascii="Times New Roman" w:hAnsi="Times New Roman" w:cs="Times New Roman"/>
          <w:color w:val="0D0D0D" w:themeColor="text1" w:themeTint="F2"/>
          <w:sz w:val="28"/>
          <w:szCs w:val="28"/>
          <w:lang w:val="uk-UA"/>
        </w:rPr>
      </w:pPr>
    </w:p>
    <w:p w14:paraId="44C52371" w14:textId="77777777" w:rsidR="00CA356D" w:rsidRDefault="00CA356D" w:rsidP="00CA356D">
      <w:pPr>
        <w:pStyle w:val="a4"/>
        <w:rPr>
          <w:rFonts w:ascii="Times New Roman" w:hAnsi="Times New Roman" w:cs="Times New Roman"/>
          <w:color w:val="0D0D0D" w:themeColor="text1" w:themeTint="F2"/>
          <w:sz w:val="28"/>
          <w:szCs w:val="28"/>
          <w:lang w:val="uk-UA"/>
        </w:rPr>
      </w:pPr>
    </w:p>
    <w:p w14:paraId="59ED9086" w14:textId="77777777" w:rsidR="00CA356D" w:rsidRPr="00CA356D" w:rsidRDefault="00CA356D" w:rsidP="00CA356D">
      <w:pPr>
        <w:pStyle w:val="a3"/>
        <w:spacing w:line="360" w:lineRule="auto"/>
        <w:ind w:firstLine="708"/>
        <w:jc w:val="both"/>
        <w:rPr>
          <w:rFonts w:ascii="Times New Roman" w:hAnsi="Times New Roman" w:cs="Times New Roman"/>
          <w:color w:val="0D0D0D" w:themeColor="text1" w:themeTint="F2"/>
          <w:sz w:val="28"/>
          <w:szCs w:val="28"/>
          <w:lang w:val="uk-UA"/>
        </w:rPr>
      </w:pPr>
    </w:p>
    <w:p w14:paraId="09CE42CB" w14:textId="77777777" w:rsidR="00241254" w:rsidRDefault="00241254" w:rsidP="001E5457">
      <w:pPr>
        <w:pStyle w:val="a3"/>
        <w:spacing w:line="360" w:lineRule="auto"/>
        <w:ind w:firstLine="708"/>
        <w:jc w:val="both"/>
        <w:rPr>
          <w:rFonts w:ascii="Times New Roman" w:hAnsi="Times New Roman" w:cs="Times New Roman"/>
          <w:color w:val="FF0000"/>
          <w:sz w:val="28"/>
          <w:szCs w:val="28"/>
          <w:lang w:val="uk-UA"/>
        </w:rPr>
      </w:pPr>
    </w:p>
    <w:p w14:paraId="48E51E9E" w14:textId="77777777" w:rsidR="00680EFE" w:rsidRDefault="00680EFE" w:rsidP="001E5457">
      <w:pPr>
        <w:pStyle w:val="a3"/>
        <w:spacing w:line="360" w:lineRule="auto"/>
        <w:ind w:firstLine="708"/>
        <w:jc w:val="both"/>
        <w:rPr>
          <w:rFonts w:ascii="Times New Roman" w:hAnsi="Times New Roman" w:cs="Times New Roman"/>
          <w:color w:val="FF0000"/>
          <w:sz w:val="28"/>
          <w:szCs w:val="28"/>
          <w:lang w:val="uk-UA"/>
        </w:rPr>
      </w:pPr>
    </w:p>
    <w:p w14:paraId="18D46812" w14:textId="77777777" w:rsidR="00680EFE" w:rsidRDefault="00680EFE" w:rsidP="001E5457">
      <w:pPr>
        <w:pStyle w:val="a3"/>
        <w:spacing w:line="360" w:lineRule="auto"/>
        <w:ind w:firstLine="708"/>
        <w:jc w:val="both"/>
        <w:rPr>
          <w:rFonts w:ascii="Times New Roman" w:hAnsi="Times New Roman" w:cs="Times New Roman"/>
          <w:color w:val="FF0000"/>
          <w:sz w:val="28"/>
          <w:szCs w:val="28"/>
          <w:lang w:val="uk-UA"/>
        </w:rPr>
      </w:pPr>
    </w:p>
    <w:p w14:paraId="27A937C2" w14:textId="77777777" w:rsidR="00680EFE" w:rsidRPr="00680EFE" w:rsidRDefault="00EE2655" w:rsidP="00680EFE">
      <w:pPr>
        <w:pStyle w:val="a3"/>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mc:AlternateContent>
          <mc:Choice Requires="wpg">
            <w:drawing>
              <wp:anchor distT="0" distB="0" distL="114300" distR="114300" simplePos="0" relativeHeight="251891712" behindDoc="0" locked="1" layoutInCell="1" allowOverlap="1" wp14:anchorId="27BCFE6E" wp14:editId="7D8DBC2D">
                <wp:simplePos x="0" y="0"/>
                <wp:positionH relativeFrom="margin">
                  <wp:posOffset>-251460</wp:posOffset>
                </wp:positionH>
                <wp:positionV relativeFrom="page">
                  <wp:posOffset>304800</wp:posOffset>
                </wp:positionV>
                <wp:extent cx="6588760" cy="10109835"/>
                <wp:effectExtent l="0" t="0" r="21590" b="5715"/>
                <wp:wrapNone/>
                <wp:docPr id="2776" name="Группа 27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09835"/>
                          <a:chOff x="0" y="0"/>
                          <a:chExt cx="20000" cy="20060"/>
                        </a:xfrm>
                      </wpg:grpSpPr>
                      <wps:wsp>
                        <wps:cNvPr id="277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78" name="Line 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2779" name="Line 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2780" name="Line 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2781" name="Line 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2782" name="Line 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2783" name="Line 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32" name="Line 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3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34" name="Line 1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35" name="Rectangle 12"/>
                        <wps:cNvSpPr>
                          <a:spLocks noChangeArrowheads="1"/>
                        </wps:cNvSpPr>
                        <wps:spPr bwMode="auto">
                          <a:xfrm>
                            <a:off x="25" y="17912"/>
                            <a:ext cx="883" cy="309"/>
                          </a:xfrm>
                          <a:prstGeom prst="rect">
                            <a:avLst/>
                          </a:prstGeom>
                          <a:noFill/>
                          <a:ln>
                            <a:noFill/>
                          </a:ln>
                        </wps:spPr>
                        <wps:txbx>
                          <w:txbxContent>
                            <w:p w14:paraId="17D70A8C" w14:textId="77777777" w:rsidR="00922363" w:rsidRDefault="00922363" w:rsidP="00EE2655">
                              <w:pPr>
                                <w:pStyle w:val="af4"/>
                                <w:jc w:val="center"/>
                                <w:rPr>
                                  <w:rFonts w:ascii="GOST type A" w:hAnsi="GOST type A"/>
                                  <w:sz w:val="20"/>
                                </w:rPr>
                              </w:pPr>
                              <w:r>
                                <w:rPr>
                                  <w:rFonts w:ascii="GOST type A" w:hAnsi="GOST type A"/>
                                  <w:sz w:val="20"/>
                                </w:rPr>
                                <w:t>Зм.</w:t>
                              </w:r>
                            </w:p>
                          </w:txbxContent>
                        </wps:txbx>
                        <wps:bodyPr rot="0" vert="horz" wrap="square" lIns="12700" tIns="12700" rIns="12700" bIns="12700" anchor="t" anchorCtr="0" upright="1">
                          <a:noAutofit/>
                        </wps:bodyPr>
                      </wps:wsp>
                      <wps:wsp>
                        <wps:cNvPr id="36" name="Rectangle 13"/>
                        <wps:cNvSpPr>
                          <a:spLocks noChangeArrowheads="1"/>
                        </wps:cNvSpPr>
                        <wps:spPr bwMode="auto">
                          <a:xfrm>
                            <a:off x="1051" y="17912"/>
                            <a:ext cx="1100" cy="309"/>
                          </a:xfrm>
                          <a:prstGeom prst="rect">
                            <a:avLst/>
                          </a:prstGeom>
                          <a:noFill/>
                          <a:ln>
                            <a:noFill/>
                          </a:ln>
                        </wps:spPr>
                        <wps:txbx>
                          <w:txbxContent>
                            <w:p w14:paraId="66AAA1AE" w14:textId="77777777" w:rsidR="00922363" w:rsidRDefault="00922363" w:rsidP="00EE2655">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37" name="Rectangle 14"/>
                        <wps:cNvSpPr>
                          <a:spLocks noChangeArrowheads="1"/>
                        </wps:cNvSpPr>
                        <wps:spPr bwMode="auto">
                          <a:xfrm>
                            <a:off x="2267" y="17912"/>
                            <a:ext cx="2573" cy="309"/>
                          </a:xfrm>
                          <a:prstGeom prst="rect">
                            <a:avLst/>
                          </a:prstGeom>
                          <a:noFill/>
                          <a:ln>
                            <a:noFill/>
                          </a:ln>
                        </wps:spPr>
                        <wps:txbx>
                          <w:txbxContent>
                            <w:p w14:paraId="74F3D259"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38" name="Rectangle 15"/>
                        <wps:cNvSpPr>
                          <a:spLocks noChangeArrowheads="1"/>
                        </wps:cNvSpPr>
                        <wps:spPr bwMode="auto">
                          <a:xfrm>
                            <a:off x="4983" y="17912"/>
                            <a:ext cx="1534" cy="309"/>
                          </a:xfrm>
                          <a:prstGeom prst="rect">
                            <a:avLst/>
                          </a:prstGeom>
                          <a:noFill/>
                          <a:ln>
                            <a:noFill/>
                          </a:ln>
                        </wps:spPr>
                        <wps:txbx>
                          <w:txbxContent>
                            <w:p w14:paraId="5C220548"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39" name="Rectangle 16"/>
                        <wps:cNvSpPr>
                          <a:spLocks noChangeArrowheads="1"/>
                        </wps:cNvSpPr>
                        <wps:spPr bwMode="auto">
                          <a:xfrm>
                            <a:off x="6604" y="17912"/>
                            <a:ext cx="1000" cy="309"/>
                          </a:xfrm>
                          <a:prstGeom prst="rect">
                            <a:avLst/>
                          </a:prstGeom>
                          <a:noFill/>
                          <a:ln>
                            <a:noFill/>
                          </a:ln>
                        </wps:spPr>
                        <wps:txbx>
                          <w:txbxContent>
                            <w:p w14:paraId="26B5318A" w14:textId="77777777" w:rsidR="00922363" w:rsidRDefault="00922363" w:rsidP="00EE2655">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40" name="Rectangle 17"/>
                        <wps:cNvSpPr>
                          <a:spLocks noChangeArrowheads="1"/>
                        </wps:cNvSpPr>
                        <wps:spPr bwMode="auto">
                          <a:xfrm>
                            <a:off x="15929" y="18258"/>
                            <a:ext cx="1475" cy="309"/>
                          </a:xfrm>
                          <a:prstGeom prst="rect">
                            <a:avLst/>
                          </a:prstGeom>
                          <a:noFill/>
                          <a:ln>
                            <a:noFill/>
                          </a:ln>
                        </wps:spPr>
                        <wps:txbx>
                          <w:txbxContent>
                            <w:p w14:paraId="276D968E"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w:t>
                              </w:r>
                            </w:p>
                          </w:txbxContent>
                        </wps:txbx>
                        <wps:bodyPr rot="0" vert="horz" wrap="square" lIns="12700" tIns="12700" rIns="12700" bIns="12700" anchor="t" anchorCtr="0" upright="1">
                          <a:noAutofit/>
                        </wps:bodyPr>
                      </wps:wsp>
                      <wps:wsp>
                        <wps:cNvPr id="41" name="Rectangle 18"/>
                        <wps:cNvSpPr>
                          <a:spLocks noChangeArrowheads="1"/>
                        </wps:cNvSpPr>
                        <wps:spPr bwMode="auto">
                          <a:xfrm>
                            <a:off x="15929" y="18577"/>
                            <a:ext cx="1475" cy="356"/>
                          </a:xfrm>
                          <a:prstGeom prst="rect">
                            <a:avLst/>
                          </a:prstGeom>
                          <a:noFill/>
                          <a:ln>
                            <a:noFill/>
                          </a:ln>
                        </wps:spPr>
                        <wps:txbx>
                          <w:txbxContent>
                            <w:p w14:paraId="4C12A2B6" w14:textId="77777777" w:rsidR="00922363" w:rsidRPr="009A5614" w:rsidRDefault="00922363" w:rsidP="00EE2655">
                              <w:pPr>
                                <w:jc w:val="center"/>
                                <w:rPr>
                                  <w:lang w:val="uk-UA"/>
                                </w:rPr>
                              </w:pPr>
                              <w:r>
                                <w:rPr>
                                  <w:lang w:val="uk-UA"/>
                                </w:rPr>
                                <w:t>100</w:t>
                              </w:r>
                            </w:p>
                          </w:txbxContent>
                        </wps:txbx>
                        <wps:bodyPr rot="0" vert="horz" wrap="square" lIns="12700" tIns="12700" rIns="12700" bIns="12700" anchor="t" anchorCtr="0" upright="1">
                          <a:noAutofit/>
                        </wps:bodyPr>
                      </wps:wsp>
                      <wps:wsp>
                        <wps:cNvPr id="42" name="Rectangle 19"/>
                        <wps:cNvSpPr>
                          <a:spLocks noChangeArrowheads="1"/>
                        </wps:cNvSpPr>
                        <wps:spPr bwMode="auto">
                          <a:xfrm>
                            <a:off x="7760" y="17481"/>
                            <a:ext cx="12159" cy="740"/>
                          </a:xfrm>
                          <a:prstGeom prst="rect">
                            <a:avLst/>
                          </a:prstGeom>
                          <a:noFill/>
                          <a:ln>
                            <a:noFill/>
                          </a:ln>
                        </wps:spPr>
                        <wps:txbx>
                          <w:txbxContent>
                            <w:p w14:paraId="49464A68" w14:textId="77777777" w:rsidR="00922363" w:rsidRPr="006853A6" w:rsidRDefault="00922363" w:rsidP="00EE2655">
                              <w:pPr>
                                <w:jc w:val="center"/>
                                <w:rPr>
                                  <w:rFonts w:ascii="GOST type A" w:hAnsi="GOST type A"/>
                                  <w:i/>
                                  <w:sz w:val="36"/>
                                  <w:szCs w:val="36"/>
                                  <w:lang w:val="uk-UA"/>
                                </w:rPr>
                              </w:pPr>
                              <w:r>
                                <w:rPr>
                                  <w:rFonts w:ascii="GOST type A" w:hAnsi="GOST type A"/>
                                  <w:i/>
                                  <w:sz w:val="36"/>
                                  <w:szCs w:val="36"/>
                                  <w:lang w:val="uk-UA"/>
                                </w:rPr>
                                <w:t>ДП 0108.00.000 ПЗ</w:t>
                              </w:r>
                            </w:p>
                          </w:txbxContent>
                        </wps:txbx>
                        <wps:bodyPr rot="0" vert="horz" wrap="square" lIns="12700" tIns="12700" rIns="12700" bIns="12700" anchor="t" anchorCtr="0" upright="1">
                          <a:noAutofit/>
                        </wps:bodyPr>
                      </wps:wsp>
                      <wps:wsp>
                        <wps:cNvPr id="43" name="Line 2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44" name="Line 2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45" name="Line 2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46" name="Line 2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47" name="Line 2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48" name="Group 25"/>
                        <wpg:cNvGrpSpPr>
                          <a:grpSpLocks/>
                        </wpg:cNvGrpSpPr>
                        <wpg:grpSpPr bwMode="auto">
                          <a:xfrm>
                            <a:off x="39" y="18267"/>
                            <a:ext cx="5830" cy="328"/>
                            <a:chOff x="39" y="18267"/>
                            <a:chExt cx="24287" cy="21161"/>
                          </a:xfrm>
                        </wpg:grpSpPr>
                        <wps:wsp>
                          <wps:cNvPr id="49" name="Rectangle 26"/>
                          <wps:cNvSpPr>
                            <a:spLocks noChangeArrowheads="1"/>
                          </wps:cNvSpPr>
                          <wps:spPr bwMode="auto">
                            <a:xfrm>
                              <a:off x="39" y="18267"/>
                              <a:ext cx="8856" cy="20000"/>
                            </a:xfrm>
                            <a:prstGeom prst="rect">
                              <a:avLst/>
                            </a:prstGeom>
                            <a:noFill/>
                            <a:ln>
                              <a:noFill/>
                            </a:ln>
                          </wps:spPr>
                          <wps:txbx>
                            <w:txbxContent>
                              <w:p w14:paraId="4FAB4A9A"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Розробив</w:t>
                                </w:r>
                              </w:p>
                            </w:txbxContent>
                          </wps:txbx>
                          <wps:bodyPr rot="0" vert="horz" wrap="square" lIns="12700" tIns="12700" rIns="12700" bIns="12700" anchor="t" anchorCtr="0" upright="1">
                            <a:noAutofit/>
                          </wps:bodyPr>
                        </wps:wsp>
                        <wps:wsp>
                          <wps:cNvPr id="50" name="Rectangle 27"/>
                          <wps:cNvSpPr>
                            <a:spLocks noChangeArrowheads="1"/>
                          </wps:cNvSpPr>
                          <wps:spPr bwMode="auto">
                            <a:xfrm>
                              <a:off x="9320" y="18267"/>
                              <a:ext cx="15006" cy="21161"/>
                            </a:xfrm>
                            <a:prstGeom prst="rect">
                              <a:avLst/>
                            </a:prstGeom>
                            <a:noFill/>
                            <a:ln>
                              <a:noFill/>
                            </a:ln>
                          </wps:spPr>
                          <wps:txbx>
                            <w:txbxContent>
                              <w:p w14:paraId="03E73651" w14:textId="77777777" w:rsidR="00922363" w:rsidRDefault="00922363" w:rsidP="00EE2655">
                                <w:pPr>
                                  <w:pStyle w:val="af4"/>
                                  <w:rPr>
                                    <w:rFonts w:ascii="GOST type A" w:hAnsi="GOST type A"/>
                                    <w:sz w:val="20"/>
                                    <w:lang w:val="ru-RU"/>
                                  </w:rPr>
                                </w:pPr>
                                <w:r>
                                  <w:rPr>
                                    <w:rFonts w:ascii="GOST type A" w:hAnsi="GOST type A"/>
                                    <w:sz w:val="20"/>
                                  </w:rPr>
                                  <w:t>Калініченко Ю.О.</w:t>
                                </w:r>
                              </w:p>
                            </w:txbxContent>
                          </wps:txbx>
                          <wps:bodyPr rot="0" vert="horz" wrap="square" lIns="12700" tIns="12700" rIns="12700" bIns="12700" anchor="t" anchorCtr="0" upright="1">
                            <a:noAutofit/>
                          </wps:bodyPr>
                        </wps:wsp>
                      </wpg:grpSp>
                      <wpg:grpSp>
                        <wpg:cNvPr id="51" name="Group 28"/>
                        <wpg:cNvGrpSpPr>
                          <a:grpSpLocks/>
                        </wpg:cNvGrpSpPr>
                        <wpg:grpSpPr bwMode="auto">
                          <a:xfrm>
                            <a:off x="39" y="18614"/>
                            <a:ext cx="6033" cy="309"/>
                            <a:chOff x="39" y="18614"/>
                            <a:chExt cx="25131" cy="20000"/>
                          </a:xfrm>
                        </wpg:grpSpPr>
                        <wps:wsp>
                          <wps:cNvPr id="80" name="Rectangle 29"/>
                          <wps:cNvSpPr>
                            <a:spLocks noChangeArrowheads="1"/>
                          </wps:cNvSpPr>
                          <wps:spPr bwMode="auto">
                            <a:xfrm>
                              <a:off x="39" y="18614"/>
                              <a:ext cx="8856" cy="20000"/>
                            </a:xfrm>
                            <a:prstGeom prst="rect">
                              <a:avLst/>
                            </a:prstGeom>
                            <a:noFill/>
                            <a:ln>
                              <a:noFill/>
                            </a:ln>
                          </wps:spPr>
                          <wps:txbx>
                            <w:txbxContent>
                              <w:p w14:paraId="3306F512" w14:textId="77777777" w:rsidR="00922363" w:rsidRDefault="00922363" w:rsidP="00EE2655">
                                <w:pPr>
                                  <w:pStyle w:val="af4"/>
                                  <w:rPr>
                                    <w:sz w:val="18"/>
                                  </w:rPr>
                                </w:pPr>
                                <w:r>
                                  <w:rPr>
                                    <w:rFonts w:ascii="GOST type A" w:hAnsi="GOST type A"/>
                                    <w:sz w:val="20"/>
                                    <w:szCs w:val="22"/>
                                  </w:rPr>
                                  <w:t>Консульт</w:t>
                                </w:r>
                                <w:r>
                                  <w:rPr>
                                    <w:sz w:val="18"/>
                                  </w:rPr>
                                  <w:t>.</w:t>
                                </w:r>
                              </w:p>
                            </w:txbxContent>
                          </wps:txbx>
                          <wps:bodyPr rot="0" vert="horz" wrap="square" lIns="12700" tIns="12700" rIns="12700" bIns="12700" anchor="t" anchorCtr="0" upright="1">
                            <a:noAutofit/>
                          </wps:bodyPr>
                        </wps:wsp>
                        <wps:wsp>
                          <wps:cNvPr id="81" name="Rectangle 30"/>
                          <wps:cNvSpPr>
                            <a:spLocks noChangeArrowheads="1"/>
                          </wps:cNvSpPr>
                          <wps:spPr bwMode="auto">
                            <a:xfrm>
                              <a:off x="9320" y="18614"/>
                              <a:ext cx="15850" cy="20000"/>
                            </a:xfrm>
                            <a:prstGeom prst="rect">
                              <a:avLst/>
                            </a:prstGeom>
                            <a:noFill/>
                            <a:ln>
                              <a:noFill/>
                            </a:ln>
                          </wps:spPr>
                          <wps:txbx>
                            <w:txbxContent>
                              <w:p w14:paraId="3AC9EBF7"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g:grpSp>
                      <wpg:grpSp>
                        <wpg:cNvPr id="82" name="Group 31"/>
                        <wpg:cNvGrpSpPr>
                          <a:grpSpLocks/>
                        </wpg:cNvGrpSpPr>
                        <wpg:grpSpPr bwMode="auto">
                          <a:xfrm>
                            <a:off x="39" y="18969"/>
                            <a:ext cx="5686" cy="456"/>
                            <a:chOff x="39" y="18969"/>
                            <a:chExt cx="23685" cy="29541"/>
                          </a:xfrm>
                        </wpg:grpSpPr>
                        <wps:wsp>
                          <wps:cNvPr id="83" name="Rectangle 32"/>
                          <wps:cNvSpPr>
                            <a:spLocks noChangeArrowheads="1"/>
                          </wps:cNvSpPr>
                          <wps:spPr bwMode="auto">
                            <a:xfrm>
                              <a:off x="39" y="18969"/>
                              <a:ext cx="8856" cy="20000"/>
                            </a:xfrm>
                            <a:prstGeom prst="rect">
                              <a:avLst/>
                            </a:prstGeom>
                            <a:noFill/>
                            <a:ln>
                              <a:noFill/>
                            </a:ln>
                          </wps:spPr>
                          <wps:txbx>
                            <w:txbxContent>
                              <w:p w14:paraId="72E880C7"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s:wsp>
                          <wps:cNvPr id="84" name="Rectangle 33"/>
                          <wps:cNvSpPr>
                            <a:spLocks noChangeArrowheads="1"/>
                          </wps:cNvSpPr>
                          <wps:spPr bwMode="auto">
                            <a:xfrm>
                              <a:off x="9320" y="18969"/>
                              <a:ext cx="14404" cy="29541"/>
                            </a:xfrm>
                            <a:prstGeom prst="rect">
                              <a:avLst/>
                            </a:prstGeom>
                            <a:noFill/>
                            <a:ln>
                              <a:noFill/>
                            </a:ln>
                          </wps:spPr>
                          <wps:txbx>
                            <w:txbxContent>
                              <w:p w14:paraId="323D3706" w14:textId="77777777" w:rsidR="00922363" w:rsidRDefault="00922363" w:rsidP="00EE2655">
                                <w:pPr>
                                  <w:pStyle w:val="af4"/>
                                  <w:rPr>
                                    <w:sz w:val="18"/>
                                    <w:lang w:val="ru-RU"/>
                                  </w:rPr>
                                </w:pPr>
                                <w:r>
                                  <w:rPr>
                                    <w:noProof/>
                                    <w:sz w:val="20"/>
                                    <w:lang w:eastAsia="uk-UA"/>
                                  </w:rPr>
                                  <w:drawing>
                                    <wp:inline distT="0" distB="0" distL="0" distR="0" wp14:anchorId="4B150DE0" wp14:editId="01C22245">
                                      <wp:extent cx="819150" cy="10477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g:grpSp>
                      <wpg:grpSp>
                        <wpg:cNvPr id="85" name="Group 34"/>
                        <wpg:cNvGrpSpPr>
                          <a:grpSpLocks/>
                        </wpg:cNvGrpSpPr>
                        <wpg:grpSpPr bwMode="auto">
                          <a:xfrm>
                            <a:off x="39" y="19314"/>
                            <a:ext cx="4801" cy="310"/>
                            <a:chOff x="39" y="19314"/>
                            <a:chExt cx="19999" cy="20000"/>
                          </a:xfrm>
                        </wpg:grpSpPr>
                        <wps:wsp>
                          <wps:cNvPr id="86" name="Rectangle 35"/>
                          <wps:cNvSpPr>
                            <a:spLocks noChangeArrowheads="1"/>
                          </wps:cNvSpPr>
                          <wps:spPr bwMode="auto">
                            <a:xfrm>
                              <a:off x="39" y="19314"/>
                              <a:ext cx="8856" cy="20000"/>
                            </a:xfrm>
                            <a:prstGeom prst="rect">
                              <a:avLst/>
                            </a:prstGeom>
                            <a:noFill/>
                            <a:ln>
                              <a:noFill/>
                            </a:ln>
                          </wps:spPr>
                          <wps:txbx>
                            <w:txbxContent>
                              <w:p w14:paraId="269C1BF7"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Керівник</w:t>
                                </w:r>
                              </w:p>
                            </w:txbxContent>
                          </wps:txbx>
                          <wps:bodyPr rot="0" vert="horz" wrap="square" lIns="12700" tIns="12700" rIns="12700" bIns="12700" anchor="t" anchorCtr="0" upright="1">
                            <a:noAutofit/>
                          </wps:bodyPr>
                        </wps:wsp>
                        <wps:wsp>
                          <wps:cNvPr id="87" name="Rectangle 36"/>
                          <wps:cNvSpPr>
                            <a:spLocks noChangeArrowheads="1"/>
                          </wps:cNvSpPr>
                          <wps:spPr bwMode="auto">
                            <a:xfrm>
                              <a:off x="9320" y="19314"/>
                              <a:ext cx="10718" cy="20000"/>
                            </a:xfrm>
                            <a:prstGeom prst="rect">
                              <a:avLst/>
                            </a:prstGeom>
                            <a:noFill/>
                            <a:ln>
                              <a:noFill/>
                            </a:ln>
                          </wps:spPr>
                          <wps:txbx>
                            <w:txbxContent>
                              <w:p w14:paraId="1421A1AB" w14:textId="77777777" w:rsidR="00922363" w:rsidRDefault="00922363" w:rsidP="00EE2655">
                                <w:pPr>
                                  <w:pStyle w:val="af4"/>
                                  <w:rPr>
                                    <w:sz w:val="18"/>
                                    <w:lang w:val="ru-RU"/>
                                  </w:rPr>
                                </w:pPr>
                                <w:r>
                                  <w:rPr>
                                    <w:rFonts w:ascii="GOST type A" w:hAnsi="GOST type A"/>
                                    <w:sz w:val="20"/>
                                    <w:lang w:val="ru-RU"/>
                                  </w:rPr>
                                  <w:t>Маринченко Л.В.</w:t>
                                </w:r>
                              </w:p>
                            </w:txbxContent>
                          </wps:txbx>
                          <wps:bodyPr rot="0" vert="horz" wrap="square" lIns="12700" tIns="12700" rIns="12700" bIns="12700" anchor="t" anchorCtr="0" upright="1">
                            <a:noAutofit/>
                          </wps:bodyPr>
                        </wps:wsp>
                      </wpg:grpSp>
                      <wpg:grpSp>
                        <wpg:cNvPr id="88" name="Group 37"/>
                        <wpg:cNvGrpSpPr>
                          <a:grpSpLocks/>
                        </wpg:cNvGrpSpPr>
                        <wpg:grpSpPr bwMode="auto">
                          <a:xfrm>
                            <a:off x="39" y="19660"/>
                            <a:ext cx="6013" cy="309"/>
                            <a:chOff x="39" y="19660"/>
                            <a:chExt cx="25048" cy="20000"/>
                          </a:xfrm>
                        </wpg:grpSpPr>
                        <wps:wsp>
                          <wps:cNvPr id="89" name="Rectangle 38"/>
                          <wps:cNvSpPr>
                            <a:spLocks noChangeArrowheads="1"/>
                          </wps:cNvSpPr>
                          <wps:spPr bwMode="auto">
                            <a:xfrm>
                              <a:off x="39" y="19660"/>
                              <a:ext cx="8856" cy="20000"/>
                            </a:xfrm>
                            <a:prstGeom prst="rect">
                              <a:avLst/>
                            </a:prstGeom>
                            <a:noFill/>
                            <a:ln>
                              <a:noFill/>
                            </a:ln>
                          </wps:spPr>
                          <wps:txbx>
                            <w:txbxContent>
                              <w:p w14:paraId="6B723A8F" w14:textId="77777777" w:rsidR="00922363" w:rsidRDefault="00922363" w:rsidP="00EE2655">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wps:txbx>
                          <wps:bodyPr rot="0" vert="horz" wrap="square" lIns="12700" tIns="12700" rIns="12700" bIns="12700" anchor="t" anchorCtr="0" upright="1">
                            <a:noAutofit/>
                          </wps:bodyPr>
                        </wps:wsp>
                        <wps:wsp>
                          <wps:cNvPr id="90" name="Rectangle 39"/>
                          <wps:cNvSpPr>
                            <a:spLocks noChangeArrowheads="1"/>
                          </wps:cNvSpPr>
                          <wps:spPr bwMode="auto">
                            <a:xfrm>
                              <a:off x="9320" y="19660"/>
                              <a:ext cx="15767" cy="20000"/>
                            </a:xfrm>
                            <a:prstGeom prst="rect">
                              <a:avLst/>
                            </a:prstGeom>
                            <a:noFill/>
                            <a:ln>
                              <a:noFill/>
                            </a:ln>
                          </wps:spPr>
                          <wps:txbx>
                            <w:txbxContent>
                              <w:p w14:paraId="0944F71C" w14:textId="77777777" w:rsidR="00922363" w:rsidRDefault="00922363" w:rsidP="00EE2655">
                                <w:pPr>
                                  <w:pStyle w:val="af4"/>
                                  <w:rPr>
                                    <w:sz w:val="18"/>
                                    <w:lang w:val="ru-RU"/>
                                  </w:rPr>
                                </w:pPr>
                              </w:p>
                            </w:txbxContent>
                          </wps:txbx>
                          <wps:bodyPr rot="0" vert="horz" wrap="square" lIns="12700" tIns="12700" rIns="12700" bIns="12700" anchor="t" anchorCtr="0" upright="1">
                            <a:noAutofit/>
                          </wps:bodyPr>
                        </wps:wsp>
                      </wpg:grpSp>
                      <wps:wsp>
                        <wps:cNvPr id="91" name="Line 4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92" name="Rectangle 41"/>
                        <wps:cNvSpPr>
                          <a:spLocks noChangeArrowheads="1"/>
                        </wps:cNvSpPr>
                        <wps:spPr bwMode="auto">
                          <a:xfrm>
                            <a:off x="7787" y="18314"/>
                            <a:ext cx="6292" cy="1609"/>
                          </a:xfrm>
                          <a:prstGeom prst="rect">
                            <a:avLst/>
                          </a:prstGeom>
                          <a:noFill/>
                          <a:ln>
                            <a:noFill/>
                          </a:ln>
                        </wps:spPr>
                        <wps:txbx>
                          <w:txbxContent>
                            <w:p w14:paraId="6D82A991" w14:textId="77777777" w:rsidR="00922363" w:rsidRDefault="00922363" w:rsidP="00EE2655">
                              <w:pPr>
                                <w:pStyle w:val="af4"/>
                                <w:jc w:val="center"/>
                                <w:rPr>
                                  <w:rFonts w:ascii="GOST type A" w:hAnsi="GOST type A"/>
                                  <w:szCs w:val="28"/>
                                  <w:lang w:val="ru-RU"/>
                                </w:rPr>
                              </w:pPr>
                            </w:p>
                            <w:p w14:paraId="48B0201A"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СПИСОК ВИКОРИСТАНОЇ</w:t>
                              </w:r>
                            </w:p>
                            <w:p w14:paraId="27CC6C2C" w14:textId="77777777" w:rsidR="00922363" w:rsidRDefault="00922363" w:rsidP="00EE2655">
                              <w:pPr>
                                <w:pStyle w:val="af4"/>
                                <w:jc w:val="center"/>
                                <w:rPr>
                                  <w:rFonts w:ascii="GOST type A" w:hAnsi="GOST type A"/>
                                  <w:szCs w:val="28"/>
                                </w:rPr>
                              </w:pPr>
                              <w:r>
                                <w:rPr>
                                  <w:rFonts w:ascii="GOST type A" w:hAnsi="GOST type A"/>
                                  <w:szCs w:val="28"/>
                                  <w:lang w:val="ru-RU"/>
                                </w:rPr>
                                <w:t>ЛІТЕРАТУРИ</w:t>
                              </w:r>
                            </w:p>
                          </w:txbxContent>
                        </wps:txbx>
                        <wps:bodyPr rot="0" vert="horz" wrap="square" lIns="12700" tIns="12700" rIns="12700" bIns="12700" anchor="t" anchorCtr="0" upright="1">
                          <a:noAutofit/>
                        </wps:bodyPr>
                      </wps:wsp>
                      <wps:wsp>
                        <wps:cNvPr id="93" name="Line 4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94" name="Line 4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95" name="Line 4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320" name="Rectangle 45"/>
                        <wps:cNvSpPr>
                          <a:spLocks noChangeArrowheads="1"/>
                        </wps:cNvSpPr>
                        <wps:spPr bwMode="auto">
                          <a:xfrm>
                            <a:off x="14295" y="18258"/>
                            <a:ext cx="1474" cy="309"/>
                          </a:xfrm>
                          <a:prstGeom prst="rect">
                            <a:avLst/>
                          </a:prstGeom>
                          <a:noFill/>
                          <a:ln>
                            <a:noFill/>
                          </a:ln>
                        </wps:spPr>
                        <wps:txbx>
                          <w:txbxContent>
                            <w:p w14:paraId="136A6763" w14:textId="77777777" w:rsidR="00922363" w:rsidRDefault="00922363" w:rsidP="00EE2655">
                              <w:pPr>
                                <w:pStyle w:val="af4"/>
                                <w:rPr>
                                  <w:rFonts w:ascii="GOST type A" w:hAnsi="GOST type A"/>
                                  <w:sz w:val="20"/>
                                  <w:szCs w:val="22"/>
                                </w:rPr>
                              </w:pPr>
                              <w:r>
                                <w:rPr>
                                  <w:rFonts w:ascii="GOST type A" w:hAnsi="GOST type A"/>
                                  <w:sz w:val="20"/>
                                  <w:szCs w:val="22"/>
                                </w:rPr>
                                <w:t>Стадія</w:t>
                              </w:r>
                            </w:p>
                          </w:txbxContent>
                        </wps:txbx>
                        <wps:bodyPr rot="0" vert="horz" wrap="square" lIns="12700" tIns="12700" rIns="12700" bIns="12700" anchor="t" anchorCtr="0" upright="1">
                          <a:noAutofit/>
                        </wps:bodyPr>
                      </wps:wsp>
                      <wps:wsp>
                        <wps:cNvPr id="322" name="Rectangle 46"/>
                        <wps:cNvSpPr>
                          <a:spLocks noChangeArrowheads="1"/>
                        </wps:cNvSpPr>
                        <wps:spPr bwMode="auto">
                          <a:xfrm>
                            <a:off x="17577" y="18258"/>
                            <a:ext cx="2327" cy="309"/>
                          </a:xfrm>
                          <a:prstGeom prst="rect">
                            <a:avLst/>
                          </a:prstGeom>
                          <a:noFill/>
                          <a:ln>
                            <a:noFill/>
                          </a:ln>
                        </wps:spPr>
                        <wps:txbx>
                          <w:txbxContent>
                            <w:p w14:paraId="32352BC4"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Аркушів</w:t>
                              </w:r>
                            </w:p>
                          </w:txbxContent>
                        </wps:txbx>
                        <wps:bodyPr rot="0" vert="horz" wrap="square" lIns="12700" tIns="12700" rIns="12700" bIns="12700" anchor="t" anchorCtr="0" upright="1">
                          <a:noAutofit/>
                        </wps:bodyPr>
                      </wps:wsp>
                      <wps:wsp>
                        <wps:cNvPr id="323" name="Rectangle 47"/>
                        <wps:cNvSpPr>
                          <a:spLocks noChangeArrowheads="1"/>
                        </wps:cNvSpPr>
                        <wps:spPr bwMode="auto">
                          <a:xfrm>
                            <a:off x="17591" y="18577"/>
                            <a:ext cx="2326" cy="381"/>
                          </a:xfrm>
                          <a:prstGeom prst="rect">
                            <a:avLst/>
                          </a:prstGeom>
                          <a:noFill/>
                          <a:ln>
                            <a:noFill/>
                          </a:ln>
                        </wps:spPr>
                        <wps:txbx>
                          <w:txbxContent>
                            <w:p w14:paraId="7B14A0CF" w14:textId="77777777" w:rsidR="00922363" w:rsidRPr="00721386" w:rsidRDefault="00922363" w:rsidP="00EE2655">
                              <w:pPr>
                                <w:jc w:val="center"/>
                                <w:rPr>
                                  <w:lang w:val="uk-UA"/>
                                </w:rPr>
                              </w:pPr>
                              <w:r>
                                <w:rPr>
                                  <w:lang w:val="uk-UA"/>
                                </w:rPr>
                                <w:t>105</w:t>
                              </w:r>
                            </w:p>
                          </w:txbxContent>
                        </wps:txbx>
                        <wps:bodyPr rot="0" vert="horz" wrap="square" lIns="12700" tIns="12700" rIns="12700" bIns="12700" anchor="t" anchorCtr="0" upright="1">
                          <a:noAutofit/>
                        </wps:bodyPr>
                      </wps:wsp>
                      <wps:wsp>
                        <wps:cNvPr id="324" name="Line 4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325" name="Line 4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326" name="Rectangle 50"/>
                        <wps:cNvSpPr>
                          <a:spLocks noChangeArrowheads="1"/>
                        </wps:cNvSpPr>
                        <wps:spPr bwMode="auto">
                          <a:xfrm>
                            <a:off x="14266" y="19089"/>
                            <a:ext cx="5609" cy="971"/>
                          </a:xfrm>
                          <a:prstGeom prst="rect">
                            <a:avLst/>
                          </a:prstGeom>
                          <a:noFill/>
                          <a:ln>
                            <a:noFill/>
                          </a:ln>
                        </wps:spPr>
                        <wps:txbx>
                          <w:txbxContent>
                            <w:p w14:paraId="3F0FFED7"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КПІ ім. Ігоря Сікорського</w:t>
                              </w:r>
                            </w:p>
                            <w:p w14:paraId="63B04C54"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ФБТ, БМ-01 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BCFE6E" id="Группа 2776" o:spid="_x0000_s3112" style="position:absolute;left:0;text-align:left;margin-left:-19.8pt;margin-top:24pt;width:518.8pt;height:796.05pt;z-index:251891712;mso-position-horizontal-relative:margin;mso-position-vertical-relative:page" coordsize="20000,20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">
                <v:rect id="Rectangle 2" o:spid="_x0000_s311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TNHcQA&#10;AADdAAAADwAAAGRycy9kb3ducmV2LnhtbESPQYvCMBSE74L/ITzBm6Z6sGs1Sl0Q9rS41R/waJ5t&#10;sXmpTWyrv34jLOxxmJlvmO1+MLXoqHWVZQWLeQSCOLe64kLB5XycfYBwHlljbZkUPMnBfjcebTHR&#10;tucf6jJfiABhl6CC0vsmkdLlJRl0c9sQB+9qW4M+yLaQusU+wE0tl1G0kgYrDgslNvRZUn7LHkbB&#10;zQ/dd1pkr+P6cljnp0PaP+6pUtPJkG5AeBr8f/iv/aUVLOM4hveb8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EzR3EAAAA3QAAAA8AAAAAAAAAAAAAAAAAmAIAAGRycy9k&#10;b3ducmV2LnhtbFBLBQYAAAAABAAEAPUAAACJAwAAAAA=&#10;" filled="f" strokeweight="2pt"/>
                <v:line id="Line 3" o:spid="_x0000_s311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n/x74AAADdAAAADwAAAGRycy9kb3ducmV2LnhtbERPuwrCMBTdBf8hXMFNUwUfVKOIUHET&#10;axe3a3Nti81NaaLWvzeD4Hg47/W2M7V4Uesqywom4wgEcW51xYWC7JKMliCcR9ZYWyYFH3Kw3fR7&#10;a4y1ffOZXqkvRAhhF6OC0vsmltLlJRl0Y9sQB+5uW4M+wLaQusV3CDe1nEbRXBqsODSU2NC+pPyR&#10;Po2CxzWbJYfTXl/qdKdvReKvt7tWajjodisQnjr/F//cR61guliE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qf/HvgAAAN0AAAAPAAAAAAAAAAAAAAAAAKEC&#10;AABkcnMvZG93bnJldi54bWxQSwUGAAAAAAQABAD5AAAAjAMAAAAA&#10;" strokeweight="2pt"/>
                <v:line id="Line 4" o:spid="_x0000_s311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VaXMMAAADdAAAADwAAAGRycy9kb3ducmV2LnhtbESPzarCMBSE94LvEI7gTlMF/6pRRKi4&#10;k9u6cXdsjm2xOSlN1Pr25sKFuxxm5htms+tMLV7Uusqygsk4AkGcW11xoeCSJaMlCOeRNdaWScGH&#10;HOy2/d4GY23f/EOv1BciQNjFqKD0vomldHlJBt3YNsTBu9vWoA+yLaRu8R3gppbTKJpLgxWHhRIb&#10;OpSUP9KnUfC4XmbJ8XzQWZ3u9a1I/PV210oNB91+DcJT5//Df+2TVjBdLFbw+yY8Ab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lWlzDAAAA3QAAAA8AAAAAAAAAAAAA&#10;AAAAoQIAAGRycy9kb3ducmV2LnhtbFBLBQYAAAAABAAEAPkAAACRAwAAAAA=&#10;" strokeweight="2pt"/>
                <v:line id="Line 5" o:spid="_x0000_s311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qD5r4AAADdAAAADwAAAGRycy9kb3ducmV2LnhtbERPuwrCMBTdBf8hXMFNUwUfVKOIUHET&#10;axe3a3Nti81NaaLWvzeD4Hg47/W2M7V4Uesqywom4wgEcW51xYWC7JKMliCcR9ZYWyYFH3Kw3fR7&#10;a4y1ffOZXqkvRAhhF6OC0vsmltLlJRl0Y9sQB+5uW4M+wLaQusV3CDe1nEbRXBqsODSU2NC+pPyR&#10;Po2CxzWbJYfTXl/qdKdvReKvt7tWajjodisQnjr/F//cR61guliG/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CoPmvgAAAN0AAAAPAAAAAAAAAAAAAAAAAKEC&#10;AABkcnMvZG93bnJldi54bWxQSwUGAAAAAAQABAD5AAAAjAMAAAAA&#10;" strokeweight="2pt"/>
                <v:line id="Line 6" o:spid="_x0000_s311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YmfcEAAADdAAAADwAAAGRycy9kb3ducmV2LnhtbESPzQrCMBCE74LvEFbwpqmCP1SjiFDx&#10;JlYv3tZmbYvNpjRR69sbQfA4zMw3zHLdmko8qXGlZQWjYQSCOLO65FzB+ZQM5iCcR9ZYWSYFb3Kw&#10;XnU7S4y1ffGRnqnPRYCwi1FB4X0dS+myggy6oa2Jg3ezjUEfZJNL3eArwE0lx1E0lQZLDgsF1rQt&#10;KLunD6PgfjlPkt1hq09VutHXPPGX600r1e+1mwUIT63/h3/tvVYwns1H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RiZ9wQAAAN0AAAAPAAAAAAAAAAAAAAAA&#10;AKECAABkcnMvZG93bnJldi54bWxQSwUGAAAAAAQABAD5AAAAjwMAAAAA&#10;" strokeweight="2pt"/>
                <v:line id="Line 7" o:spid="_x0000_s311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S4CsQAAADdAAAADwAAAGRycy9kb3ducmV2LnhtbESPQWvCQBSE7wX/w/KE3urGQDVEVxEh&#10;pbdi4iW3Z/aZBLNvQ3Zr0n/fFQSPw8x8w2z3k+nEnQbXWlawXEQgiCurW64VnIvsIwHhPLLGzjIp&#10;+CMH+93sbYuptiOf6J77WgQIuxQVNN73qZSuasigW9ieOHhXOxj0QQ611AOOAW46GUfRShpsOSw0&#10;2NOxoeqW/xoFt/L8mX39HHXR5Qd9qTNfXq5aqff5dNiA8DT5V/jZ/tYK4nUSw+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lLgKxAAAAN0AAAAPAAAAAAAAAAAA&#10;AAAAAKECAABkcnMvZG93bnJldi54bWxQSwUGAAAAAAQABAD5AAAAkgMAAAAA&#10;" strokeweight="2pt"/>
                <v:line id="Line 8" o:spid="_x0000_s311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gdkcUAAADdAAAADwAAAGRycy9kb3ducmV2LnhtbESPS4vCQBCE74L/YWhhbzpZFx9kHUWE&#10;LHsTEy/eOpnOAzM9ITOr2X/vCILHoqq+oja7wbTiRr1rLCv4nEUgiAurG64UnLNkugbhPLLG1jIp&#10;+CcHu+14tMFY2zuf6Jb6SgQIuxgV1N53sZSuqMmgm9mOOHil7Q36IPtK6h7vAW5aOY+ipTTYcFio&#10;saNDTcU1/TMKrpfzIvk5HnTWpnudV4m/5KVW6mMy7L9BeBr8O/xq/2oF89X6C5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gdkcUAAADdAAAADwAAAAAAAAAA&#10;AAAAAAChAgAAZHJzL2Rvd25yZXYueG1sUEsFBgAAAAAEAAQA+QAAAJMDAAAAAA==&#10;" strokeweight="2pt"/>
                <v:line id="Line 9" o:spid="_x0000_s312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IIL8AAADbAAAADwAAAGRycy9kb3ducmV2LnhtbESPwQrCMBBE74L/EFbwpqmK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d9IIL8AAADbAAAADwAAAAAAAAAAAAAAAACh&#10;AgAAZHJzL2Rvd25yZXYueG1sUEsFBgAAAAAEAAQA+QAAAI0DAAAAAA==&#10;" strokeweight="2pt"/>
                <v:line id="Line 10" o:spid="_x0000_s312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kkX8MAAADbAAAADwAAAGRycy9kb3ducmV2LnhtbESP3WoCMRSE7wu+QziCdzWrgrSrUcQf&#10;UHpRqj7AcXPcrG5OliTq2qdvCoVeDjPzDTOdt7YWd/Khcqxg0M9AEBdOV1wqOB42r28gQkTWWDsm&#10;BU8KMJ91XqaYa/fgL7rvYykShEOOCkyMTS5lKAxZDH3XECfv7LzFmKQvpfb4SHBby2GWjaXFitOC&#10;wYaWhorr/mYV7Pzp4zr4Lo088c6v68/Ve7AXpXrddjEBEamN/+G/9lYrGI3g90v6AXL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5JF/DAAAA2wAAAA8AAAAAAAAAAAAA&#10;AAAAoQIAAGRycy9kb3ducmV2LnhtbFBLBQYAAAAABAAEAPkAAACRAwAAAAA=&#10;" strokeweight="1pt"/>
                <v:line id="Line 11" o:spid="_x0000_s312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8K8MAAADbAAAADwAAAGRycy9kb3ducmV2LnhtbESP0WoCMRRE3wv+Q7gF3zRrLcWuRpGq&#10;UPFB1H7AdXPdbN3cLEnUbb/eFIQ+DjNzhpnMWluLK/lQOVYw6GcgiAunKy4VfB1WvRGIEJE11o5J&#10;wQ8FmE07TxPMtbvxjq77WIoE4ZCjAhNjk0sZCkMWQ981xMk7OW8xJulLqT3eEtzW8iXL3qTFitOC&#10;wYY+DBXn/cUqWPvj5jz4LY088tov6+3iPdhvpbrP7XwMIlIb/8OP9qdWMHyF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QvCvDAAAA2wAAAA8AAAAAAAAAAAAA&#10;AAAAoQIAAGRycy9kb3ducmV2LnhtbFBLBQYAAAAABAAEAPkAAACRAwAAAAA=&#10;" strokeweight="1pt"/>
                <v:rect id="Rectangle 12" o:spid="_x0000_s3123" style="position:absolute;left:25;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Yl1sQA&#10;AADbAAAADwAAAGRycy9kb3ducmV2LnhtbESPzWrDMBCE74G+g9hAL6GW05KkOFZCWyiEkkt+INfF&#10;2tgm1spYa8d9+6pQ6HGYmW+YfDu6Rg3UhdqzgXmSgiIuvK25NHA+fT69ggqCbLHxTAa+KcB28zDJ&#10;MbP+zgcajlKqCOGQoYFKpM20DkVFDkPiW+LoXX3nUKLsSm07vEe4a/Rzmi61w5rjQoUtfVRU3I69&#10;MzBcLvt3Ovd6PqCsZruvXuolGfM4Hd/WoIRG+Q//tXfWwMsCfr/EH6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mJdbEAAAA2wAAAA8AAAAAAAAAAAAAAAAAmAIAAGRycy9k&#10;b3ducmV2LnhtbFBLBQYAAAAABAAEAPUAAACJAwAAAAA=&#10;" filled="f" stroked="f">
                  <v:textbox inset="1pt,1pt,1pt,1pt">
                    <w:txbxContent>
                      <w:p w14:paraId="17D70A8C" w14:textId="77777777" w:rsidR="00922363" w:rsidRDefault="00922363" w:rsidP="00EE2655">
                        <w:pPr>
                          <w:pStyle w:val="af4"/>
                          <w:jc w:val="center"/>
                          <w:rPr>
                            <w:rFonts w:ascii="GOST type A" w:hAnsi="GOST type A"/>
                            <w:sz w:val="20"/>
                          </w:rPr>
                        </w:pPr>
                        <w:r>
                          <w:rPr>
                            <w:rFonts w:ascii="GOST type A" w:hAnsi="GOST type A"/>
                            <w:sz w:val="20"/>
                          </w:rPr>
                          <w:t>Зм.</w:t>
                        </w:r>
                      </w:p>
                    </w:txbxContent>
                  </v:textbox>
                </v:rect>
                <v:rect id="Rectangle 13" o:spid="_x0000_s312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7ocIA&#10;AADbAAAADwAAAGRycy9kb3ducmV2LnhtbESPQWvCQBSE7wX/w/KEXopuVEgluootCCK91ApeH9ln&#10;Esy+DdmXmP57Vyj0OMzMN8x6O7ha9dSGyrOB2TQBRZx7W3Fh4PyznyxBBUG2WHsmA78UYLsZvawx&#10;s/7O39SfpFARwiFDA6VIk2kd8pIchqlviKN39a1DibIttG3xHuGu1vMkSbXDiuNCiQ19lpTfTp0z&#10;0F8uXx907vSsR3l/Oxw7qVIy5nU87FaghAb5D/+1D9bAIoX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9LuhwgAAANsAAAAPAAAAAAAAAAAAAAAAAJgCAABkcnMvZG93&#10;bnJldi54bWxQSwUGAAAAAAQABAD1AAAAhwMAAAAA&#10;" filled="f" stroked="f">
                  <v:textbox inset="1pt,1pt,1pt,1pt">
                    <w:txbxContent>
                      <w:p w14:paraId="66AAA1AE" w14:textId="77777777" w:rsidR="00922363" w:rsidRDefault="00922363" w:rsidP="00EE2655">
                        <w:pPr>
                          <w:pStyle w:val="af4"/>
                          <w:jc w:val="center"/>
                          <w:rPr>
                            <w:rFonts w:ascii="GOST type A" w:hAnsi="GOST type A"/>
                            <w:sz w:val="20"/>
                          </w:rPr>
                        </w:pPr>
                        <w:r>
                          <w:rPr>
                            <w:rFonts w:ascii="GOST type A" w:hAnsi="GOST type A"/>
                            <w:sz w:val="20"/>
                          </w:rPr>
                          <w:t>Арк.</w:t>
                        </w:r>
                      </w:p>
                    </w:txbxContent>
                  </v:textbox>
                </v:rect>
                <v:rect id="Rectangle 14" o:spid="_x0000_s312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geOsIA&#10;AADbAAAADwAAAGRycy9kb3ducmV2LnhtbESPQWvCQBSE7wX/w/KEXopuVFCJrmILghQvVcHrI/tM&#10;gtm3IfsS03/fFYQeh5n5hllve1epjppQejYwGSegiDNvS84NXM770RJUEGSLlWcy8EsBtpvB2xpT&#10;6x/8Q91JchUhHFI0UIjUqdYhK8hhGPuaOHo33ziUKJtc2wYfEe4qPU2SuXZYclwosKavgrL7qXUG&#10;uuv1+EmXVk86lMXH4buVck7GvA/73QqUUC//4Vf7YA3MFv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uB46wgAAANsAAAAPAAAAAAAAAAAAAAAAAJgCAABkcnMvZG93&#10;bnJldi54bWxQSwUGAAAAAAQABAD1AAAAhwMAAAAA&#10;" filled="f" stroked="f">
                  <v:textbox inset="1pt,1pt,1pt,1pt">
                    <w:txbxContent>
                      <w:p w14:paraId="74F3D259" w14:textId="77777777" w:rsidR="00922363" w:rsidRDefault="00922363" w:rsidP="00EE2655">
                        <w:pPr>
                          <w:pStyle w:val="af4"/>
                          <w:jc w:val="center"/>
                          <w:rPr>
                            <w:rFonts w:ascii="GOST type A" w:hAnsi="GOST type A"/>
                            <w:sz w:val="20"/>
                          </w:rPr>
                        </w:pPr>
                        <w:r>
                          <w:rPr>
                            <w:rFonts w:ascii="GOST type A" w:hAnsi="GOST type A"/>
                            <w:sz w:val="20"/>
                          </w:rPr>
                          <w:t>№ докум.</w:t>
                        </w:r>
                      </w:p>
                    </w:txbxContent>
                  </v:textbox>
                </v:rect>
                <v:rect id="Rectangle 15" o:spid="_x0000_s312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eKSMAA&#10;AADbAAAADwAAAGRycy9kb3ducmV2LnhtbERPTWvCQBC9F/wPywheSt3EgkrqGrRQkNJLY8DrkJ0m&#10;odnZkJ3E9N93D4UeH+/7kM+uUxMNofVsIF0noIgrb1uuDZTXt6c9qCDIFjvPZOCHAuTHxcMBM+vv&#10;/ElTIbWKIRwyNNCI9JnWoWrIYVj7njhyX35wKBEOtbYD3mO46/QmSbbaYcuxocGeXhuqvovRGZhu&#10;t48zlaNOJ5Td4+V9lHZLxqyW8+kFlNAs/+I/98UaeI5j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eKSMAAAADbAAAADwAAAAAAAAAAAAAAAACYAgAAZHJzL2Rvd25y&#10;ZXYueG1sUEsFBgAAAAAEAAQA9QAAAIUDAAAAAA==&#10;" filled="f" stroked="f">
                  <v:textbox inset="1pt,1pt,1pt,1pt">
                    <w:txbxContent>
                      <w:p w14:paraId="5C220548" w14:textId="77777777" w:rsidR="00922363" w:rsidRDefault="00922363" w:rsidP="00EE2655">
                        <w:pPr>
                          <w:pStyle w:val="af4"/>
                          <w:jc w:val="center"/>
                          <w:rPr>
                            <w:rFonts w:ascii="GOST type A" w:hAnsi="GOST type A"/>
                            <w:sz w:val="20"/>
                          </w:rPr>
                        </w:pPr>
                        <w:r>
                          <w:rPr>
                            <w:rFonts w:ascii="GOST type A" w:hAnsi="GOST type A"/>
                            <w:sz w:val="20"/>
                          </w:rPr>
                          <w:t>Підпис</w:t>
                        </w:r>
                      </w:p>
                    </w:txbxContent>
                  </v:textbox>
                </v:rect>
                <v:rect id="Rectangle 16" o:spid="_x0000_s312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sv08QA&#10;AADbAAAADwAAAGRycy9kb3ducmV2LnhtbESPS2vDMBCE74X8B7GBXkoip4U8HMuhLRRC6SUPyHWx&#10;NraJtTLW2nH/fVUo9DjMzDdMthtdowbqQu3ZwGKegCIuvK25NHA+fczWoIIgW2w8k4FvCrDLJw8Z&#10;ptbf+UDDUUoVIRxSNFCJtKnWoajIYZj7ljh6V985lCi7UtsO7xHuGv2cJEvtsOa4UGFL7xUVt2Pv&#10;DAyXy9cbnXu9GFBWT/vPXuolGfM4HV+3oIRG+Q//tffWwMsGfr/EH6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rL9PEAAAA2wAAAA8AAAAAAAAAAAAAAAAAmAIAAGRycy9k&#10;b3ducmV2LnhtbFBLBQYAAAAABAAEAPUAAACJAwAAAAA=&#10;" filled="f" stroked="f">
                  <v:textbox inset="1pt,1pt,1pt,1pt">
                    <w:txbxContent>
                      <w:p w14:paraId="26B5318A" w14:textId="77777777" w:rsidR="00922363" w:rsidRDefault="00922363" w:rsidP="00EE2655">
                        <w:pPr>
                          <w:pStyle w:val="af4"/>
                          <w:jc w:val="center"/>
                          <w:rPr>
                            <w:rFonts w:ascii="GOST type A" w:hAnsi="GOST type A"/>
                            <w:sz w:val="20"/>
                          </w:rPr>
                        </w:pPr>
                        <w:r>
                          <w:rPr>
                            <w:rFonts w:ascii="GOST type A" w:hAnsi="GOST type A"/>
                            <w:sz w:val="20"/>
                          </w:rPr>
                          <w:t>Дата</w:t>
                        </w:r>
                      </w:p>
                    </w:txbxContent>
                  </v:textbox>
                </v:rect>
                <v:rect id="Rectangle 17" o:spid="_x0000_s312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f1M8AA&#10;AADbAAAADwAAAGRycy9kb3ducmV2LnhtbERPTWvCQBC9F/wPywheSt1EikrqGrRQkNJLY8DrkJ0m&#10;odnZkJ3E9N93D4UeH+/7kM+uUxMNofVsIF0noIgrb1uuDZTXt6c9qCDIFjvPZOCHAuTHxcMBM+vv&#10;/ElTIbWKIRwyNNCI9JnWoWrIYVj7njhyX35wKBEOtbYD3mO46/QmSbbaYcuxocGeXhuqvovRGZhu&#10;t48zlaNOJ5Td4+V9lHZLxqyW8+kFlNAs/+I/98UaeI7r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Ff1M8AAAADbAAAADwAAAAAAAAAAAAAAAACYAgAAZHJzL2Rvd25y&#10;ZXYueG1sUEsFBgAAAAAEAAQA9QAAAIUDAAAAAA==&#10;" filled="f" stroked="f">
                  <v:textbox inset="1pt,1pt,1pt,1pt">
                    <w:txbxContent>
                      <w:p w14:paraId="276D968E"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w:t>
                        </w:r>
                      </w:p>
                    </w:txbxContent>
                  </v:textbox>
                </v:rect>
                <v:rect id="Rectangle 18" o:spid="_x0000_s3129" style="position:absolute;left:15929;top:18577;width:1475;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QqMIA&#10;AADbAAAADwAAAGRycy9kb3ducmV2LnhtbESPQWvCQBSE7wX/w/KEXopuImIluootCFK81ApeH9ln&#10;Esy+DdmXmP77riD0OMzMN8x6O7ha9dSGyrOBdJqAIs69rbgwcP7ZT5aggiBbrD2TgV8KsN2MXtaY&#10;WX/nb+pPUqgI4ZChgVKkybQOeUkOw9Q3xNG7+tahRNkW2rZ4j3BX61mSLLTDiuNCiQ19lpTfTp0z&#10;0F8uxw86dzrtUd7fDl+dVAsy5nU87FaghAb5Dz/bB2tgnsLjS/wB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G1CowgAAANsAAAAPAAAAAAAAAAAAAAAAAJgCAABkcnMvZG93&#10;bnJldi54bWxQSwUGAAAAAAQABAD1AAAAhwMAAAAA&#10;" filled="f" stroked="f">
                  <v:textbox inset="1pt,1pt,1pt,1pt">
                    <w:txbxContent>
                      <w:p w14:paraId="4C12A2B6" w14:textId="77777777" w:rsidR="00922363" w:rsidRPr="009A5614" w:rsidRDefault="00922363" w:rsidP="00EE2655">
                        <w:pPr>
                          <w:jc w:val="center"/>
                          <w:rPr>
                            <w:lang w:val="uk-UA"/>
                          </w:rPr>
                        </w:pPr>
                        <w:r>
                          <w:rPr>
                            <w:lang w:val="uk-UA"/>
                          </w:rPr>
                          <w:t>100</w:t>
                        </w:r>
                      </w:p>
                    </w:txbxContent>
                  </v:textbox>
                </v:rect>
                <v:rect id="Rectangle 19" o:spid="_x0000_s3130"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nO38IA&#10;AADbAAAADwAAAGRycy9kb3ducmV2LnhtbESPQWvCQBSE70L/w/IKvUjdKKKSuooKghQvVcHrI/tM&#10;gtm3IfsS03/fFYQeh5n5hlmue1epjppQejYwHiWgiDNvS84NXM77zwWoIMgWK89k4JcCrFdvgyWm&#10;1j/4h7qT5CpCOKRooBCpU61DVpDDMPI1cfRuvnEoUTa5tg0+ItxVepIkM+2w5LhQYE27grL7qXUG&#10;uuv1uKVLq8cdynx4+G6lnJExH+/95guUUC//4Vf7YA1MJ/D8En+AX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c7fwgAAANsAAAAPAAAAAAAAAAAAAAAAAJgCAABkcnMvZG93&#10;bnJldi54bWxQSwUGAAAAAAQABAD1AAAAhwMAAAAA&#10;" filled="f" stroked="f">
                  <v:textbox inset="1pt,1pt,1pt,1pt">
                    <w:txbxContent>
                      <w:p w14:paraId="49464A68" w14:textId="77777777" w:rsidR="00922363" w:rsidRPr="006853A6" w:rsidRDefault="00922363" w:rsidP="00EE2655">
                        <w:pPr>
                          <w:jc w:val="center"/>
                          <w:rPr>
                            <w:rFonts w:ascii="GOST type A" w:hAnsi="GOST type A"/>
                            <w:i/>
                            <w:sz w:val="36"/>
                            <w:szCs w:val="36"/>
                            <w:lang w:val="uk-UA"/>
                          </w:rPr>
                        </w:pPr>
                        <w:r>
                          <w:rPr>
                            <w:rFonts w:ascii="GOST type A" w:hAnsi="GOST type A"/>
                            <w:i/>
                            <w:sz w:val="36"/>
                            <w:szCs w:val="36"/>
                            <w:lang w:val="uk-UA"/>
                          </w:rPr>
                          <w:t>ДП 0108.00.000 ПЗ</w:t>
                        </w:r>
                      </w:p>
                    </w:txbxContent>
                  </v:textbox>
                </v:rect>
                <v:line id="Line 20" o:spid="_x0000_s313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WexsIAAADbAAAADwAAAGRycy9kb3ducmV2LnhtbESPS4vCQBCE7wv+h6EFb+vEx4rEjCJC&#10;xNti9OKtzXQemOkJmVHjv98RhD0WVfUVlWx604gHda62rGAyjkAQ51bXXCo4n9LvJQjnkTU2lknB&#10;ixxs1oOvBGNtn3ykR+ZLESDsYlRQed/GUrq8IoNubFvi4BW2M+iD7EqpO3wGuGnkNIoW0mDNYaHC&#10;lnYV5bfsbhTcLuefdP+706cm2+prmfrLtdBKjYb9dgXCU+//w5/2QSuYz+D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pWexsIAAADbAAAADwAAAAAAAAAAAAAA&#10;AAChAgAAZHJzL2Rvd25yZXYueG1sUEsFBgAAAAAEAAQA+QAAAJADAAAAAA==&#10;" strokeweight="2pt"/>
                <v:line id="Line 21" o:spid="_x0000_s313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Gsr8AAADbAAAADwAAAGRycy9kb3ducmV2LnhtbESPwQrCMBBE74L/EFbwpqmi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XwGsr8AAADbAAAADwAAAAAAAAAAAAAAAACh&#10;AgAAZHJzL2Rvd25yZXYueG1sUEsFBgAAAAAEAAQA+QAAAI0DAAAAAA==&#10;" strokeweight="2pt"/>
                <v:line id="Line 22" o:spid="_x0000_s313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pqzcMAAADbAAAADwAAAGRycy9kb3ducmV2LnhtbESP0WoCMRRE3wv+Q7gF3zRrscWuRpGq&#10;UPFB1H7AdXPdbN3cLEnUbb/eFIQ+DjNzhpnMWluLK/lQOVYw6GcgiAunKy4VfB1WvRGIEJE11o5J&#10;wQ8FmE07TxPMtbvxjq77WIoE4ZCjAhNjk0sZCkMWQ981xMk7OW8xJulLqT3eEtzW8iXL3qTFitOC&#10;wYY+DBXn/cUqWPvj5jz4LY088tov6+3iPdhvpbrP7XwMIlIb/8OP9qdWMHyF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aas3DAAAA2wAAAA8AAAAAAAAAAAAA&#10;AAAAoQIAAGRycy9kb3ducmV2LnhtbFBLBQYAAAAABAAEAPkAAACRAwAAAAA=&#10;" strokeweight="1pt"/>
                <v:line id="Line 23" o:spid="_x0000_s313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j0usQAAADbAAAADwAAAGRycy9kb3ducmV2LnhtbESP0WoCMRRE3wX/IVyhbzVrKWJXs0vR&#10;ChUfpLYfcN1cN1s3N0sSdduvb4SCj8PMnGEWZW9bcSEfGscKJuMMBHHldMO1gq/P9eMMRIjIGlvH&#10;pOCHApTFcLDAXLsrf9BlH2uRIBxyVGBi7HIpQ2XIYhi7jjh5R+ctxiR9LbXHa4LbVj5l2VRabDgt&#10;GOxoaag67c9WwcYftqfJb23kgTf+rd2tXoL9Vuph1L/OQUTq4z38337XCp6n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PS6xAAAANsAAAAPAAAAAAAAAAAA&#10;AAAAAKECAABkcnMvZG93bnJldi54bWxQSwUGAAAAAAQABAD5AAAAkgMAAAAA&#10;" strokeweight="1pt"/>
                <v:line id="Line 24" o:spid="_x0000_s313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RRIcMAAADbAAAADwAAAGRycy9kb3ducmV2LnhtbESP0WoCMRRE3wv+Q7gF3zRrkdauRpGq&#10;UPFB1H7AdXPdbN3cLEnUbb/eFIQ+DjNzhpnMWluLK/lQOVYw6GcgiAunKy4VfB1WvRGIEJE11o5J&#10;wQ8FmE07TxPMtbvxjq77WIoE4ZCjAhNjk0sZCkMWQ981xMk7OW8xJulLqT3eEtzW8iXLXqXFitOC&#10;wYY+DBXn/cUqWPvj5jz4LY088tov6+3iPdhvpbrP7XwMIlIb/8OP9qdWMHyD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EUSHDAAAA2wAAAA8AAAAAAAAAAAAA&#10;AAAAoQIAAGRycy9kb3ducmV2LnhtbFBLBQYAAAAABAAEAPkAAACRAwAAAAA=&#10;" strokeweight="1pt"/>
                <v:group id="Group 25" o:spid="_x0000_s3136" style="position:absolute;left:39;top:18267;width:5830;height:328" coordorigin="39,18267" coordsize="24287,2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rect id="Rectangle 26" o:spid="_x0000_s3137"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1crsQA&#10;AADbAAAADwAAAGRycy9kb3ducmV2LnhtbESPS2vDMBCE74X8B7GBXkoip5Q8HMuhLRRC6SUPyHWx&#10;NraJtTLW2nH/fVUo9DjMzDdMthtdowbqQu3ZwGKegCIuvK25NHA+fczWoIIgW2w8k4FvCrDLJw8Z&#10;ptbf+UDDUUoVIRxSNFCJtKnWoajIYZj7ljh6V985lCi7UtsO7xHuGv2cJEvtsOa4UGFL7xUVt2Pv&#10;DAyXy9cbnXu9GFBWT/vPXuolGfM4HV+3oIRG+Q//tffWwMsGfr/EH6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tXK7EAAAA2wAAAA8AAAAAAAAAAAAAAAAAmAIAAGRycy9k&#10;b3ducmV2LnhtbFBLBQYAAAAABAAEAPUAAACJAwAAAAA=&#10;" filled="f" stroked="f">
                    <v:textbox inset="1pt,1pt,1pt,1pt">
                      <w:txbxContent>
                        <w:p w14:paraId="4FAB4A9A"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Розробив</w:t>
                          </w:r>
                        </w:p>
                      </w:txbxContent>
                    </v:textbox>
                  </v:rect>
                  <v:rect id="Rectangle 27" o:spid="_x0000_s3138" style="position:absolute;left:9320;top:18267;width:15006;height:21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5j7sAA&#10;AADbAAAADwAAAGRycy9kb3ducmV2LnhtbERPTWvCQBC9F/wPywheSt1EqErqGrRQkNJLY8DrkJ0m&#10;odnZkJ3E9N93D4UeH+/7kM+uUxMNofVsIF0noIgrb1uuDZTXt6c9qCDIFjvPZOCHAuTHxcMBM+vv&#10;/ElTIbWKIRwyNNCI9JnWoWrIYVj7njhyX35wKBEOtbYD3mO46/QmSbbaYcuxocGeXhuqvovRGZhu&#10;t48zlaNOJ5Td4+V9lHZLxqyW8+kFlNAs/+I/98UaeI7r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Y5j7sAAAADbAAAADwAAAAAAAAAAAAAAAACYAgAAZHJzL2Rvd25y&#10;ZXYueG1sUEsFBgAAAAAEAAQA9QAAAIUDAAAAAA==&#10;" filled="f" stroked="f">
                    <v:textbox inset="1pt,1pt,1pt,1pt">
                      <w:txbxContent>
                        <w:p w14:paraId="03E73651" w14:textId="77777777" w:rsidR="00922363" w:rsidRDefault="00922363" w:rsidP="00EE2655">
                          <w:pPr>
                            <w:pStyle w:val="af4"/>
                            <w:rPr>
                              <w:rFonts w:ascii="GOST type A" w:hAnsi="GOST type A"/>
                              <w:sz w:val="20"/>
                              <w:lang w:val="ru-RU"/>
                            </w:rPr>
                          </w:pPr>
                          <w:r>
                            <w:rPr>
                              <w:rFonts w:ascii="GOST type A" w:hAnsi="GOST type A"/>
                              <w:sz w:val="20"/>
                            </w:rPr>
                            <w:t>Калініченко Ю.О.</w:t>
                          </w:r>
                        </w:p>
                      </w:txbxContent>
                    </v:textbox>
                  </v:rect>
                </v:group>
                <v:group id="Group 28" o:spid="_x0000_s3139" style="position:absolute;left:39;top:18614;width:6033;height:309" coordorigin="39,18614" coordsize="2513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Rectangle 29" o:spid="_x0000_s3140"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PqcAA&#10;AADbAAAADwAAAGRycy9kb3ducmV2LnhtbERPTWuDQBC9B/oflin0Epo1PVix2YQ2EJDQSxPB6+BO&#10;VerOijsa+++7h0CPj/e9OyyuVzONofNsYLtJQBHX3nbcGCivp+cMVBBki71nMvBLAQ77h9UOc+tv&#10;/EXzRRoVQzjkaKAVGXKtQ92Sw7DxA3Hkvv3oUCIcG21HvMVw1+uXJEm1w45jQ4sDHVuqfy6TMzBX&#10;1ecHlZPeziiv6+I8SZeSMU+Py/sbKKFF/sV3d2ENZHF9/BJ/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5PqcAAAADbAAAADwAAAAAAAAAAAAAAAACYAgAAZHJzL2Rvd25y&#10;ZXYueG1sUEsFBgAAAAAEAAQA9QAAAIUDAAAAAA==&#10;" filled="f" stroked="f">
                    <v:textbox inset="1pt,1pt,1pt,1pt">
                      <w:txbxContent>
                        <w:p w14:paraId="3306F512" w14:textId="77777777" w:rsidR="00922363" w:rsidRDefault="00922363" w:rsidP="00EE2655">
                          <w:pPr>
                            <w:pStyle w:val="af4"/>
                            <w:rPr>
                              <w:sz w:val="18"/>
                            </w:rPr>
                          </w:pPr>
                          <w:r>
                            <w:rPr>
                              <w:rFonts w:ascii="GOST type A" w:hAnsi="GOST type A"/>
                              <w:sz w:val="20"/>
                              <w:szCs w:val="22"/>
                            </w:rPr>
                            <w:t>Консульт</w:t>
                          </w:r>
                          <w:r>
                            <w:rPr>
                              <w:sz w:val="18"/>
                            </w:rPr>
                            <w:t>.</w:t>
                          </w:r>
                        </w:p>
                      </w:txbxContent>
                    </v:textbox>
                  </v:rect>
                  <v:rect id="Rectangle 30" o:spid="_x0000_s3141" style="position:absolute;left:9320;top:18614;width:1585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LqMsIA&#10;AADbAAAADwAAAGRycy9kb3ducmV2LnhtbESPQWvCQBSE7wX/w/IEL6Vu0oNKdBUVClK8aAWvj+wz&#10;CWbfhuxLjP++KxR6HGbmG2a1GVytempD5dlAOk1AEefeVlwYuPx8fSxABUG2WHsmA08KsFmP3laY&#10;Wf/gE/VnKVSEcMjQQCnSZFqHvCSHYeob4ujdfOtQomwLbVt8RLir9WeSzLTDiuNCiQ3tS8rv584Z&#10;6K/X444unU57lPn74buTakbGTMbDdglKaJD/8F/7YA0sUnh9iT9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ouoywgAAANsAAAAPAAAAAAAAAAAAAAAAAJgCAABkcnMvZG93&#10;bnJldi54bWxQSwUGAAAAAAQABAD1AAAAhwMAAAAA&#10;" filled="f" stroked="f">
                    <v:textbox inset="1pt,1pt,1pt,1pt">
                      <w:txbxContent>
                        <w:p w14:paraId="3AC9EBF7" w14:textId="77777777" w:rsidR="00922363" w:rsidRDefault="00922363" w:rsidP="00EE2655">
                          <w:pPr>
                            <w:pStyle w:val="af4"/>
                            <w:rPr>
                              <w:sz w:val="18"/>
                              <w:lang w:val="ru-RU"/>
                            </w:rPr>
                          </w:pPr>
                        </w:p>
                      </w:txbxContent>
                    </v:textbox>
                  </v:rect>
                </v:group>
                <v:group id="Group 31" o:spid="_x0000_s3142" style="position:absolute;left:39;top:18969;width:5686;height:456" coordorigin="39,18969" coordsize="23685,29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rect id="Rectangle 32" o:spid="_x0000_s3143"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R3sIA&#10;AADbAAAADwAAAGRycy9kb3ducmV2LnhtbESPQWvCQBSE7wX/w/KEXopuVFC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NHewgAAANsAAAAPAAAAAAAAAAAAAAAAAJgCAABkcnMvZG93&#10;bnJldi54bWxQSwUGAAAAAAQABAD1AAAAhwMAAAAA&#10;" filled="f" stroked="f">
                    <v:textbox inset="1pt,1pt,1pt,1pt">
                      <w:txbxContent>
                        <w:p w14:paraId="72E880C7" w14:textId="77777777" w:rsidR="00922363" w:rsidRDefault="00922363" w:rsidP="00EE2655">
                          <w:pPr>
                            <w:pStyle w:val="af4"/>
                            <w:rPr>
                              <w:sz w:val="18"/>
                              <w:lang w:val="ru-RU"/>
                            </w:rPr>
                          </w:pPr>
                        </w:p>
                      </w:txbxContent>
                    </v:textbox>
                  </v:rect>
                  <v:rect id="Rectangle 33" o:spid="_x0000_s3144" style="position:absolute;left:9320;top:18969;width:14404;height:29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VJqsIA&#10;AADbAAAADwAAAGRycy9kb3ducmV2LnhtbESPQWvCQBSE7wX/w/KEXopuFFG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1UmqwgAAANsAAAAPAAAAAAAAAAAAAAAAAJgCAABkcnMvZG93&#10;bnJldi54bWxQSwUGAAAAAAQABAD1AAAAhwMAAAAA&#10;" filled="f" stroked="f">
                    <v:textbox inset="1pt,1pt,1pt,1pt">
                      <w:txbxContent>
                        <w:p w14:paraId="323D3706" w14:textId="77777777" w:rsidR="00922363" w:rsidRDefault="00922363" w:rsidP="00EE2655">
                          <w:pPr>
                            <w:pStyle w:val="af4"/>
                            <w:rPr>
                              <w:sz w:val="18"/>
                              <w:lang w:val="ru-RU"/>
                            </w:rPr>
                          </w:pPr>
                          <w:r>
                            <w:rPr>
                              <w:noProof/>
                              <w:sz w:val="20"/>
                              <w:lang w:eastAsia="uk-UA"/>
                            </w:rPr>
                            <w:drawing>
                              <wp:inline distT="0" distB="0" distL="0" distR="0" wp14:anchorId="4B150DE0" wp14:editId="01C22245">
                                <wp:extent cx="819150" cy="10477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19150" cy="104775"/>
                                        </a:xfrm>
                                        <a:prstGeom prst="rect">
                                          <a:avLst/>
                                        </a:prstGeom>
                                        <a:noFill/>
                                        <a:ln>
                                          <a:noFill/>
                                        </a:ln>
                                      </pic:spPr>
                                    </pic:pic>
                                  </a:graphicData>
                                </a:graphic>
                              </wp:inline>
                            </w:drawing>
                          </w:r>
                        </w:p>
                      </w:txbxContent>
                    </v:textbox>
                  </v:rect>
                </v:group>
                <v:group id="Group 34" o:spid="_x0000_s3145"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rect id="Rectangle 35" o:spid="_x0000_s3146"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yRsIA&#10;AADbAAAADwAAAGRycy9kb3ducmV2LnhtbESPQWvCQBSE7wX/w/IEL0U39pBKdBUVClJ6qQpeH9ln&#10;Esy+DdmXGP99tyB4HGbmG2a1GVytempD5dnAfJaAIs69rbgwcD59TReggiBbrD2TgQcF2KxHbyvM&#10;rL/zL/VHKVSEcMjQQCnSZFqHvCSHYeYb4uhdfetQomwLbVu8R7ir9UeSpNphxXGhxIb2JeW3Y+cM&#10;9JfLz47OnZ73KJ/vh+9OqpSMmYyH7RKU0CCv8LN9sAYWKfx/iT9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S3JGwgAAANsAAAAPAAAAAAAAAAAAAAAAAJgCAABkcnMvZG93&#10;bnJldi54bWxQSwUGAAAAAAQABAD1AAAAhwMAAAAA&#10;" filled="f" stroked="f">
                    <v:textbox inset="1pt,1pt,1pt,1pt">
                      <w:txbxContent>
                        <w:p w14:paraId="269C1BF7" w14:textId="77777777" w:rsidR="00922363" w:rsidRDefault="00922363" w:rsidP="00EE2655">
                          <w:pPr>
                            <w:pStyle w:val="af4"/>
                            <w:rPr>
                              <w:rFonts w:ascii="GOST type A" w:hAnsi="GOST type A"/>
                              <w:sz w:val="18"/>
                            </w:rPr>
                          </w:pPr>
                          <w:r>
                            <w:rPr>
                              <w:sz w:val="18"/>
                            </w:rPr>
                            <w:t xml:space="preserve"> </w:t>
                          </w:r>
                          <w:r>
                            <w:rPr>
                              <w:rFonts w:ascii="GOST type A" w:hAnsi="GOST type A"/>
                              <w:sz w:val="20"/>
                              <w:szCs w:val="22"/>
                            </w:rPr>
                            <w:t>Керівник</w:t>
                          </w:r>
                        </w:p>
                      </w:txbxContent>
                    </v:textbox>
                  </v:rect>
                  <v:rect id="Rectangle 36" o:spid="_x0000_s3147"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X3cIA&#10;AADbAAAADwAAAGRycy9kb3ducmV2LnhtbESPzYrCQBCE78K+w9ALXkQnelCJjrIrCLLsxR/w2mTa&#10;JJjpCZlOjG/vLCx4LKrqK2q97V2lOmpC6dnAdJKAIs68LTk3cDnvx0tQQZAtVp7JwJMCbDcfgzWm&#10;1j/4SN1JchUhHFI0UIjUqdYhK8hhmPiaOHo33ziUKJtc2wYfEe4qPUuSuXZYclwosKZdQdn91DoD&#10;3fX6+02XVk87lMXo8NNKOSdjhp/91wqUUC/v8H/7YA0sF/D3Jf4Av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B9fdwgAAANsAAAAPAAAAAAAAAAAAAAAAAJgCAABkcnMvZG93&#10;bnJldi54bWxQSwUGAAAAAAQABAD1AAAAhwMAAAAA&#10;" filled="f" stroked="f">
                    <v:textbox inset="1pt,1pt,1pt,1pt">
                      <w:txbxContent>
                        <w:p w14:paraId="1421A1AB" w14:textId="77777777" w:rsidR="00922363" w:rsidRDefault="00922363" w:rsidP="00EE2655">
                          <w:pPr>
                            <w:pStyle w:val="af4"/>
                            <w:rPr>
                              <w:sz w:val="18"/>
                              <w:lang w:val="ru-RU"/>
                            </w:rPr>
                          </w:pPr>
                          <w:r>
                            <w:rPr>
                              <w:rFonts w:ascii="GOST type A" w:hAnsi="GOST type A"/>
                              <w:sz w:val="20"/>
                              <w:lang w:val="ru-RU"/>
                            </w:rPr>
                            <w:t>Маринченко Л.В.</w:t>
                          </w:r>
                        </w:p>
                      </w:txbxContent>
                    </v:textbox>
                  </v:rect>
                </v:group>
                <v:group id="Group 37" o:spid="_x0000_s3148" style="position:absolute;left:39;top:19660;width:6013;height:309" coordorigin="39,19660" coordsize="25048,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rect id="Rectangle 38" o:spid="_x0000_s3149"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TmNMIA&#10;AADbAAAADwAAAGRycy9kb3ducmV2LnhtbESPQWvCQBSE7wX/w/KEXopu9GA1uootCFK8VAWvj+wz&#10;CWbfhuxLTP99VxA8DjPzDbPa9K5SHTWh9GxgMk5AEWfelpwbOJ92ozmoIMgWK89k4I8CbNaDtxWm&#10;1t/5l7qj5CpCOKRooBCpU61DVpDDMPY1cfSuvnEoUTa5tg3eI9xVepokM+2w5LhQYE3fBWW3Y+sM&#10;dJfL4YvOrZ50KJ8f+59WyhkZ8z7st0tQQr28ws/23hqYL+DxJf4A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OY0wgAAANsAAAAPAAAAAAAAAAAAAAAAAJgCAABkcnMvZG93&#10;bnJldi54bWxQSwUGAAAAAAQABAD1AAAAhwMAAAAA&#10;" filled="f" stroked="f">
                    <v:textbox inset="1pt,1pt,1pt,1pt">
                      <w:txbxContent>
                        <w:p w14:paraId="6B723A8F" w14:textId="77777777" w:rsidR="00922363" w:rsidRDefault="00922363" w:rsidP="00EE2655">
                          <w:pPr>
                            <w:pStyle w:val="af4"/>
                            <w:rPr>
                              <w:rFonts w:ascii="GOST type A" w:hAnsi="GOST type A"/>
                              <w:sz w:val="18"/>
                              <w:lang w:val="ru-RU"/>
                            </w:rPr>
                          </w:pPr>
                          <w:r>
                            <w:rPr>
                              <w:sz w:val="18"/>
                            </w:rPr>
                            <w:t xml:space="preserve"> </w:t>
                          </w:r>
                          <w:r>
                            <w:rPr>
                              <w:rFonts w:ascii="GOST type A" w:hAnsi="GOST type A"/>
                              <w:sz w:val="20"/>
                              <w:szCs w:val="22"/>
                              <w:lang w:val="ru-RU"/>
                            </w:rPr>
                            <w:t>Затверд.</w:t>
                          </w:r>
                        </w:p>
                      </w:txbxContent>
                    </v:textbox>
                  </v:rect>
                  <v:rect id="Rectangle 39" o:spid="_x0000_s3150" style="position:absolute;left:9320;top:19660;width:15767;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fZdL8A&#10;AADbAAAADwAAAGRycy9kb3ducmV2LnhtbERPS4vCMBC+L/gfwgheljXVg6tdo6ggiHjxAV6HZrYt&#10;20xKM63135uDsMeP771c965SHTWh9GxgMk5AEWfelpwbuF33X3NQQZAtVp7JwJMCrFeDjyWm1j/4&#10;TN1FchVDOKRooBCpU61DVpDDMPY1ceR+feNQImxybRt8xHBX6WmSzLTDkmNDgTXtCsr+Lq0z0N3v&#10;py3dWj3pUL4/D8dWyhkZMxr2mx9QQr38i9/ugzWwiOvjl/gD9O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N9l0vwAAANsAAAAPAAAAAAAAAAAAAAAAAJgCAABkcnMvZG93bnJl&#10;di54bWxQSwUGAAAAAAQABAD1AAAAhAMAAAAA&#10;" filled="f" stroked="f">
                    <v:textbox inset="1pt,1pt,1pt,1pt">
                      <w:txbxContent>
                        <w:p w14:paraId="0944F71C" w14:textId="77777777" w:rsidR="00922363" w:rsidRDefault="00922363" w:rsidP="00EE2655">
                          <w:pPr>
                            <w:pStyle w:val="af4"/>
                            <w:rPr>
                              <w:sz w:val="18"/>
                              <w:lang w:val="ru-RU"/>
                            </w:rPr>
                          </w:pPr>
                        </w:p>
                      </w:txbxContent>
                    </v:textbox>
                  </v:rect>
                </v:group>
                <v:line id="Line 40" o:spid="_x0000_s315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uJbb8AAADbAAAADwAAAGRycy9kb3ducmV2LnhtbESPwQrCMBBE74L/EFbwpqmCotUoIlS8&#10;idWLt7VZ22KzKU3U+vdGEDwOM/OGWa5bU4knNa60rGA0jEAQZ1aXnCs4n5LBDITzyBory6TgTQ7W&#10;q25nibG2Lz7SM/W5CBB2MSoovK9jKV1WkEE3tDVx8G62MeiDbHKpG3wFuKnkOIqm0mDJYaHAmrYF&#10;Zff0YRTcL+dJsjts9alKN/qaJ/5yvWml+r12swDhqfX/8K+91wr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2uJbb8AAADbAAAADwAAAAAAAAAAAAAAAACh&#10;AgAAZHJzL2Rvd25yZXYueG1sUEsFBgAAAAAEAAQA+QAAAI0DAAAAAA==&#10;" strokeweight="2pt"/>
                <v:rect id="Rectangle 41" o:spid="_x0000_s3152"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nimMMA&#10;AADbAAAADwAAAGRycy9kb3ducmV2LnhtbESPS4vCQBCE7wv7H4Ze2MuyTvTgI+soKgiyePEBXptM&#10;mwQzPSHTidl/vyMIHouq+oqaL3tXqY6aUHo2MBwkoIgzb0vODZxP2+8pqCDIFivPZOCPAiwX729z&#10;TK2/84G6o+QqQjikaKAQqVOtQ1aQwzDwNXH0rr5xKFE2ubYN3iPcVXqUJGPtsOS4UGBNm4Ky27F1&#10;BrrLZb+mc6uHHcrka/fbSjkmYz4/+tUPKKFeXuFne2cNzEbw+BJ/gF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nimMMAAADbAAAADwAAAAAAAAAAAAAAAACYAgAAZHJzL2Rv&#10;d25yZXYueG1sUEsFBgAAAAAEAAQA9QAAAIgDAAAAAA==&#10;" filled="f" stroked="f">
                  <v:textbox inset="1pt,1pt,1pt,1pt">
                    <w:txbxContent>
                      <w:p w14:paraId="6D82A991" w14:textId="77777777" w:rsidR="00922363" w:rsidRDefault="00922363" w:rsidP="00EE2655">
                        <w:pPr>
                          <w:pStyle w:val="af4"/>
                          <w:jc w:val="center"/>
                          <w:rPr>
                            <w:rFonts w:ascii="GOST type A" w:hAnsi="GOST type A"/>
                            <w:szCs w:val="28"/>
                            <w:lang w:val="ru-RU"/>
                          </w:rPr>
                        </w:pPr>
                      </w:p>
                      <w:p w14:paraId="48B0201A"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СПИСОК ВИКОРИСТАНОЇ</w:t>
                        </w:r>
                      </w:p>
                      <w:p w14:paraId="27CC6C2C" w14:textId="77777777" w:rsidR="00922363" w:rsidRDefault="00922363" w:rsidP="00EE2655">
                        <w:pPr>
                          <w:pStyle w:val="af4"/>
                          <w:jc w:val="center"/>
                          <w:rPr>
                            <w:rFonts w:ascii="GOST type A" w:hAnsi="GOST type A"/>
                            <w:szCs w:val="28"/>
                          </w:rPr>
                        </w:pPr>
                        <w:r>
                          <w:rPr>
                            <w:rFonts w:ascii="GOST type A" w:hAnsi="GOST type A"/>
                            <w:szCs w:val="28"/>
                            <w:lang w:val="ru-RU"/>
                          </w:rPr>
                          <w:t>ЛІТЕРАТУРИ</w:t>
                        </w:r>
                      </w:p>
                    </w:txbxContent>
                  </v:textbox>
                </v:rect>
                <v:line id="Line 42" o:spid="_x0000_s315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Line 43" o:spid="_x0000_s315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line id="Line 44" o:spid="_x0000_s315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CPbr8AAADbAAAADwAAAGRycy9kb3ducmV2LnhtbESPwQrCMBBE74L/EFbwpqmCotUoIlS8&#10;idWLt7VZ22KzKU3U+vdGEDwOM/OGWa5bU4knNa60rGA0jEAQZ1aXnCs4n5LBDITzyBory6TgTQ7W&#10;q25nibG2Lz7SM/W5CBB2MSoovK9jKV1WkEE3tDVx8G62MeiDbHKpG3wFuKnkOIqm0mDJYaHAmrYF&#10;Zff0YRTcL+dJ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FCPbr8AAADbAAAADwAAAAAAAAAAAAAAAACh&#10;AgAAZHJzL2Rvd25yZXYueG1sUEsFBgAAAAAEAAQA+QAAAI0DAAAAAA==&#10;" strokeweight="2pt"/>
                <v:rect id="Rectangle 45" o:spid="_x0000_s315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qbr8AA&#10;AADcAAAADwAAAGRycy9kb3ducmV2LnhtbERPTYvCMBC9C/sfwgheZE1V0KUaZRUEkb2sCl6HZmyL&#10;zaQ001r/vTks7PHxvtfb3lWqoyaUng1MJwko4szbknMD18vh8wtUEGSLlWcy8KIA283HYI2p9U/+&#10;pe4suYohHFI0UIjUqdYhK8hhmPiaOHJ33ziUCJtc2wafMdxVepYkC+2w5NhQYE37grLHuXUGutvt&#10;Z0fXVk87lOX4eGqlXJAxo2H/vQIl1Mu/+M99tAbmszg/nolHQG/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cqbr8AAAADcAAAADwAAAAAAAAAAAAAAAACYAgAAZHJzL2Rvd25y&#10;ZXYueG1sUEsFBgAAAAAEAAQA9QAAAIUDAAAAAA==&#10;" filled="f" stroked="f">
                  <v:textbox inset="1pt,1pt,1pt,1pt">
                    <w:txbxContent>
                      <w:p w14:paraId="136A6763" w14:textId="77777777" w:rsidR="00922363" w:rsidRDefault="00922363" w:rsidP="00EE2655">
                        <w:pPr>
                          <w:pStyle w:val="af4"/>
                          <w:rPr>
                            <w:rFonts w:ascii="GOST type A" w:hAnsi="GOST type A"/>
                            <w:sz w:val="20"/>
                            <w:szCs w:val="22"/>
                          </w:rPr>
                        </w:pPr>
                        <w:r>
                          <w:rPr>
                            <w:rFonts w:ascii="GOST type A" w:hAnsi="GOST type A"/>
                            <w:sz w:val="20"/>
                            <w:szCs w:val="22"/>
                          </w:rPr>
                          <w:t>Стадія</w:t>
                        </w:r>
                      </w:p>
                    </w:txbxContent>
                  </v:textbox>
                </v:rect>
                <v:rect id="Rectangle 46" o:spid="_x0000_s315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SgQ8MA&#10;AADcAAAADwAAAGRycy9kb3ducmV2LnhtbESPQWvCQBSE7wX/w/IEL0U3pqASXUULBSm9VAWvj+wz&#10;CWbfhuxLjP++Wyj0OMzMN8xmN7ha9dSGyrOB+SwBRZx7W3Fh4HL+mK5ABUG2WHsmA08KsNuOXjaY&#10;Wf/gb+pPUqgI4ZChgVKkybQOeUkOw8w3xNG7+dahRNkW2rb4iHBX6zRJFtphxXGhxIbeS8rvp84Z&#10;6K/XrwNdOj3vUZavx89OqgUZMxkP+zUooUH+w3/tozXwlqb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lSgQ8MAAADcAAAADwAAAAAAAAAAAAAAAACYAgAAZHJzL2Rv&#10;d25yZXYueG1sUEsFBgAAAAAEAAQA9QAAAIgDAAAAAA==&#10;" filled="f" stroked="f">
                  <v:textbox inset="1pt,1pt,1pt,1pt">
                    <w:txbxContent>
                      <w:p w14:paraId="32352BC4" w14:textId="77777777" w:rsidR="00922363" w:rsidRDefault="00922363" w:rsidP="00EE2655">
                        <w:pPr>
                          <w:pStyle w:val="af4"/>
                          <w:jc w:val="center"/>
                          <w:rPr>
                            <w:rFonts w:ascii="GOST type A" w:hAnsi="GOST type A"/>
                            <w:sz w:val="20"/>
                            <w:szCs w:val="22"/>
                          </w:rPr>
                        </w:pPr>
                        <w:r>
                          <w:rPr>
                            <w:rFonts w:ascii="GOST type A" w:hAnsi="GOST type A"/>
                            <w:sz w:val="20"/>
                            <w:szCs w:val="22"/>
                          </w:rPr>
                          <w:t>Аркушів</w:t>
                        </w:r>
                      </w:p>
                    </w:txbxContent>
                  </v:textbox>
                </v:rect>
                <v:rect id="Rectangle 47" o:spid="_x0000_s3158" style="position:absolute;left:17591;top:18577;width:232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gF2MQA&#10;AADcAAAADwAAAGRycy9kb3ducmV2LnhtbESPQWvCQBSE74L/YXmFXqRuVLAlugm2UJDiRSt4fWSf&#10;SWj2bci+xPTfdwuCx2FmvmG2+egaNVAXas8GFvMEFHHhbc2lgfP358sbqCDIFhvPZOCXAuTZdLLF&#10;1PobH2k4SakihEOKBiqRNtU6FBU5DHPfEkfv6juHEmVXatvhLcJdo5dJstYOa44LFbb0UVHxc+qd&#10;geFyObzTudeLAeV1tv/qpV6TMc9P424DSmiUR/je3lsDq+UK/s/EI6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YBdjEAAAA3AAAAA8AAAAAAAAAAAAAAAAAmAIAAGRycy9k&#10;b3ducmV2LnhtbFBLBQYAAAAABAAEAPUAAACJAwAAAAA=&#10;" filled="f" stroked="f">
                  <v:textbox inset="1pt,1pt,1pt,1pt">
                    <w:txbxContent>
                      <w:p w14:paraId="7B14A0CF" w14:textId="77777777" w:rsidR="00922363" w:rsidRPr="00721386" w:rsidRDefault="00922363" w:rsidP="00EE2655">
                        <w:pPr>
                          <w:jc w:val="center"/>
                          <w:rPr>
                            <w:lang w:val="uk-UA"/>
                          </w:rPr>
                        </w:pPr>
                        <w:r>
                          <w:rPr>
                            <w:lang w:val="uk-UA"/>
                          </w:rPr>
                          <w:t>105</w:t>
                        </w:r>
                      </w:p>
                    </w:txbxContent>
                  </v:textbox>
                </v:rect>
                <v:line id="Line 48" o:spid="_x0000_s315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qS5cUAAADcAAAADwAAAGRycy9kb3ducmV2LnhtbESP3WoCMRSE7wXfIRyhdzWrLaKrUcS2&#10;UOmF+PMAx81xs7o5WZJUt336Rih4OczMN8xs0dpaXMmHyrGCQT8DQVw4XXGp4LD/eB6DCBFZY+2Y&#10;FPxQgMW825lhrt2Nt3TdxVIkCIccFZgYm1zKUBiyGPquIU7eyXmLMUlfSu3xluC2lsMsG0mLFacF&#10;gw2tDBWX3bdVsPbHr8vgtzTyyGv/Xm/eJsGelXrqtcspiEhtfIT/259awcvw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YqS5cUAAADcAAAADwAAAAAAAAAA&#10;AAAAAAChAgAAZHJzL2Rvd25yZXYueG1sUEsFBgAAAAAEAAQA+QAAAJMDAAAAAA==&#10;" strokeweight="1pt"/>
                <v:line id="Line 49" o:spid="_x0000_s316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Y3fsUAAADcAAAADwAAAGRycy9kb3ducmV2LnhtbESP3WoCMRSE7wXfIRyhdzWrpaKrUcS2&#10;UOmF+PMAx81xs7o5WZJUt336Rih4OczMN8xs0dpaXMmHyrGCQT8DQVw4XXGp4LD/eB6DCBFZY+2Y&#10;FPxQgMW825lhrt2Nt3TdxVIkCIccFZgYm1zKUBiyGPquIU7eyXmLMUlfSu3xluC2lsMsG0mLFacF&#10;gw2tDBWX3bdVsPbHr8vgtzTyyGv/Xm/eJsGelXrqtcspiEhtfIT/259awcvw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sY3fsUAAADcAAAADwAAAAAAAAAA&#10;AAAAAAChAgAAZHJzL2Rvd25yZXYueG1sUEsFBgAAAAAEAAQA+QAAAJMDAAAAAA==&#10;" strokeweight="1pt"/>
                <v:rect id="Rectangle 50" o:spid="_x0000_s3161" style="position:absolute;left:14266;top:19089;width:5609;height: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mQMMA&#10;AADcAAAADwAAAGRycy9kb3ducmV2LnhtbESPQWvCQBSE7wX/w/IEL6VuVIiSuooWClK8VAWvj+xr&#10;Epp9G7IvMf77riD0OMzMN8x6O7ha9dSGyrOB2TQBRZx7W3Fh4HL+fFuBCoJssfZMBu4UYLsZvawx&#10;s/7G39SfpFARwiFDA6VIk2kd8pIchqlviKP341uHEmVbaNviLcJdredJkmqHFceFEhv6KCn/PXXO&#10;QH+9Hvd06fSsR1m+Hr46qVIyZjIedu+ghAb5Dz/bB2tgMU/hcSYeAb3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mQMMAAADcAAAADwAAAAAAAAAAAAAAAACYAgAAZHJzL2Rv&#10;d25yZXYueG1sUEsFBgAAAAAEAAQA9QAAAIgDAAAAAA==&#10;" filled="f" stroked="f">
                  <v:textbox inset="1pt,1pt,1pt,1pt">
                    <w:txbxContent>
                      <w:p w14:paraId="3F0FFED7"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КПІ ім. Ігоря Сікорського</w:t>
                        </w:r>
                      </w:p>
                      <w:p w14:paraId="63B04C54" w14:textId="77777777" w:rsidR="00922363" w:rsidRDefault="00922363" w:rsidP="00EE2655">
                        <w:pPr>
                          <w:pStyle w:val="af4"/>
                          <w:jc w:val="center"/>
                          <w:rPr>
                            <w:rFonts w:ascii="GOST type A" w:hAnsi="GOST type A"/>
                            <w:szCs w:val="28"/>
                            <w:lang w:val="ru-RU"/>
                          </w:rPr>
                        </w:pPr>
                        <w:r>
                          <w:rPr>
                            <w:rFonts w:ascii="GOST type A" w:hAnsi="GOST type A"/>
                            <w:szCs w:val="28"/>
                            <w:lang w:val="ru-RU"/>
                          </w:rPr>
                          <w:t>ФБТ, БМ-01 мп</w:t>
                        </w:r>
                      </w:p>
                    </w:txbxContent>
                  </v:textbox>
                </v:rect>
                <w10:wrap anchorx="margin" anchory="page"/>
                <w10:anchorlock/>
              </v:group>
            </w:pict>
          </mc:Fallback>
        </mc:AlternateContent>
      </w:r>
      <w:r w:rsidR="00680EFE" w:rsidRPr="00680EFE">
        <w:rPr>
          <w:rFonts w:ascii="Times New Roman" w:hAnsi="Times New Roman" w:cs="Times New Roman"/>
          <w:b/>
          <w:sz w:val="28"/>
          <w:szCs w:val="28"/>
          <w:lang w:val="uk-UA"/>
        </w:rPr>
        <w:t>СПИСОК ВИКОРИСТАНОЇ ЛІТЕРАТУРИ</w:t>
      </w:r>
    </w:p>
    <w:p w14:paraId="496067CD" w14:textId="77777777" w:rsidR="00680EFE" w:rsidRDefault="00680EFE" w:rsidP="00680EFE">
      <w:pPr>
        <w:pStyle w:val="a3"/>
        <w:spacing w:line="360" w:lineRule="auto"/>
        <w:ind w:firstLine="708"/>
        <w:jc w:val="both"/>
        <w:rPr>
          <w:rFonts w:ascii="Times New Roman" w:hAnsi="Times New Roman" w:cs="Times New Roman"/>
          <w:sz w:val="28"/>
          <w:szCs w:val="28"/>
          <w:lang w:val="uk-UA"/>
        </w:rPr>
      </w:pPr>
    </w:p>
    <w:p w14:paraId="7BD1407B" w14:textId="77777777" w:rsidR="00025BEF" w:rsidRDefault="00025BEF" w:rsidP="00680EFE">
      <w:pPr>
        <w:pStyle w:val="a3"/>
        <w:spacing w:line="360" w:lineRule="auto"/>
        <w:ind w:firstLine="708"/>
        <w:jc w:val="both"/>
        <w:rPr>
          <w:rFonts w:ascii="Times New Roman" w:hAnsi="Times New Roman" w:cs="Times New Roman"/>
          <w:sz w:val="28"/>
          <w:szCs w:val="28"/>
          <w:lang w:val="uk-UA"/>
        </w:rPr>
      </w:pPr>
    </w:p>
    <w:p w14:paraId="3265F347" w14:textId="1A0DFDA0"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sidRPr="008D0AE6">
        <w:rPr>
          <w:rFonts w:ascii="Times New Roman" w:hAnsi="Times New Roman" w:cs="Times New Roman"/>
          <w:sz w:val="28"/>
          <w:szCs w:val="28"/>
        </w:rPr>
        <w:t xml:space="preserve">1. </w:t>
      </w:r>
      <w:r w:rsidR="00001814">
        <w:rPr>
          <w:rFonts w:ascii="Times New Roman" w:hAnsi="Times New Roman" w:cs="Times New Roman"/>
          <w:sz w:val="28"/>
          <w:szCs w:val="28"/>
          <w:lang w:val="en-US"/>
        </w:rPr>
        <w:t>Lin K. K., Challen G. A. and Goodell</w:t>
      </w:r>
      <w:r w:rsidRPr="008D0AE6">
        <w:rPr>
          <w:rFonts w:ascii="Times New Roman" w:hAnsi="Times New Roman" w:cs="Times New Roman"/>
          <w:sz w:val="28"/>
          <w:szCs w:val="28"/>
          <w:lang w:val="en-US"/>
        </w:rPr>
        <w:t xml:space="preserve"> M. A. (2011) ‘Hematopoietic Stem Cell Properties, Markers, and Therapeutics’, Principles of Regenerative Medicine. Elsevier, pp. 273–284. </w:t>
      </w:r>
    </w:p>
    <w:p w14:paraId="0C32C66F" w14:textId="77777777" w:rsidR="00025BEF" w:rsidRPr="00025BEF" w:rsidRDefault="00025BEF" w:rsidP="00025BEF">
      <w:pPr>
        <w:pStyle w:val="a3"/>
        <w:spacing w:line="360" w:lineRule="auto"/>
        <w:ind w:firstLine="708"/>
        <w:jc w:val="both"/>
        <w:rPr>
          <w:rFonts w:ascii="Times New Roman" w:hAnsi="Times New Roman" w:cs="Times New Roman"/>
          <w:color w:val="0D0D0D" w:themeColor="text1" w:themeTint="F2"/>
          <w:sz w:val="28"/>
          <w:szCs w:val="28"/>
          <w:lang w:val="en-US"/>
        </w:rPr>
      </w:pPr>
      <w:r w:rsidRPr="008D0AE6">
        <w:rPr>
          <w:rFonts w:ascii="Times New Roman" w:hAnsi="Times New Roman" w:cs="Times New Roman"/>
          <w:sz w:val="28"/>
          <w:szCs w:val="28"/>
          <w:shd w:val="clear" w:color="auto" w:fill="FFFFFF"/>
        </w:rPr>
        <w:t xml:space="preserve">2. </w:t>
      </w:r>
      <w:r w:rsidRPr="00025BEF">
        <w:rPr>
          <w:rFonts w:ascii="Times New Roman" w:hAnsi="Times New Roman" w:cs="Times New Roman"/>
          <w:color w:val="0D0D0D" w:themeColor="text1" w:themeTint="F2"/>
          <w:sz w:val="28"/>
          <w:szCs w:val="28"/>
          <w:lang w:val="en-US"/>
        </w:rPr>
        <w:t xml:space="preserve">Slack, Jonathan M.W.. "stem cell". Encyclopedia Britannica, 29 Mar. 2021, </w:t>
      </w:r>
      <w:hyperlink r:id="rId71" w:history="1">
        <w:r w:rsidRPr="00025BEF">
          <w:rPr>
            <w:rStyle w:val="a6"/>
            <w:rFonts w:ascii="Times New Roman" w:hAnsi="Times New Roman" w:cs="Times New Roman"/>
            <w:color w:val="0D0D0D" w:themeColor="text1" w:themeTint="F2"/>
            <w:sz w:val="28"/>
            <w:szCs w:val="28"/>
            <w:u w:val="none"/>
            <w:lang w:val="en-US"/>
          </w:rPr>
          <w:t>https://www.britannica.com/science/stem-cell. Accessed 6 November 2021</w:t>
        </w:r>
      </w:hyperlink>
      <w:r w:rsidRPr="00025BEF">
        <w:rPr>
          <w:rFonts w:ascii="Times New Roman" w:hAnsi="Times New Roman" w:cs="Times New Roman"/>
          <w:color w:val="0D0D0D" w:themeColor="text1" w:themeTint="F2"/>
          <w:sz w:val="28"/>
          <w:szCs w:val="28"/>
          <w:lang w:val="en-US"/>
        </w:rPr>
        <w:t>.</w:t>
      </w:r>
    </w:p>
    <w:p w14:paraId="12F3496C" w14:textId="77777777" w:rsidR="00025BEF" w:rsidRPr="00025BEF" w:rsidRDefault="00025BEF" w:rsidP="00025BEF">
      <w:pPr>
        <w:pStyle w:val="a3"/>
        <w:spacing w:line="360" w:lineRule="auto"/>
        <w:ind w:firstLine="708"/>
        <w:jc w:val="both"/>
        <w:rPr>
          <w:rFonts w:ascii="Times New Roman" w:hAnsi="Times New Roman" w:cs="Times New Roman"/>
          <w:color w:val="0D0D0D" w:themeColor="text1" w:themeTint="F2"/>
          <w:sz w:val="28"/>
          <w:szCs w:val="28"/>
          <w:lang w:val="en-US"/>
        </w:rPr>
      </w:pPr>
      <w:r w:rsidRPr="00025BEF">
        <w:rPr>
          <w:rFonts w:ascii="Times New Roman" w:hAnsi="Times New Roman" w:cs="Times New Roman"/>
          <w:color w:val="0D0D0D" w:themeColor="text1" w:themeTint="F2"/>
          <w:sz w:val="28"/>
          <w:szCs w:val="28"/>
          <w:shd w:val="clear" w:color="auto" w:fill="FFFFFF"/>
          <w:lang w:val="en-US"/>
        </w:rPr>
        <w:t>3. Atala A, Lanza R (2012-12-31). </w:t>
      </w:r>
      <w:hyperlink r:id="rId72" w:history="1">
        <w:r w:rsidRPr="00025BEF">
          <w:rPr>
            <w:rStyle w:val="a6"/>
            <w:rFonts w:ascii="Times New Roman" w:hAnsi="Times New Roman" w:cs="Times New Roman"/>
            <w:i/>
            <w:iCs/>
            <w:color w:val="0D0D0D" w:themeColor="text1" w:themeTint="F2"/>
            <w:sz w:val="28"/>
            <w:szCs w:val="28"/>
            <w:u w:val="none"/>
            <w:shd w:val="clear" w:color="auto" w:fill="FFFFFF"/>
            <w:lang w:val="en-US"/>
          </w:rPr>
          <w:t>Handbook of Stem Cells</w:t>
        </w:r>
      </w:hyperlink>
      <w:r w:rsidRPr="00025BEF">
        <w:rPr>
          <w:rFonts w:ascii="Times New Roman" w:hAnsi="Times New Roman" w:cs="Times New Roman"/>
          <w:color w:val="0D0D0D" w:themeColor="text1" w:themeTint="F2"/>
          <w:sz w:val="28"/>
          <w:szCs w:val="28"/>
          <w:shd w:val="clear" w:color="auto" w:fill="FFFFFF"/>
          <w:lang w:val="en-US"/>
        </w:rPr>
        <w:t>. Academic Press. p. 452. </w:t>
      </w:r>
      <w:hyperlink r:id="rId73" w:tooltip="ISBN (identifier)" w:history="1">
        <w:r w:rsidRPr="00025BEF">
          <w:rPr>
            <w:rStyle w:val="a6"/>
            <w:rFonts w:ascii="Times New Roman" w:hAnsi="Times New Roman" w:cs="Times New Roman"/>
            <w:color w:val="0D0D0D" w:themeColor="text1" w:themeTint="F2"/>
            <w:sz w:val="28"/>
            <w:szCs w:val="28"/>
            <w:u w:val="none"/>
            <w:shd w:val="clear" w:color="auto" w:fill="FFFFFF"/>
            <w:lang w:val="en-US"/>
          </w:rPr>
          <w:t>ISBN</w:t>
        </w:r>
      </w:hyperlink>
      <w:r w:rsidRPr="00025BEF">
        <w:rPr>
          <w:rFonts w:ascii="Times New Roman" w:hAnsi="Times New Roman" w:cs="Times New Roman"/>
          <w:color w:val="0D0D0D" w:themeColor="text1" w:themeTint="F2"/>
          <w:sz w:val="28"/>
          <w:szCs w:val="28"/>
          <w:shd w:val="clear" w:color="auto" w:fill="FFFFFF"/>
          <w:lang w:val="en-US"/>
        </w:rPr>
        <w:t> </w:t>
      </w:r>
      <w:hyperlink r:id="rId74" w:tooltip="Special:BookSources/978-0-12-385943-3" w:history="1">
        <w:r w:rsidRPr="00025BEF">
          <w:rPr>
            <w:rStyle w:val="a6"/>
            <w:rFonts w:ascii="Times New Roman" w:hAnsi="Times New Roman" w:cs="Times New Roman"/>
            <w:color w:val="0D0D0D" w:themeColor="text1" w:themeTint="F2"/>
            <w:sz w:val="28"/>
            <w:szCs w:val="28"/>
            <w:u w:val="none"/>
            <w:shd w:val="clear" w:color="auto" w:fill="FFFFFF"/>
            <w:lang w:val="en-US"/>
          </w:rPr>
          <w:t>978-0-12-385943-3</w:t>
        </w:r>
      </w:hyperlink>
      <w:r w:rsidRPr="00025BEF">
        <w:rPr>
          <w:rFonts w:ascii="Times New Roman" w:hAnsi="Times New Roman" w:cs="Times New Roman"/>
          <w:color w:val="0D0D0D" w:themeColor="text1" w:themeTint="F2"/>
          <w:sz w:val="28"/>
          <w:szCs w:val="28"/>
          <w:shd w:val="clear" w:color="auto" w:fill="FFFFFF"/>
          <w:lang w:val="en-US"/>
        </w:rPr>
        <w:t>.</w:t>
      </w:r>
    </w:p>
    <w:p w14:paraId="1A547773" w14:textId="1FA7A573" w:rsidR="00025BEF" w:rsidRPr="008D0AE6" w:rsidRDefault="00025BEF" w:rsidP="00025BEF">
      <w:pPr>
        <w:pStyle w:val="a3"/>
        <w:spacing w:line="360" w:lineRule="auto"/>
        <w:ind w:firstLine="708"/>
        <w:jc w:val="both"/>
        <w:rPr>
          <w:rStyle w:val="a-size-extra-large"/>
          <w:rFonts w:ascii="Times New Roman" w:hAnsi="Times New Roman" w:cs="Times New Roman"/>
          <w:sz w:val="28"/>
          <w:szCs w:val="28"/>
          <w:lang w:val="en-US"/>
        </w:rPr>
      </w:pPr>
      <w:r w:rsidRPr="008D0AE6">
        <w:rPr>
          <w:rFonts w:ascii="Times New Roman" w:hAnsi="Times New Roman" w:cs="Times New Roman"/>
          <w:sz w:val="28"/>
          <w:szCs w:val="28"/>
          <w:lang w:val="en-US"/>
        </w:rPr>
        <w:t xml:space="preserve">4. </w:t>
      </w:r>
      <w:r w:rsidRPr="008D0AE6">
        <w:rPr>
          <w:rStyle w:val="a-size-extra-large"/>
          <w:rFonts w:ascii="Times New Roman" w:hAnsi="Times New Roman" w:cs="Times New Roman"/>
          <w:sz w:val="28"/>
          <w:szCs w:val="28"/>
          <w:lang w:val="en-US"/>
        </w:rPr>
        <w:t>Armitage</w:t>
      </w:r>
      <w:r w:rsidR="00001814" w:rsidRPr="00001814">
        <w:rPr>
          <w:rStyle w:val="a-size-extra-large"/>
          <w:rFonts w:ascii="Times New Roman" w:hAnsi="Times New Roman" w:cs="Times New Roman"/>
          <w:sz w:val="28"/>
          <w:szCs w:val="28"/>
          <w:lang w:val="en-US"/>
        </w:rPr>
        <w:t xml:space="preserve"> </w:t>
      </w:r>
      <w:r w:rsidR="00001814" w:rsidRPr="008D0AE6">
        <w:rPr>
          <w:rStyle w:val="a-size-extra-large"/>
          <w:rFonts w:ascii="Times New Roman" w:hAnsi="Times New Roman" w:cs="Times New Roman"/>
          <w:sz w:val="28"/>
          <w:szCs w:val="28"/>
          <w:lang w:val="en-US"/>
        </w:rPr>
        <w:t>P.</w:t>
      </w:r>
      <w:r w:rsidRPr="008D0AE6">
        <w:rPr>
          <w:rStyle w:val="a-size-extra-large"/>
          <w:rFonts w:ascii="Times New Roman" w:hAnsi="Times New Roman" w:cs="Times New Roman"/>
          <w:sz w:val="28"/>
          <w:szCs w:val="28"/>
          <w:lang w:val="en-US"/>
        </w:rPr>
        <w:t>, Geoffrey</w:t>
      </w:r>
      <w:r w:rsidR="00001814" w:rsidRPr="00001814">
        <w:rPr>
          <w:rStyle w:val="a-size-extra-large"/>
          <w:rFonts w:ascii="Times New Roman" w:hAnsi="Times New Roman" w:cs="Times New Roman"/>
          <w:sz w:val="28"/>
          <w:szCs w:val="28"/>
          <w:lang w:val="en-US"/>
        </w:rPr>
        <w:t xml:space="preserve"> </w:t>
      </w:r>
      <w:r w:rsidR="00001814" w:rsidRPr="008D0AE6">
        <w:rPr>
          <w:rStyle w:val="a-size-extra-large"/>
          <w:rFonts w:ascii="Times New Roman" w:hAnsi="Times New Roman" w:cs="Times New Roman"/>
          <w:sz w:val="28"/>
          <w:szCs w:val="28"/>
          <w:lang w:val="en-US"/>
        </w:rPr>
        <w:t>B.</w:t>
      </w:r>
      <w:r w:rsidRPr="008D0AE6">
        <w:rPr>
          <w:rStyle w:val="a-size-extra-large"/>
          <w:rFonts w:ascii="Times New Roman" w:hAnsi="Times New Roman" w:cs="Times New Roman"/>
          <w:sz w:val="28"/>
          <w:szCs w:val="28"/>
          <w:lang w:val="en-US"/>
        </w:rPr>
        <w:t>, Matthews</w:t>
      </w:r>
      <w:r w:rsidR="00001814" w:rsidRPr="00001814">
        <w:rPr>
          <w:rStyle w:val="a-size-extra-large"/>
          <w:rFonts w:ascii="Times New Roman" w:hAnsi="Times New Roman" w:cs="Times New Roman"/>
          <w:sz w:val="28"/>
          <w:szCs w:val="28"/>
          <w:lang w:val="en-US"/>
        </w:rPr>
        <w:t xml:space="preserve"> </w:t>
      </w:r>
      <w:r w:rsidR="00001814" w:rsidRPr="008D0AE6">
        <w:rPr>
          <w:rStyle w:val="a-size-extra-large"/>
          <w:rFonts w:ascii="Times New Roman" w:hAnsi="Times New Roman" w:cs="Times New Roman"/>
          <w:sz w:val="28"/>
          <w:szCs w:val="28"/>
          <w:lang w:val="en-US"/>
        </w:rPr>
        <w:t>J</w:t>
      </w:r>
      <w:r w:rsidRPr="008D0AE6">
        <w:rPr>
          <w:rStyle w:val="a-size-extra-large"/>
          <w:rFonts w:ascii="Times New Roman" w:hAnsi="Times New Roman" w:cs="Times New Roman"/>
          <w:sz w:val="28"/>
          <w:szCs w:val="28"/>
          <w:lang w:val="en-US"/>
        </w:rPr>
        <w:t>. Statistical Methods in Medical Research. 4th ed. Wiley, 2013. Web. 26 Sept. 2021.</w:t>
      </w:r>
    </w:p>
    <w:p w14:paraId="357727A2" w14:textId="61F5FA76"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sidRPr="008D0AE6">
        <w:rPr>
          <w:rStyle w:val="a-size-extra-large"/>
          <w:rFonts w:ascii="Times New Roman" w:hAnsi="Times New Roman" w:cs="Times New Roman"/>
          <w:sz w:val="28"/>
          <w:szCs w:val="28"/>
          <w:lang w:val="en-US"/>
        </w:rPr>
        <w:t xml:space="preserve">5. </w:t>
      </w:r>
      <w:r w:rsidRPr="008D0AE6">
        <w:rPr>
          <w:rFonts w:ascii="Times New Roman" w:hAnsi="Times New Roman" w:cs="Times New Roman"/>
          <w:sz w:val="28"/>
          <w:szCs w:val="28"/>
          <w:lang w:val="en-US"/>
        </w:rPr>
        <w:t>Федулов</w:t>
      </w:r>
      <w:r w:rsidR="00001814" w:rsidRPr="00001814">
        <w:rPr>
          <w:rFonts w:ascii="Times New Roman" w:hAnsi="Times New Roman" w:cs="Times New Roman"/>
          <w:sz w:val="28"/>
          <w:szCs w:val="28"/>
          <w:lang w:val="en-US"/>
        </w:rPr>
        <w:t xml:space="preserve"> </w:t>
      </w:r>
      <w:r w:rsidR="00001814" w:rsidRPr="008D0AE6">
        <w:rPr>
          <w:rFonts w:ascii="Times New Roman" w:hAnsi="Times New Roman" w:cs="Times New Roman"/>
          <w:sz w:val="28"/>
          <w:szCs w:val="28"/>
          <w:lang w:val="en-US"/>
        </w:rPr>
        <w:t>А.С.</w:t>
      </w:r>
      <w:r w:rsidRPr="008D0AE6">
        <w:rPr>
          <w:rFonts w:ascii="Times New Roman" w:hAnsi="Times New Roman" w:cs="Times New Roman"/>
          <w:sz w:val="28"/>
          <w:szCs w:val="28"/>
          <w:lang w:val="en-US"/>
        </w:rPr>
        <w:t>, Усс</w:t>
      </w:r>
      <w:r w:rsidR="00001814" w:rsidRPr="00001814">
        <w:rPr>
          <w:rFonts w:ascii="Times New Roman" w:hAnsi="Times New Roman" w:cs="Times New Roman"/>
          <w:sz w:val="28"/>
          <w:szCs w:val="28"/>
          <w:lang w:val="en-US"/>
        </w:rPr>
        <w:t xml:space="preserve"> </w:t>
      </w:r>
      <w:r w:rsidR="00001814" w:rsidRPr="008D0AE6">
        <w:rPr>
          <w:rFonts w:ascii="Times New Roman" w:hAnsi="Times New Roman" w:cs="Times New Roman"/>
          <w:sz w:val="28"/>
          <w:szCs w:val="28"/>
          <w:lang w:val="en-US"/>
        </w:rPr>
        <w:t>А.Л.</w:t>
      </w:r>
      <w:r w:rsidRPr="008D0AE6">
        <w:rPr>
          <w:rFonts w:ascii="Times New Roman" w:hAnsi="Times New Roman" w:cs="Times New Roman"/>
          <w:sz w:val="28"/>
          <w:szCs w:val="28"/>
          <w:lang w:val="en-US"/>
        </w:rPr>
        <w:t xml:space="preserve">, Кривенко </w:t>
      </w:r>
      <w:r w:rsidR="00001814" w:rsidRPr="008D0AE6">
        <w:rPr>
          <w:rFonts w:ascii="Times New Roman" w:hAnsi="Times New Roman" w:cs="Times New Roman"/>
          <w:sz w:val="28"/>
          <w:szCs w:val="28"/>
          <w:lang w:val="en-US"/>
        </w:rPr>
        <w:t xml:space="preserve">С.И. </w:t>
      </w:r>
      <w:r w:rsidRPr="008D0AE6">
        <w:rPr>
          <w:rFonts w:ascii="Times New Roman" w:hAnsi="Times New Roman" w:cs="Times New Roman"/>
          <w:sz w:val="28"/>
          <w:szCs w:val="28"/>
          <w:lang w:val="en-US"/>
        </w:rPr>
        <w:t>/ Лечение фармакорезистентных форм рассеянного склероза с применением аутологичной трансплантации мезенхимальных и гемопоэтических стволовых клеток /</w:t>
      </w:r>
      <w:r w:rsidR="00001814">
        <w:rPr>
          <w:rFonts w:ascii="Times New Roman" w:hAnsi="Times New Roman" w:cs="Times New Roman"/>
          <w:sz w:val="28"/>
          <w:szCs w:val="28"/>
          <w:lang w:val="uk-UA"/>
        </w:rPr>
        <w:t>/</w:t>
      </w:r>
      <w:r w:rsidR="00001814">
        <w:rPr>
          <w:rFonts w:ascii="Times New Roman" w:hAnsi="Times New Roman" w:cs="Times New Roman"/>
          <w:sz w:val="28"/>
          <w:szCs w:val="28"/>
          <w:lang w:val="en-US"/>
        </w:rPr>
        <w:t xml:space="preserve"> Инструкция по применению.</w:t>
      </w:r>
      <w:r w:rsidRPr="008D0AE6">
        <w:rPr>
          <w:rFonts w:ascii="Times New Roman" w:hAnsi="Times New Roman" w:cs="Times New Roman"/>
          <w:sz w:val="28"/>
          <w:szCs w:val="28"/>
          <w:lang w:val="en-US"/>
        </w:rPr>
        <w:t xml:space="preserve"> Минск, 2010.</w:t>
      </w:r>
    </w:p>
    <w:p w14:paraId="373835D0" w14:textId="77777777"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sidRPr="008D0AE6">
        <w:rPr>
          <w:rFonts w:ascii="Times New Roman" w:hAnsi="Times New Roman" w:cs="Times New Roman"/>
          <w:sz w:val="28"/>
          <w:szCs w:val="28"/>
          <w:lang w:val="en-US"/>
        </w:rPr>
        <w:t xml:space="preserve">6. </w:t>
      </w:r>
      <w:r w:rsidRPr="008D0AE6">
        <w:rPr>
          <w:rFonts w:ascii="Times New Roman" w:hAnsi="Times New Roman" w:cs="Times New Roman"/>
          <w:sz w:val="28"/>
          <w:szCs w:val="28"/>
          <w:shd w:val="clear" w:color="auto" w:fill="FFFFFF"/>
          <w:lang w:val="en-US"/>
        </w:rPr>
        <w:t>Haas S, Trumpp A, Milsom MD. Causes and Consequences of Hematopoietic Stem Cell Heterogeneity. </w:t>
      </w:r>
      <w:r w:rsidRPr="008D0AE6">
        <w:rPr>
          <w:rStyle w:val="ref-journal"/>
          <w:rFonts w:ascii="Times New Roman" w:hAnsi="Times New Roman" w:cs="Times New Roman"/>
          <w:sz w:val="28"/>
          <w:szCs w:val="28"/>
          <w:shd w:val="clear" w:color="auto" w:fill="FFFFFF"/>
          <w:lang w:val="en-US"/>
        </w:rPr>
        <w:t>Cell Stem Cell. </w:t>
      </w:r>
      <w:r w:rsidRPr="008D0AE6">
        <w:rPr>
          <w:rFonts w:ascii="Times New Roman" w:hAnsi="Times New Roman" w:cs="Times New Roman"/>
          <w:sz w:val="28"/>
          <w:szCs w:val="28"/>
          <w:shd w:val="clear" w:color="auto" w:fill="FFFFFF"/>
          <w:lang w:val="en-US"/>
        </w:rPr>
        <w:t>2018 May 03;</w:t>
      </w:r>
      <w:r w:rsidRPr="008D0AE6">
        <w:rPr>
          <w:rStyle w:val="ref-vol"/>
          <w:rFonts w:ascii="Times New Roman" w:hAnsi="Times New Roman" w:cs="Times New Roman"/>
          <w:sz w:val="28"/>
          <w:szCs w:val="28"/>
          <w:shd w:val="clear" w:color="auto" w:fill="FFFFFF"/>
          <w:lang w:val="en-US"/>
        </w:rPr>
        <w:t>22</w:t>
      </w:r>
      <w:r w:rsidRPr="008D0AE6">
        <w:rPr>
          <w:rFonts w:ascii="Times New Roman" w:hAnsi="Times New Roman" w:cs="Times New Roman"/>
          <w:sz w:val="28"/>
          <w:szCs w:val="28"/>
          <w:shd w:val="clear" w:color="auto" w:fill="FFFFFF"/>
          <w:lang w:val="en-US"/>
        </w:rPr>
        <w:t>(5):627-638</w:t>
      </w:r>
    </w:p>
    <w:p w14:paraId="02753CBD" w14:textId="77777777"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sidRPr="008D0AE6">
        <w:rPr>
          <w:rFonts w:ascii="Times New Roman" w:hAnsi="Times New Roman" w:cs="Times New Roman"/>
          <w:sz w:val="28"/>
          <w:szCs w:val="28"/>
          <w:lang w:val="en-US"/>
        </w:rPr>
        <w:t>7</w:t>
      </w:r>
      <w:r w:rsidRPr="008D0AE6">
        <w:rPr>
          <w:rFonts w:ascii="Times New Roman" w:hAnsi="Times New Roman" w:cs="Times New Roman"/>
          <w:sz w:val="28"/>
          <w:szCs w:val="28"/>
        </w:rPr>
        <w:t xml:space="preserve">. </w:t>
      </w:r>
      <w:r w:rsidRPr="008D0AE6">
        <w:rPr>
          <w:rFonts w:ascii="Times New Roman" w:hAnsi="Times New Roman" w:cs="Times New Roman"/>
          <w:sz w:val="28"/>
          <w:szCs w:val="28"/>
          <w:lang w:val="en-US"/>
        </w:rPr>
        <w:t>Servida F, Soligo D, Caneva L</w:t>
      </w:r>
      <w:r w:rsidRPr="008D0AE6">
        <w:rPr>
          <w:rFonts w:ascii="Times New Roman" w:hAnsi="Times New Roman" w:cs="Times New Roman"/>
          <w:sz w:val="28"/>
          <w:szCs w:val="28"/>
        </w:rPr>
        <w:t xml:space="preserve">. </w:t>
      </w:r>
      <w:r w:rsidRPr="008D0AE6">
        <w:rPr>
          <w:rFonts w:ascii="Times New Roman" w:hAnsi="Times New Roman" w:cs="Times New Roman"/>
          <w:sz w:val="28"/>
          <w:szCs w:val="28"/>
          <w:lang w:val="en-US"/>
        </w:rPr>
        <w:t xml:space="preserve">Functional and morphological characterization of immunomagnetically selected CD34+ hematopoietic progenitor cells. Stem Cells. 1996 Jul;14(4):430-8. </w:t>
      </w:r>
    </w:p>
    <w:p w14:paraId="66A7DFC5"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lang w:val="en-US"/>
        </w:rPr>
        <w:t>8</w:t>
      </w:r>
      <w:r w:rsidRPr="008D0AE6">
        <w:rPr>
          <w:rFonts w:ascii="Times New Roman" w:hAnsi="Times New Roman" w:cs="Times New Roman"/>
          <w:sz w:val="28"/>
          <w:szCs w:val="28"/>
        </w:rPr>
        <w:t>.</w:t>
      </w:r>
      <w:r w:rsidRPr="008D0AE6">
        <w:rPr>
          <w:rFonts w:ascii="Times New Roman" w:hAnsi="Times New Roman" w:cs="Times New Roman"/>
          <w:sz w:val="28"/>
          <w:szCs w:val="28"/>
          <w:lang w:val="en-US"/>
        </w:rPr>
        <w:t xml:space="preserve"> </w:t>
      </w:r>
      <w:r w:rsidRPr="008D0AE6">
        <w:rPr>
          <w:rFonts w:ascii="Times New Roman" w:hAnsi="Times New Roman" w:cs="Times New Roman"/>
          <w:sz w:val="28"/>
          <w:szCs w:val="28"/>
          <w:shd w:val="clear" w:color="auto" w:fill="FFFFFF"/>
          <w:lang w:val="en-US"/>
        </w:rPr>
        <w:t>Noll T, Jelinek N, Schmid S, Biselli M, Wandrey C. Cultivation of hematopoietic stem and progenitor cells: biochemical engineering aspects. Adv Biochem Eng Biotechnol. 2002;74:111-28. </w:t>
      </w:r>
    </w:p>
    <w:p w14:paraId="4D7DF2FC" w14:textId="77777777" w:rsidR="00025BEF" w:rsidRDefault="00025BEF" w:rsidP="00025BEF">
      <w:pPr>
        <w:pStyle w:val="a3"/>
        <w:spacing w:line="360" w:lineRule="auto"/>
        <w:jc w:val="both"/>
        <w:rPr>
          <w:rFonts w:ascii="Times New Roman" w:hAnsi="Times New Roman" w:cs="Times New Roman"/>
          <w:sz w:val="28"/>
          <w:szCs w:val="28"/>
          <w:shd w:val="clear" w:color="auto" w:fill="FFFFFF"/>
          <w:lang w:val="en-US"/>
        </w:rPr>
      </w:pPr>
    </w:p>
    <w:p w14:paraId="25A3A5E5" w14:textId="77777777" w:rsidR="00025BEF" w:rsidRDefault="00025BEF" w:rsidP="00025BEF">
      <w:pPr>
        <w:pStyle w:val="a3"/>
        <w:spacing w:line="360" w:lineRule="auto"/>
        <w:jc w:val="both"/>
        <w:rPr>
          <w:rFonts w:ascii="Times New Roman" w:hAnsi="Times New Roman" w:cs="Times New Roman"/>
          <w:sz w:val="28"/>
          <w:szCs w:val="28"/>
          <w:shd w:val="clear" w:color="auto" w:fill="FFFFFF"/>
          <w:lang w:val="en-US"/>
        </w:rPr>
      </w:pPr>
    </w:p>
    <w:p w14:paraId="12201BBC" w14:textId="77777777" w:rsidR="00025BEF" w:rsidRDefault="00025BEF" w:rsidP="00025BEF">
      <w:pPr>
        <w:pStyle w:val="a3"/>
        <w:spacing w:line="360" w:lineRule="auto"/>
        <w:jc w:val="both"/>
        <w:rPr>
          <w:rFonts w:ascii="Times New Roman" w:hAnsi="Times New Roman" w:cs="Times New Roman"/>
          <w:sz w:val="28"/>
          <w:szCs w:val="28"/>
          <w:shd w:val="clear" w:color="auto" w:fill="FFFFFF"/>
          <w:lang w:val="en-US"/>
        </w:rPr>
      </w:pPr>
    </w:p>
    <w:p w14:paraId="74D4B118" w14:textId="77777777" w:rsidR="00025BEF" w:rsidRDefault="00025BEF" w:rsidP="00025BEF">
      <w:pPr>
        <w:pStyle w:val="a3"/>
        <w:spacing w:line="360" w:lineRule="auto"/>
        <w:jc w:val="both"/>
        <w:rPr>
          <w:rFonts w:ascii="Times New Roman" w:hAnsi="Times New Roman" w:cs="Times New Roman"/>
          <w:sz w:val="28"/>
          <w:szCs w:val="28"/>
          <w:shd w:val="clear" w:color="auto" w:fill="FFFFFF"/>
          <w:lang w:val="en-US"/>
        </w:rPr>
      </w:pPr>
    </w:p>
    <w:p w14:paraId="1E9ACF98" w14:textId="77777777" w:rsidR="00025BEF" w:rsidRDefault="00025BEF" w:rsidP="00025BEF">
      <w:pPr>
        <w:pStyle w:val="a3"/>
        <w:spacing w:line="360" w:lineRule="auto"/>
        <w:jc w:val="both"/>
        <w:rPr>
          <w:rFonts w:ascii="Times New Roman" w:hAnsi="Times New Roman" w:cs="Times New Roman"/>
          <w:sz w:val="28"/>
          <w:szCs w:val="28"/>
          <w:shd w:val="clear" w:color="auto" w:fill="FFFFFF"/>
          <w:lang w:val="en-US"/>
        </w:rPr>
      </w:pPr>
    </w:p>
    <w:p w14:paraId="514082DA" w14:textId="62F5EDAD"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907072" behindDoc="1" locked="1" layoutInCell="1" allowOverlap="1" wp14:anchorId="0FABEE00" wp14:editId="056510EB">
                <wp:simplePos x="0" y="0"/>
                <wp:positionH relativeFrom="margin">
                  <wp:posOffset>-299085</wp:posOffset>
                </wp:positionH>
                <wp:positionV relativeFrom="margin">
                  <wp:posOffset>-300990</wp:posOffset>
                </wp:positionV>
                <wp:extent cx="6588760" cy="10096500"/>
                <wp:effectExtent l="0" t="0" r="40640" b="19050"/>
                <wp:wrapNone/>
                <wp:docPr id="2620" name="Группа 26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96500"/>
                          <a:chOff x="0" y="0"/>
                          <a:chExt cx="20000" cy="20000"/>
                        </a:xfrm>
                      </wpg:grpSpPr>
                      <wps:wsp>
                        <wps:cNvPr id="267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67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673"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67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67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67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67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67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67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68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68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682" name="Rectangle 13"/>
                        <wps:cNvSpPr>
                          <a:spLocks noChangeArrowheads="1"/>
                        </wps:cNvSpPr>
                        <wps:spPr bwMode="auto">
                          <a:xfrm>
                            <a:off x="54" y="19660"/>
                            <a:ext cx="1000" cy="309"/>
                          </a:xfrm>
                          <a:prstGeom prst="rect">
                            <a:avLst/>
                          </a:prstGeom>
                          <a:noFill/>
                          <a:ln>
                            <a:noFill/>
                          </a:ln>
                        </wps:spPr>
                        <wps:txbx>
                          <w:txbxContent>
                            <w:p w14:paraId="785A02D9" w14:textId="77777777" w:rsidR="00025BEF" w:rsidRDefault="00025BEF" w:rsidP="00025BEF">
                              <w:pPr>
                                <w:pStyle w:val="af4"/>
                                <w:jc w:val="center"/>
                                <w:rPr>
                                  <w:sz w:val="18"/>
                                </w:rPr>
                              </w:pPr>
                              <w:r>
                                <w:rPr>
                                  <w:rFonts w:ascii="GOST type A" w:hAnsi="GOST type A"/>
                                  <w:sz w:val="20"/>
                                </w:rPr>
                                <w:t>Зм</w:t>
                              </w:r>
                              <w:r>
                                <w:rPr>
                                  <w:sz w:val="18"/>
                                </w:rPr>
                                <w:t>.</w:t>
                              </w:r>
                            </w:p>
                            <w:p w14:paraId="302C3A64" w14:textId="77777777" w:rsidR="00025BEF" w:rsidRDefault="00025BEF" w:rsidP="00025BEF">
                              <w:pPr>
                                <w:jc w:val="center"/>
                                <w:rPr>
                                  <w:sz w:val="18"/>
                                </w:rPr>
                              </w:pPr>
                              <w:r>
                                <w:rPr>
                                  <w:rFonts w:ascii="GOST type B" w:hAnsi="GOST type B"/>
                                  <w:i/>
                                </w:rPr>
                                <w:t>НТУУ «КПІ», ФБТ,</w:t>
                              </w:r>
                            </w:p>
                            <w:p w14:paraId="2BC8D609" w14:textId="77777777" w:rsidR="00025BEF" w:rsidRDefault="00025BEF" w:rsidP="00025BEF"/>
                            <w:p w14:paraId="52C7EA97" w14:textId="77777777" w:rsidR="00025BEF" w:rsidRDefault="00025BEF" w:rsidP="00025BEF">
                              <w:pPr>
                                <w:jc w:val="center"/>
                                <w:rPr>
                                  <w:rFonts w:ascii="GOST type B" w:hAnsi="GOST type B"/>
                                  <w:i/>
                                </w:rPr>
                              </w:pPr>
                              <w:r>
                                <w:rPr>
                                  <w:rFonts w:ascii="GOST type B" w:hAnsi="GOST type B"/>
                                  <w:i/>
                                </w:rPr>
                                <w:t>І-51</w:t>
                              </w:r>
                            </w:p>
                            <w:p w14:paraId="5A7F7C18" w14:textId="77777777" w:rsidR="00025BEF" w:rsidRDefault="00025BEF" w:rsidP="00025BEF">
                              <w:pPr>
                                <w:rPr>
                                  <w:szCs w:val="26"/>
                                </w:rPr>
                              </w:pPr>
                            </w:p>
                          </w:txbxContent>
                        </wps:txbx>
                        <wps:bodyPr rot="0" vert="horz" wrap="square" lIns="12700" tIns="12700" rIns="12700" bIns="12700" anchor="t" anchorCtr="0" upright="1">
                          <a:noAutofit/>
                        </wps:bodyPr>
                      </wps:wsp>
                      <wps:wsp>
                        <wps:cNvPr id="2683" name="Rectangle 14"/>
                        <wps:cNvSpPr>
                          <a:spLocks noChangeArrowheads="1"/>
                        </wps:cNvSpPr>
                        <wps:spPr bwMode="auto">
                          <a:xfrm>
                            <a:off x="1139" y="19660"/>
                            <a:ext cx="1001" cy="309"/>
                          </a:xfrm>
                          <a:prstGeom prst="rect">
                            <a:avLst/>
                          </a:prstGeom>
                          <a:noFill/>
                          <a:ln>
                            <a:noFill/>
                          </a:ln>
                        </wps:spPr>
                        <wps:txbx>
                          <w:txbxContent>
                            <w:p w14:paraId="67C88B5E" w14:textId="77777777" w:rsidR="00025BEF" w:rsidRDefault="00025BEF" w:rsidP="00025B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684" name="Rectangle 15"/>
                        <wps:cNvSpPr>
                          <a:spLocks noChangeArrowheads="1"/>
                        </wps:cNvSpPr>
                        <wps:spPr bwMode="auto">
                          <a:xfrm>
                            <a:off x="2267" y="19660"/>
                            <a:ext cx="2573" cy="309"/>
                          </a:xfrm>
                          <a:prstGeom prst="rect">
                            <a:avLst/>
                          </a:prstGeom>
                          <a:noFill/>
                          <a:ln>
                            <a:noFill/>
                          </a:ln>
                        </wps:spPr>
                        <wps:txbx>
                          <w:txbxContent>
                            <w:p w14:paraId="13978F82"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685" name="Rectangle 16"/>
                        <wps:cNvSpPr>
                          <a:spLocks noChangeArrowheads="1"/>
                        </wps:cNvSpPr>
                        <wps:spPr bwMode="auto">
                          <a:xfrm>
                            <a:off x="4983" y="19660"/>
                            <a:ext cx="1534" cy="309"/>
                          </a:xfrm>
                          <a:prstGeom prst="rect">
                            <a:avLst/>
                          </a:prstGeom>
                          <a:noFill/>
                          <a:ln>
                            <a:noFill/>
                          </a:ln>
                        </wps:spPr>
                        <wps:txbx>
                          <w:txbxContent>
                            <w:p w14:paraId="38693975"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686" name="Rectangle 17"/>
                        <wps:cNvSpPr>
                          <a:spLocks noChangeArrowheads="1"/>
                        </wps:cNvSpPr>
                        <wps:spPr bwMode="auto">
                          <a:xfrm>
                            <a:off x="6604" y="19660"/>
                            <a:ext cx="1000" cy="309"/>
                          </a:xfrm>
                          <a:prstGeom prst="rect">
                            <a:avLst/>
                          </a:prstGeom>
                          <a:noFill/>
                          <a:ln>
                            <a:noFill/>
                          </a:ln>
                        </wps:spPr>
                        <wps:txbx>
                          <w:txbxContent>
                            <w:p w14:paraId="37CDFF11" w14:textId="77777777" w:rsidR="00025BEF" w:rsidRDefault="00025BEF" w:rsidP="00025B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687" name="Rectangle 18"/>
                        <wps:cNvSpPr>
                          <a:spLocks noChangeArrowheads="1"/>
                        </wps:cNvSpPr>
                        <wps:spPr bwMode="auto">
                          <a:xfrm>
                            <a:off x="18949" y="18977"/>
                            <a:ext cx="1001" cy="309"/>
                          </a:xfrm>
                          <a:prstGeom prst="rect">
                            <a:avLst/>
                          </a:prstGeom>
                          <a:noFill/>
                          <a:ln>
                            <a:noFill/>
                          </a:ln>
                        </wps:spPr>
                        <wps:txbx>
                          <w:txbxContent>
                            <w:p w14:paraId="74BF068A" w14:textId="77777777" w:rsidR="00025BEF" w:rsidRDefault="00025BEF" w:rsidP="00025B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688" name="Rectangle 19"/>
                        <wps:cNvSpPr>
                          <a:spLocks noChangeArrowheads="1"/>
                        </wps:cNvSpPr>
                        <wps:spPr bwMode="auto">
                          <a:xfrm>
                            <a:off x="18949" y="19435"/>
                            <a:ext cx="1001" cy="423"/>
                          </a:xfrm>
                          <a:prstGeom prst="rect">
                            <a:avLst/>
                          </a:prstGeom>
                          <a:noFill/>
                          <a:ln>
                            <a:noFill/>
                          </a:ln>
                        </wps:spPr>
                        <wps:txbx>
                          <w:txbxContent>
                            <w:p w14:paraId="5F6AD464" w14:textId="64100AC2" w:rsidR="00025BEF" w:rsidRDefault="00025BEF" w:rsidP="00025BEF">
                              <w:pPr>
                                <w:pStyle w:val="af4"/>
                                <w:jc w:val="center"/>
                                <w:rPr>
                                  <w:sz w:val="24"/>
                                </w:rPr>
                              </w:pPr>
                              <w:r>
                                <w:rPr>
                                  <w:sz w:val="24"/>
                                </w:rPr>
                                <w:t>101</w:t>
                              </w:r>
                            </w:p>
                          </w:txbxContent>
                        </wps:txbx>
                        <wps:bodyPr rot="0" vert="horz" wrap="square" lIns="12700" tIns="12700" rIns="12700" bIns="12700" anchor="t" anchorCtr="0" upright="1">
                          <a:noAutofit/>
                        </wps:bodyPr>
                      </wps:wsp>
                      <wps:wsp>
                        <wps:cNvPr id="2689" name="Rectangle 20"/>
                        <wps:cNvSpPr>
                          <a:spLocks noChangeArrowheads="1"/>
                        </wps:cNvSpPr>
                        <wps:spPr bwMode="auto">
                          <a:xfrm>
                            <a:off x="7745" y="19221"/>
                            <a:ext cx="11075" cy="477"/>
                          </a:xfrm>
                          <a:prstGeom prst="rect">
                            <a:avLst/>
                          </a:prstGeom>
                          <a:noFill/>
                          <a:ln>
                            <a:noFill/>
                          </a:ln>
                        </wps:spPr>
                        <wps:txbx>
                          <w:txbxContent>
                            <w:p w14:paraId="2062EEB3"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0E6C11DC" w14:textId="77777777" w:rsidR="00025BEF" w:rsidRDefault="00025BEF" w:rsidP="00025B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ABEE00" id="Группа 2620" o:spid="_x0000_s3162" style="position:absolute;left:0;text-align:left;margin-left:-23.55pt;margin-top:-23.7pt;width:518.8pt;height:795pt;z-index:-2514094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">
                <v:rect id="Rectangle 2" o:spid="_x0000_s316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D/b8UA&#10;AADdAAAADwAAAGRycy9kb3ducmV2LnhtbESPQYvCMBSE74L/ITzBm6Z6cG3XKFUQPC1u1x/waJ5t&#10;sXmpTWzr/nqzsOBxmJlvmM1uMLXoqHWVZQWLeQSCOLe64kLB5ec4W4NwHlljbZkUPMnBbjsebTDR&#10;tudv6jJfiABhl6CC0vsmkdLlJRl0c9sQB+9qW4M+yLaQusU+wE0tl1G0kgYrDgslNnQoKb9lD6Pg&#10;5ofuKy2y32N82cf5eZ/2j3uq1HQypJ8gPA3+Hf5vn7SC5epjAX9vwhOQ2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QP9vxQAAAN0AAAAPAAAAAAAAAAAAAAAAAJgCAABkcnMv&#10;ZG93bnJldi54bWxQSwUGAAAAAAQABAD1AAAAigMAAAAA&#10;" filled="f" strokeweight="2pt"/>
                <v:line id="Line 3" o:spid="_x0000_s316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DHsMMAAADdAAAADwAAAGRycy9kb3ducmV2LnhtbESPzarCMBSE9xd8h3AEd9fUgj9Uo4hQ&#10;cXexduPu2BzbYnNSmqj17c0FweUwM98wq01vGvGgztWWFUzGEQjiwuqaSwX5Kf1dgHAeWWNjmRS8&#10;yMFmPfhZYaLtk4/0yHwpAoRdggoq79tESldUZNCNbUscvKvtDPogu1LqDp8BbhoZR9FMGqw5LFTY&#10;0q6i4pbdjYLbOZ+m+7+dPjXZVl/K1J8vV63UaNhvlyA89f4b/rQPWkE8m8fw/yY8Ab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gx7DDAAAA3QAAAA8AAAAAAAAAAAAA&#10;AAAAoQIAAGRycy9kb3ducmV2LnhtbFBLBQYAAAAABAAEAPkAAACRAwAAAAA=&#10;" strokeweight="2pt"/>
                <v:line id="Line 4" o:spid="_x0000_s316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xiK8MAAADdAAAADwAAAGRycy9kb3ducmV2LnhtbESPzarCMBSE94LvEI7gTlMVf6hGEaHi&#10;Tm7rxt2xObbF5qQ0UevbmwsX7nKYmW+Yza4ztXhR6yrLCibjCARxbnXFhYJLloxWIJxH1lhbJgUf&#10;crDb9nsbjLV98w+9Ul+IAGEXo4LS+yaW0uUlGXRj2xAH725bgz7ItpC6xXeAm1pOo2ghDVYcFkps&#10;6FBS/kifRsHjepknx/NBZ3W617ci8dfbXSs1HHT7NQhPnf8P/7VPWsF0sZzB75vwBO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sYivDAAAA3QAAAA8AAAAAAAAAAAAA&#10;AAAAoQIAAGRycy9kb3ducmV2LnhtbFBLBQYAAAAABAAEAPkAAACRAwAAAAA=&#10;" strokeweight="2pt"/>
                <v:line id="Line 5" o:spid="_x0000_s316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X6X8MAAADdAAAADwAAAGRycy9kb3ducmV2LnhtbESPzarCMBSE94LvEI7gTlPFP6pRRKi4&#10;k9u6cXdsjm2xOSlN1Pr25sKFuxxm5htms+tMLV7Uusqygsk4AkGcW11xoeCSJaMVCOeRNdaWScGH&#10;HOy2/d4GY23f/EOv1BciQNjFqKD0vomldHlJBt3YNsTBu9vWoA+yLaRu8R3gppbTKFpIgxWHhRIb&#10;OpSUP9KnUfC4XubJ8XzQWZ3u9a1I/PV210oNB91+DcJT5//Df+2TVjBdLGfw+yY8Ab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F+l/DAAAA3QAAAA8AAAAAAAAAAAAA&#10;AAAAoQIAAGRycy9kb3ducmV2LnhtbFBLBQYAAAAABAAEAPkAAACRAwAAAAA=&#10;" strokeweight="2pt"/>
                <v:line id="Line 6" o:spid="_x0000_s316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lfxMEAAADdAAAADwAAAGRycy9kb3ducmV2LnhtbESPzQrCMBCE74LvEFbwpqmCP1SjiFDx&#10;JlYv3tZmbYvNpjRR69sbQfA4zMw3zHLdmko8qXGlZQWjYQSCOLO65FzB+ZQM5iCcR9ZYWSYFb3Kw&#10;XnU7S4y1ffGRnqnPRYCwi1FB4X0dS+myggy6oa2Jg3ezjUEfZJNL3eArwE0lx1E0lQZLDgsF1rQt&#10;KLunD6PgfjlPkt1hq09VutHXPPGX600r1e+1mwUIT63/h3/tvVYwns4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SV/EwQAAAN0AAAAPAAAAAAAAAAAAAAAA&#10;AKECAABkcnMvZG93bnJldi54bWxQSwUGAAAAAAQABAD5AAAAjwMAAAAA&#10;" strokeweight="2pt"/>
                <v:line id="Line 7" o:spid="_x0000_s316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vBs8MAAADdAAAADwAAAGRycy9kb3ducmV2LnhtbESPQYvCMBSE7wv+h/AEb2uqYJVqFBEq&#10;3hZrL96ezbMtNi+liVr/vVkQPA4z8w2z2vSmEQ/qXG1ZwWQcgSAurK65VJCf0t8FCOeRNTaWScGL&#10;HGzWg58VJto++UiPzJciQNglqKDyvk2kdEVFBt3YtsTBu9rOoA+yK6Xu8BngppHTKIqlwZrDQoUt&#10;7SoqbtndKLid81m6/9vpU5Nt9aVM/fly1UqNhv12CcJT77/hT/ugFUzjeQz/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bwbPDAAAA3QAAAA8AAAAAAAAAAAAA&#10;AAAAoQIAAGRycy9kb3ducmV2LnhtbFBLBQYAAAAABAAEAPkAAACRAwAAAAA=&#10;" strokeweight="2pt"/>
                <v:line id="Line 8" o:spid="_x0000_s316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dkKMEAAADdAAAADwAAAGRycy9kb3ducmV2LnhtbESPzQrCMBCE74LvEFbwpqmCP1SjiFDx&#10;JlYv3tZmbYvNpjRR69sbQfA4zMw3zHLdmko8qXGlZQWjYQSCOLO65FzB+ZQM5iCcR9ZYWSYFb3Kw&#10;XnU7S4y1ffGRnqnPRYCwi1FB4X0dS+myggy6oa2Jg3ezjUEfZJNL3eArwE0lx1E0lQZLDgsF1rQt&#10;KLunD6PgfjlPkt1hq09VutHXPPGX600r1e+1mwUIT63/h3/tvVYwns5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12QowQAAAN0AAAAPAAAAAAAAAAAAAAAA&#10;AKECAABkcnMvZG93bnJldi54bWxQSwUGAAAAAAQABAD5AAAAjwMAAAAA&#10;" strokeweight="2pt"/>
                <v:line id="Line 9" o:spid="_x0000_s317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jwWr4AAADdAAAADwAAAGRycy9kb3ducmV2LnhtbERPuwrCMBTdBf8hXMFNUwUfVKOIUHET&#10;axe3a3Nti81NaaLWvzeD4Hg47/W2M7V4Uesqywom4wgEcW51xYWC7JKMliCcR9ZYWyYFH3Kw3fR7&#10;a4y1ffOZXqkvRAhhF6OC0vsmltLlJRl0Y9sQB+5uW4M+wLaQusV3CDe1nEbRXBqsODSU2NC+pPyR&#10;Po2CxzWbJYfTXl/qdKdvReKvt7tWajjodisQnjr/F//cR61gOl+E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SPBavgAAAN0AAAAPAAAAAAAAAAAAAAAAAKEC&#10;AABkcnMvZG93bnJldi54bWxQSwUGAAAAAAQABAD5AAAAjAMAAAAA&#10;" strokeweight="2pt"/>
                <v:line id="Line 10" o:spid="_x0000_s317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EzK8YAAADdAAAADwAAAGRycy9kb3ducmV2LnhtbESPwW7CMBBE75X4B2uReisOHKCkOFEF&#10;rVTEARX4gCXexinxOrJdSPl6jFSpx9HMvNEsyt624kw+NI4VjEcZCOLK6YZrBYf9+9MziBCRNbaO&#10;ScEvBSiLwcMCc+0u/EnnXaxFgnDIUYGJsculDJUhi2HkOuLkfTlvMSbpa6k9XhLctnKSZVNpseG0&#10;YLCjpaHqtPuxCtb+uDmNr7WRR177t3a7mgf7rdTjsH99ARGpj//hv/aHVjCZzuZwf5OegC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3BMyvGAAAA3QAAAA8AAAAAAAAA&#10;AAAAAAAAoQIAAGRycy9kb3ducmV2LnhtbFBLBQYAAAAABAAEAPkAAACUAwAAAAA=&#10;" strokeweight="1pt"/>
                <v:line id="Line 11" o:spid="_x0000_s31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Me74AAADdAAAADwAAAGRycy9kb3ducmV2LnhtbERPuwrCMBTdBf8hXMFNUwVFqqmIUHET&#10;q4vbtbl9YHNTmqj1780gOB7Oe7PtTSNe1LnasoLZNAJBnFtdc6ngekknKxDOI2tsLJOCDznYJsPB&#10;BmNt33ymV+ZLEULYxaig8r6NpXR5RQbd1LbEgStsZ9AH2JVSd/gO4aaR8yhaSoM1h4YKW9pXlD+y&#10;p1HwuF0X6eG015cm2+l7mfrbvdBKjUf9bg3CU+//4p/7qBXMl6uwP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64x7vgAAAN0AAAAPAAAAAAAAAAAAAAAAAKEC&#10;AABkcnMvZG93bnJldi54bWxQSwUGAAAAAAQABAD5AAAAjAMAAAAA&#10;" strokeweight="2pt"/>
                <v:line id="Line 12" o:spid="_x0000_s317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JPCsUAAADdAAAADwAAAGRycy9kb3ducmV2LnhtbESP3WoCMRSE7wu+QziCdzW7XohdjSL+&#10;QKUXpeoDHDfHzermZElSXfv0TaHg5TAz3zCzRWcbcSMfascK8mEGgrh0uuZKwfGwfZ2ACBFZY+OY&#10;FDwowGLee5lhod2dv+i2j5VIEA4FKjAxtoWUoTRkMQxdS5y8s/MWY5K+ktrjPcFtI0dZNpYWa04L&#10;BltaGSqv+2+rYOdPH9f8pzLyxDu/aT7Xb8FelBr0u+UURKQuPsP/7XetYDSe5PD3Jj0BO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mJPCsUAAADdAAAADwAAAAAAAAAA&#10;AAAAAAChAgAAZHJzL2Rvd25yZXYueG1sUEsFBgAAAAAEAAQA+QAAAJMDAAAAAA==&#10;" strokeweight="1pt"/>
                <v:rect id="Rectangle 13" o:spid="_x0000_s317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hBXsQA&#10;AADdAAAADwAAAGRycy9kb3ducmV2LnhtbESPT2vCQBTE70K/w/IKvUjdmEOU1FVaQZDixT/g9ZF9&#10;JsHs25B9iem37wqFHoeZ+Q2z2oyuUQN1ofZsYD5LQBEX3tZcGricd+9LUEGQLTaeycAPBdisXyYr&#10;zK1/8JGGk5QqQjjkaKASaXOtQ1GRwzDzLXH0br5zKFF2pbYdPiLcNTpNkkw7rDkuVNjStqLifuqd&#10;geF6PXzRpdfzAWUx3X/3UmdkzNvr+PkBSmiU//Bfe28NpNkyheeb+AT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YQV7EAAAA3QAAAA8AAAAAAAAAAAAAAAAAmAIAAGRycy9k&#10;b3ducmV2LnhtbFBLBQYAAAAABAAEAPUAAACJAwAAAAA=&#10;" filled="f" stroked="f">
                  <v:textbox inset="1pt,1pt,1pt,1pt">
                    <w:txbxContent>
                      <w:p w14:paraId="785A02D9" w14:textId="77777777" w:rsidR="00025BEF" w:rsidRDefault="00025BEF" w:rsidP="00025BEF">
                        <w:pPr>
                          <w:pStyle w:val="af4"/>
                          <w:jc w:val="center"/>
                          <w:rPr>
                            <w:sz w:val="18"/>
                          </w:rPr>
                        </w:pPr>
                        <w:r>
                          <w:rPr>
                            <w:rFonts w:ascii="GOST type A" w:hAnsi="GOST type A"/>
                            <w:sz w:val="20"/>
                          </w:rPr>
                          <w:t>Зм</w:t>
                        </w:r>
                        <w:r>
                          <w:rPr>
                            <w:sz w:val="18"/>
                          </w:rPr>
                          <w:t>.</w:t>
                        </w:r>
                      </w:p>
                      <w:p w14:paraId="302C3A64" w14:textId="77777777" w:rsidR="00025BEF" w:rsidRDefault="00025BEF" w:rsidP="00025BEF">
                        <w:pPr>
                          <w:jc w:val="center"/>
                          <w:rPr>
                            <w:sz w:val="18"/>
                          </w:rPr>
                        </w:pPr>
                        <w:r>
                          <w:rPr>
                            <w:rFonts w:ascii="GOST type B" w:hAnsi="GOST type B"/>
                            <w:i/>
                          </w:rPr>
                          <w:t>НТУУ «КПІ», ФБТ,</w:t>
                        </w:r>
                      </w:p>
                      <w:p w14:paraId="2BC8D609" w14:textId="77777777" w:rsidR="00025BEF" w:rsidRDefault="00025BEF" w:rsidP="00025BEF"/>
                      <w:p w14:paraId="52C7EA97" w14:textId="77777777" w:rsidR="00025BEF" w:rsidRDefault="00025BEF" w:rsidP="00025BEF">
                        <w:pPr>
                          <w:jc w:val="center"/>
                          <w:rPr>
                            <w:rFonts w:ascii="GOST type B" w:hAnsi="GOST type B"/>
                            <w:i/>
                          </w:rPr>
                        </w:pPr>
                        <w:r>
                          <w:rPr>
                            <w:rFonts w:ascii="GOST type B" w:hAnsi="GOST type B"/>
                            <w:i/>
                          </w:rPr>
                          <w:t>І-51</w:t>
                        </w:r>
                      </w:p>
                      <w:p w14:paraId="5A7F7C18" w14:textId="77777777" w:rsidR="00025BEF" w:rsidRDefault="00025BEF" w:rsidP="00025BEF">
                        <w:pPr>
                          <w:rPr>
                            <w:szCs w:val="26"/>
                          </w:rPr>
                        </w:pPr>
                      </w:p>
                    </w:txbxContent>
                  </v:textbox>
                </v:rect>
                <v:rect id="Rectangle 14" o:spid="_x0000_s317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TkxcQA&#10;AADdAAAADwAAAGRycy9kb3ducmV2LnhtbESPQWvCQBSE7wX/w/IEL6VutBAldRUVBJFeqoLXR/Y1&#10;Cc2+DdmXGP+9Wyj0OMzMN8xqM7ha9dSGyrOB2TQBRZx7W3Fh4Ho5vC1BBUG2WHsmAw8KsFmPXlaY&#10;WX/nL+rPUqgI4ZChgVKkybQOeUkOw9Q3xNH79q1DibIttG3xHuGu1vMkSbXDiuNCiQ3tS8p/zp0z&#10;0N9unzu6dnrWoyxej6dOqpSMmYyH7QcooUH+w3/tozUwT5fv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U5MXEAAAA3QAAAA8AAAAAAAAAAAAAAAAAmAIAAGRycy9k&#10;b3ducmV2LnhtbFBLBQYAAAAABAAEAPUAAACJAwAAAAA=&#10;" filled="f" stroked="f">
                  <v:textbox inset="1pt,1pt,1pt,1pt">
                    <w:txbxContent>
                      <w:p w14:paraId="67C88B5E" w14:textId="77777777" w:rsidR="00025BEF" w:rsidRDefault="00025BEF" w:rsidP="00025BEF">
                        <w:pPr>
                          <w:pStyle w:val="af4"/>
                          <w:jc w:val="center"/>
                          <w:rPr>
                            <w:rFonts w:ascii="GOST type A" w:hAnsi="GOST type A"/>
                            <w:sz w:val="20"/>
                          </w:rPr>
                        </w:pPr>
                        <w:r>
                          <w:rPr>
                            <w:rFonts w:ascii="GOST type A" w:hAnsi="GOST type A"/>
                            <w:sz w:val="20"/>
                          </w:rPr>
                          <w:t>Арк.</w:t>
                        </w:r>
                      </w:p>
                    </w:txbxContent>
                  </v:textbox>
                </v:rect>
                <v:rect id="Rectangle 15" o:spid="_x0000_s317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18scQA&#10;AADdAAAADwAAAGRycy9kb3ducmV2LnhtbESPQWvCQBSE7wX/w/IEL6VulBIldRUVBJFeqoLXR/Y1&#10;Cc2+DdmXGP+9Wyj0OMzMN8xqM7ha9dSGyrOB2TQBRZx7W3Fh4Ho5vC1BBUG2WHsmAw8KsFmPXlaY&#10;WX/nL+rPUqgI4ZChgVKkybQOeUkOw9Q3xNH79q1DibIttG3xHuGu1vMkSbXDiuNCiQ3tS8p/zp0z&#10;0N9unzu6dnrWoyxej6dOqpSMmYyH7QcooUH+w3/tozUwT5fv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9fLHEAAAA3QAAAA8AAAAAAAAAAAAAAAAAmAIAAGRycy9k&#10;b3ducmV2LnhtbFBLBQYAAAAABAAEAPUAAACJAwAAAAA=&#10;" filled="f" stroked="f">
                  <v:textbox inset="1pt,1pt,1pt,1pt">
                    <w:txbxContent>
                      <w:p w14:paraId="13978F82"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v:textbox>
                </v:rect>
                <v:rect id="Rectangle 16" o:spid="_x0000_s317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HZKsQA&#10;AADdAAAADwAAAGRycy9kb3ducmV2LnhtbESPQWvCQBSE7wX/w/IEL6VuFBoldRUVBJFeqoLXR/Y1&#10;Cc2+DdmXGP+9Wyj0OMzMN8xqM7ha9dSGyrOB2TQBRZx7W3Fh4Ho5vC1BBUG2WHsmAw8KsFmPXlaY&#10;WX/nL+rPUqgI4ZChgVKkybQOeUkOw9Q3xNH79q1DibIttG3xHuGu1vMkSbXDiuNCiQ3tS8p/zp0z&#10;0N9unzu6dnrWoyxej6dOqpSMmYyH7QcooUH+w3/tozUwT5fv8PsmPgG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x2SrEAAAA3QAAAA8AAAAAAAAAAAAAAAAAmAIAAGRycy9k&#10;b3ducmV2LnhtbFBLBQYAAAAABAAEAPUAAACJAwAAAAA=&#10;" filled="f" stroked="f">
                  <v:textbox inset="1pt,1pt,1pt,1pt">
                    <w:txbxContent>
                      <w:p w14:paraId="38693975"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v:textbox>
                </v:rect>
                <v:rect id="Rectangle 17" o:spid="_x0000_s317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NHXcQA&#10;AADdAAAADwAAAGRycy9kb3ducmV2LnhtbESPT2vCQBTE7wW/w/IKXopu9BAlukotFER68Q94fWRf&#10;k9Ds25B9ifHbuwXB4zAzv2HW28HVqqc2VJ4NzKYJKOLc24oLA5fz92QJKgiyxdozGbhTgO1m9LbG&#10;zPobH6k/SaEihEOGBkqRJtM65CU5DFPfEEfv17cOJcq20LbFW4S7Ws+TJNUOK44LJTb0VVL+d+qc&#10;gf56/dnRpdOzHmXxsT90UqVkzPh9+FyBEhrkFX6299bAPF2m8P8mPgG9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3jR13EAAAA3QAAAA8AAAAAAAAAAAAAAAAAmAIAAGRycy9k&#10;b3ducmV2LnhtbFBLBQYAAAAABAAEAPUAAACJAwAAAAA=&#10;" filled="f" stroked="f">
                  <v:textbox inset="1pt,1pt,1pt,1pt">
                    <w:txbxContent>
                      <w:p w14:paraId="37CDFF11" w14:textId="77777777" w:rsidR="00025BEF" w:rsidRDefault="00025BEF" w:rsidP="00025BEF">
                        <w:pPr>
                          <w:pStyle w:val="af4"/>
                          <w:jc w:val="center"/>
                          <w:rPr>
                            <w:rFonts w:ascii="GOST type A" w:hAnsi="GOST type A"/>
                            <w:sz w:val="20"/>
                          </w:rPr>
                        </w:pPr>
                        <w:r>
                          <w:rPr>
                            <w:rFonts w:ascii="GOST type A" w:hAnsi="GOST type A"/>
                            <w:sz w:val="20"/>
                          </w:rPr>
                          <w:t>Дата</w:t>
                        </w:r>
                      </w:p>
                    </w:txbxContent>
                  </v:textbox>
                </v:rect>
                <v:rect id="Rectangle 18" o:spid="_x0000_s317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ixsQA&#10;AADdAAAADwAAAGRycy9kb3ducmV2LnhtbESPQWvCQBSE7wX/w/IEL6Vu9BAldZUqCFK8aAWvj+xr&#10;Epp9G7IvMf57tyB4HGbmG2a1GVytempD5dnAbJqAIs69rbgwcPnZfyxBBUG2WHsmA3cKsFmP3laY&#10;WX/jE/VnKVSEcMjQQCnSZFqHvCSHYeob4uj9+tahRNkW2rZ4i3BX63mSpNphxXGhxIZ2JeV/584Z&#10;6K/X45YunZ71KIv3w3cnVUrGTMbD1ycooUFe4Wf7YA3M0+UC/t/EJ6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v4sbEAAAA3QAAAA8AAAAAAAAAAAAAAAAAmAIAAGRycy9k&#10;b3ducmV2LnhtbFBLBQYAAAAABAAEAPUAAACJAwAAAAA=&#10;" filled="f" stroked="f">
                  <v:textbox inset="1pt,1pt,1pt,1pt">
                    <w:txbxContent>
                      <w:p w14:paraId="74BF068A" w14:textId="77777777" w:rsidR="00025BEF" w:rsidRDefault="00025BEF" w:rsidP="00025BEF">
                        <w:pPr>
                          <w:pStyle w:val="af4"/>
                          <w:jc w:val="center"/>
                          <w:rPr>
                            <w:sz w:val="18"/>
                          </w:rPr>
                        </w:pPr>
                        <w:r>
                          <w:rPr>
                            <w:rFonts w:ascii="GOST type A" w:hAnsi="GOST type A"/>
                            <w:sz w:val="20"/>
                          </w:rPr>
                          <w:t>Арк</w:t>
                        </w:r>
                        <w:r>
                          <w:rPr>
                            <w:sz w:val="18"/>
                          </w:rPr>
                          <w:t>.</w:t>
                        </w:r>
                      </w:p>
                    </w:txbxContent>
                  </v:textbox>
                </v:rect>
                <v:rect id="Rectangle 19" o:spid="_x0000_s318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B2tMEA&#10;AADdAAAADwAAAGRycy9kb3ducmV2LnhtbERPTYvCMBC9L/gfwgh7WdZUD1WqUVRYkMWLruB1aMa2&#10;2ExKM63135vDgsfH+15tBlerntpQeTYwnSSgiHNvKy4MXP5+vheggiBbrD2TgScF2KxHHyvMrH/w&#10;ifqzFCqGcMjQQCnSZFqHvCSHYeIb4sjdfOtQImwLbVt8xHBX61mSpNphxbGhxIb2JeX3c+cM9Nfr&#10;cUeXTk97lPnX4beTKiVjPsfDdglKaJC3+N99sAZm6SLOjW/iE9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wdrTBAAAA3QAAAA8AAAAAAAAAAAAAAAAAmAIAAGRycy9kb3du&#10;cmV2LnhtbFBLBQYAAAAABAAEAPUAAACGAwAAAAA=&#10;" filled="f" stroked="f">
                  <v:textbox inset="1pt,1pt,1pt,1pt">
                    <w:txbxContent>
                      <w:p w14:paraId="5F6AD464" w14:textId="64100AC2" w:rsidR="00025BEF" w:rsidRDefault="00025BEF" w:rsidP="00025BEF">
                        <w:pPr>
                          <w:pStyle w:val="af4"/>
                          <w:jc w:val="center"/>
                          <w:rPr>
                            <w:sz w:val="24"/>
                          </w:rPr>
                        </w:pPr>
                        <w:r>
                          <w:rPr>
                            <w:sz w:val="24"/>
                          </w:rPr>
                          <w:t>101</w:t>
                        </w:r>
                      </w:p>
                    </w:txbxContent>
                  </v:textbox>
                </v:rect>
                <v:rect id="Rectangle 20" o:spid="_x0000_s318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TL8QA&#10;AADdAAAADwAAAGRycy9kb3ducmV2LnhtbESPQWvCQBSE7wX/w/IEL6Vu9JBq6ioqCCK9VAWvj+xr&#10;Epp9G7IvMf57t1DocZiZb5jVZnC16qkNlWcDs2kCijj3tuLCwPVyeFuACoJssfZMBh4UYLMevaww&#10;s/7OX9SfpVARwiFDA6VIk2kd8pIchqlviKP37VuHEmVbaNviPcJdredJkmqHFceFEhval5T/nDtn&#10;oL/dPnd07fSsR3l/PZ46qVIyZjIeth+ghAb5D/+1j9bAPF0s4fdNfAJ6/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80y/EAAAA3QAAAA8AAAAAAAAAAAAAAAAAmAIAAGRycy9k&#10;b3ducmV2LnhtbFBLBQYAAAAABAAEAPUAAACJAwAAAAA=&#10;" filled="f" stroked="f">
                  <v:textbox inset="1pt,1pt,1pt,1pt">
                    <w:txbxContent>
                      <w:p w14:paraId="2062EEB3"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0E6C11DC" w14:textId="77777777" w:rsidR="00025BEF" w:rsidRDefault="00025BEF" w:rsidP="00025BEF"/>
                    </w:txbxContent>
                  </v:textbox>
                </v:rect>
                <w10:wrap anchorx="margin" anchory="margin"/>
                <w10:anchorlock/>
              </v:group>
            </w:pict>
          </mc:Fallback>
        </mc:AlternateContent>
      </w:r>
      <w:r w:rsidRPr="008D0AE6">
        <w:rPr>
          <w:rFonts w:ascii="Times New Roman" w:hAnsi="Times New Roman" w:cs="Times New Roman"/>
          <w:sz w:val="28"/>
          <w:szCs w:val="28"/>
          <w:shd w:val="clear" w:color="auto" w:fill="FFFFFF"/>
          <w:lang w:val="en-US"/>
        </w:rPr>
        <w:t xml:space="preserve">9. </w:t>
      </w:r>
      <w:r w:rsidRPr="008D0AE6">
        <w:rPr>
          <w:rFonts w:ascii="Times New Roman" w:hAnsi="Times New Roman" w:cs="Times New Roman"/>
          <w:sz w:val="28"/>
          <w:szCs w:val="28"/>
          <w:lang w:val="en-US"/>
        </w:rPr>
        <w:t>Broxmeyer H.E., Srour E.F., Hangoc G. et al. High efficiency recovery of hemato-poietic progenitor cells with extensive proliferative and ex vivo expansion activity and of hematopoietic stem cells with NOD/SCID mouse repopulation ability from human cord blood stored frozen for 15 years. Proc Nail Acad Sci USA 2002;00:645–50.</w:t>
      </w:r>
    </w:p>
    <w:p w14:paraId="32E8C076" w14:textId="77777777"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sidRPr="008D0AE6">
        <w:rPr>
          <w:rFonts w:ascii="Times New Roman" w:hAnsi="Times New Roman" w:cs="Times New Roman"/>
          <w:sz w:val="28"/>
          <w:szCs w:val="28"/>
          <w:lang w:val="en-US"/>
        </w:rPr>
        <w:t>10. Eaves, C.J. Hematopoietic stem cells: concepts, definitions, and the new reality / C.J. Eaves // Blood. – 2015. – V. 125. – № 17. – P. 2605–2613.</w:t>
      </w:r>
    </w:p>
    <w:p w14:paraId="262C2B7C" w14:textId="77777777" w:rsidR="00025BEF" w:rsidRPr="008D0AE6" w:rsidRDefault="00025BEF" w:rsidP="00025BEF">
      <w:pPr>
        <w:pStyle w:val="a3"/>
        <w:spacing w:line="360" w:lineRule="auto"/>
        <w:ind w:firstLine="708"/>
        <w:jc w:val="both"/>
        <w:rPr>
          <w:rStyle w:val="a6"/>
          <w:rFonts w:ascii="Times New Roman" w:hAnsi="Times New Roman" w:cs="Times New Roman"/>
          <w:sz w:val="28"/>
          <w:szCs w:val="28"/>
          <w:lang w:val="en-US"/>
        </w:rPr>
      </w:pPr>
      <w:r w:rsidRPr="008D0AE6">
        <w:rPr>
          <w:rFonts w:ascii="Times New Roman" w:hAnsi="Times New Roman" w:cs="Times New Roman"/>
          <w:sz w:val="28"/>
          <w:szCs w:val="28"/>
          <w:lang w:val="en-US"/>
        </w:rPr>
        <w:t xml:space="preserve">11. Среда для экспансии гемопоэтических стволовых клеток и клеток-предшественников Miitenyi Biotec StemMACS HSC Expansion Media XF. URL: </w:t>
      </w:r>
      <w:hyperlink r:id="rId75" w:history="1">
        <w:r w:rsidRPr="008D0AE6">
          <w:rPr>
            <w:rStyle w:val="a6"/>
            <w:rFonts w:ascii="Times New Roman" w:hAnsi="Times New Roman" w:cs="Times New Roman"/>
            <w:sz w:val="28"/>
            <w:szCs w:val="28"/>
            <w:lang w:val="en-US"/>
          </w:rPr>
          <w:t>https://www.ld.ru/cell-technologies/item-240114.html</w:t>
        </w:r>
      </w:hyperlink>
    </w:p>
    <w:p w14:paraId="078D0BDE"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lang w:val="en-US"/>
        </w:rPr>
        <w:t xml:space="preserve">12. </w:t>
      </w:r>
      <w:r w:rsidRPr="008D0AE6">
        <w:rPr>
          <w:rFonts w:ascii="Times New Roman" w:hAnsi="Times New Roman" w:cs="Times New Roman"/>
          <w:sz w:val="28"/>
          <w:szCs w:val="28"/>
          <w:shd w:val="clear" w:color="auto" w:fill="FFFFFF"/>
          <w:lang w:val="en-US"/>
        </w:rPr>
        <w:t>Dybedal I., Jacobsen S. E. Transforming growth factor beta (TGF-beta), a potent inhibitor of erythropoiesis: neutralizing TGF-beta antibodies show erythropoietin as a potent stimulator of murine burst-forming unit erythroid colony formation in the absence of a burst-promoting activity. – 1995.</w:t>
      </w:r>
    </w:p>
    <w:p w14:paraId="490CF2A1"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shd w:val="clear" w:color="auto" w:fill="FFFFFF"/>
          <w:lang w:val="en-US"/>
        </w:rPr>
        <w:t>13. McAdams T. A., Miller W. M., Papoutsakis E. T. Hematopoietic cell culture therapies (Part I): cell culture considerations //Trends in biotechnology. – 1996. – Т. 14. – №. 9. – С. 341-349.</w:t>
      </w:r>
    </w:p>
    <w:p w14:paraId="10C4E00F"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shd w:val="clear" w:color="auto" w:fill="FFFFFF"/>
          <w:lang w:val="en-US"/>
        </w:rPr>
        <w:t>14. Meissner P. et al. Development of a fixed bed bioreactor for the expansion of human hematopoietic progenitor cells //Cytotechnology. – 1999. – Т. 30. – №. 1. – С. 227-234.</w:t>
      </w:r>
    </w:p>
    <w:p w14:paraId="6BD4638F"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shd w:val="clear" w:color="auto" w:fill="FFFFFF"/>
          <w:lang w:val="en-US"/>
        </w:rPr>
        <w:t>15. LaIuppa J. A. et al. Culture materials affect ex vivo expansion of hematopoietic progenitor cells //Journal of Biomedical Materials Research: An Official Journal of The Society for Biomaterials and The Japanese Society for Biomaterials. – 1997. – Т. 36. – №. 3. – С. 347-359.</w:t>
      </w:r>
    </w:p>
    <w:p w14:paraId="4DFC430F"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shd w:val="clear" w:color="auto" w:fill="FFFFFF"/>
          <w:lang w:val="en-US"/>
        </w:rPr>
        <w:t>16. De León A., Mayani H., Ramírez O. T. Design, characterization and application of a minibioreactor for the culture of human hematopoietic cells under controlled conditions //Cell Culture Engineering VI. – Springer, Dordrecht, 1998. – С. 127-138.</w:t>
      </w:r>
    </w:p>
    <w:p w14:paraId="61A575AE" w14:textId="77777777" w:rsidR="00025BEF" w:rsidRPr="008D0AE6" w:rsidRDefault="00025BEF" w:rsidP="00025BEF">
      <w:pPr>
        <w:pStyle w:val="a3"/>
        <w:spacing w:line="360" w:lineRule="auto"/>
        <w:ind w:firstLine="708"/>
        <w:jc w:val="both"/>
        <w:rPr>
          <w:rStyle w:val="element-citation"/>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lang w:val="en-US"/>
        </w:rPr>
        <w:t xml:space="preserve">17. </w:t>
      </w:r>
      <w:r w:rsidRPr="008D0AE6">
        <w:rPr>
          <w:rFonts w:ascii="Times New Roman" w:hAnsi="Times New Roman" w:cs="Times New Roman"/>
          <w:sz w:val="28"/>
          <w:szCs w:val="28"/>
          <w:shd w:val="clear" w:color="auto" w:fill="FFFFFF"/>
          <w:lang w:val="en-US"/>
        </w:rPr>
        <w:t> </w:t>
      </w:r>
      <w:r w:rsidRPr="008D0AE6">
        <w:rPr>
          <w:rStyle w:val="element-citation"/>
          <w:rFonts w:ascii="Times New Roman" w:hAnsi="Times New Roman" w:cs="Times New Roman"/>
          <w:sz w:val="28"/>
          <w:szCs w:val="28"/>
          <w:shd w:val="clear" w:color="auto" w:fill="FFFFFF"/>
          <w:lang w:val="en-US"/>
        </w:rPr>
        <w:t>Ito K, Suda T. Metabolic requirements for the maintenance of self-renewing stem cells. </w:t>
      </w:r>
      <w:r w:rsidRPr="008D0AE6">
        <w:rPr>
          <w:rStyle w:val="ref-journal"/>
          <w:rFonts w:ascii="Times New Roman" w:hAnsi="Times New Roman" w:cs="Times New Roman"/>
          <w:i/>
          <w:iCs/>
          <w:sz w:val="28"/>
          <w:szCs w:val="28"/>
          <w:shd w:val="clear" w:color="auto" w:fill="FFFFFF"/>
          <w:lang w:val="en-US"/>
        </w:rPr>
        <w:t>Nat Rev Mol Cell Biol. </w:t>
      </w:r>
      <w:r w:rsidRPr="008D0AE6">
        <w:rPr>
          <w:rStyle w:val="element-citation"/>
          <w:rFonts w:ascii="Times New Roman" w:hAnsi="Times New Roman" w:cs="Times New Roman"/>
          <w:sz w:val="28"/>
          <w:szCs w:val="28"/>
          <w:shd w:val="clear" w:color="auto" w:fill="FFFFFF"/>
          <w:lang w:val="en-US"/>
        </w:rPr>
        <w:t>2014;</w:t>
      </w:r>
      <w:r w:rsidRPr="008D0AE6">
        <w:rPr>
          <w:rStyle w:val="ref-vol"/>
          <w:rFonts w:ascii="Times New Roman" w:hAnsi="Times New Roman" w:cs="Times New Roman"/>
          <w:sz w:val="28"/>
          <w:szCs w:val="28"/>
          <w:shd w:val="clear" w:color="auto" w:fill="FFFFFF"/>
          <w:lang w:val="en-US"/>
        </w:rPr>
        <w:t>15</w:t>
      </w:r>
      <w:r w:rsidRPr="008D0AE6">
        <w:rPr>
          <w:rStyle w:val="element-citation"/>
          <w:rFonts w:ascii="Times New Roman" w:hAnsi="Times New Roman" w:cs="Times New Roman"/>
          <w:sz w:val="28"/>
          <w:szCs w:val="28"/>
          <w:shd w:val="clear" w:color="auto" w:fill="FFFFFF"/>
          <w:lang w:val="en-US"/>
        </w:rPr>
        <w:t>:243–256.</w:t>
      </w:r>
    </w:p>
    <w:p w14:paraId="23A08F3F" w14:textId="28C157E6" w:rsidR="00025BEF" w:rsidRPr="008D0AE6" w:rsidRDefault="00025BEF" w:rsidP="00025BEF">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909120" behindDoc="1" locked="1" layoutInCell="1" allowOverlap="1" wp14:anchorId="1C55DDB6" wp14:editId="161C5B19">
                <wp:simplePos x="0" y="0"/>
                <wp:positionH relativeFrom="margin">
                  <wp:align>center</wp:align>
                </wp:positionH>
                <wp:positionV relativeFrom="margin">
                  <wp:posOffset>-334010</wp:posOffset>
                </wp:positionV>
                <wp:extent cx="6588760" cy="10163175"/>
                <wp:effectExtent l="0" t="0" r="40640" b="28575"/>
                <wp:wrapNone/>
                <wp:docPr id="2690" name="Группа 26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63175"/>
                          <a:chOff x="0" y="0"/>
                          <a:chExt cx="20000" cy="20000"/>
                        </a:xfrm>
                      </wpg:grpSpPr>
                      <wps:wsp>
                        <wps:cNvPr id="273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5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774"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77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79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79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80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80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80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80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80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805" name="Rectangle 13"/>
                        <wps:cNvSpPr>
                          <a:spLocks noChangeArrowheads="1"/>
                        </wps:cNvSpPr>
                        <wps:spPr bwMode="auto">
                          <a:xfrm>
                            <a:off x="54" y="19660"/>
                            <a:ext cx="1000" cy="309"/>
                          </a:xfrm>
                          <a:prstGeom prst="rect">
                            <a:avLst/>
                          </a:prstGeom>
                          <a:noFill/>
                          <a:ln>
                            <a:noFill/>
                          </a:ln>
                        </wps:spPr>
                        <wps:txbx>
                          <w:txbxContent>
                            <w:p w14:paraId="5679991B" w14:textId="77777777" w:rsidR="00025BEF" w:rsidRDefault="00025BEF" w:rsidP="00025BEF">
                              <w:pPr>
                                <w:pStyle w:val="af4"/>
                                <w:jc w:val="center"/>
                                <w:rPr>
                                  <w:sz w:val="18"/>
                                </w:rPr>
                              </w:pPr>
                              <w:r>
                                <w:rPr>
                                  <w:rFonts w:ascii="GOST type A" w:hAnsi="GOST type A"/>
                                  <w:sz w:val="20"/>
                                </w:rPr>
                                <w:t>Зм</w:t>
                              </w:r>
                              <w:r>
                                <w:rPr>
                                  <w:sz w:val="18"/>
                                </w:rPr>
                                <w:t>.</w:t>
                              </w:r>
                            </w:p>
                            <w:p w14:paraId="11F3787A" w14:textId="77777777" w:rsidR="00025BEF" w:rsidRDefault="00025BEF" w:rsidP="00025BEF">
                              <w:pPr>
                                <w:jc w:val="center"/>
                                <w:rPr>
                                  <w:sz w:val="18"/>
                                </w:rPr>
                              </w:pPr>
                              <w:r>
                                <w:rPr>
                                  <w:rFonts w:ascii="GOST type B" w:hAnsi="GOST type B"/>
                                  <w:i/>
                                </w:rPr>
                                <w:t>НТУУ «КПІ», ФБТ,</w:t>
                              </w:r>
                            </w:p>
                            <w:p w14:paraId="4461A7BA" w14:textId="77777777" w:rsidR="00025BEF" w:rsidRDefault="00025BEF" w:rsidP="00025BEF"/>
                            <w:p w14:paraId="716C6861" w14:textId="77777777" w:rsidR="00025BEF" w:rsidRDefault="00025BEF" w:rsidP="00025BEF">
                              <w:pPr>
                                <w:jc w:val="center"/>
                                <w:rPr>
                                  <w:rFonts w:ascii="GOST type B" w:hAnsi="GOST type B"/>
                                  <w:i/>
                                </w:rPr>
                              </w:pPr>
                              <w:r>
                                <w:rPr>
                                  <w:rFonts w:ascii="GOST type B" w:hAnsi="GOST type B"/>
                                  <w:i/>
                                </w:rPr>
                                <w:t>І-51</w:t>
                              </w:r>
                            </w:p>
                            <w:p w14:paraId="66ED3AF6" w14:textId="77777777" w:rsidR="00025BEF" w:rsidRDefault="00025BEF" w:rsidP="00025BEF">
                              <w:pPr>
                                <w:rPr>
                                  <w:szCs w:val="26"/>
                                </w:rPr>
                              </w:pPr>
                            </w:p>
                          </w:txbxContent>
                        </wps:txbx>
                        <wps:bodyPr rot="0" vert="horz" wrap="square" lIns="12700" tIns="12700" rIns="12700" bIns="12700" anchor="t" anchorCtr="0" upright="1">
                          <a:noAutofit/>
                        </wps:bodyPr>
                      </wps:wsp>
                      <wps:wsp>
                        <wps:cNvPr id="2806" name="Rectangle 14"/>
                        <wps:cNvSpPr>
                          <a:spLocks noChangeArrowheads="1"/>
                        </wps:cNvSpPr>
                        <wps:spPr bwMode="auto">
                          <a:xfrm>
                            <a:off x="1139" y="19660"/>
                            <a:ext cx="1001" cy="309"/>
                          </a:xfrm>
                          <a:prstGeom prst="rect">
                            <a:avLst/>
                          </a:prstGeom>
                          <a:noFill/>
                          <a:ln>
                            <a:noFill/>
                          </a:ln>
                        </wps:spPr>
                        <wps:txbx>
                          <w:txbxContent>
                            <w:p w14:paraId="35FBD499" w14:textId="77777777" w:rsidR="00025BEF" w:rsidRDefault="00025BEF" w:rsidP="00025B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807" name="Rectangle 15"/>
                        <wps:cNvSpPr>
                          <a:spLocks noChangeArrowheads="1"/>
                        </wps:cNvSpPr>
                        <wps:spPr bwMode="auto">
                          <a:xfrm>
                            <a:off x="2267" y="19660"/>
                            <a:ext cx="2573" cy="309"/>
                          </a:xfrm>
                          <a:prstGeom prst="rect">
                            <a:avLst/>
                          </a:prstGeom>
                          <a:noFill/>
                          <a:ln>
                            <a:noFill/>
                          </a:ln>
                        </wps:spPr>
                        <wps:txbx>
                          <w:txbxContent>
                            <w:p w14:paraId="1917B445"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808" name="Rectangle 16"/>
                        <wps:cNvSpPr>
                          <a:spLocks noChangeArrowheads="1"/>
                        </wps:cNvSpPr>
                        <wps:spPr bwMode="auto">
                          <a:xfrm>
                            <a:off x="4983" y="19660"/>
                            <a:ext cx="1534" cy="309"/>
                          </a:xfrm>
                          <a:prstGeom prst="rect">
                            <a:avLst/>
                          </a:prstGeom>
                          <a:noFill/>
                          <a:ln>
                            <a:noFill/>
                          </a:ln>
                        </wps:spPr>
                        <wps:txbx>
                          <w:txbxContent>
                            <w:p w14:paraId="3D6B87DE"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809" name="Rectangle 17"/>
                        <wps:cNvSpPr>
                          <a:spLocks noChangeArrowheads="1"/>
                        </wps:cNvSpPr>
                        <wps:spPr bwMode="auto">
                          <a:xfrm>
                            <a:off x="6604" y="19660"/>
                            <a:ext cx="1000" cy="309"/>
                          </a:xfrm>
                          <a:prstGeom prst="rect">
                            <a:avLst/>
                          </a:prstGeom>
                          <a:noFill/>
                          <a:ln>
                            <a:noFill/>
                          </a:ln>
                        </wps:spPr>
                        <wps:txbx>
                          <w:txbxContent>
                            <w:p w14:paraId="61483074" w14:textId="77777777" w:rsidR="00025BEF" w:rsidRDefault="00025BEF" w:rsidP="00025B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810" name="Rectangle 18"/>
                        <wps:cNvSpPr>
                          <a:spLocks noChangeArrowheads="1"/>
                        </wps:cNvSpPr>
                        <wps:spPr bwMode="auto">
                          <a:xfrm>
                            <a:off x="18949" y="18977"/>
                            <a:ext cx="1001" cy="309"/>
                          </a:xfrm>
                          <a:prstGeom prst="rect">
                            <a:avLst/>
                          </a:prstGeom>
                          <a:noFill/>
                          <a:ln>
                            <a:noFill/>
                          </a:ln>
                        </wps:spPr>
                        <wps:txbx>
                          <w:txbxContent>
                            <w:p w14:paraId="2977C60E" w14:textId="77777777" w:rsidR="00025BEF" w:rsidRDefault="00025BEF" w:rsidP="00025B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811" name="Rectangle 19"/>
                        <wps:cNvSpPr>
                          <a:spLocks noChangeArrowheads="1"/>
                        </wps:cNvSpPr>
                        <wps:spPr bwMode="auto">
                          <a:xfrm>
                            <a:off x="18949" y="19435"/>
                            <a:ext cx="1001" cy="423"/>
                          </a:xfrm>
                          <a:prstGeom prst="rect">
                            <a:avLst/>
                          </a:prstGeom>
                          <a:noFill/>
                          <a:ln>
                            <a:noFill/>
                          </a:ln>
                        </wps:spPr>
                        <wps:txbx>
                          <w:txbxContent>
                            <w:p w14:paraId="72F5E0D9" w14:textId="12D30D1B" w:rsidR="00025BEF" w:rsidRDefault="00025BEF" w:rsidP="00025BEF">
                              <w:pPr>
                                <w:pStyle w:val="af4"/>
                                <w:rPr>
                                  <w:sz w:val="24"/>
                                </w:rPr>
                              </w:pPr>
                              <w:r>
                                <w:rPr>
                                  <w:sz w:val="24"/>
                                </w:rPr>
                                <w:t>102</w:t>
                              </w:r>
                            </w:p>
                          </w:txbxContent>
                        </wps:txbx>
                        <wps:bodyPr rot="0" vert="horz" wrap="square" lIns="12700" tIns="12700" rIns="12700" bIns="12700" anchor="t" anchorCtr="0" upright="1">
                          <a:noAutofit/>
                        </wps:bodyPr>
                      </wps:wsp>
                      <wps:wsp>
                        <wps:cNvPr id="2812" name="Rectangle 20"/>
                        <wps:cNvSpPr>
                          <a:spLocks noChangeArrowheads="1"/>
                        </wps:cNvSpPr>
                        <wps:spPr bwMode="auto">
                          <a:xfrm>
                            <a:off x="7745" y="19221"/>
                            <a:ext cx="11075" cy="477"/>
                          </a:xfrm>
                          <a:prstGeom prst="rect">
                            <a:avLst/>
                          </a:prstGeom>
                          <a:noFill/>
                          <a:ln>
                            <a:noFill/>
                          </a:ln>
                        </wps:spPr>
                        <wps:txbx>
                          <w:txbxContent>
                            <w:p w14:paraId="5DBFD5E6"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237DB624" w14:textId="77777777" w:rsidR="00025BEF" w:rsidRDefault="00025BEF" w:rsidP="00025B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55DDB6" id="Группа 2690" o:spid="_x0000_s3182" style="position:absolute;left:0;text-align:left;margin-left:0;margin-top:-26.3pt;width:518.8pt;height:800.25pt;z-index:-25140736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">
                <v:rect id="Rectangle 2" o:spid="_x0000_s31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tJMsUA&#10;AADdAAAADwAAAGRycy9kb3ducmV2LnhtbESP0YrCMBRE3wX/IVxh3zTVBV27RqkLgk+iXT/g0txt&#10;i81Nt4lt9euNIPg4zMwZZrXpTSVaalxpWcF0EoEgzqwuOVdw/t2Nv0A4j6yxskwKbuRgsx4OVhhr&#10;2/GJ2tTnIkDYxaig8L6OpXRZQQbdxNbEwfuzjUEfZJNL3WAX4KaSsyiaS4Mlh4UCa/opKLukV6Pg&#10;4vv2kOTpfbc8b5fZcZt01/9EqY9Rn3yD8NT7d/jV3msFs8XnFJ5vwhO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y0kyxQAAAN0AAAAPAAAAAAAAAAAAAAAAAJgCAABkcnMv&#10;ZG93bnJldi54bWxQSwUGAAAAAAQABAD1AAAAigMAAAAA&#10;" filled="f" strokeweight="2pt"/>
                <v:line id="Line 3" o:spid="_x0000_s31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SUTcQAAADdAAAADwAAAGRycy9kb3ducmV2LnhtbESPQYvCMBSE78L+h/CEvWlqQV26jSJC&#10;xdti7cXbs3m2pc1LabLa/fcbQfA4zMw3TLodTSfuNLjGsoLFPAJBXFrdcKWgOGezLxDOI2vsLJOC&#10;P3Kw3XxMUky0ffCJ7rmvRICwS1BB7X2fSOnKmgy6ue2Jg3ezg0Ef5FBJPeAjwE0n4yhaSYMNh4Ua&#10;e9rXVLb5r1HQXopldvjZ63OX7/S1yvzletNKfU7H3TcIT6N/h1/to1YQr5cx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9JRNxAAAAN0AAAAPAAAAAAAAAAAA&#10;AAAAAKECAABkcnMvZG93bnJldi54bWxQSwUGAAAAAAQABAD5AAAAkgMAAAAA&#10;" strokeweight="2pt"/>
                <v:line id="Line 4" o:spid="_x0000_s318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1wsUAAADdAAAADwAAAGRycy9kb3ducmV2LnhtbESPS4vCQBCE74L/YWhhbzpZWR9kHUWE&#10;LHsTEy/eOpnOAzM9ITOr2X/vCILHoqq+oja7wbTiRr1rLCv4nEUgiAurG64UnLNkugbhPLLG1jIp&#10;+CcHu+14tMFY2zuf6Jb6SgQIuxgV1N53sZSuqMmgm9mOOHil7Q36IPtK6h7vAW5aOY+ipTTYcFio&#10;saNDTcU1/TMKrpfzIvk5HnTWpnudV4m/5KVW6mMy7L9BeBr8O/xq/2oF89XqC5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T1wsUAAADdAAAADwAAAAAAAAAA&#10;AAAAAAChAgAAZHJzL2Rvd25yZXYueG1sUEsFBgAAAAAEAAQA+QAAAJMDAAAAAA==&#10;" strokeweight="2pt"/>
                <v:line id="Line 5" o:spid="_x0000_s31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hQWcEAAADdAAAADwAAAGRycy9kb3ducmV2LnhtbESPzQrCMBCE74LvEFbwpqmCP1SjiFDx&#10;JlYv3tZmbYvNpjRR69sbQfA4zMw3zHLdmko8qXGlZQWjYQSCOLO65FzB+ZQM5iCcR9ZYWSYFb3Kw&#10;XnU7S4y1ffGRnqnPRYCwi1FB4X0dS+myggy6oa2Jg3ezjUEfZJNL3eArwE0lx1E0lQZLDgsF1rQt&#10;KLunD6PgfjlPkt1hq09VutHXPPGX600r1e+1mwUIT63/h3/tvVYwns0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qFBZwQAAAN0AAAAPAAAAAAAAAAAAAAAA&#10;AKECAABkcnMvZG93bnJldi54bWxQSwUGAAAAAAQABAD5AAAAjwMAAAAA&#10;" strokeweight="2pt"/>
                <v:line id="Line 6" o:spid="_x0000_s31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UZPb4AAADdAAAADwAAAGRycy9kb3ducmV2LnhtbERPuwrCMBTdBf8hXMFNUwVf1SgiVNzE&#10;6uJ2ba5tsbkpTdT692YQHA/nvdq0phIvalxpWcFoGIEgzqwuOVdwOSeDOQjnkTVWlknBhxxs1t3O&#10;CmNt33yiV+pzEULYxaig8L6OpXRZQQbd0NbEgbvbxqAPsMmlbvAdwk0lx1E0lQZLDg0F1rQrKHuk&#10;T6Pgcb1Mkv1xp89VutW3PPHX210r1e+12yUIT63/i3/ug1Ywni3C3PAmPAG5/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upRk9vgAAAN0AAAAPAAAAAAAAAAAAAAAAAKEC&#10;AABkcnMvZG93bnJldi54bWxQSwUGAAAAAAQABAD5AAAAjAMAAAAA&#10;" strokeweight="2pt"/>
                <v:line id="Line 7" o:spid="_x0000_s31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m8psUAAADdAAAADwAAAGRycy9kb3ducmV2LnhtbESPS4vCQBCE74L/YWhhbzpZYX1kHUWE&#10;LHsTEy/eOpnOAzM9ITOr2X/vCILHoqq+oja7wbTiRr1rLCv4nEUgiAurG64UnLNkugLhPLLG1jIp&#10;+CcHu+14tMFY2zuf6Jb6SgQIuxgV1N53sZSuqMmgm9mOOHil7Q36IPtK6h7vAW5aOY+ihTTYcFio&#10;saNDTcU1/TMKrpfzV/JzPOisTfc6rxJ/yUut1Mdk2H+D8DT4d/jV/tUK5sv1Gp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m8psUAAADdAAAADwAAAAAAAAAA&#10;AAAAAAChAgAAZHJzL2Rvd25yZXYueG1sUEsFBgAAAAAEAAQA+QAAAJMDAAAAAA==&#10;" strokeweight="2pt"/>
                <v:line id="Line 8" o:spid="_x0000_s31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0U6r4AAADdAAAADwAAAGRycy9kb3ducmV2LnhtbERPuwrCMBTdBf8hXMFNUwVFqqmIUHET&#10;q4vbtbl9YHNTmqj1780gOB7Oe7PtTSNe1LnasoLZNAJBnFtdc6ngekknKxDOI2tsLJOCDznYJsPB&#10;BmNt33ymV+ZLEULYxaig8r6NpXR5RQbd1LbEgStsZ9AH2JVSd/gO4aaR8yhaSoM1h4YKW9pXlD+y&#10;p1HwuF0X6eG015cm2+l7mfrbvdBKjUf9bg3CU+//4p/7qBXMV1H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bRTqvgAAAN0AAAAPAAAAAAAAAAAAAAAAAKEC&#10;AABkcnMvZG93bnJldi54bWxQSwUGAAAAAAQABAD5AAAAjAMAAAAA&#10;" strokeweight="2pt"/>
                <v:line id="Line 9" o:spid="_x0000_s31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GxccAAAADdAAAADwAAAGRycy9kb3ducmV2LnhtbESPwQrCMBBE74L/EFbwpqmCItUoIlS8&#10;idVLb2uztsVmU5qo9e+NIHgcZuYNs9p0phZPal1lWcFkHIEgzq2uuFBwOSejBQjnkTXWlknBmxxs&#10;1v3eCmNtX3yiZ+oLESDsYlRQet/EUrq8JINubBvi4N1sa9AH2RZSt/gKcFPLaRTNpcGKw0KJDe1K&#10;yu/pwyi4Z5dZsj/u9LlOt/paJD673rRSw0G3XYLw1Pl/+Nc+aAXTRTSB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EhsXHAAAAA3QAAAA8AAAAAAAAAAAAAAAAA&#10;oQIAAGRycy9kb3ducmV2LnhtbFBLBQYAAAAABAAEAPkAAACOAwAAAAA=&#10;" strokeweight="2pt"/>
                <v:line id="Line 10" o:spid="_x0000_s31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ZJ7MYAAADdAAAADwAAAGRycy9kb3ducmV2LnhtbESPwW7CMBBE70j9B2sr9QYOOVQQMFHV&#10;FqmohwrKByzxEofE68g2kPbraySkHkcz80azLAfbiQv50DhWMJ1kIIgrpxuuFey/1+MZiBCRNXaO&#10;ScEPBShXD6MlFtpdeUuXXaxFgnAoUIGJsS+kDJUhi2HieuLkHZ23GJP0tdQerwluO5ln2bO02HBa&#10;MNjTq6Gq3Z2tgo0/fLbT39rIA2/8e/f1Ng/2pNTT4/CyABFpiP/he/tDK8hnWQ63N+kJ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2SezGAAAA3QAAAA8AAAAAAAAA&#10;AAAAAAAAoQIAAGRycy9kb3ducmV2LnhtbFBLBQYAAAAABAAEAPkAAACUAwAAAAA=&#10;" strokeweight="1pt"/>
                <v:line id="Line 11" o:spid="_x0000_s31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KncAAAADdAAAADwAAAGRycy9kb3ducmV2LnhtbESPwQrCMBBE74L/EFbwpqmKItUoIlS8&#10;idWLt7VZ22KzKU3U+vdGEDwOM/OGWa5bU4knNa60rGA0jEAQZ1aXnCs4n5LBHITzyBory6TgTQ7W&#10;q25nibG2Lz7SM/W5CBB2MSoovK9jKV1WkEE3tDVx8G62MeiDbHKpG3wFuKnkOIpm0mDJYaHAmrYF&#10;Zff0YRTcL+dpsjts9alKN/qaJ/5yvWml+r12swDhqfX/8K+91wrG8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6/ip3AAAAA3QAAAA8AAAAAAAAAAAAAAAAA&#10;oQIAAGRycy9kb3ducmV2LnhtbFBLBQYAAAAABAAEAPkAAACOAwAAAAA=&#10;" strokeweight="2pt"/>
                <v:line id="Line 12" o:spid="_x0000_s31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N0A8UAAADdAAAADwAAAGRycy9kb3ducmV2LnhtbESP0WoCMRRE3wX/IVzBt5pVROzWKGJb&#10;UHwQbT/gurndbN3cLEmqq19vhIKPw8ycYWaL1tbiTD5UjhUMBxkI4sLpiksF31+fL1MQISJrrB2T&#10;gisFWMy7nRnm2l14T+dDLEWCcMhRgYmxyaUMhSGLYeAa4uT9OG8xJulLqT1eEtzWcpRlE2mx4rRg&#10;sKGVoeJ0+LMKNv64PQ1vpZFH3viPevf+GuyvUv1eu3wDEamNz/B/e60VjKbZGB5v0hO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5N0A8UAAADdAAAADwAAAAAAAAAA&#10;AAAAAAChAgAAZHJzL2Rvd25yZXYueG1sUEsFBgAAAAAEAAQA+QAAAJMDAAAAAA==&#10;" strokeweight="1pt"/>
                <v:rect id="Rectangle 13" o:spid="_x0000_s31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dBu8QA&#10;AADdAAAADwAAAGRycy9kb3ducmV2LnhtbESPQWvCQBSE7wX/w/IEL0U3ClqJrqKFghQvtYLXR/aZ&#10;BLNvQ/Ylxn/fFYQeh5n5hllve1epjppQejYwnSSgiDNvS84NnH+/xktQQZAtVp7JwIMCbDeDtzWm&#10;1t/5h7qT5CpCOKRooBCpU61DVpDDMPE1cfSuvnEoUTa5tg3eI9xVepYkC+2w5LhQYE2fBWW3U+sM&#10;dJfLcU/nVk87lI/3w3cr5YKMGQ373QqUUC//4Vf7YA3Mlskcnm/iE9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3QbvEAAAA3QAAAA8AAAAAAAAAAAAAAAAAmAIAAGRycy9k&#10;b3ducmV2LnhtbFBLBQYAAAAABAAEAPUAAACJAwAAAAA=&#10;" filled="f" stroked="f">
                  <v:textbox inset="1pt,1pt,1pt,1pt">
                    <w:txbxContent>
                      <w:p w14:paraId="5679991B" w14:textId="77777777" w:rsidR="00025BEF" w:rsidRDefault="00025BEF" w:rsidP="00025BEF">
                        <w:pPr>
                          <w:pStyle w:val="af4"/>
                          <w:jc w:val="center"/>
                          <w:rPr>
                            <w:sz w:val="18"/>
                          </w:rPr>
                        </w:pPr>
                        <w:r>
                          <w:rPr>
                            <w:rFonts w:ascii="GOST type A" w:hAnsi="GOST type A"/>
                            <w:sz w:val="20"/>
                          </w:rPr>
                          <w:t>Зм</w:t>
                        </w:r>
                        <w:r>
                          <w:rPr>
                            <w:sz w:val="18"/>
                          </w:rPr>
                          <w:t>.</w:t>
                        </w:r>
                      </w:p>
                      <w:p w14:paraId="11F3787A" w14:textId="77777777" w:rsidR="00025BEF" w:rsidRDefault="00025BEF" w:rsidP="00025BEF">
                        <w:pPr>
                          <w:jc w:val="center"/>
                          <w:rPr>
                            <w:sz w:val="18"/>
                          </w:rPr>
                        </w:pPr>
                        <w:r>
                          <w:rPr>
                            <w:rFonts w:ascii="GOST type B" w:hAnsi="GOST type B"/>
                            <w:i/>
                          </w:rPr>
                          <w:t>НТУУ «КПІ», ФБТ,</w:t>
                        </w:r>
                      </w:p>
                      <w:p w14:paraId="4461A7BA" w14:textId="77777777" w:rsidR="00025BEF" w:rsidRDefault="00025BEF" w:rsidP="00025BEF"/>
                      <w:p w14:paraId="716C6861" w14:textId="77777777" w:rsidR="00025BEF" w:rsidRDefault="00025BEF" w:rsidP="00025BEF">
                        <w:pPr>
                          <w:jc w:val="center"/>
                          <w:rPr>
                            <w:rFonts w:ascii="GOST type B" w:hAnsi="GOST type B"/>
                            <w:i/>
                          </w:rPr>
                        </w:pPr>
                        <w:r>
                          <w:rPr>
                            <w:rFonts w:ascii="GOST type B" w:hAnsi="GOST type B"/>
                            <w:i/>
                          </w:rPr>
                          <w:t>І-51</w:t>
                        </w:r>
                      </w:p>
                      <w:p w14:paraId="66ED3AF6" w14:textId="77777777" w:rsidR="00025BEF" w:rsidRDefault="00025BEF" w:rsidP="00025BEF">
                        <w:pPr>
                          <w:rPr>
                            <w:szCs w:val="26"/>
                          </w:rPr>
                        </w:pPr>
                      </w:p>
                    </w:txbxContent>
                  </v:textbox>
                </v:rect>
                <v:rect id="Rectangle 14" o:spid="_x0000_s31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fzMQA&#10;AADdAAAADwAAAGRycy9kb3ducmV2LnhtbESPT2vCQBTE7wW/w/IKXopu9BAlukotFER68Q94fWRf&#10;k9Ds25B9ifHbuwXB4zAzv2HW28HVqqc2VJ4NzKYJKOLc24oLA5fz92QJKgiyxdozGbhTgO1m9LbG&#10;zPobH6k/SaEihEOGBkqRJtM65CU5DFPfEEfv17cOJcq20LbFW4S7Ws+TJNUOK44LJTb0VVL+d+qc&#10;gf56/dnRpdOzHmXxsT90UqVkzPh9+FyBEhrkFX6299bAfJmk8P8mPgG9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l38zEAAAA3QAAAA8AAAAAAAAAAAAAAAAAmAIAAGRycy9k&#10;b3ducmV2LnhtbFBLBQYAAAAABAAEAPUAAACJAwAAAAA=&#10;" filled="f" stroked="f">
                  <v:textbox inset="1pt,1pt,1pt,1pt">
                    <w:txbxContent>
                      <w:p w14:paraId="35FBD499" w14:textId="77777777" w:rsidR="00025BEF" w:rsidRDefault="00025BEF" w:rsidP="00025BEF">
                        <w:pPr>
                          <w:pStyle w:val="af4"/>
                          <w:jc w:val="center"/>
                          <w:rPr>
                            <w:rFonts w:ascii="GOST type A" w:hAnsi="GOST type A"/>
                            <w:sz w:val="20"/>
                          </w:rPr>
                        </w:pPr>
                        <w:r>
                          <w:rPr>
                            <w:rFonts w:ascii="GOST type A" w:hAnsi="GOST type A"/>
                            <w:sz w:val="20"/>
                          </w:rPr>
                          <w:t>Арк.</w:t>
                        </w:r>
                      </w:p>
                    </w:txbxContent>
                  </v:textbox>
                </v:rect>
                <v:rect id="Rectangle 15" o:spid="_x0000_s31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l6V8MA&#10;AADdAAAADwAAAGRycy9kb3ducmV2LnhtbESPwYrCQBBE74L/MLSwF9GJHlSyjqLCgoiXVcFrk+lN&#10;gpmekOnE7N/vCMIei6p6Ra23vatUR00oPRuYTRNQxJm3JecGbtevyQpUEGSLlWcy8EsBtpvhYI2p&#10;9U/+pu4iuYoQDikaKETqVOuQFeQwTH1NHL0f3ziUKJtc2wafEe4qPU+ShXZYclwosKZDQdnj0joD&#10;3f1+3tOt1bMOZTk+nlopF2TMx6jffYIS6uU//G4frYH5KlnC6018An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l6V8MAAADdAAAADwAAAAAAAAAAAAAAAACYAgAAZHJzL2Rv&#10;d25yZXYueG1sUEsFBgAAAAAEAAQA9QAAAIgDAAAAAA==&#10;" filled="f" stroked="f">
                  <v:textbox inset="1pt,1pt,1pt,1pt">
                    <w:txbxContent>
                      <w:p w14:paraId="1917B445"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v:textbox>
                </v:rect>
                <v:rect id="Rectangle 16" o:spid="_x0000_s31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buJcEA&#10;AADdAAAADwAAAGRycy9kb3ducmV2LnhtbERPS4vCMBC+C/sfwizsRTTVg5ZqFHdhQcSLD/A6NGNb&#10;bCalmdbuv98cBI8f33u9HVytempD5dnAbJqAIs69rbgwcL38TlJQQZAt1p7JwB8F2G4+RmvMrH/y&#10;ifqzFCqGcMjQQCnSZFqHvCSHYeob4sjdfetQImwLbVt8xnBX63mSLLTDimNDiQ39lJQ/zp0z0N9u&#10;x2+6dnrWoyzH+0Mn1YKM+focditQQoO8xS/33hqYp0mcG9/EJ6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627iXBAAAA3QAAAA8AAAAAAAAAAAAAAAAAmAIAAGRycy9kb3du&#10;cmV2LnhtbFBLBQYAAAAABAAEAPUAAACGAwAAAAA=&#10;" filled="f" stroked="f">
                  <v:textbox inset="1pt,1pt,1pt,1pt">
                    <w:txbxContent>
                      <w:p w14:paraId="3D6B87DE"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v:textbox>
                </v:rect>
                <v:rect id="Rectangle 17" o:spid="_x0000_s31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pLvsQA&#10;AADdAAAADwAAAGRycy9kb3ducmV2LnhtbESPQWvCQBSE7wX/w/IEL0U3erA2uooWClK81ApeH9ln&#10;Esy+DdmXGP99VxA8DjPzDbPa9K5SHTWh9GxgOklAEWfelpwbOP19jxeggiBbrDyTgTsF2KwHbytM&#10;rb/xL3VHyVWEcEjRQCFSp1qHrCCHYeJr4uhdfONQomxybRu8Rbir9CxJ5tphyXGhwJq+Csqux9YZ&#10;6M7nw45OrZ52KB/v+59WyjkZMxr22yUooV5e4Wd7bw3MFsknPN7EJ6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6S77EAAAA3QAAAA8AAAAAAAAAAAAAAAAAmAIAAGRycy9k&#10;b3ducmV2LnhtbFBLBQYAAAAABAAEAPUAAACJAwAAAAA=&#10;" filled="f" stroked="f">
                  <v:textbox inset="1pt,1pt,1pt,1pt">
                    <w:txbxContent>
                      <w:p w14:paraId="61483074" w14:textId="77777777" w:rsidR="00025BEF" w:rsidRDefault="00025BEF" w:rsidP="00025BEF">
                        <w:pPr>
                          <w:pStyle w:val="af4"/>
                          <w:jc w:val="center"/>
                          <w:rPr>
                            <w:rFonts w:ascii="GOST type A" w:hAnsi="GOST type A"/>
                            <w:sz w:val="20"/>
                          </w:rPr>
                        </w:pPr>
                        <w:r>
                          <w:rPr>
                            <w:rFonts w:ascii="GOST type A" w:hAnsi="GOST type A"/>
                            <w:sz w:val="20"/>
                          </w:rPr>
                          <w:t>Дата</w:t>
                        </w:r>
                      </w:p>
                    </w:txbxContent>
                  </v:textbox>
                </v:rect>
                <v:rect id="Rectangle 18" o:spid="_x0000_s31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0/sEA&#10;AADdAAAADwAAAGRycy9kb3ducmV2LnhtbERPTYvCMBC9L/gfwgheljWtB1eqUVQQZPGyruB1aMa2&#10;2ExKM63135vDgsfH+15tBlerntpQeTaQThNQxLm3FRcGLn+HrwWoIMgWa89k4EkBNuvRxwoz6x/8&#10;S/1ZChVDOGRooBRpMq1DXpLDMPUNceRuvnUoEbaFti0+Yrir9SxJ5tphxbGhxIb2JeX3c+cM9Nfr&#10;aUeXTqc9yvfn8aeTak7GTMbDdglKaJC3+N99tAZmizTuj2/iE9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ZdP7BAAAA3QAAAA8AAAAAAAAAAAAAAAAAmAIAAGRycy9kb3du&#10;cmV2LnhtbFBLBQYAAAAABAAEAPUAAACGAwAAAAA=&#10;" filled="f" stroked="f">
                  <v:textbox inset="1pt,1pt,1pt,1pt">
                    <w:txbxContent>
                      <w:p w14:paraId="2977C60E" w14:textId="77777777" w:rsidR="00025BEF" w:rsidRDefault="00025BEF" w:rsidP="00025BEF">
                        <w:pPr>
                          <w:pStyle w:val="af4"/>
                          <w:jc w:val="center"/>
                          <w:rPr>
                            <w:sz w:val="18"/>
                          </w:rPr>
                        </w:pPr>
                        <w:r>
                          <w:rPr>
                            <w:rFonts w:ascii="GOST type A" w:hAnsi="GOST type A"/>
                            <w:sz w:val="20"/>
                          </w:rPr>
                          <w:t>Арк</w:t>
                        </w:r>
                        <w:r>
                          <w:rPr>
                            <w:sz w:val="18"/>
                          </w:rPr>
                          <w:t>.</w:t>
                        </w:r>
                      </w:p>
                    </w:txbxContent>
                  </v:textbox>
                </v:rect>
                <v:rect id="Rectangle 19" o:spid="_x0000_s320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XRZcQA&#10;AADdAAAADwAAAGRycy9kb3ducmV2LnhtbESPQWvCQBSE7wX/w/IKXopu4sFKdJUqCFK8VAWvj+xr&#10;Epp9G7IvMf77riB4HGbmG2a1GVytempD5dlAOk1AEefeVlwYuJz3kwWoIMgWa89k4E4BNuvR2woz&#10;62/8Q/1JChUhHDI0UIo0mdYhL8lhmPqGOHq/vnUoUbaFti3eItzVepYkc+2w4rhQYkO7kvK/U+cM&#10;9NfrcUuXTqc9yufH4buTak7GjN+HryUooUFe4Wf7YA3MFmkKjzfxCe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V0WXEAAAA3QAAAA8AAAAAAAAAAAAAAAAAmAIAAGRycy9k&#10;b3ducmV2LnhtbFBLBQYAAAAABAAEAPUAAACJAwAAAAA=&#10;" filled="f" stroked="f">
                  <v:textbox inset="1pt,1pt,1pt,1pt">
                    <w:txbxContent>
                      <w:p w14:paraId="72F5E0D9" w14:textId="12D30D1B" w:rsidR="00025BEF" w:rsidRDefault="00025BEF" w:rsidP="00025BEF">
                        <w:pPr>
                          <w:pStyle w:val="af4"/>
                          <w:rPr>
                            <w:sz w:val="24"/>
                          </w:rPr>
                        </w:pPr>
                        <w:r>
                          <w:rPr>
                            <w:sz w:val="24"/>
                          </w:rPr>
                          <w:t>102</w:t>
                        </w:r>
                      </w:p>
                    </w:txbxContent>
                  </v:textbox>
                </v:rect>
                <v:rect id="Rectangle 20" o:spid="_x0000_s32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dPEsQA&#10;AADdAAAADwAAAGRycy9kb3ducmV2LnhtbESPT2vCQBTE74V+h+UVvJS6SQ4qqau0hYKIF/+A10f2&#10;mQSzb0P2JcZv7wqFHoeZ+Q2zXI+uUQN1ofZsIJ0moIgLb2suDZyOvx8LUEGQLTaeycCdAqxXry9L&#10;zK2/8Z6Gg5QqQjjkaKASaXOtQ1GRwzD1LXH0Lr5zKFF2pbYd3iLcNTpLkpl2WHNcqLCln4qK66F3&#10;BobzefdNp16nA8r8fbPtpZ6RMZO38esTlNAo/+G/9sYayBZpBs838Qno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HTxLEAAAA3QAAAA8AAAAAAAAAAAAAAAAAmAIAAGRycy9k&#10;b3ducmV2LnhtbFBLBQYAAAAABAAEAPUAAACJAwAAAAA=&#10;" filled="f" stroked="f">
                  <v:textbox inset="1pt,1pt,1pt,1pt">
                    <w:txbxContent>
                      <w:p w14:paraId="5DBFD5E6"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237DB624" w14:textId="77777777" w:rsidR="00025BEF" w:rsidRDefault="00025BEF" w:rsidP="00025BEF"/>
                    </w:txbxContent>
                  </v:textbox>
                </v:rect>
                <w10:wrap anchorx="margin" anchory="margin"/>
                <w10:anchorlock/>
              </v:group>
            </w:pict>
          </mc:Fallback>
        </mc:AlternateContent>
      </w:r>
      <w:r w:rsidRPr="008D0AE6">
        <w:rPr>
          <w:rFonts w:ascii="Times New Roman" w:hAnsi="Times New Roman" w:cs="Times New Roman"/>
          <w:sz w:val="28"/>
          <w:szCs w:val="28"/>
          <w:lang w:val="en-US"/>
        </w:rPr>
        <w:t>18. Yadav P, Vats R, Bano A, Bhardwaj R. Hematopoietic Stem Cells Culture, Expansion and Differentiation: An Insight into Variable and Available Media. Int J Stem Cells. 2020;13(3):326-334.</w:t>
      </w:r>
    </w:p>
    <w:p w14:paraId="61A4211A"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lang w:val="en-US"/>
        </w:rPr>
        <w:t xml:space="preserve">19. </w:t>
      </w:r>
      <w:r w:rsidRPr="008D0AE6">
        <w:rPr>
          <w:rFonts w:ascii="Times New Roman" w:hAnsi="Times New Roman" w:cs="Times New Roman"/>
          <w:sz w:val="28"/>
          <w:szCs w:val="28"/>
          <w:shd w:val="clear" w:color="auto" w:fill="FFFFFF"/>
          <w:lang w:val="en-US"/>
        </w:rPr>
        <w:t>Bruns I, Cadeddu RP, Brueckmann I. Multiple myeloma-related deregulation of bone marrow-derived CD34</w:t>
      </w:r>
      <w:r w:rsidRPr="008D0AE6">
        <w:rPr>
          <w:rFonts w:ascii="Times New Roman" w:hAnsi="Times New Roman" w:cs="Times New Roman"/>
          <w:sz w:val="28"/>
          <w:szCs w:val="28"/>
          <w:shd w:val="clear" w:color="auto" w:fill="FFFFFF"/>
          <w:vertAlign w:val="superscript"/>
          <w:lang w:val="en-US"/>
        </w:rPr>
        <w:t>+</w:t>
      </w:r>
      <w:r w:rsidRPr="008D0AE6">
        <w:rPr>
          <w:rFonts w:ascii="Times New Roman" w:hAnsi="Times New Roman" w:cs="Times New Roman"/>
          <w:sz w:val="28"/>
          <w:szCs w:val="28"/>
          <w:shd w:val="clear" w:color="auto" w:fill="FFFFFF"/>
          <w:lang w:val="en-US"/>
        </w:rPr>
        <w:t> hematopoietic stem and progenitor cells. </w:t>
      </w:r>
      <w:r w:rsidRPr="008D0AE6">
        <w:rPr>
          <w:rStyle w:val="ref-journal"/>
          <w:rFonts w:ascii="Times New Roman" w:hAnsi="Times New Roman" w:cs="Times New Roman"/>
          <w:i/>
          <w:iCs/>
          <w:sz w:val="28"/>
          <w:szCs w:val="28"/>
          <w:shd w:val="clear" w:color="auto" w:fill="FFFFFF"/>
          <w:lang w:val="en-US"/>
        </w:rPr>
        <w:t>Blood. </w:t>
      </w:r>
      <w:r w:rsidRPr="008D0AE6">
        <w:rPr>
          <w:rFonts w:ascii="Times New Roman" w:hAnsi="Times New Roman" w:cs="Times New Roman"/>
          <w:sz w:val="28"/>
          <w:szCs w:val="28"/>
          <w:shd w:val="clear" w:color="auto" w:fill="FFFFFF"/>
          <w:lang w:val="en-US"/>
        </w:rPr>
        <w:t>2012;</w:t>
      </w:r>
      <w:r w:rsidRPr="008D0AE6">
        <w:rPr>
          <w:rStyle w:val="ref-vol"/>
          <w:rFonts w:ascii="Times New Roman" w:hAnsi="Times New Roman" w:cs="Times New Roman"/>
          <w:sz w:val="28"/>
          <w:szCs w:val="28"/>
          <w:shd w:val="clear" w:color="auto" w:fill="FFFFFF"/>
          <w:lang w:val="en-US"/>
        </w:rPr>
        <w:t>120</w:t>
      </w:r>
      <w:r w:rsidRPr="008D0AE6">
        <w:rPr>
          <w:rFonts w:ascii="Times New Roman" w:hAnsi="Times New Roman" w:cs="Times New Roman"/>
          <w:sz w:val="28"/>
          <w:szCs w:val="28"/>
          <w:shd w:val="clear" w:color="auto" w:fill="FFFFFF"/>
          <w:lang w:val="en-US"/>
        </w:rPr>
        <w:t>:2620–2630.</w:t>
      </w:r>
    </w:p>
    <w:p w14:paraId="7096CBA4" w14:textId="77777777" w:rsidR="00025BEF" w:rsidRPr="008D0AE6" w:rsidRDefault="00025BEF" w:rsidP="00025BEF">
      <w:pPr>
        <w:pStyle w:val="a3"/>
        <w:spacing w:line="360" w:lineRule="auto"/>
        <w:ind w:firstLine="708"/>
        <w:jc w:val="both"/>
        <w:rPr>
          <w:rStyle w:val="element-citation"/>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shd w:val="clear" w:color="auto" w:fill="FFFFFF"/>
          <w:lang w:val="en-US"/>
        </w:rPr>
        <w:t xml:space="preserve"> 20. </w:t>
      </w:r>
      <w:r w:rsidRPr="008D0AE6">
        <w:rPr>
          <w:rStyle w:val="element-citation"/>
          <w:rFonts w:ascii="Times New Roman" w:hAnsi="Times New Roman" w:cs="Times New Roman"/>
          <w:sz w:val="28"/>
          <w:szCs w:val="28"/>
          <w:shd w:val="clear" w:color="auto" w:fill="FFFFFF"/>
          <w:lang w:val="en-US"/>
        </w:rPr>
        <w:t>Ema H, Takano H, Sudo K, Nakauchi H. In vitro self-renewal division of hematopoietic stem cells. </w:t>
      </w:r>
      <w:r w:rsidRPr="008D0AE6">
        <w:rPr>
          <w:rStyle w:val="ref-journal"/>
          <w:rFonts w:ascii="Times New Roman" w:hAnsi="Times New Roman" w:cs="Times New Roman"/>
          <w:i/>
          <w:iCs/>
          <w:sz w:val="28"/>
          <w:szCs w:val="28"/>
          <w:shd w:val="clear" w:color="auto" w:fill="FFFFFF"/>
          <w:lang w:val="en-US"/>
        </w:rPr>
        <w:t>J Exp Med. </w:t>
      </w:r>
      <w:r w:rsidRPr="008D0AE6">
        <w:rPr>
          <w:rStyle w:val="element-citation"/>
          <w:rFonts w:ascii="Times New Roman" w:hAnsi="Times New Roman" w:cs="Times New Roman"/>
          <w:sz w:val="28"/>
          <w:szCs w:val="28"/>
          <w:shd w:val="clear" w:color="auto" w:fill="FFFFFF"/>
          <w:lang w:val="en-US"/>
        </w:rPr>
        <w:t>2000;</w:t>
      </w:r>
      <w:r w:rsidRPr="008D0AE6">
        <w:rPr>
          <w:rStyle w:val="ref-vol"/>
          <w:rFonts w:ascii="Times New Roman" w:hAnsi="Times New Roman" w:cs="Times New Roman"/>
          <w:sz w:val="28"/>
          <w:szCs w:val="28"/>
          <w:shd w:val="clear" w:color="auto" w:fill="FFFFFF"/>
          <w:lang w:val="en-US"/>
        </w:rPr>
        <w:t>192</w:t>
      </w:r>
      <w:r w:rsidRPr="008D0AE6">
        <w:rPr>
          <w:rStyle w:val="element-citation"/>
          <w:rFonts w:ascii="Times New Roman" w:hAnsi="Times New Roman" w:cs="Times New Roman"/>
          <w:sz w:val="28"/>
          <w:szCs w:val="28"/>
          <w:shd w:val="clear" w:color="auto" w:fill="FFFFFF"/>
          <w:lang w:val="en-US"/>
        </w:rPr>
        <w:t>:1281–1288. </w:t>
      </w:r>
    </w:p>
    <w:p w14:paraId="640F53AD"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21. Соловьева В.В. Выделение, культивирование и биохимический анализ первичных клеток человека: учеб. пособие / В.В. Соловьева, Л.Г. Тазетдинова, А.А. Ризванов. – Казань: Изд-во Казан. ун-та, 2018. – 114 с.</w:t>
      </w:r>
    </w:p>
    <w:p w14:paraId="3B0A12DA" w14:textId="34966233" w:rsidR="00025BEF" w:rsidRPr="008D0AE6" w:rsidRDefault="00025BEF" w:rsidP="00025BEF">
      <w:pPr>
        <w:pStyle w:val="a3"/>
        <w:spacing w:line="360" w:lineRule="auto"/>
        <w:ind w:firstLine="708"/>
        <w:jc w:val="both"/>
        <w:rPr>
          <w:rStyle w:val="element-citation"/>
          <w:rFonts w:ascii="Times New Roman" w:hAnsi="Times New Roman" w:cs="Times New Roman"/>
          <w:sz w:val="28"/>
          <w:szCs w:val="28"/>
          <w:shd w:val="clear" w:color="auto" w:fill="FFFFFF"/>
          <w:lang w:val="en-US"/>
        </w:rPr>
      </w:pPr>
      <w:r w:rsidRPr="008D0AE6">
        <w:rPr>
          <w:rFonts w:ascii="Times New Roman" w:hAnsi="Times New Roman" w:cs="Times New Roman"/>
          <w:sz w:val="28"/>
          <w:szCs w:val="28"/>
        </w:rPr>
        <w:t>22</w:t>
      </w:r>
      <w:r w:rsidRPr="008D0AE6">
        <w:rPr>
          <w:rStyle w:val="element-citation"/>
          <w:rFonts w:ascii="Times New Roman" w:hAnsi="Times New Roman" w:cs="Times New Roman"/>
          <w:sz w:val="28"/>
          <w:szCs w:val="28"/>
          <w:shd w:val="clear" w:color="auto" w:fill="FFFFFF"/>
          <w:lang w:val="uk-UA"/>
        </w:rPr>
        <w:t>. Способ получения криоконсервированных мононуклеарных клеток: пат.  2743816 РФ: 2743816C1 / Васильева В.А., Камельских Д.В., Капранов Н.М. [и др.] /</w:t>
      </w:r>
      <w:r w:rsidR="00001814">
        <w:rPr>
          <w:rStyle w:val="element-citation"/>
          <w:rFonts w:ascii="Times New Roman" w:hAnsi="Times New Roman" w:cs="Times New Roman"/>
          <w:sz w:val="28"/>
          <w:szCs w:val="28"/>
          <w:shd w:val="clear" w:color="auto" w:fill="FFFFFF"/>
          <w:lang w:val="uk-UA"/>
        </w:rPr>
        <w:t>/</w:t>
      </w:r>
      <w:r w:rsidRPr="008D0AE6">
        <w:rPr>
          <w:rStyle w:val="element-citation"/>
          <w:rFonts w:ascii="Times New Roman" w:hAnsi="Times New Roman" w:cs="Times New Roman"/>
          <w:sz w:val="28"/>
          <w:szCs w:val="28"/>
          <w:shd w:val="clear" w:color="auto" w:fill="FFFFFF"/>
          <w:lang w:val="uk-UA"/>
        </w:rPr>
        <w:t xml:space="preserve"> 26.02.2021, бюл. № 6.</w:t>
      </w:r>
    </w:p>
    <w:p w14:paraId="0C820A78" w14:textId="5B22FD37" w:rsidR="00025BEF" w:rsidRPr="008D0AE6" w:rsidRDefault="00025BEF" w:rsidP="00025BEF">
      <w:pPr>
        <w:pStyle w:val="a3"/>
        <w:spacing w:line="360" w:lineRule="auto"/>
        <w:ind w:firstLine="708"/>
        <w:jc w:val="both"/>
        <w:rPr>
          <w:rFonts w:ascii="Times New Roman" w:hAnsi="Times New Roman" w:cs="Times New Roman"/>
          <w:color w:val="0D0D0D" w:themeColor="text1" w:themeTint="F2"/>
          <w:sz w:val="28"/>
          <w:szCs w:val="28"/>
          <w:shd w:val="clear" w:color="auto" w:fill="FFFFFF"/>
        </w:rPr>
      </w:pPr>
      <w:r w:rsidRPr="008D0AE6">
        <w:rPr>
          <w:rStyle w:val="element-citation"/>
          <w:rFonts w:ascii="Times New Roman" w:hAnsi="Times New Roman" w:cs="Times New Roman"/>
          <w:sz w:val="28"/>
          <w:szCs w:val="28"/>
          <w:shd w:val="clear" w:color="auto" w:fill="FFFFFF"/>
          <w:lang w:val="uk-UA"/>
        </w:rPr>
        <w:t xml:space="preserve">23. </w:t>
      </w:r>
      <w:r w:rsidRPr="008D0AE6">
        <w:rPr>
          <w:rFonts w:ascii="Times New Roman" w:hAnsi="Times New Roman" w:cs="Times New Roman"/>
          <w:color w:val="0D0D0D" w:themeColor="text1" w:themeTint="F2"/>
          <w:sz w:val="28"/>
          <w:szCs w:val="28"/>
          <w:shd w:val="clear" w:color="auto" w:fill="FFFFFF"/>
        </w:rPr>
        <w:t>Kekarainen</w:t>
      </w:r>
      <w:r w:rsidR="00001814">
        <w:rPr>
          <w:rFonts w:ascii="Times New Roman" w:hAnsi="Times New Roman" w:cs="Times New Roman"/>
          <w:color w:val="0D0D0D" w:themeColor="text1" w:themeTint="F2"/>
          <w:sz w:val="28"/>
          <w:szCs w:val="28"/>
          <w:shd w:val="clear" w:color="auto" w:fill="FFFFFF"/>
        </w:rPr>
        <w:t xml:space="preserve"> T., Mannelin S., Laine</w:t>
      </w:r>
      <w:r w:rsidRPr="008D0AE6">
        <w:rPr>
          <w:rFonts w:ascii="Times New Roman" w:hAnsi="Times New Roman" w:cs="Times New Roman"/>
          <w:color w:val="0D0D0D" w:themeColor="text1" w:themeTint="F2"/>
          <w:sz w:val="28"/>
          <w:szCs w:val="28"/>
          <w:shd w:val="clear" w:color="auto" w:fill="FFFFFF"/>
        </w:rPr>
        <w:t xml:space="preserve"> J. </w:t>
      </w:r>
      <w:r w:rsidRPr="008D0AE6">
        <w:rPr>
          <w:rFonts w:ascii="Times New Roman" w:hAnsi="Times New Roman" w:cs="Times New Roman"/>
          <w:i/>
          <w:iCs/>
          <w:color w:val="0D0D0D" w:themeColor="text1" w:themeTint="F2"/>
          <w:sz w:val="28"/>
          <w:szCs w:val="28"/>
          <w:shd w:val="clear" w:color="auto" w:fill="FFFFFF"/>
        </w:rPr>
        <w:t>et al.</w:t>
      </w:r>
      <w:r w:rsidRPr="008D0AE6">
        <w:rPr>
          <w:rFonts w:ascii="Times New Roman" w:hAnsi="Times New Roman" w:cs="Times New Roman"/>
          <w:color w:val="0D0D0D" w:themeColor="text1" w:themeTint="F2"/>
          <w:sz w:val="28"/>
          <w:szCs w:val="28"/>
          <w:shd w:val="clear" w:color="auto" w:fill="FFFFFF"/>
        </w:rPr>
        <w:t> Optimization of immunomagnetic separation for cord blood-derived hematopoietic stem cells. </w:t>
      </w:r>
      <w:r w:rsidRPr="008D0AE6">
        <w:rPr>
          <w:rFonts w:ascii="Times New Roman" w:hAnsi="Times New Roman" w:cs="Times New Roman"/>
          <w:i/>
          <w:iCs/>
          <w:color w:val="0D0D0D" w:themeColor="text1" w:themeTint="F2"/>
          <w:sz w:val="28"/>
          <w:szCs w:val="28"/>
          <w:shd w:val="clear" w:color="auto" w:fill="FFFFFF"/>
        </w:rPr>
        <w:t>BMC Cell Biol</w:t>
      </w:r>
      <w:r w:rsidRPr="008D0AE6">
        <w:rPr>
          <w:rFonts w:ascii="Times New Roman" w:hAnsi="Times New Roman" w:cs="Times New Roman"/>
          <w:color w:val="0D0D0D" w:themeColor="text1" w:themeTint="F2"/>
          <w:sz w:val="28"/>
          <w:szCs w:val="28"/>
          <w:shd w:val="clear" w:color="auto" w:fill="FFFFFF"/>
        </w:rPr>
        <w:t> </w:t>
      </w:r>
      <w:r w:rsidRPr="008D0AE6">
        <w:rPr>
          <w:rFonts w:ascii="Times New Roman" w:hAnsi="Times New Roman" w:cs="Times New Roman"/>
          <w:b/>
          <w:bCs/>
          <w:color w:val="0D0D0D" w:themeColor="text1" w:themeTint="F2"/>
          <w:sz w:val="28"/>
          <w:szCs w:val="28"/>
          <w:shd w:val="clear" w:color="auto" w:fill="FFFFFF"/>
        </w:rPr>
        <w:t>7, </w:t>
      </w:r>
      <w:r w:rsidRPr="008D0AE6">
        <w:rPr>
          <w:rFonts w:ascii="Times New Roman" w:hAnsi="Times New Roman" w:cs="Times New Roman"/>
          <w:color w:val="0D0D0D" w:themeColor="text1" w:themeTint="F2"/>
          <w:sz w:val="28"/>
          <w:szCs w:val="28"/>
          <w:shd w:val="clear" w:color="auto" w:fill="FFFFFF"/>
        </w:rPr>
        <w:t>30 (2006).</w:t>
      </w:r>
    </w:p>
    <w:p w14:paraId="73D845D4" w14:textId="77777777" w:rsidR="00025BEF" w:rsidRPr="008D0AE6" w:rsidRDefault="00025BEF" w:rsidP="00025BEF">
      <w:pPr>
        <w:pStyle w:val="a3"/>
        <w:spacing w:line="360" w:lineRule="auto"/>
        <w:ind w:firstLine="708"/>
        <w:jc w:val="both"/>
        <w:rPr>
          <w:rFonts w:ascii="Times New Roman" w:hAnsi="Times New Roman" w:cs="Times New Roman"/>
          <w:sz w:val="28"/>
          <w:szCs w:val="28"/>
          <w:shd w:val="clear" w:color="auto" w:fill="FFFFFF"/>
          <w:lang w:val="en-US"/>
        </w:rPr>
      </w:pPr>
      <w:r w:rsidRPr="008D0AE6">
        <w:rPr>
          <w:rFonts w:ascii="Times New Roman" w:hAnsi="Times New Roman" w:cs="Times New Roman"/>
          <w:color w:val="0D0D0D" w:themeColor="text1" w:themeTint="F2"/>
          <w:sz w:val="28"/>
          <w:szCs w:val="28"/>
          <w:shd w:val="clear" w:color="auto" w:fill="FFFFFF"/>
        </w:rPr>
        <w:t xml:space="preserve">24. </w:t>
      </w:r>
      <w:r w:rsidRPr="008D0AE6">
        <w:rPr>
          <w:rFonts w:ascii="Times New Roman" w:hAnsi="Times New Roman" w:cs="Times New Roman"/>
          <w:sz w:val="28"/>
          <w:szCs w:val="28"/>
          <w:shd w:val="clear" w:color="auto" w:fill="FFFFFF"/>
        </w:rPr>
        <w:t xml:space="preserve">Кондрачук А.Н., Стельмаченок И.С., Воропаев Е.В., Николаев В.И. / Сравнительный анализ методов выделения гемопоэтических стволовых клеток (CD34+). / </w:t>
      </w:r>
      <w:r w:rsidRPr="008D0AE6">
        <w:rPr>
          <w:rFonts w:ascii="Times New Roman" w:hAnsi="Times New Roman" w:cs="Times New Roman"/>
          <w:iCs/>
          <w:sz w:val="28"/>
          <w:szCs w:val="28"/>
          <w:shd w:val="clear" w:color="auto" w:fill="FFFFFF"/>
        </w:rPr>
        <w:t>Проблемы здоровья и экологии</w:t>
      </w:r>
      <w:r w:rsidRPr="008D0AE6">
        <w:rPr>
          <w:rFonts w:ascii="Times New Roman" w:hAnsi="Times New Roman" w:cs="Times New Roman"/>
          <w:sz w:val="28"/>
          <w:szCs w:val="28"/>
          <w:shd w:val="clear" w:color="auto" w:fill="FFFFFF"/>
        </w:rPr>
        <w:t>. 2007;(2):85-93.</w:t>
      </w:r>
    </w:p>
    <w:p w14:paraId="4AFBC49C"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shd w:val="clear" w:color="auto" w:fill="FFFFFF"/>
          <w:lang w:val="en-US"/>
        </w:rPr>
        <w:t xml:space="preserve">25. </w:t>
      </w:r>
      <w:r w:rsidRPr="008D0AE6">
        <w:rPr>
          <w:rFonts w:ascii="Times New Roman" w:hAnsi="Times New Roman" w:cs="Times New Roman"/>
          <w:sz w:val="28"/>
          <w:szCs w:val="28"/>
        </w:rPr>
        <w:t>Айзенштадт А.А., Багаева В.В., Хрупина А.С. и соавт. Современные проблемы культивирования гематопоэтических стволовых клеток пуповинной крови для трансплантации в онкогематологии и их решение // Вестник СЗГМУ им. И.И.Мечникова. 2012; №4(15): 12-18</w:t>
      </w:r>
    </w:p>
    <w:p w14:paraId="37B27268"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26.</w:t>
      </w:r>
      <w:r w:rsidRPr="008D0AE6">
        <w:rPr>
          <w:rFonts w:ascii="Times New Roman" w:hAnsi="Times New Roman" w:cs="Times New Roman"/>
          <w:sz w:val="28"/>
          <w:szCs w:val="28"/>
          <w:lang w:val="en-US"/>
        </w:rPr>
        <w:t xml:space="preserve"> </w:t>
      </w:r>
      <w:r w:rsidRPr="008D0AE6">
        <w:rPr>
          <w:rFonts w:ascii="Times New Roman" w:hAnsi="Times New Roman" w:cs="Times New Roman"/>
          <w:sz w:val="28"/>
          <w:szCs w:val="28"/>
        </w:rPr>
        <w:t>Chatterjee I. Induced pluripotent stem (iPS) cell culture methods and induction of differentiation into endothelial cells / Chatterjee I., Li F., Kohler E., Rehman J., Malik A., Wary K // Methods in Molecular Biology – 2016. – V. 1357.</w:t>
      </w:r>
    </w:p>
    <w:p w14:paraId="53DBE289"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27. Сидоров Ю.І., Влезло Р.Й., Новіков В.П. Процеси і апарати мікробіологічної промисловості. В 3 томах. – Львів: Видавництво Національного університету «Львівська політехніка», 2004. – 252с.</w:t>
      </w:r>
    </w:p>
    <w:p w14:paraId="358E8B0B" w14:textId="5B337597" w:rsidR="00025BEF" w:rsidRPr="008D0AE6" w:rsidRDefault="00025BEF" w:rsidP="00025BEF">
      <w:pPr>
        <w:pStyle w:val="a3"/>
        <w:spacing w:line="360" w:lineRule="auto"/>
        <w:ind w:firstLine="708"/>
        <w:jc w:val="both"/>
        <w:rPr>
          <w:rFonts w:ascii="Times New Roman" w:hAnsi="Times New Roman" w:cs="Times New Roman"/>
          <w:sz w:val="28"/>
          <w:szCs w:val="28"/>
          <w:u w:val="single"/>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911168" behindDoc="1" locked="1" layoutInCell="1" allowOverlap="1" wp14:anchorId="6032FAB8" wp14:editId="2644462E">
                <wp:simplePos x="0" y="0"/>
                <wp:positionH relativeFrom="margin">
                  <wp:align>center</wp:align>
                </wp:positionH>
                <wp:positionV relativeFrom="margin">
                  <wp:posOffset>-324485</wp:posOffset>
                </wp:positionV>
                <wp:extent cx="6588760" cy="10039350"/>
                <wp:effectExtent l="0" t="0" r="40640" b="38100"/>
                <wp:wrapNone/>
                <wp:docPr id="2813" name="Группа 28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81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81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04"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70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0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0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0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1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1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1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14" name="Rectangle 13"/>
                        <wps:cNvSpPr>
                          <a:spLocks noChangeArrowheads="1"/>
                        </wps:cNvSpPr>
                        <wps:spPr bwMode="auto">
                          <a:xfrm>
                            <a:off x="54" y="19660"/>
                            <a:ext cx="1000" cy="309"/>
                          </a:xfrm>
                          <a:prstGeom prst="rect">
                            <a:avLst/>
                          </a:prstGeom>
                          <a:noFill/>
                          <a:ln>
                            <a:noFill/>
                          </a:ln>
                        </wps:spPr>
                        <wps:txbx>
                          <w:txbxContent>
                            <w:p w14:paraId="45AA7C08" w14:textId="77777777" w:rsidR="00025BEF" w:rsidRDefault="00025BEF" w:rsidP="00025BEF">
                              <w:pPr>
                                <w:pStyle w:val="af4"/>
                                <w:jc w:val="center"/>
                                <w:rPr>
                                  <w:sz w:val="18"/>
                                </w:rPr>
                              </w:pPr>
                              <w:r>
                                <w:rPr>
                                  <w:rFonts w:ascii="GOST type A" w:hAnsi="GOST type A"/>
                                  <w:sz w:val="20"/>
                                </w:rPr>
                                <w:t>Зм</w:t>
                              </w:r>
                              <w:r>
                                <w:rPr>
                                  <w:sz w:val="18"/>
                                </w:rPr>
                                <w:t>.</w:t>
                              </w:r>
                            </w:p>
                            <w:p w14:paraId="386513BA" w14:textId="77777777" w:rsidR="00025BEF" w:rsidRDefault="00025BEF" w:rsidP="00025BEF">
                              <w:pPr>
                                <w:jc w:val="center"/>
                                <w:rPr>
                                  <w:sz w:val="18"/>
                                </w:rPr>
                              </w:pPr>
                              <w:r>
                                <w:rPr>
                                  <w:rFonts w:ascii="GOST type B" w:hAnsi="GOST type B"/>
                                  <w:i/>
                                </w:rPr>
                                <w:t>НТУУ «КПІ», ФБТ,</w:t>
                              </w:r>
                            </w:p>
                            <w:p w14:paraId="18B291BA" w14:textId="77777777" w:rsidR="00025BEF" w:rsidRDefault="00025BEF" w:rsidP="00025BEF"/>
                            <w:p w14:paraId="158D472B" w14:textId="77777777" w:rsidR="00025BEF" w:rsidRDefault="00025BEF" w:rsidP="00025BEF">
                              <w:pPr>
                                <w:jc w:val="center"/>
                                <w:rPr>
                                  <w:rFonts w:ascii="GOST type B" w:hAnsi="GOST type B"/>
                                  <w:i/>
                                </w:rPr>
                              </w:pPr>
                              <w:r>
                                <w:rPr>
                                  <w:rFonts w:ascii="GOST type B" w:hAnsi="GOST type B"/>
                                  <w:i/>
                                </w:rPr>
                                <w:t>І-51</w:t>
                              </w:r>
                            </w:p>
                            <w:p w14:paraId="67EFF1BE" w14:textId="77777777" w:rsidR="00025BEF" w:rsidRDefault="00025BEF" w:rsidP="00025BEF">
                              <w:pPr>
                                <w:rPr>
                                  <w:szCs w:val="26"/>
                                </w:rPr>
                              </w:pPr>
                            </w:p>
                          </w:txbxContent>
                        </wps:txbx>
                        <wps:bodyPr rot="0" vert="horz" wrap="square" lIns="12700" tIns="12700" rIns="12700" bIns="12700" anchor="t" anchorCtr="0" upright="1">
                          <a:noAutofit/>
                        </wps:bodyPr>
                      </wps:wsp>
                      <wps:wsp>
                        <wps:cNvPr id="715" name="Rectangle 14"/>
                        <wps:cNvSpPr>
                          <a:spLocks noChangeArrowheads="1"/>
                        </wps:cNvSpPr>
                        <wps:spPr bwMode="auto">
                          <a:xfrm>
                            <a:off x="1139" y="19660"/>
                            <a:ext cx="1001" cy="309"/>
                          </a:xfrm>
                          <a:prstGeom prst="rect">
                            <a:avLst/>
                          </a:prstGeom>
                          <a:noFill/>
                          <a:ln>
                            <a:noFill/>
                          </a:ln>
                        </wps:spPr>
                        <wps:txbx>
                          <w:txbxContent>
                            <w:p w14:paraId="7B19FDE8" w14:textId="77777777" w:rsidR="00025BEF" w:rsidRDefault="00025BEF" w:rsidP="00025B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716" name="Rectangle 15"/>
                        <wps:cNvSpPr>
                          <a:spLocks noChangeArrowheads="1"/>
                        </wps:cNvSpPr>
                        <wps:spPr bwMode="auto">
                          <a:xfrm>
                            <a:off x="2267" y="19660"/>
                            <a:ext cx="2573" cy="309"/>
                          </a:xfrm>
                          <a:prstGeom prst="rect">
                            <a:avLst/>
                          </a:prstGeom>
                          <a:noFill/>
                          <a:ln>
                            <a:noFill/>
                          </a:ln>
                        </wps:spPr>
                        <wps:txbx>
                          <w:txbxContent>
                            <w:p w14:paraId="2F2E9F19"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717" name="Rectangle 16"/>
                        <wps:cNvSpPr>
                          <a:spLocks noChangeArrowheads="1"/>
                        </wps:cNvSpPr>
                        <wps:spPr bwMode="auto">
                          <a:xfrm>
                            <a:off x="4983" y="19660"/>
                            <a:ext cx="1534" cy="309"/>
                          </a:xfrm>
                          <a:prstGeom prst="rect">
                            <a:avLst/>
                          </a:prstGeom>
                          <a:noFill/>
                          <a:ln>
                            <a:noFill/>
                          </a:ln>
                        </wps:spPr>
                        <wps:txbx>
                          <w:txbxContent>
                            <w:p w14:paraId="2A9A58A0"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718" name="Rectangle 17"/>
                        <wps:cNvSpPr>
                          <a:spLocks noChangeArrowheads="1"/>
                        </wps:cNvSpPr>
                        <wps:spPr bwMode="auto">
                          <a:xfrm>
                            <a:off x="6604" y="19660"/>
                            <a:ext cx="1000" cy="309"/>
                          </a:xfrm>
                          <a:prstGeom prst="rect">
                            <a:avLst/>
                          </a:prstGeom>
                          <a:noFill/>
                          <a:ln>
                            <a:noFill/>
                          </a:ln>
                        </wps:spPr>
                        <wps:txbx>
                          <w:txbxContent>
                            <w:p w14:paraId="7E46C418" w14:textId="77777777" w:rsidR="00025BEF" w:rsidRDefault="00025BEF" w:rsidP="00025B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719" name="Rectangle 18"/>
                        <wps:cNvSpPr>
                          <a:spLocks noChangeArrowheads="1"/>
                        </wps:cNvSpPr>
                        <wps:spPr bwMode="auto">
                          <a:xfrm>
                            <a:off x="18949" y="18977"/>
                            <a:ext cx="1001" cy="309"/>
                          </a:xfrm>
                          <a:prstGeom prst="rect">
                            <a:avLst/>
                          </a:prstGeom>
                          <a:noFill/>
                          <a:ln>
                            <a:noFill/>
                          </a:ln>
                        </wps:spPr>
                        <wps:txbx>
                          <w:txbxContent>
                            <w:p w14:paraId="7BDDC1FA" w14:textId="77777777" w:rsidR="00025BEF" w:rsidRDefault="00025BEF" w:rsidP="00025B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720" name="Rectangle 19"/>
                        <wps:cNvSpPr>
                          <a:spLocks noChangeArrowheads="1"/>
                        </wps:cNvSpPr>
                        <wps:spPr bwMode="auto">
                          <a:xfrm>
                            <a:off x="18949" y="19435"/>
                            <a:ext cx="1001" cy="423"/>
                          </a:xfrm>
                          <a:prstGeom prst="rect">
                            <a:avLst/>
                          </a:prstGeom>
                          <a:noFill/>
                          <a:ln>
                            <a:noFill/>
                          </a:ln>
                        </wps:spPr>
                        <wps:txbx>
                          <w:txbxContent>
                            <w:p w14:paraId="05679E5E" w14:textId="0CA2B0B5" w:rsidR="00025BEF" w:rsidRDefault="00025BEF" w:rsidP="00025BEF">
                              <w:pPr>
                                <w:pStyle w:val="af4"/>
                                <w:jc w:val="center"/>
                                <w:rPr>
                                  <w:sz w:val="24"/>
                                </w:rPr>
                              </w:pPr>
                              <w:r>
                                <w:rPr>
                                  <w:sz w:val="24"/>
                                </w:rPr>
                                <w:t>103</w:t>
                              </w:r>
                            </w:p>
                          </w:txbxContent>
                        </wps:txbx>
                        <wps:bodyPr rot="0" vert="horz" wrap="square" lIns="12700" tIns="12700" rIns="12700" bIns="12700" anchor="t" anchorCtr="0" upright="1">
                          <a:noAutofit/>
                        </wps:bodyPr>
                      </wps:wsp>
                      <wps:wsp>
                        <wps:cNvPr id="721" name="Rectangle 20"/>
                        <wps:cNvSpPr>
                          <a:spLocks noChangeArrowheads="1"/>
                        </wps:cNvSpPr>
                        <wps:spPr bwMode="auto">
                          <a:xfrm>
                            <a:off x="7745" y="19221"/>
                            <a:ext cx="11075" cy="477"/>
                          </a:xfrm>
                          <a:prstGeom prst="rect">
                            <a:avLst/>
                          </a:prstGeom>
                          <a:noFill/>
                          <a:ln>
                            <a:noFill/>
                          </a:ln>
                        </wps:spPr>
                        <wps:txbx>
                          <w:txbxContent>
                            <w:p w14:paraId="73332A14"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0CE2285F" w14:textId="77777777" w:rsidR="00025BEF" w:rsidRDefault="00025BEF" w:rsidP="00025B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32FAB8" id="Группа 2813" o:spid="_x0000_s3202" style="position:absolute;left:0;text-align:left;margin-left:0;margin-top:-25.55pt;width:518.8pt;height:790.5pt;z-index:-25140531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">
                <v:rect id="Rectangle 2" o:spid="_x0000_s320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0inMQA&#10;AADdAAAADwAAAGRycy9kb3ducmV2LnhtbESP0YrCMBRE34X9h3AX9k1TZRFbjVIFwSfR6gdcmrtt&#10;sbnpNrHt7tcbQfBxmJkzzGozmFp01LrKsoLpJAJBnFtdcaHgetmPFyCcR9ZYWyYFf+Rgs/4YrTDR&#10;tuczdZkvRICwS1BB6X2TSOnykgy6iW2Ig/djW4M+yLaQusU+wE0tZ1E0lwYrDgslNrQrKb9ld6Pg&#10;5ofumBbZ/z6+buP8tE37+2+q1NfnkC5BeBr8O/xqH7SC2WL6Dc834Qn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9IpzEAAAA3QAAAA8AAAAAAAAAAAAAAAAAmAIAAGRycy9k&#10;b3ducmV2LnhtbFBLBQYAAAAABAAEAPUAAACJAwAAAAA=&#10;" filled="f" strokeweight="2pt"/>
                <v:line id="Line 3" o:spid="_x0000_s320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Mhr8AAAADdAAAADwAAAGRycy9kb3ducmV2LnhtbESPwQrCMBBE74L/EFbwpqmCItUoIlS8&#10;idVLb2uztsVmU5qo9e+NIHgcZuYNs9p0phZPal1lWcFkHIEgzq2uuFBwOSejBQjnkTXWlknBmxxs&#10;1v3eCmNtX3yiZ+oLESDsYlRQet/EUrq8JINubBvi4N1sa9AH2RZSt/gKcFPLaRTNpcGKw0KJDe1K&#10;yu/pwyi4Z5dZsj/u9LlOt/paJD673rRSw0G3XYLw1Pl/+Nc+aAXTxWQG3zfhCcj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vDIa/AAAAA3QAAAA8AAAAAAAAAAAAAAAAA&#10;oQIAAGRycy9kb3ducmV2LnhtbFBLBQYAAAAABAAEAPkAAACOAwAAAAA=&#10;" strokeweight="2pt"/>
                <v:line id="Line 4" o:spid="_x0000_s320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PgL8MAAADcAAAADwAAAGRycy9kb3ducmV2LnhtbESPT4vCMBTE7wt+h/AEb2uq6Cq1UUSo&#10;eFusXrw9m9c/2LyUJmr99htB2OMwM79hkk1vGvGgztWWFUzGEQji3OqaSwXnU/q9BOE8ssbGMil4&#10;kYPNevCVYKztk4/0yHwpAoRdjAoq79tYSpdXZNCNbUscvMJ2Bn2QXSl1h88AN42cRtGPNFhzWKiw&#10;pV1F+S27GwW3y3me7n93+tRkW30tU3+5Flqp0bDfrkB46v1/+NM+aAWLaAb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0D4C/DAAAA3AAAAA8AAAAAAAAAAAAA&#10;AAAAoQIAAGRycy9kb3ducmV2LnhtbFBLBQYAAAAABAAEAPkAAACRAwAAAAA=&#10;" strokeweight="2pt"/>
                <v:line id="Line 5" o:spid="_x0000_s320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9FtMAAAADcAAAADwAAAGRycy9kb3ducmV2LnhtbESPzQrCMBCE74LvEFbwpqmCP1SjiFDx&#10;JlYv3tZmbYvNpjRR69sbQfA4zMw3zHLdmko8qXGlZQWjYQSCOLO65FzB+ZQM5iCcR9ZYWSYFb3Kw&#10;XnU7S4y1ffGRnqnPRYCwi1FB4X0dS+myggy6oa2Jg3ezjUEfZJNL3eArwE0lx1E0lQZLDgsF1rQt&#10;KLunD6PgfjlPkt1hq09VutHXPPGX600r1e+1mwUIT63/h3/tvVYwiybwPROOgFx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JPRbTAAAAA3AAAAA8AAAAAAAAAAAAAAAAA&#10;oQIAAGRycy9kb3ducmV2LnhtbFBLBQYAAAAABAAEAPkAAACOAwAAAAA=&#10;" strokeweight="2pt"/>
                <v:line id="Line 6" o:spid="_x0000_s320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F+WMAAAADcAAAADwAAAGRycy9kb3ducmV2LnhtbESPzQrCMBCE74LvEFbwpqmCP1SjiFDx&#10;JlYv3tZmbYvNpjRR69sbQfA4zMw3zHLdmko8qXGlZQWjYQSCOLO65FzB+ZQM5iCcR9ZYWSYFb3Kw&#10;XnU7S4y1ffGRnqnPRYCwi1FB4X0dS+myggy6oa2Jg3ezjUEfZJNL3eArwE0lx1E0lQZLDgsF1rQt&#10;KLunD6PgfjlPkt1hq09VutHXPPGX600r1e+1mwUIT63/h3/tvVYwi2bwPROOgFx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3RfljAAAAA3AAAAA8AAAAAAAAAAAAAAAAA&#10;oQIAAGRycy9kb3ducmV2LnhtbFBLBQYAAAAABAAEAPkAAACOAwAAAAA=&#10;" strokeweight="2pt"/>
                <v:line id="Line 7" o:spid="_x0000_s320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7qKr0AAADcAAAADwAAAGRycy9kb3ducmV2LnhtbERPuwrCMBTdBf8hXMFNUwUfVKOIUHET&#10;axe3a3Nti81NaaLWvzeD4Hg47/W2M7V4Uesqywom4wgEcW51xYWC7JKMliCcR9ZYWyYFH3Kw3fR7&#10;a4y1ffOZXqkvRAhhF6OC0vsmltLlJRl0Y9sQB+5uW4M+wLaQusV3CDe1nEbRXBqsODSU2NC+pPyR&#10;Po2CxzWbJYfTXl/qdKdvReKvt7tWajjodisQnjr/F//cR61gEYW14Uw4AnLz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xO6iq9AAAA3AAAAA8AAAAAAAAAAAAAAAAAoQIA&#10;AGRycy9kb3ducmV2LnhtbFBLBQYAAAAABAAEAPkAAACLAwAAAAA=&#10;" strokeweight="2pt"/>
                <v:line id="Line 8" o:spid="_x0000_s320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JPscMAAADcAAAADwAAAGRycy9kb3ducmV2LnhtbESPT4vCMBTE7wt+h/AEb2uqoKu1UUSo&#10;eFusXrw9m9c/2LyUJmr99htB2OMwM79hkk1vGvGgztWWFUzGEQji3OqaSwXnU/q9AOE8ssbGMil4&#10;kYPNevCVYKztk4/0yHwpAoRdjAoq79tYSpdXZNCNbUscvMJ2Bn2QXSl1h88AN42cRtFcGqw5LFTY&#10;0q6i/JbdjYLb5TxL9787fWqyrb6Wqb9cC63UaNhvVyA89f4//GkftIKfaAn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CT7HDAAAA3AAAAA8AAAAAAAAAAAAA&#10;AAAAoQIAAGRycy9kb3ducmV2LnhtbFBLBQYAAAAABAAEAPkAAACRAwAAAAA=&#10;" strokeweight="2pt"/>
                <v:line id="Line 9" o:spid="_x0000_s321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w8b0AAADcAAAADwAAAGRycy9kb3ducmV2LnhtbERPuwrCMBTdBf8hXMFNUwUfVKOIUHET&#10;axe3a3Nti81NaaLWvzeD4Hg47/W2M7V4Uesqywom4wgEcW51xYWC7JKMliCcR9ZYWyYFH3Kw3fR7&#10;a4y1ffOZXqkvRAhhF6OC0vsmltLlJRl0Y9sQB+5uW4M+wLaQusV3CDe1nEbRXBqsODSU2NC+pPyR&#10;Po2CxzWbJYfTXl/qdKdvReKvt7tWajjodisQnjr/F//cR61gMQn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fhcPG9AAAA3AAAAA8AAAAAAAAAAAAAAAAAoQIA&#10;AGRycy9kb3ducmV2LnhtbFBLBQYAAAAABAAEAPkAAACLAwAAAAA=&#10;" strokeweight="2pt"/>
                <v:line id="Line 10" o:spid="_x0000_s321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5X2cQAAADcAAAADwAAAGRycy9kb3ducmV2LnhtbESPQWsCMRSE7wX/Q3iCN82uh1q3RhFt&#10;QfFQ1P6A5+Z1s3XzsiSprv31jSD0OMzMN8xs0dlGXMiH2rGCfJSBIC6drrlS8Hl8H76ACBFZY+OY&#10;FNwowGLee5phod2V93Q5xEokCIcCFZgY20LKUBqyGEauJU7el/MWY5K+ktrjNcFtI8dZ9iwt1pwW&#10;DLa0MlSeDz9Wwdafduf8tzLyxFv/1nysp8F+KzXod8tXEJG6+B9+tDdawSTP4X4mHQ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HlfZxAAAANwAAAAPAAAAAAAAAAAA&#10;AAAAAKECAABkcnMvZG93bnJldi54bWxQSwUGAAAAAAQABAD5AAAAkgMAAAAA&#10;" strokeweight="1pt"/>
                <v:line id="Line 11" o:spid="_x0000_s321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9LHcAAAADcAAAADwAAAGRycy9kb3ducmV2LnhtbESPzQrCMBCE74LvEFbwpqmCP1SjiFDx&#10;JlYv3tZmbYvNpjRR69sbQfA4zMw3zHLdmko8qXGlZQWjYQSCOLO65FzB+ZQM5iCcR9ZYWSYFb3Kw&#10;XnU7S4y1ffGRnqnPRYCwi1FB4X0dS+myggy6oa2Jg3ezjUEfZJNL3eArwE0lx1E0lQZLDgsF1rQt&#10;KLunD6PgfjlPkt1hq09VutHXPPGX600r1e+1mwUIT63/h3/tvVYwG4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Sx3AAAAA3AAAAA8AAAAAAAAAAAAAAAAA&#10;oQIAAGRycy9kb3ducmV2LnhtbFBLBQYAAAAABAAEAPkAAACOAwAAAAA=&#10;" strokeweight="2pt"/>
                <v:line id="Line 12" o:spid="_x0000_s321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BsNcUAAADcAAAADwAAAGRycy9kb3ducmV2LnhtbESP3WoCMRSE7wXfIRzBu5rdCmq3RpH+&#10;gNILUfsAx83pZnVzsiSpbvv0jVDwcpiZb5j5srONuJAPtWMF+SgDQVw6XXOl4PPw/jADESKyxsYx&#10;KfihAMtFvzfHQrsr7+iyj5VIEA4FKjAxtoWUoTRkMYxcS5y8L+ctxiR9JbXHa4LbRj5m2URarDkt&#10;GGzpxVB53n9bBRt//Djnv5WRR974t2b7+hTsSanhoFs9g4jUxXv4v73WCqb5G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4BsNcUAAADcAAAADwAAAAAAAAAA&#10;AAAAAAChAgAAZHJzL2Rvd25yZXYueG1sUEsFBgAAAAAEAAQA+QAAAJMDAAAAAA==&#10;" strokeweight="1pt"/>
                <v:rect id="Rectangle 13" o:spid="_x0000_s321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L7CMMA&#10;AADcAAAADwAAAGRycy9kb3ducmV2LnhtbESPQWvCQBSE7wX/w/IEL0U3kaISXcUWBCm9VAWvj+wz&#10;CWbfhuxLjP++Wyj0OMzMN8xmN7ha9dSGyrOBdJaAIs69rbgwcDkfpitQQZAt1p7JwJMC7Lajlw1m&#10;1j/4m/qTFCpCOGRooBRpMq1DXpLDMPMNcfRuvnUoUbaFti0+ItzVep4kC+2w4rhQYkMfJeX3U+cM&#10;9Nfr1ztdOp32KMvX42cn1YKMmYyH/RqU0CD/4b/20RpY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L7CMMAAADcAAAADwAAAAAAAAAAAAAAAACYAgAAZHJzL2Rv&#10;d25yZXYueG1sUEsFBgAAAAAEAAQA9QAAAIgDAAAAAA==&#10;" filled="f" stroked="f">
                  <v:textbox inset="1pt,1pt,1pt,1pt">
                    <w:txbxContent>
                      <w:p w14:paraId="45AA7C08" w14:textId="77777777" w:rsidR="00025BEF" w:rsidRDefault="00025BEF" w:rsidP="00025BEF">
                        <w:pPr>
                          <w:pStyle w:val="af4"/>
                          <w:jc w:val="center"/>
                          <w:rPr>
                            <w:sz w:val="18"/>
                          </w:rPr>
                        </w:pPr>
                        <w:r>
                          <w:rPr>
                            <w:rFonts w:ascii="GOST type A" w:hAnsi="GOST type A"/>
                            <w:sz w:val="20"/>
                          </w:rPr>
                          <w:t>Зм</w:t>
                        </w:r>
                        <w:r>
                          <w:rPr>
                            <w:sz w:val="18"/>
                          </w:rPr>
                          <w:t>.</w:t>
                        </w:r>
                      </w:p>
                      <w:p w14:paraId="386513BA" w14:textId="77777777" w:rsidR="00025BEF" w:rsidRDefault="00025BEF" w:rsidP="00025BEF">
                        <w:pPr>
                          <w:jc w:val="center"/>
                          <w:rPr>
                            <w:sz w:val="18"/>
                          </w:rPr>
                        </w:pPr>
                        <w:r>
                          <w:rPr>
                            <w:rFonts w:ascii="GOST type B" w:hAnsi="GOST type B"/>
                            <w:i/>
                          </w:rPr>
                          <w:t>НТУУ «КПІ», ФБТ,</w:t>
                        </w:r>
                      </w:p>
                      <w:p w14:paraId="18B291BA" w14:textId="77777777" w:rsidR="00025BEF" w:rsidRDefault="00025BEF" w:rsidP="00025BEF"/>
                      <w:p w14:paraId="158D472B" w14:textId="77777777" w:rsidR="00025BEF" w:rsidRDefault="00025BEF" w:rsidP="00025BEF">
                        <w:pPr>
                          <w:jc w:val="center"/>
                          <w:rPr>
                            <w:rFonts w:ascii="GOST type B" w:hAnsi="GOST type B"/>
                            <w:i/>
                          </w:rPr>
                        </w:pPr>
                        <w:r>
                          <w:rPr>
                            <w:rFonts w:ascii="GOST type B" w:hAnsi="GOST type B"/>
                            <w:i/>
                          </w:rPr>
                          <w:t>І-51</w:t>
                        </w:r>
                      </w:p>
                      <w:p w14:paraId="67EFF1BE" w14:textId="77777777" w:rsidR="00025BEF" w:rsidRDefault="00025BEF" w:rsidP="00025BEF">
                        <w:pPr>
                          <w:rPr>
                            <w:szCs w:val="26"/>
                          </w:rPr>
                        </w:pPr>
                      </w:p>
                    </w:txbxContent>
                  </v:textbox>
                </v:rect>
                <v:rect id="Rectangle 14" o:spid="_x0000_s321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5ek8MA&#10;AADcAAAADwAAAGRycy9kb3ducmV2LnhtbESPQWvCQBSE7wX/w/IEL0U3EaoSXcUWBCm9VAWvj+wz&#10;CWbfhuxLjP++Wyj0OMzMN8xmN7ha9dSGyrOBdJaAIs69rbgwcDkfpitQQZAt1p7JwJMC7Lajlw1m&#10;1j/4m/qTFCpCOGRooBRpMq1DXpLDMPMNcfRuvnUoUbaFti0+ItzVep4kC+2w4rhQYkMfJeX3U+cM&#10;9Nfr1ztdOp32KMvX42cn1YKMmYyH/RqU0CD/4b/20RpY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5ek8MAAADcAAAADwAAAAAAAAAAAAAAAACYAgAAZHJzL2Rv&#10;d25yZXYueG1sUEsFBgAAAAAEAAQA9QAAAIgDAAAAAA==&#10;" filled="f" stroked="f">
                  <v:textbox inset="1pt,1pt,1pt,1pt">
                    <w:txbxContent>
                      <w:p w14:paraId="7B19FDE8" w14:textId="77777777" w:rsidR="00025BEF" w:rsidRDefault="00025BEF" w:rsidP="00025BEF">
                        <w:pPr>
                          <w:pStyle w:val="af4"/>
                          <w:jc w:val="center"/>
                          <w:rPr>
                            <w:rFonts w:ascii="GOST type A" w:hAnsi="GOST type A"/>
                            <w:sz w:val="20"/>
                          </w:rPr>
                        </w:pPr>
                        <w:r>
                          <w:rPr>
                            <w:rFonts w:ascii="GOST type A" w:hAnsi="GOST type A"/>
                            <w:sz w:val="20"/>
                          </w:rPr>
                          <w:t>Арк.</w:t>
                        </w:r>
                      </w:p>
                    </w:txbxContent>
                  </v:textbox>
                </v:rect>
                <v:rect id="Rectangle 15" o:spid="_x0000_s321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zA5MMA&#10;AADcAAAADwAAAGRycy9kb3ducmV2LnhtbESPQWvCQBSE7wX/w/IEL0U38RBLdBUtFKT0Uit4fWSf&#10;STD7NmRfYvz3bqHQ4zAz3zCb3egaNVAXas8G0kUCirjwtubSwPnnY/4GKgiyxcYzGXhQgN128rLB&#10;3Po7f9NwklJFCIccDVQiba51KCpyGBa+JY7e1XcOJcqu1LbDe4S7Ri+TJNMOa44LFbb0XlFxO/XO&#10;wHC5fB3o3Ot0QFm9Hj97qTMyZjYd92tQQqP8h//aR2tglWbweyYeAb1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zA5MMAAADcAAAADwAAAAAAAAAAAAAAAACYAgAAZHJzL2Rv&#10;d25yZXYueG1sUEsFBgAAAAAEAAQA9QAAAIgDAAAAAA==&#10;" filled="f" stroked="f">
                  <v:textbox inset="1pt,1pt,1pt,1pt">
                    <w:txbxContent>
                      <w:p w14:paraId="2F2E9F19"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v:textbox>
                </v:rect>
                <v:rect id="Rectangle 16" o:spid="_x0000_s321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Blf8MA&#10;AADcAAAADwAAAGRycy9kb3ducmV2LnhtbESPQWvCQBSE7wX/w/IKXopu4sGU6Cq1UJDiRSt4fWRf&#10;k9Ds25B9ifHfuwXB4zAz3zDr7egaNVAXas8G0nkCirjwtubSwPnna/YOKgiyxcYzGbhRgO1m8rLG&#10;3PorH2k4SakihEOOBiqRNtc6FBU5DHPfEkfv13cOJcqu1LbDa4S7Ri+SZKkd1hwXKmzps6Li79Q7&#10;A8PlctjRudfpgJK97b97qZdkzPR1/FiBEhrlGX6099ZAlmbwfyYeAb2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Blf8MAAADcAAAADwAAAAAAAAAAAAAAAACYAgAAZHJzL2Rv&#10;d25yZXYueG1sUEsFBgAAAAAEAAQA9QAAAIgDAAAAAA==&#10;" filled="f" stroked="f">
                  <v:textbox inset="1pt,1pt,1pt,1pt">
                    <w:txbxContent>
                      <w:p w14:paraId="2A9A58A0"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v:textbox>
                </v:rect>
                <v:rect id="Rectangle 17" o:spid="_x0000_s321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xDcAA&#10;AADcAAAADwAAAGRycy9kb3ducmV2LnhtbERPS4vCMBC+C/6HMMJeZE3rQZeuUVQQZPHiA7wOzWxb&#10;bCalmdbuv98cBI8f33u1GVytempD5dlAOktAEefeVlwYuF0Pn1+ggiBbrD2TgT8KsFmPRyvMrH/y&#10;mfqLFCqGcMjQQCnSZFqHvCSHYeYb4sj9+tahRNgW2rb4jOGu1vMkWWiHFceGEhval5Q/Lp0z0N/v&#10;px3dOp32KMvp8aeTakHGfEyG7TcooUHe4pf7aA0s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l/xDcAAAADcAAAADwAAAAAAAAAAAAAAAACYAgAAZHJzL2Rvd25y&#10;ZXYueG1sUEsFBgAAAAAEAAQA9QAAAIUDAAAAAA==&#10;" filled="f" stroked="f">
                  <v:textbox inset="1pt,1pt,1pt,1pt">
                    <w:txbxContent>
                      <w:p w14:paraId="7E46C418" w14:textId="77777777" w:rsidR="00025BEF" w:rsidRDefault="00025BEF" w:rsidP="00025BEF">
                        <w:pPr>
                          <w:pStyle w:val="af4"/>
                          <w:jc w:val="center"/>
                          <w:rPr>
                            <w:rFonts w:ascii="GOST type A" w:hAnsi="GOST type A"/>
                            <w:sz w:val="20"/>
                          </w:rPr>
                        </w:pPr>
                        <w:r>
                          <w:rPr>
                            <w:rFonts w:ascii="GOST type A" w:hAnsi="GOST type A"/>
                            <w:sz w:val="20"/>
                          </w:rPr>
                          <w:t>Дата</w:t>
                        </w:r>
                      </w:p>
                    </w:txbxContent>
                  </v:textbox>
                </v:rect>
                <v:rect id="Rectangle 18" o:spid="_x0000_s321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NUlsQA&#10;AADcAAAADwAAAGRycy9kb3ducmV2LnhtbESPT2vCQBTE7wW/w/IEL0U38eCf6CpaKEjppSp4fWSf&#10;STD7NmRfYvrtu4VCj8PM/IbZ7gdXq57aUHk2kM4SUMS5txUXBq6X9+kKVBBki7VnMvBNAfa70csW&#10;M+uf/EX9WQoVIRwyNFCKNJnWIS/JYZj5hjh6d986lCjbQtsWnxHuaj1PkoV2WHFcKLGht5Lyx7lz&#10;Bvrb7fNI106nPcry9fTRSbUgYybj4bABJTTIf/ivfbIGlukafs/EI6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TVJbEAAAA3AAAAA8AAAAAAAAAAAAAAAAAmAIAAGRycy9k&#10;b3ducmV2LnhtbFBLBQYAAAAABAAEAPUAAACJAwAAAAA=&#10;" filled="f" stroked="f">
                  <v:textbox inset="1pt,1pt,1pt,1pt">
                    <w:txbxContent>
                      <w:p w14:paraId="7BDDC1FA" w14:textId="77777777" w:rsidR="00025BEF" w:rsidRDefault="00025BEF" w:rsidP="00025BEF">
                        <w:pPr>
                          <w:pStyle w:val="af4"/>
                          <w:jc w:val="center"/>
                          <w:rPr>
                            <w:sz w:val="18"/>
                          </w:rPr>
                        </w:pPr>
                        <w:r>
                          <w:rPr>
                            <w:rFonts w:ascii="GOST type A" w:hAnsi="GOST type A"/>
                            <w:sz w:val="20"/>
                          </w:rPr>
                          <w:t>Арк</w:t>
                        </w:r>
                        <w:r>
                          <w:rPr>
                            <w:sz w:val="18"/>
                          </w:rPr>
                          <w:t>.</w:t>
                        </w:r>
                      </w:p>
                    </w:txbxContent>
                  </v:textbox>
                </v:rect>
                <v:rect id="Rectangle 19" o:spid="_x0000_s322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U3tr8A&#10;AADcAAAADwAAAGRycy9kb3ducmV2LnhtbERPS4vCMBC+C/6HMAteRFM9qFSjrAsLIl58gNehmW3L&#10;NpPSTGv99+YgePz43ptd7yrVURNKzwZm0wQUceZtybmB2/V3sgIVBNli5ZkMPCnAbjscbDC1/sFn&#10;6i6SqxjCIUUDhUidah2yghyGqa+JI/fnG4cSYZNr2+AjhrtKz5NkoR2WHBsKrOmnoOz/0joD3f1+&#10;2tOt1bMOZTk+HFspF2TM6Kv/XoMS6uUjfrsP1sByHufHM/EI6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RTe2vwAAANwAAAAPAAAAAAAAAAAAAAAAAJgCAABkcnMvZG93bnJl&#10;di54bWxQSwUGAAAAAAQABAD1AAAAhAMAAAAA&#10;" filled="f" stroked="f">
                  <v:textbox inset="1pt,1pt,1pt,1pt">
                    <w:txbxContent>
                      <w:p w14:paraId="05679E5E" w14:textId="0CA2B0B5" w:rsidR="00025BEF" w:rsidRDefault="00025BEF" w:rsidP="00025BEF">
                        <w:pPr>
                          <w:pStyle w:val="af4"/>
                          <w:jc w:val="center"/>
                          <w:rPr>
                            <w:sz w:val="24"/>
                          </w:rPr>
                        </w:pPr>
                        <w:r>
                          <w:rPr>
                            <w:sz w:val="24"/>
                          </w:rPr>
                          <w:t>103</w:t>
                        </w:r>
                      </w:p>
                    </w:txbxContent>
                  </v:textbox>
                </v:rect>
                <v:rect id="Rectangle 20" o:spid="_x0000_s322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mSLcMA&#10;AADcAAAADwAAAGRycy9kb3ducmV2LnhtbESPT2vCQBTE74V+h+UVeim6iQeV6Cq2UBDx4h/w+sg+&#10;k2D2bci+xPTbdwXB4zAzv2GW68HVqqc2VJ4NpOMEFHHubcWFgfPpdzQHFQTZYu2ZDPxRgPXq/W2J&#10;mfV3PlB/lEJFCIcMDZQiTaZ1yEtyGMa+IY7e1bcOJcq20LbFe4S7Wk+SZKodVhwXSmzop6T8duyc&#10;gf5y2X/TudNpjzL72u46qaZkzOfHsFmAEhrkFX62t9bAbJLC40w8An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mSLcMAAADcAAAADwAAAAAAAAAAAAAAAACYAgAAZHJzL2Rv&#10;d25yZXYueG1sUEsFBgAAAAAEAAQA9QAAAIgDAAAAAA==&#10;" filled="f" stroked="f">
                  <v:textbox inset="1pt,1pt,1pt,1pt">
                    <w:txbxContent>
                      <w:p w14:paraId="73332A14"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0CE2285F" w14:textId="77777777" w:rsidR="00025BEF" w:rsidRDefault="00025BEF" w:rsidP="00025BEF"/>
                    </w:txbxContent>
                  </v:textbox>
                </v:rect>
                <w10:wrap anchorx="margin" anchory="margin"/>
                <w10:anchorlock/>
              </v:group>
            </w:pict>
          </mc:Fallback>
        </mc:AlternateContent>
      </w:r>
      <w:r w:rsidRPr="008D0AE6">
        <w:rPr>
          <w:rFonts w:ascii="Times New Roman" w:hAnsi="Times New Roman" w:cs="Times New Roman"/>
          <w:sz w:val="28"/>
          <w:szCs w:val="28"/>
        </w:rPr>
        <w:t xml:space="preserve">28. </w:t>
      </w:r>
      <w:r w:rsidRPr="008D0AE6">
        <w:rPr>
          <w:rFonts w:ascii="Times New Roman" w:hAnsi="Times New Roman" w:cs="Times New Roman"/>
          <w:sz w:val="28"/>
          <w:szCs w:val="28"/>
          <w:lang w:val="en-US"/>
        </w:rPr>
        <w:t>Stem cell culture media and methods of enhancing cell survival</w:t>
      </w:r>
      <w:r w:rsidRPr="008D0AE6">
        <w:rPr>
          <w:rFonts w:ascii="Times New Roman" w:hAnsi="Times New Roman" w:cs="Times New Roman"/>
          <w:color w:val="000000" w:themeColor="text1"/>
          <w:sz w:val="28"/>
          <w:szCs w:val="28"/>
        </w:rPr>
        <w:t xml:space="preserve">: </w:t>
      </w:r>
      <w:r w:rsidRPr="008D0AE6">
        <w:rPr>
          <w:rFonts w:ascii="Times New Roman" w:hAnsi="Times New Roman" w:cs="Times New Roman"/>
          <w:color w:val="000000" w:themeColor="text1"/>
          <w:sz w:val="28"/>
          <w:szCs w:val="28"/>
          <w:lang w:val="en-US"/>
        </w:rPr>
        <w:t>pat</w:t>
      </w:r>
      <w:r w:rsidRPr="008D0AE6">
        <w:rPr>
          <w:rFonts w:ascii="Times New Roman" w:hAnsi="Times New Roman" w:cs="Times New Roman"/>
          <w:color w:val="000000" w:themeColor="text1"/>
          <w:sz w:val="28"/>
          <w:szCs w:val="28"/>
        </w:rPr>
        <w:t xml:space="preserve">.  ЕР14767366 / </w:t>
      </w:r>
      <w:r w:rsidRPr="008D0AE6">
        <w:rPr>
          <w:rFonts w:ascii="Times New Roman" w:hAnsi="Times New Roman" w:cs="Times New Roman"/>
          <w:color w:val="000000" w:themeColor="text1"/>
          <w:sz w:val="28"/>
          <w:szCs w:val="28"/>
          <w:shd w:val="clear" w:color="auto" w:fill="FFFFFF"/>
        </w:rPr>
        <w:t xml:space="preserve">EP2970894A4 </w:t>
      </w:r>
      <w:r w:rsidRPr="008D0AE6">
        <w:rPr>
          <w:rFonts w:ascii="Times New Roman" w:hAnsi="Times New Roman" w:cs="Times New Roman"/>
          <w:color w:val="000000" w:themeColor="text1"/>
          <w:sz w:val="28"/>
          <w:szCs w:val="28"/>
        </w:rPr>
        <w:t xml:space="preserve">/ B. D. Rezner / 04.01.2017, The Official Journal of the European Patent Office, №12/82. </w:t>
      </w:r>
    </w:p>
    <w:p w14:paraId="387906B4"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29. Berz D, McCormack EM, Winer ES, Colvin GA, Quesenberry PJ. Cryopreservation of hematopoietic stem cells. Am J Hematol. 2007;82(6):463-472.</w:t>
      </w:r>
    </w:p>
    <w:p w14:paraId="0B840F6C" w14:textId="6D00E30C" w:rsidR="00025BEF" w:rsidRPr="00025BEF" w:rsidRDefault="00025BEF" w:rsidP="00025BEF">
      <w:pPr>
        <w:pStyle w:val="a3"/>
        <w:spacing w:line="360" w:lineRule="auto"/>
        <w:ind w:firstLine="708"/>
        <w:jc w:val="both"/>
        <w:rPr>
          <w:rFonts w:ascii="Times New Roman" w:hAnsi="Times New Roman" w:cs="Times New Roman"/>
          <w:sz w:val="28"/>
          <w:szCs w:val="28"/>
          <w:shd w:val="clear" w:color="auto" w:fill="FFFFFF"/>
        </w:rPr>
      </w:pPr>
      <w:r w:rsidRPr="008D0AE6">
        <w:rPr>
          <w:rFonts w:ascii="Times New Roman" w:hAnsi="Times New Roman" w:cs="Times New Roman"/>
          <w:sz w:val="28"/>
          <w:szCs w:val="28"/>
        </w:rPr>
        <w:t>30.</w:t>
      </w:r>
      <w:r w:rsidRPr="00025BEF">
        <w:rPr>
          <w:rStyle w:val="a6"/>
          <w:rFonts w:ascii="Times New Roman" w:hAnsi="Times New Roman" w:cs="Times New Roman"/>
          <w:sz w:val="28"/>
          <w:szCs w:val="28"/>
          <w:u w:val="none"/>
          <w:lang w:val="en-US"/>
        </w:rPr>
        <w:t xml:space="preserve"> </w:t>
      </w:r>
      <w:r w:rsidRPr="008D0AE6">
        <w:rPr>
          <w:rFonts w:ascii="Times New Roman" w:hAnsi="Times New Roman" w:cs="Times New Roman"/>
          <w:sz w:val="28"/>
          <w:szCs w:val="28"/>
          <w:shd w:val="clear" w:color="auto" w:fill="FFFFFF"/>
        </w:rPr>
        <w:t>Donaldson С., Armitage W.J., Denning-Kendall P.A. Optimal Cryopreservation of human umbilical cord blood</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w:t>
      </w:r>
      <w:r w:rsidRPr="008D0AE6">
        <w:rPr>
          <w:rFonts w:ascii="Times New Roman" w:hAnsi="Times New Roman" w:cs="Times New Roman"/>
          <w:sz w:val="28"/>
          <w:szCs w:val="28"/>
          <w:shd w:val="clear" w:color="auto" w:fill="FFFFFF"/>
        </w:rPr>
        <w:t>/ Bone Marrow Transplant.</w:t>
      </w:r>
      <w:r>
        <w:rPr>
          <w:rFonts w:ascii="Times New Roman" w:hAnsi="Times New Roman" w:cs="Times New Roman"/>
          <w:sz w:val="28"/>
          <w:szCs w:val="28"/>
          <w:shd w:val="clear" w:color="auto" w:fill="FFFFFF"/>
          <w:lang w:val="uk-UA"/>
        </w:rPr>
        <w:t xml:space="preserve"> </w:t>
      </w:r>
      <w:r w:rsidRPr="008D0AE6">
        <w:rPr>
          <w:rFonts w:ascii="Times New Roman" w:hAnsi="Times New Roman" w:cs="Times New Roman"/>
          <w:sz w:val="28"/>
          <w:szCs w:val="28"/>
          <w:shd w:val="clear" w:color="auto" w:fill="FFFFFF"/>
        </w:rPr>
        <w:t>-2006.- Vol.18, N.4.- P.725-731.</w:t>
      </w:r>
    </w:p>
    <w:p w14:paraId="64504B12"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31.</w:t>
      </w:r>
      <w:r w:rsidRPr="008D0AE6">
        <w:rPr>
          <w:rFonts w:ascii="Times New Roman" w:hAnsi="Times New Roman" w:cs="Times New Roman"/>
          <w:sz w:val="28"/>
          <w:szCs w:val="28"/>
          <w:shd w:val="clear" w:color="auto" w:fill="FFFFFF"/>
          <w:lang w:val="en-US"/>
        </w:rPr>
        <w:t xml:space="preserve"> </w:t>
      </w:r>
      <w:hyperlink r:id="rId76" w:anchor="Text" w:tgtFrame="_blank" w:history="1">
        <w:r w:rsidRPr="00025BEF">
          <w:rPr>
            <w:rStyle w:val="a6"/>
            <w:rFonts w:ascii="Times New Roman" w:hAnsi="Times New Roman" w:cs="Times New Roman"/>
            <w:color w:val="000000" w:themeColor="text1"/>
            <w:sz w:val="28"/>
            <w:szCs w:val="28"/>
            <w:u w:val="none"/>
            <w:bdr w:val="none" w:sz="0" w:space="0" w:color="auto" w:frame="1"/>
            <w:shd w:val="clear" w:color="auto" w:fill="FFFFFF"/>
          </w:rPr>
          <w:t>Державні санітарно-протиепідемічні правила й норми щодо поводження з медичними відходами, затверджені наказом Міністерства охорони здоров’я</w:t>
        </w:r>
      </w:hyperlink>
      <w:r w:rsidRPr="008D0AE6">
        <w:rPr>
          <w:rFonts w:ascii="Times New Roman" w:hAnsi="Times New Roman" w:cs="Times New Roman"/>
          <w:sz w:val="28"/>
          <w:szCs w:val="28"/>
          <w:shd w:val="clear" w:color="auto" w:fill="FFFFFF"/>
        </w:rPr>
        <w:t xml:space="preserve"> від 8 червня 2015 року. </w:t>
      </w:r>
      <w:r w:rsidRPr="008D0AE6">
        <w:rPr>
          <w:rFonts w:ascii="Times New Roman" w:hAnsi="Times New Roman" w:cs="Times New Roman"/>
          <w:sz w:val="28"/>
          <w:szCs w:val="28"/>
        </w:rPr>
        <w:t xml:space="preserve">URL: </w:t>
      </w:r>
      <w:hyperlink r:id="rId77" w:history="1">
        <w:r w:rsidRPr="008D0AE6">
          <w:rPr>
            <w:rStyle w:val="a6"/>
            <w:rFonts w:ascii="Times New Roman" w:hAnsi="Times New Roman" w:cs="Times New Roman"/>
            <w:sz w:val="28"/>
            <w:szCs w:val="28"/>
          </w:rPr>
          <w:t>https://zakon.rada.gov.ua/laws/show/z0959</w:t>
        </w:r>
      </w:hyperlink>
    </w:p>
    <w:p w14:paraId="775CCB26" w14:textId="77777777" w:rsidR="00025BEF" w:rsidRPr="008D0AE6" w:rsidRDefault="00025BEF" w:rsidP="00025BEF">
      <w:pPr>
        <w:pStyle w:val="a3"/>
        <w:spacing w:line="360" w:lineRule="auto"/>
        <w:ind w:firstLine="708"/>
        <w:jc w:val="both"/>
        <w:rPr>
          <w:rFonts w:ascii="Times New Roman" w:hAnsi="Times New Roman" w:cs="Times New Roman"/>
          <w:color w:val="000000" w:themeColor="text1"/>
          <w:sz w:val="28"/>
          <w:szCs w:val="28"/>
        </w:rPr>
      </w:pPr>
      <w:r w:rsidRPr="008D0AE6">
        <w:rPr>
          <w:rFonts w:ascii="Times New Roman" w:hAnsi="Times New Roman" w:cs="Times New Roman"/>
          <w:sz w:val="28"/>
          <w:szCs w:val="28"/>
        </w:rPr>
        <w:t xml:space="preserve">32. </w:t>
      </w:r>
      <w:r w:rsidRPr="008D0AE6">
        <w:rPr>
          <w:rFonts w:ascii="Times New Roman" w:hAnsi="Times New Roman" w:cs="Times New Roman"/>
          <w:color w:val="000000" w:themeColor="text1"/>
          <w:sz w:val="28"/>
          <w:szCs w:val="28"/>
        </w:rPr>
        <w:t>Наказ МОН «Про затвердження Порядку проведення клінічних випробувань тканинних і клітинних трансплантатів та експертизи матеріалів клінічних випробувань й унесення змін до Порядку проведення клінічних випробувань лікарських засобів та експертизи матеріалів клінічних випробувань, затвердженого наказом Міністерства охорони здоров'я України від 13.02.2006 N 66, зареєстрованого в Міністерстві юстиції України   10.03.2006 за N 252/12126».</w:t>
      </w:r>
    </w:p>
    <w:p w14:paraId="3DEA7A4C" w14:textId="56132FEE"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33. Van der Meer D, Barthorpe S, Yang W, et al. Cell Model Passports-a hub for clinical, genetic and functional datasets of preclinical cancer models. Nucleic Acids Res. 2019;47(D1):</w:t>
      </w:r>
      <w:r>
        <w:rPr>
          <w:rFonts w:ascii="Times New Roman" w:hAnsi="Times New Roman" w:cs="Times New Roman"/>
          <w:sz w:val="28"/>
          <w:szCs w:val="28"/>
          <w:lang w:val="uk-UA"/>
        </w:rPr>
        <w:t xml:space="preserve"> </w:t>
      </w:r>
      <w:r w:rsidRPr="008D0AE6">
        <w:rPr>
          <w:rFonts w:ascii="Times New Roman" w:hAnsi="Times New Roman" w:cs="Times New Roman"/>
          <w:sz w:val="28"/>
          <w:szCs w:val="28"/>
        </w:rPr>
        <w:t>D923-D929. doi:10.1093/nar/gky872</w:t>
      </w:r>
    </w:p>
    <w:p w14:paraId="67629B6F"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34. Биотехнология: Учеб. пособие для вузов: В 8 кн./ Под. ред. Н.С. Егорова, В.Д. Самуилова. Кн. 4. Автоматизация биотехнологических исследований / Д.В. Зудин, В.М. Кантере, Г.А. Угодчиков. – М.: Высш. шк., 1987. – 112 с.</w:t>
      </w:r>
    </w:p>
    <w:p w14:paraId="4CF1EBC2" w14:textId="77777777" w:rsidR="00025BEF" w:rsidRPr="008D0AE6" w:rsidRDefault="00025BEF" w:rsidP="00025BEF">
      <w:pPr>
        <w:pStyle w:val="a3"/>
        <w:spacing w:line="360" w:lineRule="auto"/>
        <w:ind w:firstLine="708"/>
        <w:jc w:val="both"/>
        <w:rPr>
          <w:rFonts w:ascii="Times New Roman" w:hAnsi="Times New Roman" w:cs="Times New Roman"/>
          <w:color w:val="000000" w:themeColor="text1"/>
          <w:sz w:val="28"/>
          <w:szCs w:val="28"/>
          <w:shd w:val="clear" w:color="auto" w:fill="FFFFFF"/>
        </w:rPr>
      </w:pPr>
      <w:r w:rsidRPr="008D0AE6">
        <w:rPr>
          <w:rFonts w:ascii="Times New Roman" w:hAnsi="Times New Roman" w:cs="Times New Roman"/>
          <w:sz w:val="28"/>
          <w:szCs w:val="28"/>
        </w:rPr>
        <w:t>35. Ферментаторы с подводом энергии газовой фазой: методические рекомендации по проведению практических занятий по дисциплине «Оборудование биотехнологических производств» для студентов направления подготовки 19.03.01 «Биотехнология» (профиль – Биотехнология) очной формы обучения / И.Н. Павлов, Алт. гос. техн. ун-т, БТИ. – Бийск: Изд-во Алт. гос. техн. ун-та, 2018. – 14 с</w:t>
      </w:r>
      <w:r w:rsidRPr="008D0AE6">
        <w:rPr>
          <w:rFonts w:ascii="Times New Roman" w:hAnsi="Times New Roman" w:cs="Times New Roman"/>
          <w:color w:val="000000" w:themeColor="text1"/>
          <w:sz w:val="28"/>
          <w:szCs w:val="28"/>
          <w:shd w:val="clear" w:color="auto" w:fill="FFFFFF"/>
        </w:rPr>
        <w:t>.</w:t>
      </w:r>
    </w:p>
    <w:p w14:paraId="77EE43AB" w14:textId="6B520634" w:rsidR="00025BEF" w:rsidRPr="008D0AE6" w:rsidRDefault="00025BEF" w:rsidP="00025BEF">
      <w:pPr>
        <w:pStyle w:val="a3"/>
        <w:spacing w:line="360" w:lineRule="auto"/>
        <w:ind w:firstLine="708"/>
        <w:jc w:val="both"/>
        <w:rPr>
          <w:rFonts w:ascii="Times New Roman" w:hAnsi="Times New Roman" w:cs="Times New Roman"/>
          <w:sz w:val="28"/>
          <w:szCs w:val="28"/>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913216" behindDoc="1" locked="1" layoutInCell="1" allowOverlap="1" wp14:anchorId="78BBC61E" wp14:editId="32F3E2E9">
                <wp:simplePos x="0" y="0"/>
                <wp:positionH relativeFrom="margin">
                  <wp:align>center</wp:align>
                </wp:positionH>
                <wp:positionV relativeFrom="margin">
                  <wp:posOffset>-391795</wp:posOffset>
                </wp:positionV>
                <wp:extent cx="6588760" cy="10163175"/>
                <wp:effectExtent l="0" t="0" r="40640" b="28575"/>
                <wp:wrapNone/>
                <wp:docPr id="722" name="Группа 7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63175"/>
                          <a:chOff x="0" y="0"/>
                          <a:chExt cx="20000" cy="20000"/>
                        </a:xfrm>
                      </wpg:grpSpPr>
                      <wps:wsp>
                        <wps:cNvPr id="72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72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25"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72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2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2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2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3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3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3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3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48" name="Rectangle 13"/>
                        <wps:cNvSpPr>
                          <a:spLocks noChangeArrowheads="1"/>
                        </wps:cNvSpPr>
                        <wps:spPr bwMode="auto">
                          <a:xfrm>
                            <a:off x="54" y="19660"/>
                            <a:ext cx="1000" cy="309"/>
                          </a:xfrm>
                          <a:prstGeom prst="rect">
                            <a:avLst/>
                          </a:prstGeom>
                          <a:noFill/>
                          <a:ln>
                            <a:noFill/>
                          </a:ln>
                        </wps:spPr>
                        <wps:txbx>
                          <w:txbxContent>
                            <w:p w14:paraId="39229EF2" w14:textId="77777777" w:rsidR="00025BEF" w:rsidRDefault="00025BEF" w:rsidP="00025BEF">
                              <w:pPr>
                                <w:pStyle w:val="af4"/>
                                <w:jc w:val="center"/>
                                <w:rPr>
                                  <w:sz w:val="18"/>
                                </w:rPr>
                              </w:pPr>
                              <w:r>
                                <w:rPr>
                                  <w:rFonts w:ascii="GOST type A" w:hAnsi="GOST type A"/>
                                  <w:sz w:val="20"/>
                                </w:rPr>
                                <w:t>Зм</w:t>
                              </w:r>
                              <w:r>
                                <w:rPr>
                                  <w:sz w:val="18"/>
                                </w:rPr>
                                <w:t>.</w:t>
                              </w:r>
                            </w:p>
                            <w:p w14:paraId="00386975" w14:textId="77777777" w:rsidR="00025BEF" w:rsidRDefault="00025BEF" w:rsidP="00025BEF">
                              <w:pPr>
                                <w:jc w:val="center"/>
                                <w:rPr>
                                  <w:sz w:val="18"/>
                                </w:rPr>
                              </w:pPr>
                              <w:r>
                                <w:rPr>
                                  <w:rFonts w:ascii="GOST type B" w:hAnsi="GOST type B"/>
                                  <w:i/>
                                </w:rPr>
                                <w:t>НТУУ «КПІ», ФБТ,</w:t>
                              </w:r>
                            </w:p>
                            <w:p w14:paraId="0F32622F" w14:textId="77777777" w:rsidR="00025BEF" w:rsidRDefault="00025BEF" w:rsidP="00025BEF"/>
                            <w:p w14:paraId="1AED4CCA" w14:textId="77777777" w:rsidR="00025BEF" w:rsidRDefault="00025BEF" w:rsidP="00025BEF">
                              <w:pPr>
                                <w:jc w:val="center"/>
                                <w:rPr>
                                  <w:rFonts w:ascii="GOST type B" w:hAnsi="GOST type B"/>
                                  <w:i/>
                                </w:rPr>
                              </w:pPr>
                              <w:r>
                                <w:rPr>
                                  <w:rFonts w:ascii="GOST type B" w:hAnsi="GOST type B"/>
                                  <w:i/>
                                </w:rPr>
                                <w:t>І-51</w:t>
                              </w:r>
                            </w:p>
                            <w:p w14:paraId="1CA7AD92" w14:textId="77777777" w:rsidR="00025BEF" w:rsidRDefault="00025BEF" w:rsidP="00025BEF">
                              <w:pPr>
                                <w:rPr>
                                  <w:szCs w:val="26"/>
                                </w:rPr>
                              </w:pPr>
                            </w:p>
                          </w:txbxContent>
                        </wps:txbx>
                        <wps:bodyPr rot="0" vert="horz" wrap="square" lIns="12700" tIns="12700" rIns="12700" bIns="12700" anchor="t" anchorCtr="0" upright="1">
                          <a:noAutofit/>
                        </wps:bodyPr>
                      </wps:wsp>
                      <wps:wsp>
                        <wps:cNvPr id="749" name="Rectangle 14"/>
                        <wps:cNvSpPr>
                          <a:spLocks noChangeArrowheads="1"/>
                        </wps:cNvSpPr>
                        <wps:spPr bwMode="auto">
                          <a:xfrm>
                            <a:off x="1139" y="19660"/>
                            <a:ext cx="1001" cy="309"/>
                          </a:xfrm>
                          <a:prstGeom prst="rect">
                            <a:avLst/>
                          </a:prstGeom>
                          <a:noFill/>
                          <a:ln>
                            <a:noFill/>
                          </a:ln>
                        </wps:spPr>
                        <wps:txbx>
                          <w:txbxContent>
                            <w:p w14:paraId="67BA6AF7" w14:textId="77777777" w:rsidR="00025BEF" w:rsidRDefault="00025BEF" w:rsidP="00025B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051" name="Rectangle 15"/>
                        <wps:cNvSpPr>
                          <a:spLocks noChangeArrowheads="1"/>
                        </wps:cNvSpPr>
                        <wps:spPr bwMode="auto">
                          <a:xfrm>
                            <a:off x="2267" y="19660"/>
                            <a:ext cx="2573" cy="309"/>
                          </a:xfrm>
                          <a:prstGeom prst="rect">
                            <a:avLst/>
                          </a:prstGeom>
                          <a:noFill/>
                          <a:ln>
                            <a:noFill/>
                          </a:ln>
                        </wps:spPr>
                        <wps:txbx>
                          <w:txbxContent>
                            <w:p w14:paraId="75A67705"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052" name="Rectangle 16"/>
                        <wps:cNvSpPr>
                          <a:spLocks noChangeArrowheads="1"/>
                        </wps:cNvSpPr>
                        <wps:spPr bwMode="auto">
                          <a:xfrm>
                            <a:off x="4983" y="19660"/>
                            <a:ext cx="1534" cy="309"/>
                          </a:xfrm>
                          <a:prstGeom prst="rect">
                            <a:avLst/>
                          </a:prstGeom>
                          <a:noFill/>
                          <a:ln>
                            <a:noFill/>
                          </a:ln>
                        </wps:spPr>
                        <wps:txbx>
                          <w:txbxContent>
                            <w:p w14:paraId="0E30ED3C"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053" name="Rectangle 17"/>
                        <wps:cNvSpPr>
                          <a:spLocks noChangeArrowheads="1"/>
                        </wps:cNvSpPr>
                        <wps:spPr bwMode="auto">
                          <a:xfrm>
                            <a:off x="6604" y="19660"/>
                            <a:ext cx="1000" cy="309"/>
                          </a:xfrm>
                          <a:prstGeom prst="rect">
                            <a:avLst/>
                          </a:prstGeom>
                          <a:noFill/>
                          <a:ln>
                            <a:noFill/>
                          </a:ln>
                        </wps:spPr>
                        <wps:txbx>
                          <w:txbxContent>
                            <w:p w14:paraId="0609D85D" w14:textId="77777777" w:rsidR="00025BEF" w:rsidRDefault="00025BEF" w:rsidP="00025B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054" name="Rectangle 18"/>
                        <wps:cNvSpPr>
                          <a:spLocks noChangeArrowheads="1"/>
                        </wps:cNvSpPr>
                        <wps:spPr bwMode="auto">
                          <a:xfrm>
                            <a:off x="18949" y="18977"/>
                            <a:ext cx="1001" cy="309"/>
                          </a:xfrm>
                          <a:prstGeom prst="rect">
                            <a:avLst/>
                          </a:prstGeom>
                          <a:noFill/>
                          <a:ln>
                            <a:noFill/>
                          </a:ln>
                        </wps:spPr>
                        <wps:txbx>
                          <w:txbxContent>
                            <w:p w14:paraId="42BE18CA" w14:textId="77777777" w:rsidR="00025BEF" w:rsidRDefault="00025BEF" w:rsidP="00025B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055" name="Rectangle 19"/>
                        <wps:cNvSpPr>
                          <a:spLocks noChangeArrowheads="1"/>
                        </wps:cNvSpPr>
                        <wps:spPr bwMode="auto">
                          <a:xfrm>
                            <a:off x="18949" y="19435"/>
                            <a:ext cx="1001" cy="423"/>
                          </a:xfrm>
                          <a:prstGeom prst="rect">
                            <a:avLst/>
                          </a:prstGeom>
                          <a:noFill/>
                          <a:ln>
                            <a:noFill/>
                          </a:ln>
                        </wps:spPr>
                        <wps:txbx>
                          <w:txbxContent>
                            <w:p w14:paraId="11C9CF48" w14:textId="3A410462" w:rsidR="00025BEF" w:rsidRDefault="00025BEF" w:rsidP="00025BEF">
                              <w:pPr>
                                <w:pStyle w:val="af4"/>
                                <w:rPr>
                                  <w:sz w:val="24"/>
                                </w:rPr>
                              </w:pPr>
                              <w:r>
                                <w:rPr>
                                  <w:sz w:val="24"/>
                                </w:rPr>
                                <w:t>104</w:t>
                              </w:r>
                            </w:p>
                          </w:txbxContent>
                        </wps:txbx>
                        <wps:bodyPr rot="0" vert="horz" wrap="square" lIns="12700" tIns="12700" rIns="12700" bIns="12700" anchor="t" anchorCtr="0" upright="1">
                          <a:noAutofit/>
                        </wps:bodyPr>
                      </wps:wsp>
                      <wps:wsp>
                        <wps:cNvPr id="2056" name="Rectangle 20"/>
                        <wps:cNvSpPr>
                          <a:spLocks noChangeArrowheads="1"/>
                        </wps:cNvSpPr>
                        <wps:spPr bwMode="auto">
                          <a:xfrm>
                            <a:off x="7745" y="19221"/>
                            <a:ext cx="11075" cy="477"/>
                          </a:xfrm>
                          <a:prstGeom prst="rect">
                            <a:avLst/>
                          </a:prstGeom>
                          <a:noFill/>
                          <a:ln>
                            <a:noFill/>
                          </a:ln>
                        </wps:spPr>
                        <wps:txbx>
                          <w:txbxContent>
                            <w:p w14:paraId="0621C517"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5892C537" w14:textId="77777777" w:rsidR="00025BEF" w:rsidRDefault="00025BEF" w:rsidP="00025B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BBC61E" id="Группа 722" o:spid="_x0000_s3222" style="position:absolute;left:0;text-align:left;margin-left:0;margin-top:-30.85pt;width:518.8pt;height:800.25pt;z-index:-251403264;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">
                <v:rect id="Rectangle 2" o:spid="_x0000_s322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XJ+sQA&#10;AADcAAAADwAAAGRycy9kb3ducmV2LnhtbESP0YrCMBRE34X9h3AX9k1TXdC1GqUuCD6JVj/g0txt&#10;i81Nt4lt9euNIPg4zMwZZrnuTSVaalxpWcF4FIEgzqwuOVdwPm2HPyCcR9ZYWSYFN3KwXn0Mlhhr&#10;2/GR2tTnIkDYxaig8L6OpXRZQQbdyNbEwfuzjUEfZJNL3WAX4KaSkyiaSoMlh4UCa/otKLukV6Pg&#10;4vt2n+TpfTs/b+bZYZN01/9Eqa/PPlmA8NT7d/jV3mkFs8k3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lyfrEAAAA3AAAAA8AAAAAAAAAAAAAAAAAmAIAAGRycy9k&#10;b3ducmV2LnhtbFBLBQYAAAAABAAEAPUAAACJAwAAAAA=&#10;" filled="f" strokeweight="2pt"/>
                <v:line id="Line 3" o:spid="_x0000_s322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a8T8QAAADcAAAADwAAAGRycy9kb3ducmV2LnhtbESPQWvCQBSE70L/w/IKvemmoVVJXUUC&#10;kd6kSS65PbPPJJh9G7Krpv/eLRQ8DjPzDbPZTaYXNxpdZ1nB+yICQVxb3XGjoCyy+RqE88gae8uk&#10;4Jcc7LYvsw0m2t75h265b0SAsEtQQev9kEjp6pYMuoUdiIN3tqNBH+TYSD3iPcBNL+MoWkqDHYeF&#10;FgdKW6ov+dUouFTlZ3Y4prro870+NZmvTmet1NvrtP8C4Wnyz/B/+1srWMU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trxPxAAAANwAAAAPAAAAAAAAAAAA&#10;AAAAAKECAABkcnMvZG93bnJldi54bWxQSwUGAAAAAAQABAD5AAAAkgMAAAAA&#10;" strokeweight="2pt"/>
                <v:line id="Line 4" o:spid="_x0000_s322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oZ1MAAAADcAAAADwAAAGRycy9kb3ducmV2LnhtbESPzQrCMBCE74LvEFbwpqmCP1SjiFDx&#10;JlYv3tZmbYvNpjRR69sbQfA4zMw3zHLdmko8qXGlZQWjYQSCOLO65FzB+ZQM5iCcR9ZYWSYFb3Kw&#10;XnU7S4y1ffGRnqnPRYCwi1FB4X0dS+myggy6oa2Jg3ezjUEfZJNL3eArwE0lx1E0lQZLDgsF1rQt&#10;KLunD6PgfjlPkt1hq09VutHXPPGX600r1e+1mwUIT63/h3/tvVYwG0/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n6GdTAAAAA3AAAAA8AAAAAAAAAAAAAAAAA&#10;oQIAAGRycy9kb3ducmV2LnhtbFBLBQYAAAAABAAEAPkAAACOAwAAAAA=&#10;" strokeweight="2pt"/>
                <v:line id="Line 5" o:spid="_x0000_s322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iHo8AAAADcAAAADwAAAGRycy9kb3ducmV2LnhtbESPzQrCMBCE74LvEFbwpqmCP1SjiFDx&#10;JlYv3tZmbYvNpjRR69sbQfA4zMw3zHLdmko8qXGlZQWjYQSCOLO65FzB+ZQM5iCcR9ZYWSYFb3Kw&#10;XnU7S4y1ffGRnqnPRYCwi1FB4X0dS+myggy6oa2Jg3ezjUEfZJNL3eArwE0lx1E0lQZLDgsF1rQt&#10;KLunD6PgfjlPkt1hq09VutHXPPGX600r1e+1mwUIT63/h3/tvVYwG0/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koh6PAAAAA3AAAAA8AAAAAAAAAAAAAAAAA&#10;oQIAAGRycy9kb3ducmV2LnhtbFBLBQYAAAAABAAEAPkAAACOAwAAAAA=&#10;" strokeweight="2pt"/>
                <v:line id="Line 6" o:spid="_x0000_s322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QiOMAAAADcAAAADwAAAGRycy9kb3ducmV2LnhtbESPzQrCMBCE74LvEFbwpqmCP1SjiFDx&#10;JlYv3tZmbYvNpjRR69sbQfA4zMw3zHLdmko8qXGlZQWjYQSCOLO65FzB+ZQM5iCcR9ZYWSYFb3Kw&#10;XnU7S4y1ffGRnqnPRYCwi1FB4X0dS+myggy6oa2Jg3ezjUEfZJNL3eArwE0lx1E0lQZLDgsF1rQt&#10;KLunD6PgfjlPkt1hq09VutHXPPGX600r1e+1mwUIT63/h3/tvVYwG8/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ZkIjjAAAAA3AAAAA8AAAAAAAAAAAAAAAAA&#10;oQIAAGRycy9kb3ducmV2LnhtbFBLBQYAAAAABAAEAPkAAACOAwAAAAA=&#10;" strokeweight="2pt"/>
                <v:line id="Line 7" o:spid="_x0000_s322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2Sr0AAADcAAAADwAAAGRycy9kb3ducmV2LnhtbERPuwrCMBTdBf8hXMFNUwUfVKOIUHET&#10;axe3a3Nti81NaaLWvzeD4Hg47/W2M7V4Uesqywom4wgEcW51xYWC7JKMliCcR9ZYWyYFH3Kw3fR7&#10;a4y1ffOZXqkvRAhhF6OC0vsmltLlJRl0Y9sQB+5uW4M+wLaQusV3CDe1nEbRXBqsODSU2NC+pPyR&#10;Po2CxzWbJYfTXl/qdKdvReKvt7tWajjodisQnjr/F//cR61gMQ1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f7tkq9AAAA3AAAAA8AAAAAAAAAAAAAAAAAoQIA&#10;AGRycy9kb3ducmV2LnhtbFBLBQYAAAAABAAEAPkAAACLAwAAAAA=&#10;" strokeweight="2pt"/>
                <v:line id="Line 8" o:spid="_x0000_s322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cT0cQAAADcAAAADwAAAGRycy9kb3ducmV2LnhtbESPQWvCQBSE70L/w/IKvemmgVZNXUUC&#10;kd6kSS65PbPPJJh9G7Krpv/eLRQ8DjPzDbPZTaYXNxpdZ1nB+yICQVxb3XGjoCyy+QqE88gae8uk&#10;4Jcc7LYvsw0m2t75h265b0SAsEtQQev9kEjp6pYMuoUdiIN3tqNBH+TYSD3iPcBNL+Mo+pQGOw4L&#10;LQ6UtlRf8qtRcKnKj+xwTHXR53t9ajJfnc5aqbfXaf8FwtPkn+H/9rdWsIz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txPRxAAAANwAAAAPAAAAAAAAAAAA&#10;AAAAAKECAABkcnMvZG93bnJldi54bWxQSwUGAAAAAAQABAD5AAAAkgMAAAAA&#10;" strokeweight="2pt"/>
                <v:line id="Line 9" o:spid="_x0000_s323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Qskb0AAADcAAAADwAAAGRycy9kb3ducmV2LnhtbERPuwrCMBTdBf8hXMFNUxUfVKOIUHET&#10;q4vbtbm2xeamNFHr35tBcDyc92rTmkq8qHGlZQWjYQSCOLO65FzB5ZwMFiCcR9ZYWSYFH3KwWXc7&#10;K4y1ffOJXqnPRQhhF6OCwvs6ltJlBRl0Q1sTB+5uG4M+wCaXusF3CDeVHEfRTBosOTQUWNOuoOyR&#10;Po2Cx/UyTfbHnT5X6Vbf8sRfb3etVL/XbpcgPLX+L/65D1rBfBLmhzPhCM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xULJG9AAAA3AAAAA8AAAAAAAAAAAAAAAAAoQIA&#10;AGRycy9kb3ducmV2LnhtbFBLBQYAAAAABAAEAPkAAACLAwAAAAA=&#10;" strokeweight="2pt"/>
                <v:line id="Line 10" o:spid="_x0000_s323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sLucUAAADcAAAADwAAAGRycy9kb3ducmV2LnhtbESP3WoCMRSE7wXfIRzBu5rdCmq3RpH+&#10;gNILUfsAx83pZnVzsiSpbvv0jVDwcpiZb5j5srONuJAPtWMF+SgDQVw6XXOl4PPw/jADESKyxsYx&#10;KfihAMtFvzfHQrsr7+iyj5VIEA4FKjAxtoWUoTRkMYxcS5y8L+ctxiR9JbXHa4LbRj5m2URarDkt&#10;GGzpxVB53n9bBRt//Djnv5WRR974t2b7+hTsSanhoFs9g4jUxXv4v73WCqbjH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6sLucUAAADcAAAADwAAAAAAAAAA&#10;AAAAAAChAgAAZHJzL2Rvd25yZXYueG1sUEsFBgAAAAAEAAQA+QAAAJMDAAAAAA==&#10;" strokeweight="1pt"/>
                <v:line id="Line 11" o:spid="_x0000_s323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oXfcQAAADcAAAADwAAAGRycy9kb3ducmV2LnhtbESPQWvCQBSE70L/w/IKvemmKVVJXUUC&#10;kd6kSS65PbPPJJh9G7Krpv/eLRQ8DjPzDbPZTaYXNxpdZ1nB+yICQVxb3XGjoCyy+RqE88gae8uk&#10;4Jcc7LYvsw0m2t75h265b0SAsEtQQev9kEjp6pYMuoUdiIN3tqNBH+TYSD3iPcBNL+MoWkqDHYeF&#10;FgdKW6ov+dUouFTlZ3Y4prro870+NZmvTmet1NvrtP8C4Wnyz/B/+1srWH3E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yhd9xAAAANwAAAAPAAAAAAAAAAAA&#10;AAAAAKECAABkcnMvZG93bnJldi54bWxQSwUGAAAAAAQABAD5AAAAkgMAAAAA&#10;" strokeweight="2pt"/>
                <v:line id="Line 12" o:spid="_x0000_s323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UwVcUAAADcAAAADwAAAGRycy9kb3ducmV2LnhtbESP3WoCMRSE7wXfIRyhdzVrhaqrUcS2&#10;UOmF+PMAx81xs7o5WZJUt336Rih4OczMN8xs0dpaXMmHyrGCQT8DQVw4XXGp4LD/eB6DCBFZY+2Y&#10;FPxQgMW825lhrt2Nt3TdxVIkCIccFZgYm1zKUBiyGPquIU7eyXmLMUlfSu3xluC2li9Z9iotVpwW&#10;DDa0MlRcdt9Wwdofvy6D39LII6/9e715mwR7Vuqp1y6nICK18RH+b39qBaPh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DUwVcUAAADcAAAADwAAAAAAAAAA&#10;AAAAAAChAgAAZHJzL2Rvd25yZXYueG1sUEsFBgAAAAAEAAQA+QAAAJMDAAAAAA==&#10;" strokeweight="1pt"/>
                <v:rect id="Rectangle 13" o:spid="_x0000_s323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zeEMAA&#10;AADcAAAADwAAAGRycy9kb3ducmV2LnhtbERPTYvCMBC9L/gfwgheFk0VUalG0YUFkb2sCl6HZmyL&#10;zaQ001r/vTks7PHxvje73lWqoyaUng1MJwko4szbknMD18v3eAUqCLLFyjMZeFGA3XbwscHU+if/&#10;UneWXMUQDikaKETqVOuQFeQwTHxNHLm7bxxKhE2ubYPPGO4qPUuShXZYcmwosKavgrLHuXUGutvt&#10;50DXVk87lOXn8dRKuSBjRsN+vwYl1Mu/+M99tAaW87g2nolHQG/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ezeEMAAAADcAAAADwAAAAAAAAAAAAAAAACYAgAAZHJzL2Rvd25y&#10;ZXYueG1sUEsFBgAAAAAEAAQA9QAAAIUDAAAAAA==&#10;" filled="f" stroked="f">
                  <v:textbox inset="1pt,1pt,1pt,1pt">
                    <w:txbxContent>
                      <w:p w14:paraId="39229EF2" w14:textId="77777777" w:rsidR="00025BEF" w:rsidRDefault="00025BEF" w:rsidP="00025BEF">
                        <w:pPr>
                          <w:pStyle w:val="af4"/>
                          <w:jc w:val="center"/>
                          <w:rPr>
                            <w:sz w:val="18"/>
                          </w:rPr>
                        </w:pPr>
                        <w:r>
                          <w:rPr>
                            <w:rFonts w:ascii="GOST type A" w:hAnsi="GOST type A"/>
                            <w:sz w:val="20"/>
                          </w:rPr>
                          <w:t>Зм</w:t>
                        </w:r>
                        <w:r>
                          <w:rPr>
                            <w:sz w:val="18"/>
                          </w:rPr>
                          <w:t>.</w:t>
                        </w:r>
                      </w:p>
                      <w:p w14:paraId="00386975" w14:textId="77777777" w:rsidR="00025BEF" w:rsidRDefault="00025BEF" w:rsidP="00025BEF">
                        <w:pPr>
                          <w:jc w:val="center"/>
                          <w:rPr>
                            <w:sz w:val="18"/>
                          </w:rPr>
                        </w:pPr>
                        <w:r>
                          <w:rPr>
                            <w:rFonts w:ascii="GOST type B" w:hAnsi="GOST type B"/>
                            <w:i/>
                          </w:rPr>
                          <w:t>НТУУ «КПІ», ФБТ,</w:t>
                        </w:r>
                      </w:p>
                      <w:p w14:paraId="0F32622F" w14:textId="77777777" w:rsidR="00025BEF" w:rsidRDefault="00025BEF" w:rsidP="00025BEF"/>
                      <w:p w14:paraId="1AED4CCA" w14:textId="77777777" w:rsidR="00025BEF" w:rsidRDefault="00025BEF" w:rsidP="00025BEF">
                        <w:pPr>
                          <w:jc w:val="center"/>
                          <w:rPr>
                            <w:rFonts w:ascii="GOST type B" w:hAnsi="GOST type B"/>
                            <w:i/>
                          </w:rPr>
                        </w:pPr>
                        <w:r>
                          <w:rPr>
                            <w:rFonts w:ascii="GOST type B" w:hAnsi="GOST type B"/>
                            <w:i/>
                          </w:rPr>
                          <w:t>І-51</w:t>
                        </w:r>
                      </w:p>
                      <w:p w14:paraId="1CA7AD92" w14:textId="77777777" w:rsidR="00025BEF" w:rsidRDefault="00025BEF" w:rsidP="00025BEF">
                        <w:pPr>
                          <w:rPr>
                            <w:szCs w:val="26"/>
                          </w:rPr>
                        </w:pPr>
                      </w:p>
                    </w:txbxContent>
                  </v:textbox>
                </v:rect>
                <v:rect id="Rectangle 14" o:spid="_x0000_s323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B7i8QA&#10;AADcAAAADwAAAGRycy9kb3ducmV2LnhtbESPQWvCQBSE7wX/w/KEXkqzsRStaVbRQkHES63g9ZF9&#10;JqHZtyH7EtN/3y0IHoeZ+YbJ16Nr1EBdqD0bmCUpKOLC25pLA6fvz+c3UEGQLTaeycAvBVivJg85&#10;ZtZf+YuGo5QqQjhkaKASaTOtQ1GRw5D4ljh6F985lCi7UtsOrxHuGv2SpnPtsOa4UGFLHxUVP8fe&#10;GRjO58OWTr2eDSiLp92+l3pOxjxOx807KKFR7uFbe2cNLF6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ge4vEAAAA3AAAAA8AAAAAAAAAAAAAAAAAmAIAAGRycy9k&#10;b3ducmV2LnhtbFBLBQYAAAAABAAEAPUAAACJAwAAAAA=&#10;" filled="f" stroked="f">
                  <v:textbox inset="1pt,1pt,1pt,1pt">
                    <w:txbxContent>
                      <w:p w14:paraId="67BA6AF7" w14:textId="77777777" w:rsidR="00025BEF" w:rsidRDefault="00025BEF" w:rsidP="00025BEF">
                        <w:pPr>
                          <w:pStyle w:val="af4"/>
                          <w:jc w:val="center"/>
                          <w:rPr>
                            <w:rFonts w:ascii="GOST type A" w:hAnsi="GOST type A"/>
                            <w:sz w:val="20"/>
                          </w:rPr>
                        </w:pPr>
                        <w:r>
                          <w:rPr>
                            <w:rFonts w:ascii="GOST type A" w:hAnsi="GOST type A"/>
                            <w:sz w:val="20"/>
                          </w:rPr>
                          <w:t>Арк.</w:t>
                        </w:r>
                      </w:p>
                    </w:txbxContent>
                  </v:textbox>
                </v:rect>
                <v:rect id="Rectangle 15" o:spid="_x0000_s323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ExlsQA&#10;AADdAAAADwAAAGRycy9kb3ducmV2LnhtbESPQWvCQBSE7wX/w/IEL6VuIlQldRUVBJFeqoLXR/Y1&#10;Cc2+DdmXGP+9Wyj0OMzMN8xqM7ha9dSGyrOBdJqAIs69rbgwcL0c3paggiBbrD2TgQcF2KxHLyvM&#10;rL/zF/VnKVSEcMjQQCnSZFqHvCSHYeob4uh9+9ahRNkW2rZ4j3BX61mSzLXDiuNCiQ3tS8p/zp0z&#10;0N9unzu6djrtURavx1Mn1ZyMmYyH7QcooUH+w3/tozUwS95T+H0Tn4Be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hMZbEAAAA3QAAAA8AAAAAAAAAAAAAAAAAmAIAAGRycy9k&#10;b3ducmV2LnhtbFBLBQYAAAAABAAEAPUAAACJAwAAAAA=&#10;" filled="f" stroked="f">
                  <v:textbox inset="1pt,1pt,1pt,1pt">
                    <w:txbxContent>
                      <w:p w14:paraId="75A67705"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v:textbox>
                </v:rect>
                <v:rect id="Rectangle 16" o:spid="_x0000_s323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Ov4cQA&#10;AADdAAAADwAAAGRycy9kb3ducmV2LnhtbESPQWvCQBSE7wX/w/IEL6VuDFQldRUVBJFeqoLXR/Y1&#10;Cc2+DdmXGP+9Wyj0OMzMN8xqM7ha9dSGyrOB2TQBRZx7W3Fh4Ho5vC1BBUG2WHsmAw8KsFmPXlaY&#10;WX/nL+rPUqgI4ZChgVKkybQOeUkOw9Q3xNH79q1DibIttG3xHuGu1mmSzLXDiuNCiQ3tS8p/zp0z&#10;0N9unzu6dnrWoyxej6dOqjkZMxkP2w9QQoP8h//aR2sgTd5T+H0Tn4Be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zr+HEAAAA3QAAAA8AAAAAAAAAAAAAAAAAmAIAAGRycy9k&#10;b3ducmV2LnhtbFBLBQYAAAAABAAEAPUAAACJAwAAAAA=&#10;" filled="f" stroked="f">
                  <v:textbox inset="1pt,1pt,1pt,1pt">
                    <w:txbxContent>
                      <w:p w14:paraId="0E30ED3C"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v:textbox>
                </v:rect>
                <v:rect id="Rectangle 17" o:spid="_x0000_s323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8KesQA&#10;AADdAAAADwAAAGRycy9kb3ducmV2LnhtbESPQWvCQBSE7wX/w/IEL0U3WqoSXUUFQUovtYLXR/aZ&#10;BLNvQ/Ylxn/fLRR6HGbmG2a97V2lOmpC6dnAdJKAIs68LTk3cPk+jpeggiBbrDyTgScF2G4GL2tM&#10;rX/wF3VnyVWEcEjRQCFSp1qHrCCHYeJr4ujdfONQomxybRt8RLir9CxJ5tphyXGhwJoOBWX3c+sM&#10;dNfr554urZ52KIvX00cr5ZyMGQ373QqUUC//4b/2yRqYJe9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CnrEAAAA3QAAAA8AAAAAAAAAAAAAAAAAmAIAAGRycy9k&#10;b3ducmV2LnhtbFBLBQYAAAAABAAEAPUAAACJAwAAAAA=&#10;" filled="f" stroked="f">
                  <v:textbox inset="1pt,1pt,1pt,1pt">
                    <w:txbxContent>
                      <w:p w14:paraId="0609D85D" w14:textId="77777777" w:rsidR="00025BEF" w:rsidRDefault="00025BEF" w:rsidP="00025BEF">
                        <w:pPr>
                          <w:pStyle w:val="af4"/>
                          <w:jc w:val="center"/>
                          <w:rPr>
                            <w:rFonts w:ascii="GOST type A" w:hAnsi="GOST type A"/>
                            <w:sz w:val="20"/>
                          </w:rPr>
                        </w:pPr>
                        <w:r>
                          <w:rPr>
                            <w:rFonts w:ascii="GOST type A" w:hAnsi="GOST type A"/>
                            <w:sz w:val="20"/>
                          </w:rPr>
                          <w:t>Дата</w:t>
                        </w:r>
                      </w:p>
                    </w:txbxContent>
                  </v:textbox>
                </v:rect>
                <v:rect id="Rectangle 18" o:spid="_x0000_s323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aSDsQA&#10;AADdAAAADwAAAGRycy9kb3ducmV2LnhtbESPQWvCQBSE7wX/w/IEL0U3SqsSXUUFQUovtYLXR/aZ&#10;BLNvQ/Ylxn/fLRR6HGbmG2a97V2lOmpC6dnAdJKAIs68LTk3cPk+jpeggiBbrDyTgScF2G4GL2tM&#10;rX/wF3VnyVWEcEjRQCFSp1qHrCCHYeJr4ujdfONQomxybRt8RLir9CxJ5tphyXGhwJoOBWX3c+sM&#10;dNfr554urZ52KIvX00cr5ZyMGQ373QqUUC//4b/2yRqYJe9v8PsmPg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Wkg7EAAAA3QAAAA8AAAAAAAAAAAAAAAAAmAIAAGRycy9k&#10;b3ducmV2LnhtbFBLBQYAAAAABAAEAPUAAACJAwAAAAA=&#10;" filled="f" stroked="f">
                  <v:textbox inset="1pt,1pt,1pt,1pt">
                    <w:txbxContent>
                      <w:p w14:paraId="42BE18CA" w14:textId="77777777" w:rsidR="00025BEF" w:rsidRDefault="00025BEF" w:rsidP="00025BEF">
                        <w:pPr>
                          <w:pStyle w:val="af4"/>
                          <w:jc w:val="center"/>
                          <w:rPr>
                            <w:sz w:val="18"/>
                          </w:rPr>
                        </w:pPr>
                        <w:r>
                          <w:rPr>
                            <w:rFonts w:ascii="GOST type A" w:hAnsi="GOST type A"/>
                            <w:sz w:val="20"/>
                          </w:rPr>
                          <w:t>Арк</w:t>
                        </w:r>
                        <w:r>
                          <w:rPr>
                            <w:sz w:val="18"/>
                          </w:rPr>
                          <w:t>.</w:t>
                        </w:r>
                      </w:p>
                    </w:txbxContent>
                  </v:textbox>
                </v:rect>
                <v:rect id="Rectangle 19" o:spid="_x0000_s324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o3lcQA&#10;AADdAAAADwAAAGRycy9kb3ducmV2LnhtbESPQWvCQBSE7wX/w/IEL0U3ClqJrmILghQvtYLXR/aZ&#10;BLNvQ/Ylxn/vFoQeh5n5hllve1epjppQejYwnSSgiDNvS84NnH/34yWoIMgWK89k4EEBtpvB2xpT&#10;6+/8Q91JchUhHFI0UIjUqdYhK8hhmPiaOHpX3ziUKJtc2wbvEe4qPUuShXZYclwosKavgrLbqXUG&#10;usvl+EnnVk87lI/3w3cr5YKMGQ373QqUUC//4Vf7YA3Mkvkc/t7EJ6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aN5XEAAAA3QAAAA8AAAAAAAAAAAAAAAAAmAIAAGRycy9k&#10;b3ducmV2LnhtbFBLBQYAAAAABAAEAPUAAACJAwAAAAA=&#10;" filled="f" stroked="f">
                  <v:textbox inset="1pt,1pt,1pt,1pt">
                    <w:txbxContent>
                      <w:p w14:paraId="11C9CF48" w14:textId="3A410462" w:rsidR="00025BEF" w:rsidRDefault="00025BEF" w:rsidP="00025BEF">
                        <w:pPr>
                          <w:pStyle w:val="af4"/>
                          <w:rPr>
                            <w:sz w:val="24"/>
                          </w:rPr>
                        </w:pPr>
                        <w:r>
                          <w:rPr>
                            <w:sz w:val="24"/>
                          </w:rPr>
                          <w:t>104</w:t>
                        </w:r>
                      </w:p>
                    </w:txbxContent>
                  </v:textbox>
                </v:rect>
                <v:rect id="Rectangle 20" o:spid="_x0000_s324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ip4sQA&#10;AADdAAAADwAAAGRycy9kb3ducmV2LnhtbESPQWvCQBSE7wX/w/IEL0U3Co0SXUULBSm9VAWvj+wz&#10;CWbfhuxLjP++Wyj0OMzMN8xmN7ha9dSGyrOB+SwBRZx7W3Fh4HL+mK5ABUG2WHsmA08KsNuOXjaY&#10;Wf/gb+pPUqgI4ZChgVKkybQOeUkOw8w3xNG7+dahRNkW2rb4iHBX60WSpNphxXGhxIbeS8rvp84Z&#10;6K/XrwNdOj3vUZavx89OqpSMmYyH/RqU0CD/4b/20RpYJG8p/L6JT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IqeLEAAAA3QAAAA8AAAAAAAAAAAAAAAAAmAIAAGRycy9k&#10;b3ducmV2LnhtbFBLBQYAAAAABAAEAPUAAACJAwAAAAA=&#10;" filled="f" stroked="f">
                  <v:textbox inset="1pt,1pt,1pt,1pt">
                    <w:txbxContent>
                      <w:p w14:paraId="0621C517"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5892C537" w14:textId="77777777" w:rsidR="00025BEF" w:rsidRDefault="00025BEF" w:rsidP="00025BEF"/>
                    </w:txbxContent>
                  </v:textbox>
                </v:rect>
                <w10:wrap anchorx="margin" anchory="margin"/>
                <w10:anchorlock/>
              </v:group>
            </w:pict>
          </mc:Fallback>
        </mc:AlternateContent>
      </w:r>
      <w:r w:rsidRPr="008D0AE6">
        <w:rPr>
          <w:rFonts w:ascii="Times New Roman" w:hAnsi="Times New Roman" w:cs="Times New Roman"/>
          <w:color w:val="000000" w:themeColor="text1"/>
          <w:sz w:val="28"/>
          <w:szCs w:val="28"/>
          <w:shd w:val="clear" w:color="auto" w:fill="FFFFFF"/>
        </w:rPr>
        <w:t>36.</w:t>
      </w:r>
      <w:r w:rsidRPr="008D0AE6">
        <w:rPr>
          <w:rFonts w:ascii="Times New Roman" w:hAnsi="Times New Roman" w:cs="Times New Roman"/>
          <w:sz w:val="28"/>
          <w:szCs w:val="28"/>
        </w:rPr>
        <w:t xml:space="preserve"> Процеси та обладнання хімічної технології. [текст]: підручник/ Корнієнко Я.М., Лукач Ю.Ю., Мікульонок І.О. та ін. – Київ: НТУУ «КПІ», 2011.</w:t>
      </w:r>
      <w:r>
        <w:rPr>
          <w:rFonts w:ascii="Times New Roman" w:hAnsi="Times New Roman" w:cs="Times New Roman"/>
          <w:sz w:val="28"/>
          <w:szCs w:val="28"/>
          <w:lang w:val="uk-UA"/>
        </w:rPr>
        <w:t xml:space="preserve"> </w:t>
      </w:r>
      <w:r w:rsidRPr="008D0AE6">
        <w:rPr>
          <w:rFonts w:ascii="Times New Roman" w:hAnsi="Times New Roman" w:cs="Times New Roman"/>
          <w:sz w:val="28"/>
          <w:szCs w:val="28"/>
        </w:rPr>
        <w:t>-Ч.1-416с.</w:t>
      </w:r>
    </w:p>
    <w:p w14:paraId="0AA7014B"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37. Ружинська Л.І. Проектування реакторів біотехнологічних та фармацевтичних виробництв. Навч. посібник/ Укладачі: Л.І. Ружинська, І.А. Буртна, В.М. Поводзинський, В.Ю. Шибецький – К.: НТУУ «КПІ», 2014 – 130 с.</w:t>
      </w:r>
    </w:p>
    <w:p w14:paraId="43E94BA0"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38. Гапонов К.П. Процессы и аппараты микробиологических производств. – М.: Легкая и пищевая пром-сть, 1981. – 240 с.</w:t>
      </w:r>
    </w:p>
    <w:p w14:paraId="6807077F" w14:textId="6859035D" w:rsidR="00025BEF" w:rsidRPr="008D0AE6" w:rsidRDefault="00025BEF" w:rsidP="00025BEF">
      <w:pPr>
        <w:pStyle w:val="a3"/>
        <w:spacing w:line="360" w:lineRule="auto"/>
        <w:ind w:firstLine="708"/>
        <w:jc w:val="both"/>
        <w:rPr>
          <w:rFonts w:ascii="Times New Roman" w:hAnsi="Times New Roman" w:cs="Times New Roman"/>
          <w:color w:val="000000" w:themeColor="text1"/>
          <w:sz w:val="28"/>
          <w:szCs w:val="28"/>
          <w:shd w:val="clear" w:color="auto" w:fill="FFFFFF"/>
        </w:rPr>
      </w:pPr>
      <w:r w:rsidRPr="008D0AE6">
        <w:rPr>
          <w:rFonts w:ascii="Times New Roman" w:hAnsi="Times New Roman" w:cs="Times New Roman"/>
          <w:sz w:val="28"/>
          <w:szCs w:val="28"/>
        </w:rPr>
        <w:t xml:space="preserve">39. </w:t>
      </w:r>
      <w:r w:rsidRPr="008D0AE6">
        <w:rPr>
          <w:rFonts w:ascii="Times New Roman" w:hAnsi="Times New Roman" w:cs="Times New Roman"/>
          <w:color w:val="000000" w:themeColor="text1"/>
          <w:sz w:val="28"/>
          <w:szCs w:val="28"/>
          <w:shd w:val="clear" w:color="auto" w:fill="FFFFFF"/>
        </w:rPr>
        <w:t xml:space="preserve">Учеб. пособие для студентов вузов, обучающихся по специальности «Машины и аппараты химических производств и предприятий строительных материалов» / И.В. Доманский, В.П. Исаков, Г.М. Островский, А.С. Решанов, В.Н. Соколов. </w:t>
      </w:r>
      <w:r w:rsidR="00001814">
        <w:rPr>
          <w:rFonts w:ascii="Times New Roman" w:hAnsi="Times New Roman" w:cs="Times New Roman"/>
          <w:color w:val="000000" w:themeColor="text1"/>
          <w:sz w:val="28"/>
          <w:szCs w:val="28"/>
          <w:shd w:val="clear" w:color="auto" w:fill="FFFFFF"/>
          <w:lang w:val="uk-UA"/>
        </w:rPr>
        <w:t>/</w:t>
      </w:r>
      <w:r w:rsidRPr="008D0AE6">
        <w:rPr>
          <w:rFonts w:ascii="Times New Roman" w:hAnsi="Times New Roman" w:cs="Times New Roman"/>
          <w:color w:val="000000" w:themeColor="text1"/>
          <w:sz w:val="28"/>
          <w:szCs w:val="28"/>
          <w:shd w:val="clear" w:color="auto" w:fill="FFFFFF"/>
        </w:rPr>
        <w:t>/ Под общ. ред. В.Н. Соколова. - 2-е изд., перераб. и доп. - СПб.: Политехника, 1992. - 327 с.</w:t>
      </w:r>
    </w:p>
    <w:p w14:paraId="70B79330" w14:textId="77777777" w:rsidR="00025BEF" w:rsidRPr="008D0AE6" w:rsidRDefault="00025BEF" w:rsidP="00025BEF">
      <w:pPr>
        <w:pStyle w:val="a3"/>
        <w:spacing w:line="360" w:lineRule="auto"/>
        <w:ind w:firstLine="708"/>
        <w:jc w:val="both"/>
        <w:rPr>
          <w:rFonts w:ascii="Times New Roman" w:eastAsia="Times New Roman" w:hAnsi="Times New Roman" w:cs="Times New Roman"/>
          <w:spacing w:val="2"/>
          <w:kern w:val="36"/>
          <w:sz w:val="28"/>
          <w:szCs w:val="28"/>
          <w:lang w:eastAsia="uk-UA"/>
        </w:rPr>
      </w:pPr>
      <w:r w:rsidRPr="008D0AE6">
        <w:rPr>
          <w:rFonts w:ascii="Times New Roman" w:hAnsi="Times New Roman" w:cs="Times New Roman"/>
          <w:sz w:val="28"/>
          <w:szCs w:val="28"/>
        </w:rPr>
        <w:t>40.</w:t>
      </w:r>
      <w:r w:rsidRPr="008D0AE6">
        <w:rPr>
          <w:rFonts w:ascii="Times New Roman" w:hAnsi="Times New Roman" w:cs="Times New Roman"/>
          <w:color w:val="000000" w:themeColor="text1"/>
          <w:sz w:val="28"/>
          <w:szCs w:val="28"/>
          <w:shd w:val="clear" w:color="auto" w:fill="FFFFFF"/>
        </w:rPr>
        <w:t xml:space="preserve"> </w:t>
      </w:r>
      <w:r w:rsidRPr="008D0AE6">
        <w:rPr>
          <w:rFonts w:ascii="Times New Roman" w:eastAsia="Times New Roman" w:hAnsi="Times New Roman" w:cs="Times New Roman"/>
          <w:spacing w:val="2"/>
          <w:kern w:val="36"/>
          <w:sz w:val="28"/>
          <w:szCs w:val="28"/>
          <w:lang w:eastAsia="uk-UA"/>
        </w:rPr>
        <w:t>Колосков С. П. «Оборудование ферментной промышлености» Москва, Пищевая промышленность, 1969. - 383 с.</w:t>
      </w:r>
    </w:p>
    <w:p w14:paraId="4D968289" w14:textId="55594C0A"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eastAsia="Times New Roman" w:hAnsi="Times New Roman" w:cs="Times New Roman"/>
          <w:spacing w:val="2"/>
          <w:kern w:val="36"/>
          <w:sz w:val="28"/>
          <w:szCs w:val="28"/>
          <w:lang w:eastAsia="uk-UA"/>
        </w:rPr>
        <w:t xml:space="preserve">41. </w:t>
      </w:r>
      <w:r w:rsidRPr="008D0AE6">
        <w:rPr>
          <w:rFonts w:ascii="Times New Roman" w:hAnsi="Times New Roman" w:cs="Times New Roman"/>
          <w:sz w:val="28"/>
          <w:szCs w:val="28"/>
        </w:rPr>
        <w:t>Калунянц К. А., Голгер Л. И., Еллашов В. Е. /</w:t>
      </w:r>
      <w:r w:rsidR="00001814">
        <w:rPr>
          <w:rFonts w:ascii="Times New Roman" w:hAnsi="Times New Roman" w:cs="Times New Roman"/>
          <w:sz w:val="28"/>
          <w:szCs w:val="28"/>
          <w:lang w:val="uk-UA"/>
        </w:rPr>
        <w:t xml:space="preserve"> </w:t>
      </w:r>
      <w:r w:rsidRPr="008D0AE6">
        <w:rPr>
          <w:rFonts w:ascii="Times New Roman" w:hAnsi="Times New Roman" w:cs="Times New Roman"/>
          <w:sz w:val="28"/>
          <w:szCs w:val="28"/>
        </w:rPr>
        <w:t>Оборудование микробиологических производств /</w:t>
      </w:r>
      <w:r w:rsidR="00001814">
        <w:rPr>
          <w:rFonts w:ascii="Times New Roman" w:hAnsi="Times New Roman" w:cs="Times New Roman"/>
          <w:sz w:val="28"/>
          <w:szCs w:val="28"/>
          <w:lang w:val="uk-UA"/>
        </w:rPr>
        <w:t>/</w:t>
      </w:r>
      <w:r w:rsidRPr="008D0AE6">
        <w:rPr>
          <w:rFonts w:ascii="Times New Roman" w:hAnsi="Times New Roman" w:cs="Times New Roman"/>
          <w:sz w:val="28"/>
          <w:szCs w:val="28"/>
        </w:rPr>
        <w:t xml:space="preserve"> – М.: Агропромиздат, 1987. – 398 с.</w:t>
      </w:r>
    </w:p>
    <w:p w14:paraId="221AA367"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42. Иоффе И.Л. Проектирование процессов и аппаратов химической технологии: Учебник для техникумов. – Л.: Химия, 1991. – 352 с.</w:t>
      </w:r>
    </w:p>
    <w:p w14:paraId="72FB73E4"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43. ГОСТ Р ЕН 12297-2012. Биотехнология. Оборудование. Методы контроля приспособленности к стерилизации.</w:t>
      </w:r>
    </w:p>
    <w:p w14:paraId="3399EAFD" w14:textId="53CE5CE1" w:rsidR="00025BEF" w:rsidRPr="008D0AE6" w:rsidRDefault="00025BEF" w:rsidP="00025BEF">
      <w:pPr>
        <w:pStyle w:val="a3"/>
        <w:spacing w:line="360" w:lineRule="auto"/>
        <w:ind w:firstLine="708"/>
        <w:jc w:val="both"/>
        <w:rPr>
          <w:rFonts w:ascii="Times New Roman" w:eastAsia="Times New Roman" w:hAnsi="Times New Roman" w:cs="Times New Roman"/>
          <w:spacing w:val="2"/>
          <w:kern w:val="36"/>
          <w:sz w:val="28"/>
          <w:szCs w:val="28"/>
          <w:lang w:eastAsia="uk-UA"/>
        </w:rPr>
      </w:pPr>
      <w:r w:rsidRPr="008D0AE6">
        <w:rPr>
          <w:rFonts w:ascii="Times New Roman" w:eastAsia="Times New Roman" w:hAnsi="Times New Roman" w:cs="Times New Roman"/>
          <w:spacing w:val="2"/>
          <w:kern w:val="36"/>
          <w:sz w:val="28"/>
          <w:szCs w:val="28"/>
          <w:lang w:eastAsia="uk-UA"/>
        </w:rPr>
        <w:t xml:space="preserve">44. </w:t>
      </w:r>
      <w:r w:rsidRPr="008D0AE6">
        <w:rPr>
          <w:rFonts w:ascii="Times New Roman" w:hAnsi="Times New Roman" w:cs="Times New Roman"/>
          <w:sz w:val="28"/>
          <w:szCs w:val="28"/>
        </w:rPr>
        <w:t>Мосичев М.С. Общая технология</w:t>
      </w:r>
      <w:r>
        <w:rPr>
          <w:rFonts w:ascii="Times New Roman" w:hAnsi="Times New Roman" w:cs="Times New Roman"/>
          <w:sz w:val="28"/>
          <w:szCs w:val="28"/>
        </w:rPr>
        <w:t xml:space="preserve"> микробиологических производств</w:t>
      </w:r>
      <w:r w:rsidRPr="008D0AE6">
        <w:rPr>
          <w:rFonts w:ascii="Times New Roman" w:hAnsi="Times New Roman" w:cs="Times New Roman"/>
          <w:sz w:val="28"/>
          <w:szCs w:val="28"/>
        </w:rPr>
        <w:t>. Легкая и пищевая промышленость. М., 1982. - 264 с.</w:t>
      </w:r>
    </w:p>
    <w:p w14:paraId="32D8BAD0"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45. ДСТУ Б А.3.2-6:2009. Система стандартів безпеки праці. Роботи з теплової ізоляції обладнання і трубопроводів. Вимоги безпеки.</w:t>
      </w:r>
    </w:p>
    <w:p w14:paraId="3F837B4E" w14:textId="77777777"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46. ДСТУ ГОСТ 12.0.230:2008. Система стандартів безпеки праці. Системи управління охороною праці. Загальні вимоги.</w:t>
      </w:r>
    </w:p>
    <w:p w14:paraId="321E2C97" w14:textId="77777777" w:rsidR="00025BEF" w:rsidRPr="008D0AE6" w:rsidRDefault="00025BEF" w:rsidP="00025BEF">
      <w:pPr>
        <w:pStyle w:val="a3"/>
        <w:spacing w:line="360" w:lineRule="auto"/>
        <w:ind w:firstLine="708"/>
        <w:jc w:val="both"/>
        <w:rPr>
          <w:rFonts w:ascii="Times New Roman" w:hAnsi="Times New Roman" w:cs="Times New Roman"/>
          <w:color w:val="0D0D0D" w:themeColor="text1" w:themeTint="F2"/>
          <w:sz w:val="28"/>
          <w:szCs w:val="28"/>
          <w:shd w:val="clear" w:color="auto" w:fill="FFFFFF"/>
        </w:rPr>
      </w:pPr>
      <w:r w:rsidRPr="008D0AE6">
        <w:rPr>
          <w:rFonts w:ascii="Times New Roman" w:hAnsi="Times New Roman" w:cs="Times New Roman"/>
          <w:sz w:val="28"/>
          <w:szCs w:val="28"/>
        </w:rPr>
        <w:t>47.  ДСТУ 8828:2019. Пожежна безпека. Загальні положення</w:t>
      </w:r>
      <w:r w:rsidRPr="008D0AE6">
        <w:rPr>
          <w:rFonts w:ascii="Times New Roman" w:hAnsi="Times New Roman" w:cs="Times New Roman"/>
          <w:color w:val="0D0D0D" w:themeColor="text1" w:themeTint="F2"/>
          <w:sz w:val="28"/>
          <w:szCs w:val="28"/>
          <w:shd w:val="clear" w:color="auto" w:fill="FFFFFF"/>
        </w:rPr>
        <w:t>.</w:t>
      </w:r>
    </w:p>
    <w:p w14:paraId="4AA15ABF" w14:textId="77777777" w:rsidR="00025BEF" w:rsidRPr="008D0AE6" w:rsidRDefault="00025BEF" w:rsidP="00025BEF">
      <w:pPr>
        <w:pStyle w:val="a3"/>
        <w:spacing w:line="360" w:lineRule="auto"/>
        <w:ind w:firstLine="708"/>
        <w:jc w:val="both"/>
        <w:rPr>
          <w:rFonts w:ascii="Times New Roman" w:hAnsi="Times New Roman" w:cs="Times New Roman"/>
          <w:color w:val="0D0D0D" w:themeColor="text1" w:themeTint="F2"/>
          <w:sz w:val="28"/>
          <w:szCs w:val="28"/>
        </w:rPr>
      </w:pPr>
      <w:r w:rsidRPr="008D0AE6">
        <w:rPr>
          <w:rFonts w:ascii="Times New Roman" w:hAnsi="Times New Roman" w:cs="Times New Roman"/>
          <w:sz w:val="28"/>
          <w:szCs w:val="28"/>
        </w:rPr>
        <w:t xml:space="preserve">48. </w:t>
      </w:r>
      <w:r w:rsidRPr="008D0AE6">
        <w:rPr>
          <w:rFonts w:ascii="Times New Roman" w:hAnsi="Times New Roman" w:cs="Times New Roman"/>
          <w:color w:val="0D0D0D" w:themeColor="text1" w:themeTint="F2"/>
          <w:sz w:val="28"/>
          <w:szCs w:val="28"/>
        </w:rPr>
        <w:t>ГОСТ 12.1.005-88. ССБТ. Общие санитарно-гигиенические требования к воздуху рабочей зоны.</w:t>
      </w:r>
    </w:p>
    <w:p w14:paraId="2B232C93" w14:textId="34D011B0" w:rsidR="00025BEF" w:rsidRPr="008D0AE6" w:rsidRDefault="00025BEF" w:rsidP="00025BEF">
      <w:pPr>
        <w:pStyle w:val="a3"/>
        <w:spacing w:line="360" w:lineRule="auto"/>
        <w:ind w:firstLine="708"/>
        <w:jc w:val="both"/>
        <w:rPr>
          <w:rFonts w:ascii="Times New Roman" w:eastAsia="Times New Roman" w:hAnsi="Times New Roman" w:cs="Times New Roman"/>
          <w:spacing w:val="2"/>
          <w:kern w:val="36"/>
          <w:sz w:val="28"/>
          <w:szCs w:val="28"/>
          <w:lang w:eastAsia="uk-UA"/>
        </w:rPr>
      </w:pPr>
      <w:r>
        <w:rPr>
          <w:rFonts w:ascii="Times New Roman" w:hAnsi="Times New Roman" w:cs="Times New Roman"/>
          <w:noProof/>
          <w:sz w:val="24"/>
          <w:szCs w:val="24"/>
          <w:lang w:val="uk-UA" w:eastAsia="uk-UA"/>
        </w:rPr>
        <w:lastRenderedPageBreak/>
        <mc:AlternateContent>
          <mc:Choice Requires="wpg">
            <w:drawing>
              <wp:anchor distT="0" distB="0" distL="114300" distR="114300" simplePos="0" relativeHeight="251915264" behindDoc="1" locked="1" layoutInCell="1" allowOverlap="1" wp14:anchorId="2D434B5B" wp14:editId="19C25345">
                <wp:simplePos x="0" y="0"/>
                <wp:positionH relativeFrom="margin">
                  <wp:align>center</wp:align>
                </wp:positionH>
                <wp:positionV relativeFrom="margin">
                  <wp:posOffset>-305435</wp:posOffset>
                </wp:positionV>
                <wp:extent cx="6588760" cy="10039350"/>
                <wp:effectExtent l="0" t="0" r="40640" b="38100"/>
                <wp:wrapNone/>
                <wp:docPr id="2057" name="Группа 20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9350"/>
                          <a:chOff x="0" y="0"/>
                          <a:chExt cx="20000" cy="20000"/>
                        </a:xfrm>
                      </wpg:grpSpPr>
                      <wps:wsp>
                        <wps:cNvPr id="205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05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60" name="Line 4"/>
                        <wps:cNvCnPr>
                          <a:cxnSpLocks noChangeShapeType="1"/>
                        </wps:cNvCnPr>
                        <wps:spPr bwMode="auto">
                          <a:xfrm>
                            <a:off x="33" y="18959"/>
                            <a:ext cx="19967" cy="1"/>
                          </a:xfrm>
                          <a:prstGeom prst="line">
                            <a:avLst/>
                          </a:prstGeom>
                          <a:noFill/>
                          <a:ln w="25400">
                            <a:solidFill>
                              <a:srgbClr val="000000"/>
                            </a:solidFill>
                            <a:round/>
                            <a:headEnd/>
                            <a:tailEnd/>
                          </a:ln>
                        </wps:spPr>
                        <wps:bodyPr/>
                      </wps:wsp>
                      <wps:wsp>
                        <wps:cNvPr id="206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81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81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81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81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82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82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82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823" name="Rectangle 13"/>
                        <wps:cNvSpPr>
                          <a:spLocks noChangeArrowheads="1"/>
                        </wps:cNvSpPr>
                        <wps:spPr bwMode="auto">
                          <a:xfrm>
                            <a:off x="54" y="19660"/>
                            <a:ext cx="1000" cy="309"/>
                          </a:xfrm>
                          <a:prstGeom prst="rect">
                            <a:avLst/>
                          </a:prstGeom>
                          <a:noFill/>
                          <a:ln>
                            <a:noFill/>
                          </a:ln>
                        </wps:spPr>
                        <wps:txbx>
                          <w:txbxContent>
                            <w:p w14:paraId="5154CC33" w14:textId="77777777" w:rsidR="00025BEF" w:rsidRDefault="00025BEF" w:rsidP="00025BEF">
                              <w:pPr>
                                <w:pStyle w:val="af4"/>
                                <w:jc w:val="center"/>
                                <w:rPr>
                                  <w:sz w:val="18"/>
                                </w:rPr>
                              </w:pPr>
                              <w:r>
                                <w:rPr>
                                  <w:rFonts w:ascii="GOST type A" w:hAnsi="GOST type A"/>
                                  <w:sz w:val="20"/>
                                </w:rPr>
                                <w:t>Зм</w:t>
                              </w:r>
                              <w:r>
                                <w:rPr>
                                  <w:sz w:val="18"/>
                                </w:rPr>
                                <w:t>.</w:t>
                              </w:r>
                            </w:p>
                            <w:p w14:paraId="3D2AAC46" w14:textId="77777777" w:rsidR="00025BEF" w:rsidRDefault="00025BEF" w:rsidP="00025BEF">
                              <w:pPr>
                                <w:jc w:val="center"/>
                                <w:rPr>
                                  <w:sz w:val="18"/>
                                </w:rPr>
                              </w:pPr>
                              <w:r>
                                <w:rPr>
                                  <w:rFonts w:ascii="GOST type B" w:hAnsi="GOST type B"/>
                                  <w:i/>
                                </w:rPr>
                                <w:t>НТУУ «КПІ», ФБТ,</w:t>
                              </w:r>
                            </w:p>
                            <w:p w14:paraId="291FDAEA" w14:textId="77777777" w:rsidR="00025BEF" w:rsidRDefault="00025BEF" w:rsidP="00025BEF"/>
                            <w:p w14:paraId="461E028C" w14:textId="77777777" w:rsidR="00025BEF" w:rsidRDefault="00025BEF" w:rsidP="00025BEF">
                              <w:pPr>
                                <w:jc w:val="center"/>
                                <w:rPr>
                                  <w:rFonts w:ascii="GOST type B" w:hAnsi="GOST type B"/>
                                  <w:i/>
                                </w:rPr>
                              </w:pPr>
                              <w:r>
                                <w:rPr>
                                  <w:rFonts w:ascii="GOST type B" w:hAnsi="GOST type B"/>
                                  <w:i/>
                                </w:rPr>
                                <w:t>І-51</w:t>
                              </w:r>
                            </w:p>
                            <w:p w14:paraId="08548FE7" w14:textId="77777777" w:rsidR="00025BEF" w:rsidRDefault="00025BEF" w:rsidP="00025BEF">
                              <w:pPr>
                                <w:rPr>
                                  <w:szCs w:val="26"/>
                                </w:rPr>
                              </w:pPr>
                            </w:p>
                          </w:txbxContent>
                        </wps:txbx>
                        <wps:bodyPr rot="0" vert="horz" wrap="square" lIns="12700" tIns="12700" rIns="12700" bIns="12700" anchor="t" anchorCtr="0" upright="1">
                          <a:noAutofit/>
                        </wps:bodyPr>
                      </wps:wsp>
                      <wps:wsp>
                        <wps:cNvPr id="2824" name="Rectangle 14"/>
                        <wps:cNvSpPr>
                          <a:spLocks noChangeArrowheads="1"/>
                        </wps:cNvSpPr>
                        <wps:spPr bwMode="auto">
                          <a:xfrm>
                            <a:off x="1139" y="19660"/>
                            <a:ext cx="1001" cy="309"/>
                          </a:xfrm>
                          <a:prstGeom prst="rect">
                            <a:avLst/>
                          </a:prstGeom>
                          <a:noFill/>
                          <a:ln>
                            <a:noFill/>
                          </a:ln>
                        </wps:spPr>
                        <wps:txbx>
                          <w:txbxContent>
                            <w:p w14:paraId="2F2138A2" w14:textId="77777777" w:rsidR="00025BEF" w:rsidRDefault="00025BEF" w:rsidP="00025BEF">
                              <w:pPr>
                                <w:pStyle w:val="af4"/>
                                <w:jc w:val="center"/>
                                <w:rPr>
                                  <w:rFonts w:ascii="GOST type A" w:hAnsi="GOST type A"/>
                                  <w:sz w:val="20"/>
                                </w:rPr>
                              </w:pPr>
                              <w:r>
                                <w:rPr>
                                  <w:rFonts w:ascii="GOST type A" w:hAnsi="GOST type A"/>
                                  <w:sz w:val="20"/>
                                </w:rPr>
                                <w:t>Арк.</w:t>
                              </w:r>
                            </w:p>
                          </w:txbxContent>
                        </wps:txbx>
                        <wps:bodyPr rot="0" vert="horz" wrap="square" lIns="12700" tIns="12700" rIns="12700" bIns="12700" anchor="t" anchorCtr="0" upright="1">
                          <a:noAutofit/>
                        </wps:bodyPr>
                      </wps:wsp>
                      <wps:wsp>
                        <wps:cNvPr id="2825" name="Rectangle 15"/>
                        <wps:cNvSpPr>
                          <a:spLocks noChangeArrowheads="1"/>
                        </wps:cNvSpPr>
                        <wps:spPr bwMode="auto">
                          <a:xfrm>
                            <a:off x="2267" y="19660"/>
                            <a:ext cx="2573" cy="309"/>
                          </a:xfrm>
                          <a:prstGeom prst="rect">
                            <a:avLst/>
                          </a:prstGeom>
                          <a:noFill/>
                          <a:ln>
                            <a:noFill/>
                          </a:ln>
                        </wps:spPr>
                        <wps:txbx>
                          <w:txbxContent>
                            <w:p w14:paraId="28865CAB"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wps:txbx>
                        <wps:bodyPr rot="0" vert="horz" wrap="square" lIns="12700" tIns="12700" rIns="12700" bIns="12700" anchor="t" anchorCtr="0" upright="1">
                          <a:noAutofit/>
                        </wps:bodyPr>
                      </wps:wsp>
                      <wps:wsp>
                        <wps:cNvPr id="2826" name="Rectangle 16"/>
                        <wps:cNvSpPr>
                          <a:spLocks noChangeArrowheads="1"/>
                        </wps:cNvSpPr>
                        <wps:spPr bwMode="auto">
                          <a:xfrm>
                            <a:off x="4983" y="19660"/>
                            <a:ext cx="1534" cy="309"/>
                          </a:xfrm>
                          <a:prstGeom prst="rect">
                            <a:avLst/>
                          </a:prstGeom>
                          <a:noFill/>
                          <a:ln>
                            <a:noFill/>
                          </a:ln>
                        </wps:spPr>
                        <wps:txbx>
                          <w:txbxContent>
                            <w:p w14:paraId="459DE057"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wps:txbx>
                        <wps:bodyPr rot="0" vert="horz" wrap="square" lIns="12700" tIns="12700" rIns="12700" bIns="12700" anchor="t" anchorCtr="0" upright="1">
                          <a:noAutofit/>
                        </wps:bodyPr>
                      </wps:wsp>
                      <wps:wsp>
                        <wps:cNvPr id="2827" name="Rectangle 17"/>
                        <wps:cNvSpPr>
                          <a:spLocks noChangeArrowheads="1"/>
                        </wps:cNvSpPr>
                        <wps:spPr bwMode="auto">
                          <a:xfrm>
                            <a:off x="6604" y="19660"/>
                            <a:ext cx="1000" cy="309"/>
                          </a:xfrm>
                          <a:prstGeom prst="rect">
                            <a:avLst/>
                          </a:prstGeom>
                          <a:noFill/>
                          <a:ln>
                            <a:noFill/>
                          </a:ln>
                        </wps:spPr>
                        <wps:txbx>
                          <w:txbxContent>
                            <w:p w14:paraId="54B449BD" w14:textId="77777777" w:rsidR="00025BEF" w:rsidRDefault="00025BEF" w:rsidP="00025BEF">
                              <w:pPr>
                                <w:pStyle w:val="af4"/>
                                <w:jc w:val="center"/>
                                <w:rPr>
                                  <w:rFonts w:ascii="GOST type A" w:hAnsi="GOST type A"/>
                                  <w:sz w:val="20"/>
                                </w:rPr>
                              </w:pPr>
                              <w:r>
                                <w:rPr>
                                  <w:rFonts w:ascii="GOST type A" w:hAnsi="GOST type A"/>
                                  <w:sz w:val="20"/>
                                </w:rPr>
                                <w:t>Дата</w:t>
                              </w:r>
                            </w:p>
                          </w:txbxContent>
                        </wps:txbx>
                        <wps:bodyPr rot="0" vert="horz" wrap="square" lIns="12700" tIns="12700" rIns="12700" bIns="12700" anchor="t" anchorCtr="0" upright="1">
                          <a:noAutofit/>
                        </wps:bodyPr>
                      </wps:wsp>
                      <wps:wsp>
                        <wps:cNvPr id="2828" name="Rectangle 18"/>
                        <wps:cNvSpPr>
                          <a:spLocks noChangeArrowheads="1"/>
                        </wps:cNvSpPr>
                        <wps:spPr bwMode="auto">
                          <a:xfrm>
                            <a:off x="18949" y="18977"/>
                            <a:ext cx="1001" cy="309"/>
                          </a:xfrm>
                          <a:prstGeom prst="rect">
                            <a:avLst/>
                          </a:prstGeom>
                          <a:noFill/>
                          <a:ln>
                            <a:noFill/>
                          </a:ln>
                        </wps:spPr>
                        <wps:txbx>
                          <w:txbxContent>
                            <w:p w14:paraId="237DB339" w14:textId="77777777" w:rsidR="00025BEF" w:rsidRDefault="00025BEF" w:rsidP="00025BEF">
                              <w:pPr>
                                <w:pStyle w:val="af4"/>
                                <w:jc w:val="center"/>
                                <w:rPr>
                                  <w:sz w:val="18"/>
                                </w:rPr>
                              </w:pPr>
                              <w:r>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2829" name="Rectangle 19"/>
                        <wps:cNvSpPr>
                          <a:spLocks noChangeArrowheads="1"/>
                        </wps:cNvSpPr>
                        <wps:spPr bwMode="auto">
                          <a:xfrm>
                            <a:off x="18949" y="19435"/>
                            <a:ext cx="1001" cy="423"/>
                          </a:xfrm>
                          <a:prstGeom prst="rect">
                            <a:avLst/>
                          </a:prstGeom>
                          <a:noFill/>
                          <a:ln>
                            <a:noFill/>
                          </a:ln>
                        </wps:spPr>
                        <wps:txbx>
                          <w:txbxContent>
                            <w:p w14:paraId="28516A33" w14:textId="7E20D8C8" w:rsidR="00025BEF" w:rsidRDefault="00025BEF" w:rsidP="00025BEF">
                              <w:pPr>
                                <w:pStyle w:val="af4"/>
                                <w:rPr>
                                  <w:sz w:val="24"/>
                                </w:rPr>
                              </w:pPr>
                              <w:r>
                                <w:rPr>
                                  <w:sz w:val="24"/>
                                </w:rPr>
                                <w:t>105</w:t>
                              </w:r>
                            </w:p>
                          </w:txbxContent>
                        </wps:txbx>
                        <wps:bodyPr rot="0" vert="horz" wrap="square" lIns="12700" tIns="12700" rIns="12700" bIns="12700" anchor="t" anchorCtr="0" upright="1">
                          <a:noAutofit/>
                        </wps:bodyPr>
                      </wps:wsp>
                      <wps:wsp>
                        <wps:cNvPr id="2830" name="Rectangle 20"/>
                        <wps:cNvSpPr>
                          <a:spLocks noChangeArrowheads="1"/>
                        </wps:cNvSpPr>
                        <wps:spPr bwMode="auto">
                          <a:xfrm>
                            <a:off x="7745" y="19221"/>
                            <a:ext cx="11075" cy="477"/>
                          </a:xfrm>
                          <a:prstGeom prst="rect">
                            <a:avLst/>
                          </a:prstGeom>
                          <a:noFill/>
                          <a:ln>
                            <a:noFill/>
                          </a:ln>
                        </wps:spPr>
                        <wps:txbx>
                          <w:txbxContent>
                            <w:p w14:paraId="5663EDDC"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52A8E7C3" w14:textId="77777777" w:rsidR="00025BEF" w:rsidRDefault="00025BEF" w:rsidP="00025BE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434B5B" id="Группа 2057" o:spid="_x0000_s3242" style="position:absolute;left:0;text-align:left;margin-left:0;margin-top:-24.05pt;width:518.8pt;height:790.5pt;z-index:-25140121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">
                <v:rect id="Rectangle 2" o:spid="_x0000_s324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TIasIA&#10;AADdAAAADwAAAGRycy9kb3ducmV2LnhtbERPzYrCMBC+C75DGMGbpgouazWWdkHYk+xWH2BoxrbY&#10;TGoT2+rTm8PCHj++/30ymkb01LnasoLVMgJBXFhdc6ngcj4uPkE4j6yxsUwKnuQgOUwne4y1HfiX&#10;+tyXIoSwi1FB5X0bS+mKigy6pW2JA3e1nUEfYFdK3eEQwk0j11H0IQ3WHBoqbOmrouKWP4yCmx/7&#10;U1rmr+P2km2LnywdHvdUqflsTHcgPI3+X/zn/tYK1tEmzA1vwhOQh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hMhqwgAAAN0AAAAPAAAAAAAAAAAAAAAAAJgCAABkcnMvZG93&#10;bnJldi54bWxQSwUGAAAAAAQABAD1AAAAhwMAAAAA&#10;" filled="f" strokeweight="2pt"/>
                <v:line id="Line 3" o:spid="_x0000_s324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rLWcAAAADdAAAADwAAAGRycy9kb3ducmV2LnhtbESPwQrCMBBE74L/EFbwpqmCotUoIlS8&#10;idWLt7VZ22KzKU3U+vdGEDwOM/OGWa5bU4knNa60rGA0jEAQZ1aXnCs4n5LBDITzyBory6TgTQ7W&#10;q25nibG2Lz7SM/W5CBB2MSoovK9jKV1WkEE3tDVx8G62MeiDbHKpG3wFuKnkOIqm0mDJYaHAmrYF&#10;Zff0YRTcL+dJsjts9alKN/qaJ/5yvWml+r12swDhqfX/8K+91wrG0WQ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r6y1nAAAAA3QAAAA8AAAAAAAAAAAAAAAAA&#10;oQIAAGRycy9kb3ducmV2LnhtbFBLBQYAAAAABAAEAPkAAACOAwAAAAA=&#10;" strokeweight="2pt"/>
                <v:line id="Line 4" o:spid="_x0000_s3245" style="position:absolute;visibility:visible;mso-wrap-style:square" from="33,18959" to="20000,1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yoeb4AAADdAAAADwAAAGRycy9kb3ducmV2LnhtbERPuwrCMBTdBf8hXMFNUwVFqqmIUHET&#10;q4vbtbl9YHNTmqj1780gOB7Oe7PtTSNe1LnasoLZNAJBnFtdc6ngekknKxDOI2tsLJOCDznYJsPB&#10;BmNt33ymV+ZLEULYxaig8r6NpXR5RQbd1LbEgStsZ9AH2JVSd/gO4aaR8yhaSoM1h4YKW9pXlD+y&#10;p1HwuF0X6eG015cm2+l7mfrbvdBKjUf9bg3CU+//4p/7qBXMo2X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lrKh5vgAAAN0AAAAPAAAAAAAAAAAAAAAAAKEC&#10;AABkcnMvZG93bnJldi54bWxQSwUGAAAAAAQABAD5AAAAjAMAAAAA&#10;" strokeweight="2pt"/>
                <v:line id="Line 5" o:spid="_x0000_s324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AN4sAAAADdAAAADwAAAGRycy9kb3ducmV2LnhtbESPwQrCMBBE74L/EFbwpqmCItUoIlS8&#10;idVLb2uztsVmU5qo9e+NIHgcZuYNs9p0phZPal1lWcFkHIEgzq2uuFBwOSejBQjnkTXWlknBmxxs&#10;1v3eCmNtX3yiZ+oLESDsYlRQet/EUrq8JINubBvi4N1sa9AH2RZSt/gKcFPLaRTNpcGKw0KJDe1K&#10;yu/pwyi4Z5dZsj/u9LlOt/paJD673rRSw0G3XYLw1Pl/+Nc+aAXTaD6B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rgDeLAAAAA3QAAAA8AAAAAAAAAAAAAAAAA&#10;oQIAAGRycy9kb3ducmV2LnhtbFBLBQYAAAAABAAEAPkAAACOAwAAAAA=&#10;" strokeweight="2pt"/>
                <v:line id="Line 6" o:spid="_x0000_s324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G/2MAAAADdAAAADwAAAGRycy9kb3ducmV2LnhtbESPwQrCMBBE74L/EFbwpqmCItUoIlS8&#10;idVLb2uztsVmU5qo9e+NIHgcZuYNs9p0phZPal1lWcFkHIEgzq2uuFBwOSejBQjnkTXWlknBmxxs&#10;1v3eCmNtX3yiZ+oLESDsYlRQet/EUrq8JINubBvi4N1sa9AH2RZSt/gKcFPLaRTNpcGKw0KJDe1K&#10;yu/pwyi4Z5dZsj/u9LlOt/paJD673rRSw0G3XYLw1Pl/+Nc+aAXTxWQO3zfhCcj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sRv9jAAAAA3QAAAA8AAAAAAAAAAAAAAAAA&#10;oQIAAGRycy9kb3ducmV2LnhtbFBLBQYAAAAABAAEAPkAAACOAwAAAAA=&#10;" strokeweight="2pt"/>
                <v:line id="Line 7" o:spid="_x0000_s324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0aQ8EAAADdAAAADwAAAGRycy9kb3ducmV2LnhtbESPzQrCMBCE74LvEFbwpqmCP1SjiFDx&#10;JlYv3tZmbYvNpjRR69sbQfA4zMw3zHLdmko8qXGlZQWjYQSCOLO65FzB+ZQM5iCcR9ZYWSYFb3Kw&#10;XnU7S4y1ffGRnqnPRYCwi1FB4X0dS+myggy6oa2Jg3ezjUEfZJNL3eArwE0lx1E0lQZLDgsF1rQt&#10;KLunD6PgfjlPkt1hq09VutHXPPGX600r1e+1mwUIT63/h3/tvVYwno9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XRpDwQAAAN0AAAAPAAAAAAAAAAAAAAAA&#10;AKECAABkcnMvZG93bnJldi54bWxQSwUGAAAAAAQABAD5AAAAjwMAAAAA&#10;" strokeweight="2pt"/>
                <v:line id="Line 8" o:spid="_x0000_s324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KOMb4AAADdAAAADwAAAGRycy9kb3ducmV2LnhtbERPuwrCMBTdBf8hXMFNUwVFqqmIUHET&#10;q4vbtbl9YHNTmqj1780gOB7Oe7PtTSNe1LnasoLZNAJBnFtdc6ngekknKxDOI2tsLJOCDznYJsPB&#10;BmNt33ymV+ZLEULYxaig8r6NpXR5RQbd1LbEgStsZ9AH2JVSd/gO4aaR8yhaSoM1h4YKW9pXlD+y&#10;p1HwuF0X6eG015cm2+l7mfrbvdBKjUf9bg3CU+//4p/7qBXMV7MwN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wo4xvgAAAN0AAAAPAAAAAAAAAAAAAAAAAKEC&#10;AABkcnMvZG93bnJldi54bWxQSwUGAAAAAAQABAD5AAAAjAMAAAAA&#10;" strokeweight="2pt"/>
                <v:line id="Line 9" o:spid="_x0000_s325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4rqsEAAADdAAAADwAAAGRycy9kb3ducmV2LnhtbESPwQrCMBBE74L/EFbwpqmCotUoIlS8&#10;idWLt7VZ22KzKU3U+vdGEDwOM/OGWa5bU4knNa60rGA0jEAQZ1aXnCs4n5LBDITzyBory6TgTQ7W&#10;q25nibG2Lz7SM/W5CBB2MSoovK9jKV1WkEE3tDVx8G62MeiDbHKpG3wFuKnkOIqm0mDJYaHAmrYF&#10;Zff0YRTcL+dJsjts9alKN/qaJ/5yvWml+r12swDhqfX/8K+91wrGs9Ec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jiuqwQAAAN0AAAAPAAAAAAAAAAAAAAAA&#10;AKECAABkcnMvZG93bnJldi54bWxQSwUGAAAAAAQABAD5AAAAjwMAAAAA&#10;" strokeweight="2pt"/>
                <v:line id="Line 10" o:spid="_x0000_s325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0uYMIAAADdAAAADwAAAGRycy9kb3ducmV2LnhtbERPS27CMBDdV+IO1iCxKw5ZIBowCPGR&#10;QF1UBQ4wxNM4JR5HtoHQ09cLJJZP7z9bdLYRN/KhdqxgNMxAEJdO11wpOB237xMQISJrbByTggcF&#10;WMx7bzMstLvzN90OsRIphEOBCkyMbSFlKA1ZDEPXEifux3mLMUFfSe3xnsJtI/MsG0uLNacGgy2t&#10;DJWXw9Uq2Pvz52X0Vxl55r3fNF/rj2B/lRr0u+UURKQuvsRP904ryCd52p/epCc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0uYMIAAADdAAAADwAAAAAAAAAAAAAA&#10;AAChAgAAZHJzL2Rvd25yZXYueG1sUEsFBgAAAAAEAAQA+QAAAJADAAAAAA==&#10;" strokeweight="1pt"/>
                <v:line id="Line 11" o:spid="_x0000_s325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TtEcAAAADdAAAADwAAAGRycy9kb3ducmV2LnhtbESPwQrCMBBE74L/EFbwpqkFRapRRKh4&#10;E6sXb2uztsVmU5qo9e+NIHgcZuYNs1x3phZPal1lWcFkHIEgzq2uuFBwPqWjOQjnkTXWlknBmxys&#10;V/3eEhNtX3ykZ+YLESDsElRQet8kUrq8JINubBvi4N1sa9AH2RZSt/gKcFPLOIpm0mDFYaHEhrYl&#10;5ffsYRTcL+dpujts9anONvpapP5yvWmlhoNuswDhqfP/8K+91wrieTyB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qU7RHAAAAA3QAAAA8AAAAAAAAAAAAAAAAA&#10;oQIAAGRycy9kb3ducmV2LnhtbFBLBQYAAAAABAAEAPkAAACOAwAAAAA=&#10;" strokeweight="2pt"/>
                <v:line id="Line 12" o:spid="_x0000_s325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MVjMYAAADdAAAADwAAAGRycy9kb3ducmV2LnhtbESPwW7CMBBE75X6D9ZW6q045FDRgImq&#10;AlIRh6qUD1jiJQ6J15FtIOXraySkHkcz80YzKwfbiTP50DhWMB5lIIgrpxuuFex+Vi8TECEia+wc&#10;k4JfClDOHx9mWGh34W86b2MtEoRDgQpMjH0hZagMWQwj1xMn7+C8xZikr6X2eElw28k8y16lxYbT&#10;gsGePgxV7fZkFaz9ftOOr7WRe177Zfe1eAv2qNTz0/A+BRFpiP/he/tTK8gneQ63N+kJ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DFYzGAAAA3QAAAA8AAAAAAAAA&#10;AAAAAAAAoQIAAGRycy9kb3ducmV2LnhtbFBLBQYAAAAABAAEAPkAAACUAwAAAAA=&#10;" strokeweight="1pt"/>
                <v:rect id="Rectangle 13" o:spid="_x0000_s325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cgNMQA&#10;AADdAAAADwAAAGRycy9kb3ducmV2LnhtbESPQWvCQBSE7wX/w/IEL0U3pmAluooWCiK91ApeH9ln&#10;Esy+DdmXGP+9Wyj0OMzMN8x6O7ha9dSGyrOB+SwBRZx7W3Fh4PzzOV2CCoJssfZMBh4UYLsZvawx&#10;s/7O39SfpFARwiFDA6VIk2kd8pIchplviKN39a1DibIttG3xHuGu1mmSLLTDiuNCiQ19lJTfTp0z&#10;0F8uX3s6d3reo7y/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nIDTEAAAA3QAAAA8AAAAAAAAAAAAAAAAAmAIAAGRycy9k&#10;b3ducmV2LnhtbFBLBQYAAAAABAAEAPUAAACJAwAAAAA=&#10;" filled="f" stroked="f">
                  <v:textbox inset="1pt,1pt,1pt,1pt">
                    <w:txbxContent>
                      <w:p w14:paraId="5154CC33" w14:textId="77777777" w:rsidR="00025BEF" w:rsidRDefault="00025BEF" w:rsidP="00025BEF">
                        <w:pPr>
                          <w:pStyle w:val="af4"/>
                          <w:jc w:val="center"/>
                          <w:rPr>
                            <w:sz w:val="18"/>
                          </w:rPr>
                        </w:pPr>
                        <w:r>
                          <w:rPr>
                            <w:rFonts w:ascii="GOST type A" w:hAnsi="GOST type A"/>
                            <w:sz w:val="20"/>
                          </w:rPr>
                          <w:t>Зм</w:t>
                        </w:r>
                        <w:r>
                          <w:rPr>
                            <w:sz w:val="18"/>
                          </w:rPr>
                          <w:t>.</w:t>
                        </w:r>
                      </w:p>
                      <w:p w14:paraId="3D2AAC46" w14:textId="77777777" w:rsidR="00025BEF" w:rsidRDefault="00025BEF" w:rsidP="00025BEF">
                        <w:pPr>
                          <w:jc w:val="center"/>
                          <w:rPr>
                            <w:sz w:val="18"/>
                          </w:rPr>
                        </w:pPr>
                        <w:r>
                          <w:rPr>
                            <w:rFonts w:ascii="GOST type B" w:hAnsi="GOST type B"/>
                            <w:i/>
                          </w:rPr>
                          <w:t>НТУУ «КПІ», ФБТ,</w:t>
                        </w:r>
                      </w:p>
                      <w:p w14:paraId="291FDAEA" w14:textId="77777777" w:rsidR="00025BEF" w:rsidRDefault="00025BEF" w:rsidP="00025BEF"/>
                      <w:p w14:paraId="461E028C" w14:textId="77777777" w:rsidR="00025BEF" w:rsidRDefault="00025BEF" w:rsidP="00025BEF">
                        <w:pPr>
                          <w:jc w:val="center"/>
                          <w:rPr>
                            <w:rFonts w:ascii="GOST type B" w:hAnsi="GOST type B"/>
                            <w:i/>
                          </w:rPr>
                        </w:pPr>
                        <w:r>
                          <w:rPr>
                            <w:rFonts w:ascii="GOST type B" w:hAnsi="GOST type B"/>
                            <w:i/>
                          </w:rPr>
                          <w:t>І-51</w:t>
                        </w:r>
                      </w:p>
                      <w:p w14:paraId="08548FE7" w14:textId="77777777" w:rsidR="00025BEF" w:rsidRDefault="00025BEF" w:rsidP="00025BEF">
                        <w:pPr>
                          <w:rPr>
                            <w:szCs w:val="26"/>
                          </w:rPr>
                        </w:pPr>
                      </w:p>
                    </w:txbxContent>
                  </v:textbox>
                </v:rect>
                <v:rect id="Rectangle 14" o:spid="_x0000_s325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64QMQA&#10;AADdAAAADwAAAGRycy9kb3ducmV2LnhtbESPQWvCQBSE7wX/w/IEL0U3hmIluooWCiK91ApeH9ln&#10;Esy+DdmXGP+9Wyj0OMzMN8x6O7ha9dSGyrOB+SwBRZx7W3Fh4PzzOV2CCoJssfZMBh4UYLsZvawx&#10;s/7O39SfpFARwiFDA6VIk2kd8pIchplviKN39a1DibIttG3xHuGu1mmSLLTDiuNCiQ19lJTfTp0z&#10;0F8uX3s6d3reo7y/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OuEDEAAAA3QAAAA8AAAAAAAAAAAAAAAAAmAIAAGRycy9k&#10;b3ducmV2LnhtbFBLBQYAAAAABAAEAPUAAACJAwAAAAA=&#10;" filled="f" stroked="f">
                  <v:textbox inset="1pt,1pt,1pt,1pt">
                    <w:txbxContent>
                      <w:p w14:paraId="2F2138A2" w14:textId="77777777" w:rsidR="00025BEF" w:rsidRDefault="00025BEF" w:rsidP="00025BEF">
                        <w:pPr>
                          <w:pStyle w:val="af4"/>
                          <w:jc w:val="center"/>
                          <w:rPr>
                            <w:rFonts w:ascii="GOST type A" w:hAnsi="GOST type A"/>
                            <w:sz w:val="20"/>
                          </w:rPr>
                        </w:pPr>
                        <w:r>
                          <w:rPr>
                            <w:rFonts w:ascii="GOST type A" w:hAnsi="GOST type A"/>
                            <w:sz w:val="20"/>
                          </w:rPr>
                          <w:t>Арк.</w:t>
                        </w:r>
                      </w:p>
                    </w:txbxContent>
                  </v:textbox>
                </v:rect>
                <v:rect id="Rectangle 15" o:spid="_x0000_s325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Id28QA&#10;AADdAAAADwAAAGRycy9kb3ducmV2LnhtbESPQWvCQBSE7wX/w/IEL0U3BmoluooWCiK91ApeH9ln&#10;Esy+DdmXGP+9Wyj0OMzMN8x6O7ha9dSGyrOB+SwBRZx7W3Fh4PzzOV2CCoJssfZMBh4UYLsZvawx&#10;s/7O39SfpFARwiFDA6VIk2kd8pIchplviKN39a1DibIttG3xHuGu1mmSLLTDiuNCiQ19lJTfTp0z&#10;0F8uX3s6d3reo7y/Ho6dVAsyZjIeditQQoP8h//aB2sgXaZv8PsmPgG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CHdvEAAAA3QAAAA8AAAAAAAAAAAAAAAAAmAIAAGRycy9k&#10;b3ducmV2LnhtbFBLBQYAAAAABAAEAPUAAACJAwAAAAA=&#10;" filled="f" stroked="f">
                  <v:textbox inset="1pt,1pt,1pt,1pt">
                    <w:txbxContent>
                      <w:p w14:paraId="28865CAB" w14:textId="77777777" w:rsidR="00025BEF" w:rsidRDefault="00025BEF" w:rsidP="00025BEF">
                        <w:pPr>
                          <w:pStyle w:val="af4"/>
                          <w:jc w:val="center"/>
                          <w:rPr>
                            <w:rFonts w:ascii="GOST type A" w:hAnsi="GOST type A"/>
                            <w:sz w:val="20"/>
                          </w:rPr>
                        </w:pPr>
                        <w:r>
                          <w:rPr>
                            <w:rFonts w:ascii="GOST type A" w:hAnsi="GOST type A"/>
                            <w:sz w:val="20"/>
                          </w:rPr>
                          <w:t>№ докум.</w:t>
                        </w:r>
                      </w:p>
                    </w:txbxContent>
                  </v:textbox>
                </v:rect>
                <v:rect id="Rectangle 16" o:spid="_x0000_s325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CDrMQA&#10;AADdAAAADwAAAGRycy9kb3ducmV2LnhtbESPT2vCQBTE70K/w/IKvUjdmEOU1FVaQZDixT/g9ZF9&#10;JsHs25B9iem37wqFHoeZ+Q2z2oyuUQN1ofZsYD5LQBEX3tZcGricd+9LUEGQLTaeycAPBdisXyYr&#10;zK1/8JGGk5QqQjjkaKASaXOtQ1GRwzDzLXH0br5zKFF2pbYdPiLcNTpNkkw7rDkuVNjStqLifuqd&#10;geF6PXzRpdfzAWUx3X/3UmdkzNvr+PkBSmiU//Bfe28NpMs0g+eb+AT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Qg6zEAAAA3QAAAA8AAAAAAAAAAAAAAAAAmAIAAGRycy9k&#10;b3ducmV2LnhtbFBLBQYAAAAABAAEAPUAAACJAwAAAAA=&#10;" filled="f" stroked="f">
                  <v:textbox inset="1pt,1pt,1pt,1pt">
                    <w:txbxContent>
                      <w:p w14:paraId="459DE057" w14:textId="77777777" w:rsidR="00025BEF" w:rsidRDefault="00025BEF" w:rsidP="00025BEF">
                        <w:pPr>
                          <w:pStyle w:val="af4"/>
                          <w:jc w:val="center"/>
                          <w:rPr>
                            <w:rFonts w:ascii="GOST type A" w:hAnsi="GOST type A"/>
                            <w:sz w:val="20"/>
                          </w:rPr>
                        </w:pPr>
                        <w:r>
                          <w:rPr>
                            <w:rFonts w:ascii="GOST type A" w:hAnsi="GOST type A"/>
                            <w:sz w:val="20"/>
                          </w:rPr>
                          <w:t>Підпис</w:t>
                        </w:r>
                      </w:p>
                    </w:txbxContent>
                  </v:textbox>
                </v:rect>
                <v:rect id="Rectangle 17" o:spid="_x0000_s325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wmN8QA&#10;AADdAAAADwAAAGRycy9kb3ducmV2LnhtbESPT2vCQBTE7wW/w/KEXopuzEEldZUqFER68Q94fWRf&#10;k9Ds25B9ifHbu0LB4zAzv2FWm8HVqqc2VJ4NzKYJKOLc24oLA5fz92QJKgiyxdozGbhTgM169LbC&#10;zPobH6k/SaEihEOGBkqRJtM65CU5DFPfEEfv17cOJcq20LbFW4S7WqdJMtcOK44LJTa0Kyn/O3XO&#10;QH+9/mzp0ulZj7L42B86qeZkzPt4+PoEJTTIK/zf3lsD6TJdwPNNfAJ6/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cJjfEAAAA3QAAAA8AAAAAAAAAAAAAAAAAmAIAAGRycy9k&#10;b3ducmV2LnhtbFBLBQYAAAAABAAEAPUAAACJAwAAAAA=&#10;" filled="f" stroked="f">
                  <v:textbox inset="1pt,1pt,1pt,1pt">
                    <w:txbxContent>
                      <w:p w14:paraId="54B449BD" w14:textId="77777777" w:rsidR="00025BEF" w:rsidRDefault="00025BEF" w:rsidP="00025BEF">
                        <w:pPr>
                          <w:pStyle w:val="af4"/>
                          <w:jc w:val="center"/>
                          <w:rPr>
                            <w:rFonts w:ascii="GOST type A" w:hAnsi="GOST type A"/>
                            <w:sz w:val="20"/>
                          </w:rPr>
                        </w:pPr>
                        <w:r>
                          <w:rPr>
                            <w:rFonts w:ascii="GOST type A" w:hAnsi="GOST type A"/>
                            <w:sz w:val="20"/>
                          </w:rPr>
                          <w:t>Дата</w:t>
                        </w:r>
                      </w:p>
                    </w:txbxContent>
                  </v:textbox>
                </v:rect>
                <v:rect id="Rectangle 18" o:spid="_x0000_s325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OyRcEA&#10;AADdAAAADwAAAGRycy9kb3ducmV2LnhtbERPTYvCMBC9L/gfwgheljW1B1eqUVQQZPGyruB1aMa2&#10;2ExKM63135vDgsfH+15tBlerntpQeTYwmyagiHNvKy4MXP4OXwtQQZAt1p7JwJMCbNajjxVm1j/4&#10;l/qzFCqGcMjQQCnSZFqHvCSHYeob4sjdfOtQImwLbVt8xHBX6zRJ5tphxbGhxIb2JeX3c+cM9Nfr&#10;aUeXTs96lO/P408n1ZyMmYyH7RKU0CBv8b/7aA2kizTOjW/iE9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DskXBAAAA3QAAAA8AAAAAAAAAAAAAAAAAmAIAAGRycy9kb3du&#10;cmV2LnhtbFBLBQYAAAAABAAEAPUAAACGAwAAAAA=&#10;" filled="f" stroked="f">
                  <v:textbox inset="1pt,1pt,1pt,1pt">
                    <w:txbxContent>
                      <w:p w14:paraId="237DB339" w14:textId="77777777" w:rsidR="00025BEF" w:rsidRDefault="00025BEF" w:rsidP="00025BEF">
                        <w:pPr>
                          <w:pStyle w:val="af4"/>
                          <w:jc w:val="center"/>
                          <w:rPr>
                            <w:sz w:val="18"/>
                          </w:rPr>
                        </w:pPr>
                        <w:r>
                          <w:rPr>
                            <w:rFonts w:ascii="GOST type A" w:hAnsi="GOST type A"/>
                            <w:sz w:val="20"/>
                          </w:rPr>
                          <w:t>Арк</w:t>
                        </w:r>
                        <w:r>
                          <w:rPr>
                            <w:sz w:val="18"/>
                          </w:rPr>
                          <w:t>.</w:t>
                        </w:r>
                      </w:p>
                    </w:txbxContent>
                  </v:textbox>
                </v:rect>
                <v:rect id="Rectangle 19" o:spid="_x0000_s326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8X3sQA&#10;AADdAAAADwAAAGRycy9kb3ducmV2LnhtbESPQWvCQBSE7wX/w/IEL0U35mBtdBUtFER6qRW8PrLP&#10;JJh9G7IvMf57t1DocZiZb5j1dnC16qkNlWcD81kCijj3tuLCwPnnc7oEFQTZYu2ZDDwowHYzellj&#10;Zv2dv6k/SaEihEOGBkqRJtM65CU5DDPfEEfv6luHEmVbaNviPcJdrdMkWWiHFceFEhv6KCm/nTpn&#10;oL9cvvZ07vS8R3l7PRw7qRZkzGQ87FaghAb5D/+1D9ZAukzf4fdNfAJ6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PF97EAAAA3QAAAA8AAAAAAAAAAAAAAAAAmAIAAGRycy9k&#10;b3ducmV2LnhtbFBLBQYAAAAABAAEAPUAAACJAwAAAAA=&#10;" filled="f" stroked="f">
                  <v:textbox inset="1pt,1pt,1pt,1pt">
                    <w:txbxContent>
                      <w:p w14:paraId="28516A33" w14:textId="7E20D8C8" w:rsidR="00025BEF" w:rsidRDefault="00025BEF" w:rsidP="00025BEF">
                        <w:pPr>
                          <w:pStyle w:val="af4"/>
                          <w:rPr>
                            <w:sz w:val="24"/>
                          </w:rPr>
                        </w:pPr>
                        <w:r>
                          <w:rPr>
                            <w:sz w:val="24"/>
                          </w:rPr>
                          <w:t>105</w:t>
                        </w:r>
                      </w:p>
                    </w:txbxContent>
                  </v:textbox>
                </v:rect>
                <v:rect id="Rectangle 20" o:spid="_x0000_s326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wonsEA&#10;AADdAAAADwAAAGRycy9kb3ducmV2LnhtbERPTYvCMBC9L/gfwgheFk11QaUaxV0QZNnLquB1aMa2&#10;2ExKM63135uD4PHxvtfb3lWqoyaUng1MJwko4szbknMD59N+vAQVBNli5ZkMPCjAdjP4WGNq/Z3/&#10;qTtKrmIIhxQNFCJ1qnXICnIYJr4mjtzVNw4lwibXtsF7DHeVniXJXDssOTYUWNNPQdnt2DoD3eXy&#10;903nVk87lMXn4beVck7GjIb9bgVKqJe3+OU+WAOz5VfcH9/EJ6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sKJ7BAAAA3QAAAA8AAAAAAAAAAAAAAAAAmAIAAGRycy9kb3du&#10;cmV2LnhtbFBLBQYAAAAABAAEAPUAAACGAwAAAAA=&#10;" filled="f" stroked="f">
                  <v:textbox inset="1pt,1pt,1pt,1pt">
                    <w:txbxContent>
                      <w:p w14:paraId="5663EDDC" w14:textId="77777777" w:rsidR="00025BEF" w:rsidRDefault="00025BEF" w:rsidP="00025BEF">
                        <w:pPr>
                          <w:jc w:val="center"/>
                          <w:rPr>
                            <w:rFonts w:ascii="GOST type A" w:hAnsi="GOST type A"/>
                            <w:i/>
                            <w:sz w:val="36"/>
                            <w:szCs w:val="36"/>
                          </w:rPr>
                        </w:pPr>
                        <w:r>
                          <w:rPr>
                            <w:rFonts w:ascii="GOST type A" w:hAnsi="GOST type A"/>
                            <w:i/>
                            <w:sz w:val="36"/>
                            <w:szCs w:val="36"/>
                          </w:rPr>
                          <w:t>ДП 0108.00.000 ПЗ</w:t>
                        </w:r>
                      </w:p>
                      <w:p w14:paraId="52A8E7C3" w14:textId="77777777" w:rsidR="00025BEF" w:rsidRDefault="00025BEF" w:rsidP="00025BEF"/>
                    </w:txbxContent>
                  </v:textbox>
                </v:rect>
                <w10:wrap anchorx="margin" anchory="margin"/>
                <w10:anchorlock/>
              </v:group>
            </w:pict>
          </mc:Fallback>
        </mc:AlternateContent>
      </w:r>
      <w:r w:rsidRPr="008D0AE6">
        <w:rPr>
          <w:rFonts w:ascii="Times New Roman" w:hAnsi="Times New Roman" w:cs="Times New Roman"/>
          <w:sz w:val="28"/>
          <w:szCs w:val="28"/>
        </w:rPr>
        <w:t xml:space="preserve">49. </w:t>
      </w:r>
      <w:r w:rsidRPr="008D0AE6">
        <w:rPr>
          <w:rFonts w:ascii="Times New Roman" w:eastAsia="Times New Roman" w:hAnsi="Times New Roman" w:cs="Times New Roman"/>
          <w:spacing w:val="2"/>
          <w:kern w:val="36"/>
          <w:sz w:val="28"/>
          <w:szCs w:val="28"/>
          <w:lang w:eastAsia="uk-UA"/>
        </w:rPr>
        <w:t>Стабников В.Н. Проектирование процессов и аппаратов пищевых производств.  К.: Высшая школа, 1982. - 199 с.</w:t>
      </w:r>
    </w:p>
    <w:p w14:paraId="7F71DF69" w14:textId="77777777" w:rsidR="00025BEF" w:rsidRPr="008D0AE6" w:rsidRDefault="00025BEF" w:rsidP="00025BEF">
      <w:pPr>
        <w:pStyle w:val="a3"/>
        <w:spacing w:line="360" w:lineRule="auto"/>
        <w:ind w:firstLine="708"/>
        <w:jc w:val="both"/>
        <w:rPr>
          <w:rFonts w:ascii="Times New Roman" w:hAnsi="Times New Roman" w:cs="Times New Roman"/>
          <w:color w:val="000000" w:themeColor="text1"/>
          <w:sz w:val="28"/>
          <w:szCs w:val="28"/>
          <w:shd w:val="clear" w:color="auto" w:fill="FFFFFF"/>
        </w:rPr>
      </w:pPr>
      <w:r w:rsidRPr="008D0AE6">
        <w:rPr>
          <w:rFonts w:ascii="Times New Roman" w:hAnsi="Times New Roman" w:cs="Times New Roman"/>
          <w:sz w:val="28"/>
          <w:szCs w:val="28"/>
        </w:rPr>
        <w:t xml:space="preserve">50. </w:t>
      </w:r>
      <w:r w:rsidRPr="008D0AE6">
        <w:rPr>
          <w:rFonts w:ascii="Times New Roman" w:hAnsi="Times New Roman" w:cs="Times New Roman"/>
          <w:color w:val="0D0D0D" w:themeColor="text1" w:themeTint="F2"/>
          <w:sz w:val="28"/>
          <w:szCs w:val="28"/>
        </w:rPr>
        <w:t xml:space="preserve"> </w:t>
      </w:r>
      <w:r w:rsidRPr="008D0AE6">
        <w:rPr>
          <w:rFonts w:ascii="Times New Roman" w:hAnsi="Times New Roman" w:cs="Times New Roman"/>
          <w:sz w:val="28"/>
          <w:szCs w:val="28"/>
        </w:rPr>
        <w:t xml:space="preserve">ОСТ 26.260.14-2001. </w:t>
      </w:r>
      <w:r w:rsidRPr="008D0AE6">
        <w:rPr>
          <w:rFonts w:ascii="Times New Roman" w:hAnsi="Times New Roman" w:cs="Times New Roman"/>
          <w:color w:val="000000" w:themeColor="text1"/>
          <w:sz w:val="28"/>
          <w:szCs w:val="28"/>
          <w:shd w:val="clear" w:color="auto" w:fill="FFFFFF"/>
        </w:rPr>
        <w:t>Сосуды и аппараты, работающие под давлением. Газовые и жидкостные методы контроля герметичности.</w:t>
      </w:r>
    </w:p>
    <w:p w14:paraId="4E94C172" w14:textId="12F1C6A5" w:rsidR="00025BEF" w:rsidRPr="008D0AE6" w:rsidRDefault="00025BEF" w:rsidP="00025BEF">
      <w:pPr>
        <w:pStyle w:val="a3"/>
        <w:spacing w:line="360" w:lineRule="auto"/>
        <w:ind w:firstLine="708"/>
        <w:jc w:val="both"/>
        <w:rPr>
          <w:rFonts w:ascii="Times New Roman" w:hAnsi="Times New Roman" w:cs="Times New Roman"/>
          <w:sz w:val="28"/>
          <w:szCs w:val="28"/>
        </w:rPr>
      </w:pPr>
      <w:r w:rsidRPr="008D0AE6">
        <w:rPr>
          <w:rFonts w:ascii="Times New Roman" w:hAnsi="Times New Roman" w:cs="Times New Roman"/>
          <w:sz w:val="28"/>
          <w:szCs w:val="28"/>
        </w:rPr>
        <w:t>51. Остриков, А.Н. Процессы и а</w:t>
      </w:r>
      <w:r>
        <w:rPr>
          <w:rFonts w:ascii="Times New Roman" w:hAnsi="Times New Roman" w:cs="Times New Roman"/>
          <w:sz w:val="28"/>
          <w:szCs w:val="28"/>
        </w:rPr>
        <w:t>ппараты пищевых производств</w:t>
      </w:r>
      <w:r w:rsidRPr="008D0AE6">
        <w:rPr>
          <w:rFonts w:ascii="Times New Roman" w:hAnsi="Times New Roman" w:cs="Times New Roman"/>
          <w:sz w:val="28"/>
          <w:szCs w:val="28"/>
        </w:rPr>
        <w:t xml:space="preserve">: </w:t>
      </w:r>
      <w:r>
        <w:rPr>
          <w:rFonts w:ascii="Times New Roman" w:hAnsi="Times New Roman" w:cs="Times New Roman"/>
          <w:sz w:val="28"/>
          <w:szCs w:val="28"/>
        </w:rPr>
        <w:t>учебное пособие / А.Н. Остриков</w:t>
      </w:r>
      <w:r w:rsidRPr="008D0AE6">
        <w:rPr>
          <w:rFonts w:ascii="Times New Roman" w:hAnsi="Times New Roman" w:cs="Times New Roman"/>
          <w:sz w:val="28"/>
          <w:szCs w:val="28"/>
        </w:rPr>
        <w:t xml:space="preserve">; под ред. А. </w:t>
      </w:r>
      <w:r>
        <w:rPr>
          <w:rFonts w:ascii="Times New Roman" w:hAnsi="Times New Roman" w:cs="Times New Roman"/>
          <w:sz w:val="28"/>
          <w:szCs w:val="28"/>
        </w:rPr>
        <w:t>Н. Острикова. — Санкт-Петербург</w:t>
      </w:r>
      <w:r w:rsidRPr="008D0AE6">
        <w:rPr>
          <w:rFonts w:ascii="Times New Roman" w:hAnsi="Times New Roman" w:cs="Times New Roman"/>
          <w:sz w:val="28"/>
          <w:szCs w:val="28"/>
        </w:rPr>
        <w:t>: ГИОРД, 2012. — 616 с.</w:t>
      </w:r>
    </w:p>
    <w:p w14:paraId="076AF0A9" w14:textId="77777777" w:rsidR="00EE2655" w:rsidRDefault="00EE2655" w:rsidP="00EE2655">
      <w:pPr>
        <w:pStyle w:val="a3"/>
        <w:spacing w:line="360" w:lineRule="auto"/>
        <w:ind w:firstLine="708"/>
        <w:jc w:val="both"/>
        <w:rPr>
          <w:rFonts w:ascii="Times New Roman" w:hAnsi="Times New Roman" w:cs="Times New Roman"/>
          <w:sz w:val="28"/>
          <w:szCs w:val="28"/>
          <w:lang w:val="en-US"/>
        </w:rPr>
      </w:pPr>
    </w:p>
    <w:sectPr w:rsidR="00EE2655" w:rsidSect="007A2E51">
      <w:pgSz w:w="11906" w:h="16838"/>
      <w:pgMar w:top="1134" w:right="567"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ISOCPEUR">
    <w:altName w:val="Arial"/>
    <w:charset w:val="CC"/>
    <w:family w:val="swiss"/>
    <w:pitch w:val="variable"/>
    <w:sig w:usb0="00000287" w:usb1="00000000" w:usb2="00000000" w:usb3="00000000" w:csb0="0000009F" w:csb1="00000000"/>
  </w:font>
  <w:font w:name="GOST type A">
    <w:altName w:val="Microsoft YaHei"/>
    <w:panose1 w:val="020B0500000000000000"/>
    <w:charset w:val="CC"/>
    <w:family w:val="swiss"/>
    <w:pitch w:val="variable"/>
    <w:sig w:usb0="00000203" w:usb1="00000000" w:usb2="00000000" w:usb3="00000000" w:csb0="00000005" w:csb1="00000000"/>
  </w:font>
  <w:font w:name="GOST type B">
    <w:altName w:val="Calibri"/>
    <w:panose1 w:val="020B0500000000000000"/>
    <w:charset w:val="CC"/>
    <w:family w:val="swiss"/>
    <w:pitch w:val="variable"/>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72BC4"/>
    <w:multiLevelType w:val="hybridMultilevel"/>
    <w:tmpl w:val="577E0ADA"/>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547CC3"/>
    <w:multiLevelType w:val="hybridMultilevel"/>
    <w:tmpl w:val="DE4EFF50"/>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 w15:restartNumberingAfterBreak="0">
    <w:nsid w:val="0BA97554"/>
    <w:multiLevelType w:val="hybridMultilevel"/>
    <w:tmpl w:val="C5A01832"/>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46D5657"/>
    <w:multiLevelType w:val="hybridMultilevel"/>
    <w:tmpl w:val="18085436"/>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4E37CE7"/>
    <w:multiLevelType w:val="multilevel"/>
    <w:tmpl w:val="E28A8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980515"/>
    <w:multiLevelType w:val="hybridMultilevel"/>
    <w:tmpl w:val="32ECF6D4"/>
    <w:lvl w:ilvl="0" w:tplc="E9145FBC">
      <w:start w:val="1"/>
      <w:numFmt w:val="decimal"/>
      <w:lvlText w:val="%1)"/>
      <w:lvlJc w:val="left"/>
      <w:pPr>
        <w:ind w:left="720" w:hanging="360"/>
      </w:pPr>
      <w:rPr>
        <w:i/>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198E0EA3"/>
    <w:multiLevelType w:val="hybridMultilevel"/>
    <w:tmpl w:val="60CCEA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C367103"/>
    <w:multiLevelType w:val="hybridMultilevel"/>
    <w:tmpl w:val="B9127F32"/>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6403047"/>
    <w:multiLevelType w:val="hybridMultilevel"/>
    <w:tmpl w:val="A5E83366"/>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66D700D"/>
    <w:multiLevelType w:val="hybridMultilevel"/>
    <w:tmpl w:val="C0C026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8BD1908"/>
    <w:multiLevelType w:val="multilevel"/>
    <w:tmpl w:val="1040C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DD6DD3"/>
    <w:multiLevelType w:val="hybridMultilevel"/>
    <w:tmpl w:val="2822E5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9ED1135"/>
    <w:multiLevelType w:val="multilevel"/>
    <w:tmpl w:val="AE267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5B1041"/>
    <w:multiLevelType w:val="multilevel"/>
    <w:tmpl w:val="317491AE"/>
    <w:lvl w:ilvl="0">
      <w:start w:val="1"/>
      <w:numFmt w:val="decimal"/>
      <w:lvlText w:val="%1."/>
      <w:lvlJc w:val="left"/>
      <w:pPr>
        <w:ind w:left="360" w:hanging="360"/>
      </w:pPr>
    </w:lvl>
    <w:lvl w:ilvl="1">
      <w:start w:val="2"/>
      <w:numFmt w:val="decimal"/>
      <w:isLgl/>
      <w:lvlText w:val="%1.%2."/>
      <w:lvlJc w:val="left"/>
      <w:pPr>
        <w:ind w:left="720" w:hanging="720"/>
      </w:pPr>
    </w:lvl>
    <w:lvl w:ilvl="2">
      <w:start w:val="1"/>
      <w:numFmt w:val="decimal"/>
      <w:isLgl/>
      <w:lvlText w:val="%1.%2.%3."/>
      <w:lvlJc w:val="left"/>
      <w:pPr>
        <w:ind w:left="720" w:hanging="720"/>
      </w:p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800" w:hanging="1800"/>
      </w:pPr>
    </w:lvl>
    <w:lvl w:ilvl="7">
      <w:start w:val="1"/>
      <w:numFmt w:val="decimal"/>
      <w:isLgl/>
      <w:lvlText w:val="%1.%2.%3.%4.%5.%6.%7.%8."/>
      <w:lvlJc w:val="left"/>
      <w:pPr>
        <w:ind w:left="1800" w:hanging="1800"/>
      </w:pPr>
    </w:lvl>
    <w:lvl w:ilvl="8">
      <w:start w:val="1"/>
      <w:numFmt w:val="decimal"/>
      <w:isLgl/>
      <w:lvlText w:val="%1.%2.%3.%4.%5.%6.%7.%8.%9."/>
      <w:lvlJc w:val="left"/>
      <w:pPr>
        <w:ind w:left="2160" w:hanging="2160"/>
      </w:pPr>
    </w:lvl>
  </w:abstractNum>
  <w:abstractNum w:abstractNumId="14" w15:restartNumberingAfterBreak="0">
    <w:nsid w:val="32F47A9F"/>
    <w:multiLevelType w:val="hybridMultilevel"/>
    <w:tmpl w:val="F664FB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AB0343F"/>
    <w:multiLevelType w:val="hybridMultilevel"/>
    <w:tmpl w:val="FA1247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BF90733"/>
    <w:multiLevelType w:val="multilevel"/>
    <w:tmpl w:val="D862C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86466B"/>
    <w:multiLevelType w:val="hybridMultilevel"/>
    <w:tmpl w:val="79E8432C"/>
    <w:lvl w:ilvl="0" w:tplc="0C7C649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61B4117"/>
    <w:multiLevelType w:val="hybridMultilevel"/>
    <w:tmpl w:val="11D8E8CC"/>
    <w:lvl w:ilvl="0" w:tplc="775ED58A">
      <w:numFmt w:val="bullet"/>
      <w:lvlText w:val="-"/>
      <w:lvlJc w:val="left"/>
      <w:pPr>
        <w:ind w:left="644" w:hanging="360"/>
      </w:pPr>
      <w:rPr>
        <w:rFonts w:ascii="Times New Roman" w:eastAsia="Times New Roman" w:hAnsi="Times New Roman" w:cs="Times New Roman" w:hint="default"/>
      </w:rPr>
    </w:lvl>
    <w:lvl w:ilvl="1" w:tplc="04220003" w:tentative="1">
      <w:start w:val="1"/>
      <w:numFmt w:val="bullet"/>
      <w:lvlText w:val="o"/>
      <w:lvlJc w:val="left"/>
      <w:pPr>
        <w:ind w:left="655" w:hanging="360"/>
      </w:pPr>
      <w:rPr>
        <w:rFonts w:ascii="Courier New" w:hAnsi="Courier New" w:cs="Courier New" w:hint="default"/>
      </w:rPr>
    </w:lvl>
    <w:lvl w:ilvl="2" w:tplc="04220005" w:tentative="1">
      <w:start w:val="1"/>
      <w:numFmt w:val="bullet"/>
      <w:lvlText w:val=""/>
      <w:lvlJc w:val="left"/>
      <w:pPr>
        <w:ind w:left="1375" w:hanging="360"/>
      </w:pPr>
      <w:rPr>
        <w:rFonts w:ascii="Wingdings" w:hAnsi="Wingdings" w:hint="default"/>
      </w:rPr>
    </w:lvl>
    <w:lvl w:ilvl="3" w:tplc="04220001" w:tentative="1">
      <w:start w:val="1"/>
      <w:numFmt w:val="bullet"/>
      <w:lvlText w:val=""/>
      <w:lvlJc w:val="left"/>
      <w:pPr>
        <w:ind w:left="2095" w:hanging="360"/>
      </w:pPr>
      <w:rPr>
        <w:rFonts w:ascii="Symbol" w:hAnsi="Symbol" w:hint="default"/>
      </w:rPr>
    </w:lvl>
    <w:lvl w:ilvl="4" w:tplc="04220003" w:tentative="1">
      <w:start w:val="1"/>
      <w:numFmt w:val="bullet"/>
      <w:lvlText w:val="o"/>
      <w:lvlJc w:val="left"/>
      <w:pPr>
        <w:ind w:left="2815" w:hanging="360"/>
      </w:pPr>
      <w:rPr>
        <w:rFonts w:ascii="Courier New" w:hAnsi="Courier New" w:cs="Courier New" w:hint="default"/>
      </w:rPr>
    </w:lvl>
    <w:lvl w:ilvl="5" w:tplc="04220005" w:tentative="1">
      <w:start w:val="1"/>
      <w:numFmt w:val="bullet"/>
      <w:lvlText w:val=""/>
      <w:lvlJc w:val="left"/>
      <w:pPr>
        <w:ind w:left="3535" w:hanging="360"/>
      </w:pPr>
      <w:rPr>
        <w:rFonts w:ascii="Wingdings" w:hAnsi="Wingdings" w:hint="default"/>
      </w:rPr>
    </w:lvl>
    <w:lvl w:ilvl="6" w:tplc="04220001" w:tentative="1">
      <w:start w:val="1"/>
      <w:numFmt w:val="bullet"/>
      <w:lvlText w:val=""/>
      <w:lvlJc w:val="left"/>
      <w:pPr>
        <w:ind w:left="4255" w:hanging="360"/>
      </w:pPr>
      <w:rPr>
        <w:rFonts w:ascii="Symbol" w:hAnsi="Symbol" w:hint="default"/>
      </w:rPr>
    </w:lvl>
    <w:lvl w:ilvl="7" w:tplc="04220003" w:tentative="1">
      <w:start w:val="1"/>
      <w:numFmt w:val="bullet"/>
      <w:lvlText w:val="o"/>
      <w:lvlJc w:val="left"/>
      <w:pPr>
        <w:ind w:left="4975" w:hanging="360"/>
      </w:pPr>
      <w:rPr>
        <w:rFonts w:ascii="Courier New" w:hAnsi="Courier New" w:cs="Courier New" w:hint="default"/>
      </w:rPr>
    </w:lvl>
    <w:lvl w:ilvl="8" w:tplc="04220005" w:tentative="1">
      <w:start w:val="1"/>
      <w:numFmt w:val="bullet"/>
      <w:lvlText w:val=""/>
      <w:lvlJc w:val="left"/>
      <w:pPr>
        <w:ind w:left="5695" w:hanging="360"/>
      </w:pPr>
      <w:rPr>
        <w:rFonts w:ascii="Wingdings" w:hAnsi="Wingdings" w:hint="default"/>
      </w:rPr>
    </w:lvl>
  </w:abstractNum>
  <w:abstractNum w:abstractNumId="19" w15:restartNumberingAfterBreak="0">
    <w:nsid w:val="4A8C1B08"/>
    <w:multiLevelType w:val="hybridMultilevel"/>
    <w:tmpl w:val="8242C2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D237C69"/>
    <w:multiLevelType w:val="multilevel"/>
    <w:tmpl w:val="24AC1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602B62"/>
    <w:multiLevelType w:val="hybridMultilevel"/>
    <w:tmpl w:val="551A3168"/>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2" w15:restartNumberingAfterBreak="0">
    <w:nsid w:val="5AA00560"/>
    <w:multiLevelType w:val="hybridMultilevel"/>
    <w:tmpl w:val="D0E0961E"/>
    <w:lvl w:ilvl="0" w:tplc="913AC140">
      <w:start w:val="1"/>
      <w:numFmt w:val="bullet"/>
      <w:lvlText w:val="•"/>
      <w:lvlJc w:val="left"/>
      <w:pPr>
        <w:tabs>
          <w:tab w:val="num" w:pos="720"/>
        </w:tabs>
        <w:ind w:left="720" w:hanging="360"/>
      </w:pPr>
      <w:rPr>
        <w:rFonts w:ascii="Arial" w:hAnsi="Arial" w:hint="default"/>
      </w:rPr>
    </w:lvl>
    <w:lvl w:ilvl="1" w:tplc="66925AE0" w:tentative="1">
      <w:start w:val="1"/>
      <w:numFmt w:val="bullet"/>
      <w:lvlText w:val="•"/>
      <w:lvlJc w:val="left"/>
      <w:pPr>
        <w:tabs>
          <w:tab w:val="num" w:pos="1440"/>
        </w:tabs>
        <w:ind w:left="1440" w:hanging="360"/>
      </w:pPr>
      <w:rPr>
        <w:rFonts w:ascii="Arial" w:hAnsi="Arial" w:hint="default"/>
      </w:rPr>
    </w:lvl>
    <w:lvl w:ilvl="2" w:tplc="CC36B4F6" w:tentative="1">
      <w:start w:val="1"/>
      <w:numFmt w:val="bullet"/>
      <w:lvlText w:val="•"/>
      <w:lvlJc w:val="left"/>
      <w:pPr>
        <w:tabs>
          <w:tab w:val="num" w:pos="2160"/>
        </w:tabs>
        <w:ind w:left="2160" w:hanging="360"/>
      </w:pPr>
      <w:rPr>
        <w:rFonts w:ascii="Arial" w:hAnsi="Arial" w:hint="default"/>
      </w:rPr>
    </w:lvl>
    <w:lvl w:ilvl="3" w:tplc="E15066C2" w:tentative="1">
      <w:start w:val="1"/>
      <w:numFmt w:val="bullet"/>
      <w:lvlText w:val="•"/>
      <w:lvlJc w:val="left"/>
      <w:pPr>
        <w:tabs>
          <w:tab w:val="num" w:pos="2880"/>
        </w:tabs>
        <w:ind w:left="2880" w:hanging="360"/>
      </w:pPr>
      <w:rPr>
        <w:rFonts w:ascii="Arial" w:hAnsi="Arial" w:hint="default"/>
      </w:rPr>
    </w:lvl>
    <w:lvl w:ilvl="4" w:tplc="893E918E" w:tentative="1">
      <w:start w:val="1"/>
      <w:numFmt w:val="bullet"/>
      <w:lvlText w:val="•"/>
      <w:lvlJc w:val="left"/>
      <w:pPr>
        <w:tabs>
          <w:tab w:val="num" w:pos="3600"/>
        </w:tabs>
        <w:ind w:left="3600" w:hanging="360"/>
      </w:pPr>
      <w:rPr>
        <w:rFonts w:ascii="Arial" w:hAnsi="Arial" w:hint="default"/>
      </w:rPr>
    </w:lvl>
    <w:lvl w:ilvl="5" w:tplc="69FC610A" w:tentative="1">
      <w:start w:val="1"/>
      <w:numFmt w:val="bullet"/>
      <w:lvlText w:val="•"/>
      <w:lvlJc w:val="left"/>
      <w:pPr>
        <w:tabs>
          <w:tab w:val="num" w:pos="4320"/>
        </w:tabs>
        <w:ind w:left="4320" w:hanging="360"/>
      </w:pPr>
      <w:rPr>
        <w:rFonts w:ascii="Arial" w:hAnsi="Arial" w:hint="default"/>
      </w:rPr>
    </w:lvl>
    <w:lvl w:ilvl="6" w:tplc="34589710" w:tentative="1">
      <w:start w:val="1"/>
      <w:numFmt w:val="bullet"/>
      <w:lvlText w:val="•"/>
      <w:lvlJc w:val="left"/>
      <w:pPr>
        <w:tabs>
          <w:tab w:val="num" w:pos="5040"/>
        </w:tabs>
        <w:ind w:left="5040" w:hanging="360"/>
      </w:pPr>
      <w:rPr>
        <w:rFonts w:ascii="Arial" w:hAnsi="Arial" w:hint="default"/>
      </w:rPr>
    </w:lvl>
    <w:lvl w:ilvl="7" w:tplc="E7D8F3AE" w:tentative="1">
      <w:start w:val="1"/>
      <w:numFmt w:val="bullet"/>
      <w:lvlText w:val="•"/>
      <w:lvlJc w:val="left"/>
      <w:pPr>
        <w:tabs>
          <w:tab w:val="num" w:pos="5760"/>
        </w:tabs>
        <w:ind w:left="5760" w:hanging="360"/>
      </w:pPr>
      <w:rPr>
        <w:rFonts w:ascii="Arial" w:hAnsi="Arial" w:hint="default"/>
      </w:rPr>
    </w:lvl>
    <w:lvl w:ilvl="8" w:tplc="DC2623A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375516B"/>
    <w:multiLevelType w:val="hybridMultilevel"/>
    <w:tmpl w:val="151E7D34"/>
    <w:lvl w:ilvl="0" w:tplc="781664EC">
      <w:numFmt w:val="bullet"/>
      <w:lvlText w:val="-"/>
      <w:lvlJc w:val="left"/>
      <w:pPr>
        <w:ind w:left="1068" w:hanging="360"/>
      </w:pPr>
      <w:rPr>
        <w:rFonts w:ascii="Times New Roman" w:eastAsiaTheme="minorHAnsi" w:hAnsi="Times New Roman" w:cs="Times New Roman" w:hint="default"/>
        <w:sz w:val="28"/>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15:restartNumberingAfterBreak="0">
    <w:nsid w:val="63D1071A"/>
    <w:multiLevelType w:val="multilevel"/>
    <w:tmpl w:val="5D760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AF6364"/>
    <w:multiLevelType w:val="hybridMultilevel"/>
    <w:tmpl w:val="81EEEC44"/>
    <w:lvl w:ilvl="0" w:tplc="6726B96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42D397C"/>
    <w:multiLevelType w:val="hybridMultilevel"/>
    <w:tmpl w:val="35B82B4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7" w15:restartNumberingAfterBreak="0">
    <w:nsid w:val="75797181"/>
    <w:multiLevelType w:val="hybridMultilevel"/>
    <w:tmpl w:val="845C505C"/>
    <w:lvl w:ilvl="0" w:tplc="775ED58A">
      <w:numFmt w:val="bullet"/>
      <w:lvlText w:val="-"/>
      <w:lvlJc w:val="left"/>
      <w:pPr>
        <w:ind w:left="795" w:hanging="360"/>
      </w:pPr>
      <w:rPr>
        <w:rFonts w:ascii="Times New Roman" w:eastAsia="Times New Roman" w:hAnsi="Times New Roman" w:cs="Times New Roman"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8" w15:restartNumberingAfterBreak="0">
    <w:nsid w:val="76D23383"/>
    <w:multiLevelType w:val="hybridMultilevel"/>
    <w:tmpl w:val="91E0D42A"/>
    <w:lvl w:ilvl="0" w:tplc="02B2C99A">
      <w:start w:val="44"/>
      <w:numFmt w:val="decimal"/>
      <w:lvlText w:val="%1"/>
      <w:lvlJc w:val="left"/>
      <w:pPr>
        <w:ind w:left="420" w:hanging="360"/>
      </w:pPr>
    </w:lvl>
    <w:lvl w:ilvl="1" w:tplc="04190019">
      <w:start w:val="1"/>
      <w:numFmt w:val="lowerLetter"/>
      <w:lvlText w:val="%2."/>
      <w:lvlJc w:val="left"/>
      <w:pPr>
        <w:ind w:left="1140" w:hanging="360"/>
      </w:pPr>
    </w:lvl>
    <w:lvl w:ilvl="2" w:tplc="0419001B">
      <w:start w:val="1"/>
      <w:numFmt w:val="lowerRoman"/>
      <w:lvlText w:val="%3."/>
      <w:lvlJc w:val="right"/>
      <w:pPr>
        <w:ind w:left="1860" w:hanging="180"/>
      </w:pPr>
    </w:lvl>
    <w:lvl w:ilvl="3" w:tplc="0419000F">
      <w:start w:val="1"/>
      <w:numFmt w:val="decimal"/>
      <w:lvlText w:val="%4."/>
      <w:lvlJc w:val="left"/>
      <w:pPr>
        <w:ind w:left="2580" w:hanging="360"/>
      </w:pPr>
    </w:lvl>
    <w:lvl w:ilvl="4" w:tplc="04190019">
      <w:start w:val="1"/>
      <w:numFmt w:val="lowerLetter"/>
      <w:lvlText w:val="%5."/>
      <w:lvlJc w:val="left"/>
      <w:pPr>
        <w:ind w:left="3300" w:hanging="360"/>
      </w:pPr>
    </w:lvl>
    <w:lvl w:ilvl="5" w:tplc="0419001B">
      <w:start w:val="1"/>
      <w:numFmt w:val="lowerRoman"/>
      <w:lvlText w:val="%6."/>
      <w:lvlJc w:val="right"/>
      <w:pPr>
        <w:ind w:left="4020" w:hanging="180"/>
      </w:pPr>
    </w:lvl>
    <w:lvl w:ilvl="6" w:tplc="0419000F">
      <w:start w:val="1"/>
      <w:numFmt w:val="decimal"/>
      <w:lvlText w:val="%7."/>
      <w:lvlJc w:val="left"/>
      <w:pPr>
        <w:ind w:left="4740" w:hanging="360"/>
      </w:pPr>
    </w:lvl>
    <w:lvl w:ilvl="7" w:tplc="04190019">
      <w:start w:val="1"/>
      <w:numFmt w:val="lowerLetter"/>
      <w:lvlText w:val="%8."/>
      <w:lvlJc w:val="left"/>
      <w:pPr>
        <w:ind w:left="5460" w:hanging="360"/>
      </w:pPr>
    </w:lvl>
    <w:lvl w:ilvl="8" w:tplc="0419001B">
      <w:start w:val="1"/>
      <w:numFmt w:val="lowerRoman"/>
      <w:lvlText w:val="%9."/>
      <w:lvlJc w:val="right"/>
      <w:pPr>
        <w:ind w:left="6180" w:hanging="180"/>
      </w:pPr>
    </w:lvl>
  </w:abstractNum>
  <w:abstractNum w:abstractNumId="29" w15:restartNumberingAfterBreak="0">
    <w:nsid w:val="78B5000B"/>
    <w:multiLevelType w:val="hybridMultilevel"/>
    <w:tmpl w:val="7C4CDDCA"/>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30" w15:restartNumberingAfterBreak="0">
    <w:nsid w:val="7A167984"/>
    <w:multiLevelType w:val="hybridMultilevel"/>
    <w:tmpl w:val="16A897B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3"/>
  </w:num>
  <w:num w:numId="2">
    <w:abstractNumId w:val="26"/>
  </w:num>
  <w:num w:numId="3">
    <w:abstractNumId w:val="11"/>
  </w:num>
  <w:num w:numId="4">
    <w:abstractNumId w:val="27"/>
  </w:num>
  <w:num w:numId="5">
    <w:abstractNumId w:val="14"/>
  </w:num>
  <w:num w:numId="6">
    <w:abstractNumId w:val="15"/>
  </w:num>
  <w:num w:numId="7">
    <w:abstractNumId w:val="9"/>
  </w:num>
  <w:num w:numId="8">
    <w:abstractNumId w:val="25"/>
  </w:num>
  <w:num w:numId="9">
    <w:abstractNumId w:val="2"/>
  </w:num>
  <w:num w:numId="10">
    <w:abstractNumId w:val="17"/>
  </w:num>
  <w:num w:numId="11">
    <w:abstractNumId w:val="3"/>
  </w:num>
  <w:num w:numId="12">
    <w:abstractNumId w:val="24"/>
  </w:num>
  <w:num w:numId="13">
    <w:abstractNumId w:val="4"/>
  </w:num>
  <w:num w:numId="14">
    <w:abstractNumId w:val="16"/>
  </w:num>
  <w:num w:numId="15">
    <w:abstractNumId w:val="10"/>
  </w:num>
  <w:num w:numId="16">
    <w:abstractNumId w:val="12"/>
  </w:num>
  <w:num w:numId="17">
    <w:abstractNumId w:val="20"/>
  </w:num>
  <w:num w:numId="18">
    <w:abstractNumId w:val="8"/>
  </w:num>
  <w:num w:numId="19">
    <w:abstractNumId w:val="7"/>
  </w:num>
  <w:num w:numId="20">
    <w:abstractNumId w:val="0"/>
  </w:num>
  <w:num w:numId="21">
    <w:abstractNumId w:val="6"/>
  </w:num>
  <w:num w:numId="22">
    <w:abstractNumId w:val="30"/>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28"/>
    <w:lvlOverride w:ilvl="0">
      <w:startOverride w:val="4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18"/>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A8D"/>
    <w:rsid w:val="00001814"/>
    <w:rsid w:val="00002C03"/>
    <w:rsid w:val="00016B9B"/>
    <w:rsid w:val="0001755B"/>
    <w:rsid w:val="00025BEF"/>
    <w:rsid w:val="00034D05"/>
    <w:rsid w:val="00037AA6"/>
    <w:rsid w:val="000416C8"/>
    <w:rsid w:val="000526B8"/>
    <w:rsid w:val="00053CC5"/>
    <w:rsid w:val="00057491"/>
    <w:rsid w:val="00061120"/>
    <w:rsid w:val="00063412"/>
    <w:rsid w:val="000639D3"/>
    <w:rsid w:val="000664E8"/>
    <w:rsid w:val="00075F1C"/>
    <w:rsid w:val="00077A8D"/>
    <w:rsid w:val="00077BA3"/>
    <w:rsid w:val="00087D4A"/>
    <w:rsid w:val="00093F8C"/>
    <w:rsid w:val="000A40F9"/>
    <w:rsid w:val="000A4F18"/>
    <w:rsid w:val="000B38E1"/>
    <w:rsid w:val="000B3AF3"/>
    <w:rsid w:val="000B3EA5"/>
    <w:rsid w:val="000C1A6F"/>
    <w:rsid w:val="000E4014"/>
    <w:rsid w:val="000F3267"/>
    <w:rsid w:val="000F3317"/>
    <w:rsid w:val="000F5676"/>
    <w:rsid w:val="000F5867"/>
    <w:rsid w:val="001023D7"/>
    <w:rsid w:val="001025DB"/>
    <w:rsid w:val="001032FB"/>
    <w:rsid w:val="00104435"/>
    <w:rsid w:val="00114E7D"/>
    <w:rsid w:val="00126C3C"/>
    <w:rsid w:val="00131C97"/>
    <w:rsid w:val="0013438E"/>
    <w:rsid w:val="001344B4"/>
    <w:rsid w:val="00155D1B"/>
    <w:rsid w:val="00167F27"/>
    <w:rsid w:val="00183482"/>
    <w:rsid w:val="00185155"/>
    <w:rsid w:val="001853C3"/>
    <w:rsid w:val="0019538B"/>
    <w:rsid w:val="001A2CED"/>
    <w:rsid w:val="001A3F2A"/>
    <w:rsid w:val="001A7881"/>
    <w:rsid w:val="001A79F1"/>
    <w:rsid w:val="001B36FC"/>
    <w:rsid w:val="001B4AD9"/>
    <w:rsid w:val="001C5C0A"/>
    <w:rsid w:val="001D12D1"/>
    <w:rsid w:val="001D3E6A"/>
    <w:rsid w:val="001D4D07"/>
    <w:rsid w:val="001E5457"/>
    <w:rsid w:val="001E729A"/>
    <w:rsid w:val="001E74B3"/>
    <w:rsid w:val="001E7768"/>
    <w:rsid w:val="001E782C"/>
    <w:rsid w:val="001F2255"/>
    <w:rsid w:val="001F292A"/>
    <w:rsid w:val="001F457B"/>
    <w:rsid w:val="001F5205"/>
    <w:rsid w:val="0020610A"/>
    <w:rsid w:val="002113E7"/>
    <w:rsid w:val="002134FF"/>
    <w:rsid w:val="002200D1"/>
    <w:rsid w:val="00235D00"/>
    <w:rsid w:val="00241254"/>
    <w:rsid w:val="00244130"/>
    <w:rsid w:val="0024518D"/>
    <w:rsid w:val="00253903"/>
    <w:rsid w:val="00257DF3"/>
    <w:rsid w:val="0026051D"/>
    <w:rsid w:val="00261AFB"/>
    <w:rsid w:val="00265E97"/>
    <w:rsid w:val="00270D78"/>
    <w:rsid w:val="00283A06"/>
    <w:rsid w:val="00296251"/>
    <w:rsid w:val="002A2E0F"/>
    <w:rsid w:val="002B3A57"/>
    <w:rsid w:val="002B4653"/>
    <w:rsid w:val="002B52B2"/>
    <w:rsid w:val="002B66DC"/>
    <w:rsid w:val="002E2E20"/>
    <w:rsid w:val="002F1DEE"/>
    <w:rsid w:val="003144F1"/>
    <w:rsid w:val="00316165"/>
    <w:rsid w:val="0032337B"/>
    <w:rsid w:val="003517B5"/>
    <w:rsid w:val="00366290"/>
    <w:rsid w:val="003743F2"/>
    <w:rsid w:val="00375667"/>
    <w:rsid w:val="00375E64"/>
    <w:rsid w:val="00380A80"/>
    <w:rsid w:val="00393F0A"/>
    <w:rsid w:val="003977FC"/>
    <w:rsid w:val="003A2AF4"/>
    <w:rsid w:val="003A3C89"/>
    <w:rsid w:val="003A5411"/>
    <w:rsid w:val="003B0807"/>
    <w:rsid w:val="003B3A41"/>
    <w:rsid w:val="003B3A71"/>
    <w:rsid w:val="003B4181"/>
    <w:rsid w:val="003B5A2E"/>
    <w:rsid w:val="003B7224"/>
    <w:rsid w:val="003D1D20"/>
    <w:rsid w:val="003D53AE"/>
    <w:rsid w:val="003D56E6"/>
    <w:rsid w:val="003F7CD9"/>
    <w:rsid w:val="00423C50"/>
    <w:rsid w:val="0043080F"/>
    <w:rsid w:val="004337E2"/>
    <w:rsid w:val="0043397C"/>
    <w:rsid w:val="0043407D"/>
    <w:rsid w:val="00437FB0"/>
    <w:rsid w:val="0044415C"/>
    <w:rsid w:val="004448A4"/>
    <w:rsid w:val="00446C62"/>
    <w:rsid w:val="0045627F"/>
    <w:rsid w:val="0048248B"/>
    <w:rsid w:val="00495D74"/>
    <w:rsid w:val="00495EC0"/>
    <w:rsid w:val="00496AD6"/>
    <w:rsid w:val="004A38AC"/>
    <w:rsid w:val="004A565B"/>
    <w:rsid w:val="004A6891"/>
    <w:rsid w:val="004A6EF0"/>
    <w:rsid w:val="004B1391"/>
    <w:rsid w:val="004B2427"/>
    <w:rsid w:val="004B65E3"/>
    <w:rsid w:val="004E5775"/>
    <w:rsid w:val="004F4F09"/>
    <w:rsid w:val="00517EE9"/>
    <w:rsid w:val="00524270"/>
    <w:rsid w:val="00527A5D"/>
    <w:rsid w:val="005309BA"/>
    <w:rsid w:val="00537A3B"/>
    <w:rsid w:val="00540517"/>
    <w:rsid w:val="005425C8"/>
    <w:rsid w:val="00545582"/>
    <w:rsid w:val="005505DD"/>
    <w:rsid w:val="005510E3"/>
    <w:rsid w:val="00556D1A"/>
    <w:rsid w:val="00561899"/>
    <w:rsid w:val="00566359"/>
    <w:rsid w:val="0057004F"/>
    <w:rsid w:val="00577916"/>
    <w:rsid w:val="0057796B"/>
    <w:rsid w:val="005815C7"/>
    <w:rsid w:val="005960FE"/>
    <w:rsid w:val="005A09D8"/>
    <w:rsid w:val="005B33D2"/>
    <w:rsid w:val="005B489E"/>
    <w:rsid w:val="005B6F79"/>
    <w:rsid w:val="005C28BF"/>
    <w:rsid w:val="005C6E3D"/>
    <w:rsid w:val="005D61C5"/>
    <w:rsid w:val="005D67ED"/>
    <w:rsid w:val="005E59C0"/>
    <w:rsid w:val="005E5E64"/>
    <w:rsid w:val="005F399F"/>
    <w:rsid w:val="00610CA4"/>
    <w:rsid w:val="006138EA"/>
    <w:rsid w:val="00617389"/>
    <w:rsid w:val="0062039B"/>
    <w:rsid w:val="00623C5F"/>
    <w:rsid w:val="006435FC"/>
    <w:rsid w:val="00660661"/>
    <w:rsid w:val="0067136E"/>
    <w:rsid w:val="0067458E"/>
    <w:rsid w:val="00680EFE"/>
    <w:rsid w:val="006816DE"/>
    <w:rsid w:val="00685067"/>
    <w:rsid w:val="00686AA0"/>
    <w:rsid w:val="00686C1F"/>
    <w:rsid w:val="00686F44"/>
    <w:rsid w:val="006956F4"/>
    <w:rsid w:val="00697F6F"/>
    <w:rsid w:val="006A7609"/>
    <w:rsid w:val="006B4625"/>
    <w:rsid w:val="006B592A"/>
    <w:rsid w:val="006C3DCF"/>
    <w:rsid w:val="006D1B08"/>
    <w:rsid w:val="006D475A"/>
    <w:rsid w:val="006D58DE"/>
    <w:rsid w:val="006F5D27"/>
    <w:rsid w:val="00704680"/>
    <w:rsid w:val="00713E92"/>
    <w:rsid w:val="00717065"/>
    <w:rsid w:val="007231B6"/>
    <w:rsid w:val="00727DC7"/>
    <w:rsid w:val="00731EC3"/>
    <w:rsid w:val="00736C20"/>
    <w:rsid w:val="00741DAB"/>
    <w:rsid w:val="00744C26"/>
    <w:rsid w:val="00756346"/>
    <w:rsid w:val="007600DF"/>
    <w:rsid w:val="007626BC"/>
    <w:rsid w:val="007665F2"/>
    <w:rsid w:val="007749AB"/>
    <w:rsid w:val="00776090"/>
    <w:rsid w:val="0077644F"/>
    <w:rsid w:val="007803F8"/>
    <w:rsid w:val="007856A8"/>
    <w:rsid w:val="007910CE"/>
    <w:rsid w:val="00794C24"/>
    <w:rsid w:val="007959C1"/>
    <w:rsid w:val="007A2E51"/>
    <w:rsid w:val="007C77B3"/>
    <w:rsid w:val="007D4254"/>
    <w:rsid w:val="007D6F6F"/>
    <w:rsid w:val="007E5C7B"/>
    <w:rsid w:val="007F0310"/>
    <w:rsid w:val="00805FE9"/>
    <w:rsid w:val="00806A93"/>
    <w:rsid w:val="00810B4F"/>
    <w:rsid w:val="00823BA6"/>
    <w:rsid w:val="00823E84"/>
    <w:rsid w:val="0082580B"/>
    <w:rsid w:val="008348B9"/>
    <w:rsid w:val="00843018"/>
    <w:rsid w:val="00844BBE"/>
    <w:rsid w:val="00846CDA"/>
    <w:rsid w:val="00847354"/>
    <w:rsid w:val="00852ED8"/>
    <w:rsid w:val="008548CB"/>
    <w:rsid w:val="00861B05"/>
    <w:rsid w:val="00873BD1"/>
    <w:rsid w:val="00875966"/>
    <w:rsid w:val="00877684"/>
    <w:rsid w:val="00881A3D"/>
    <w:rsid w:val="00885060"/>
    <w:rsid w:val="00890841"/>
    <w:rsid w:val="008935B9"/>
    <w:rsid w:val="00896738"/>
    <w:rsid w:val="008974E2"/>
    <w:rsid w:val="008A31A8"/>
    <w:rsid w:val="008C361D"/>
    <w:rsid w:val="008D0362"/>
    <w:rsid w:val="008D311D"/>
    <w:rsid w:val="008E11AF"/>
    <w:rsid w:val="008E3527"/>
    <w:rsid w:val="008E4C87"/>
    <w:rsid w:val="008E51C3"/>
    <w:rsid w:val="008F76C4"/>
    <w:rsid w:val="00903A94"/>
    <w:rsid w:val="00910E76"/>
    <w:rsid w:val="00912517"/>
    <w:rsid w:val="00916D10"/>
    <w:rsid w:val="009176A0"/>
    <w:rsid w:val="00922363"/>
    <w:rsid w:val="00922CC0"/>
    <w:rsid w:val="00944B50"/>
    <w:rsid w:val="00971426"/>
    <w:rsid w:val="00974A7E"/>
    <w:rsid w:val="00977AB6"/>
    <w:rsid w:val="00980EF5"/>
    <w:rsid w:val="0098328D"/>
    <w:rsid w:val="00986A26"/>
    <w:rsid w:val="009A15D7"/>
    <w:rsid w:val="009A38BE"/>
    <w:rsid w:val="009A55E3"/>
    <w:rsid w:val="009A6B74"/>
    <w:rsid w:val="009B7048"/>
    <w:rsid w:val="009C0B89"/>
    <w:rsid w:val="009C2740"/>
    <w:rsid w:val="009C62E1"/>
    <w:rsid w:val="009D1B28"/>
    <w:rsid w:val="009D748C"/>
    <w:rsid w:val="009E09CB"/>
    <w:rsid w:val="009E347A"/>
    <w:rsid w:val="009E468C"/>
    <w:rsid w:val="009F2B3D"/>
    <w:rsid w:val="009F6CED"/>
    <w:rsid w:val="00A00E79"/>
    <w:rsid w:val="00A04CFB"/>
    <w:rsid w:val="00A12224"/>
    <w:rsid w:val="00A12F4B"/>
    <w:rsid w:val="00A13782"/>
    <w:rsid w:val="00A229F2"/>
    <w:rsid w:val="00A258E5"/>
    <w:rsid w:val="00A25B3C"/>
    <w:rsid w:val="00A34345"/>
    <w:rsid w:val="00A34946"/>
    <w:rsid w:val="00A41840"/>
    <w:rsid w:val="00A41A53"/>
    <w:rsid w:val="00A4370C"/>
    <w:rsid w:val="00A44F8F"/>
    <w:rsid w:val="00A62F1A"/>
    <w:rsid w:val="00A70E75"/>
    <w:rsid w:val="00AA7992"/>
    <w:rsid w:val="00AE7137"/>
    <w:rsid w:val="00B00D12"/>
    <w:rsid w:val="00B01B38"/>
    <w:rsid w:val="00B12C10"/>
    <w:rsid w:val="00B16C39"/>
    <w:rsid w:val="00B34E48"/>
    <w:rsid w:val="00B35B28"/>
    <w:rsid w:val="00B43CF0"/>
    <w:rsid w:val="00B61FA7"/>
    <w:rsid w:val="00B70AC6"/>
    <w:rsid w:val="00B86B0B"/>
    <w:rsid w:val="00B8791B"/>
    <w:rsid w:val="00B90A9F"/>
    <w:rsid w:val="00B92442"/>
    <w:rsid w:val="00B9571D"/>
    <w:rsid w:val="00B95CC2"/>
    <w:rsid w:val="00B9732D"/>
    <w:rsid w:val="00B97729"/>
    <w:rsid w:val="00BA3393"/>
    <w:rsid w:val="00BA522B"/>
    <w:rsid w:val="00BA77AB"/>
    <w:rsid w:val="00BB3987"/>
    <w:rsid w:val="00BB5230"/>
    <w:rsid w:val="00BB5F87"/>
    <w:rsid w:val="00BC1C0D"/>
    <w:rsid w:val="00BC686A"/>
    <w:rsid w:val="00BC6BEB"/>
    <w:rsid w:val="00BC7A68"/>
    <w:rsid w:val="00BD26B2"/>
    <w:rsid w:val="00BE0F16"/>
    <w:rsid w:val="00BE2F4A"/>
    <w:rsid w:val="00BE5048"/>
    <w:rsid w:val="00BE746C"/>
    <w:rsid w:val="00BF4546"/>
    <w:rsid w:val="00BF7BA6"/>
    <w:rsid w:val="00C0117A"/>
    <w:rsid w:val="00C02BD8"/>
    <w:rsid w:val="00C0494F"/>
    <w:rsid w:val="00C16E2C"/>
    <w:rsid w:val="00C20321"/>
    <w:rsid w:val="00C219E9"/>
    <w:rsid w:val="00C2768F"/>
    <w:rsid w:val="00C31140"/>
    <w:rsid w:val="00C34CB7"/>
    <w:rsid w:val="00C36414"/>
    <w:rsid w:val="00C44886"/>
    <w:rsid w:val="00C57DEF"/>
    <w:rsid w:val="00C66BE9"/>
    <w:rsid w:val="00C742E1"/>
    <w:rsid w:val="00C87DE3"/>
    <w:rsid w:val="00C97064"/>
    <w:rsid w:val="00CA356D"/>
    <w:rsid w:val="00CB36FC"/>
    <w:rsid w:val="00CB542D"/>
    <w:rsid w:val="00CC1867"/>
    <w:rsid w:val="00CC5A6B"/>
    <w:rsid w:val="00CD2127"/>
    <w:rsid w:val="00CE00DB"/>
    <w:rsid w:val="00CE0459"/>
    <w:rsid w:val="00CE2829"/>
    <w:rsid w:val="00CE4A6B"/>
    <w:rsid w:val="00CF204F"/>
    <w:rsid w:val="00D02499"/>
    <w:rsid w:val="00D05251"/>
    <w:rsid w:val="00D10034"/>
    <w:rsid w:val="00D172F2"/>
    <w:rsid w:val="00D32FD3"/>
    <w:rsid w:val="00D33EAD"/>
    <w:rsid w:val="00D46D7D"/>
    <w:rsid w:val="00D5021F"/>
    <w:rsid w:val="00D668D3"/>
    <w:rsid w:val="00D76AD0"/>
    <w:rsid w:val="00D842E2"/>
    <w:rsid w:val="00D91FF8"/>
    <w:rsid w:val="00D9235D"/>
    <w:rsid w:val="00D97B99"/>
    <w:rsid w:val="00D97C51"/>
    <w:rsid w:val="00DA0D1F"/>
    <w:rsid w:val="00DA4C1D"/>
    <w:rsid w:val="00DB7D92"/>
    <w:rsid w:val="00DD2BE1"/>
    <w:rsid w:val="00DD7822"/>
    <w:rsid w:val="00DE781B"/>
    <w:rsid w:val="00DF4AE9"/>
    <w:rsid w:val="00E0554D"/>
    <w:rsid w:val="00E115FD"/>
    <w:rsid w:val="00E144BB"/>
    <w:rsid w:val="00E155B0"/>
    <w:rsid w:val="00E2192B"/>
    <w:rsid w:val="00E24F0B"/>
    <w:rsid w:val="00E3440B"/>
    <w:rsid w:val="00E3459C"/>
    <w:rsid w:val="00E34C37"/>
    <w:rsid w:val="00E34D4F"/>
    <w:rsid w:val="00E53611"/>
    <w:rsid w:val="00E546D9"/>
    <w:rsid w:val="00E5516C"/>
    <w:rsid w:val="00E639C6"/>
    <w:rsid w:val="00E75340"/>
    <w:rsid w:val="00E8382A"/>
    <w:rsid w:val="00EA5036"/>
    <w:rsid w:val="00EA7EFA"/>
    <w:rsid w:val="00EC0DF3"/>
    <w:rsid w:val="00EC1603"/>
    <w:rsid w:val="00EC3B83"/>
    <w:rsid w:val="00EC6376"/>
    <w:rsid w:val="00ED0404"/>
    <w:rsid w:val="00ED214B"/>
    <w:rsid w:val="00ED69D4"/>
    <w:rsid w:val="00EE2655"/>
    <w:rsid w:val="00EF4887"/>
    <w:rsid w:val="00EF54BB"/>
    <w:rsid w:val="00F004AC"/>
    <w:rsid w:val="00F0359B"/>
    <w:rsid w:val="00F14DCF"/>
    <w:rsid w:val="00F17D4D"/>
    <w:rsid w:val="00F25818"/>
    <w:rsid w:val="00F25B0B"/>
    <w:rsid w:val="00F37C77"/>
    <w:rsid w:val="00F40F97"/>
    <w:rsid w:val="00F61505"/>
    <w:rsid w:val="00F61F9F"/>
    <w:rsid w:val="00F62C9B"/>
    <w:rsid w:val="00F62FBC"/>
    <w:rsid w:val="00F65125"/>
    <w:rsid w:val="00F73C7F"/>
    <w:rsid w:val="00FA69A9"/>
    <w:rsid w:val="00FB421B"/>
    <w:rsid w:val="00FB68D6"/>
    <w:rsid w:val="00FD19B9"/>
    <w:rsid w:val="00FD6F94"/>
    <w:rsid w:val="00FF01E6"/>
    <w:rsid w:val="00FF05D1"/>
    <w:rsid w:val="00FF3914"/>
    <w:rsid w:val="00FF63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29961"/>
  <w15:docId w15:val="{9309BBC0-CDA8-4E0E-834A-DF78C44B2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6B74"/>
    <w:pPr>
      <w:spacing w:after="200" w:line="276" w:lineRule="auto"/>
    </w:pPr>
    <w:rPr>
      <w:lang w:val="ru-RU"/>
    </w:rPr>
  </w:style>
  <w:style w:type="paragraph" w:styleId="1">
    <w:name w:val="heading 1"/>
    <w:basedOn w:val="a"/>
    <w:next w:val="a"/>
    <w:link w:val="10"/>
    <w:uiPriority w:val="9"/>
    <w:qFormat/>
    <w:rsid w:val="00B86B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562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CB542D"/>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45627F"/>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CB542D"/>
    <w:rPr>
      <w:rFonts w:ascii="Times New Roman" w:eastAsia="Times New Roman" w:hAnsi="Times New Roman" w:cs="Times New Roman"/>
      <w:b/>
      <w:bCs/>
      <w:sz w:val="27"/>
      <w:szCs w:val="27"/>
      <w:lang w:eastAsia="uk-UA"/>
    </w:rPr>
  </w:style>
  <w:style w:type="paragraph" w:styleId="a3">
    <w:name w:val="No Spacing"/>
    <w:uiPriority w:val="1"/>
    <w:qFormat/>
    <w:rsid w:val="007A2E51"/>
    <w:pPr>
      <w:spacing w:after="0" w:line="240" w:lineRule="auto"/>
    </w:pPr>
    <w:rPr>
      <w:lang w:val="ru-RU"/>
    </w:rPr>
  </w:style>
  <w:style w:type="paragraph" w:styleId="a4">
    <w:name w:val="List Paragraph"/>
    <w:basedOn w:val="a"/>
    <w:link w:val="a5"/>
    <w:uiPriority w:val="1"/>
    <w:qFormat/>
    <w:rsid w:val="007A2E51"/>
    <w:pPr>
      <w:ind w:left="720"/>
      <w:contextualSpacing/>
    </w:pPr>
  </w:style>
  <w:style w:type="character" w:customStyle="1" w:styleId="a5">
    <w:name w:val="Абзац списка Знак"/>
    <w:basedOn w:val="a0"/>
    <w:link w:val="a4"/>
    <w:uiPriority w:val="1"/>
    <w:rsid w:val="007A2E51"/>
    <w:rPr>
      <w:lang w:val="ru-RU"/>
    </w:rPr>
  </w:style>
  <w:style w:type="character" w:customStyle="1" w:styleId="topic-highlight">
    <w:name w:val="topic-highlight"/>
    <w:basedOn w:val="a0"/>
    <w:rsid w:val="009A6B74"/>
  </w:style>
  <w:style w:type="character" w:styleId="a6">
    <w:name w:val="Hyperlink"/>
    <w:basedOn w:val="a0"/>
    <w:uiPriority w:val="99"/>
    <w:unhideWhenUsed/>
    <w:rsid w:val="004E5775"/>
    <w:rPr>
      <w:color w:val="0000FF"/>
      <w:u w:val="single"/>
    </w:rPr>
  </w:style>
  <w:style w:type="character" w:customStyle="1" w:styleId="label">
    <w:name w:val="label"/>
    <w:basedOn w:val="a0"/>
    <w:rsid w:val="00CB542D"/>
  </w:style>
  <w:style w:type="paragraph" w:styleId="a7">
    <w:name w:val="Normal (Web)"/>
    <w:basedOn w:val="a"/>
    <w:uiPriority w:val="99"/>
    <w:unhideWhenUsed/>
    <w:rsid w:val="00CB542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8">
    <w:name w:val="Emphasis"/>
    <w:basedOn w:val="a0"/>
    <w:uiPriority w:val="20"/>
    <w:qFormat/>
    <w:rsid w:val="001A79F1"/>
    <w:rPr>
      <w:i/>
      <w:iCs/>
    </w:rPr>
  </w:style>
  <w:style w:type="character" w:styleId="a9">
    <w:name w:val="Strong"/>
    <w:basedOn w:val="a0"/>
    <w:uiPriority w:val="22"/>
    <w:qFormat/>
    <w:rsid w:val="004A6891"/>
    <w:rPr>
      <w:b/>
      <w:bCs/>
    </w:rPr>
  </w:style>
  <w:style w:type="character" w:styleId="aa">
    <w:name w:val="Placeholder Text"/>
    <w:basedOn w:val="a0"/>
    <w:uiPriority w:val="99"/>
    <w:semiHidden/>
    <w:rsid w:val="009176A0"/>
    <w:rPr>
      <w:color w:val="808080"/>
    </w:rPr>
  </w:style>
  <w:style w:type="paragraph" w:customStyle="1" w:styleId="p">
    <w:name w:val="p"/>
    <w:basedOn w:val="a"/>
    <w:rsid w:val="0024413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b">
    <w:name w:val="Table Grid"/>
    <w:basedOn w:val="a1"/>
    <w:uiPriority w:val="59"/>
    <w:rsid w:val="00823B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Book Title"/>
    <w:basedOn w:val="a0"/>
    <w:uiPriority w:val="33"/>
    <w:qFormat/>
    <w:rsid w:val="00F62FBC"/>
    <w:rPr>
      <w:b/>
      <w:bCs/>
      <w:i/>
      <w:iCs/>
      <w:spacing w:val="5"/>
    </w:rPr>
  </w:style>
  <w:style w:type="character" w:customStyle="1" w:styleId="ft5">
    <w:name w:val="ft5"/>
    <w:basedOn w:val="a0"/>
    <w:rsid w:val="00423C50"/>
  </w:style>
  <w:style w:type="paragraph" w:styleId="ad">
    <w:name w:val="Balloon Text"/>
    <w:basedOn w:val="a"/>
    <w:link w:val="ae"/>
    <w:uiPriority w:val="99"/>
    <w:semiHidden/>
    <w:unhideWhenUsed/>
    <w:rsid w:val="00FF05D1"/>
    <w:pPr>
      <w:spacing w:after="0" w:line="240" w:lineRule="auto"/>
    </w:pPr>
    <w:rPr>
      <w:rFonts w:ascii="Tahoma" w:eastAsiaTheme="minorEastAsia" w:hAnsi="Tahoma" w:cs="Tahoma"/>
      <w:sz w:val="16"/>
      <w:szCs w:val="16"/>
      <w:lang w:eastAsia="ru-RU"/>
    </w:rPr>
  </w:style>
  <w:style w:type="character" w:customStyle="1" w:styleId="ae">
    <w:name w:val="Текст выноски Знак"/>
    <w:basedOn w:val="a0"/>
    <w:link w:val="ad"/>
    <w:uiPriority w:val="99"/>
    <w:semiHidden/>
    <w:rsid w:val="00FF05D1"/>
    <w:rPr>
      <w:rFonts w:ascii="Tahoma" w:eastAsiaTheme="minorEastAsia" w:hAnsi="Tahoma" w:cs="Tahoma"/>
      <w:sz w:val="16"/>
      <w:szCs w:val="16"/>
      <w:lang w:val="ru-RU" w:eastAsia="ru-RU"/>
    </w:rPr>
  </w:style>
  <w:style w:type="paragraph" w:customStyle="1" w:styleId="af">
    <w:name w:val="стандарт"/>
    <w:basedOn w:val="a"/>
    <w:link w:val="af0"/>
    <w:rsid w:val="00D842E2"/>
    <w:pPr>
      <w:autoSpaceDE w:val="0"/>
      <w:autoSpaceDN w:val="0"/>
      <w:adjustRightInd w:val="0"/>
      <w:spacing w:after="0" w:line="360" w:lineRule="auto"/>
      <w:ind w:firstLine="624"/>
      <w:jc w:val="both"/>
    </w:pPr>
    <w:rPr>
      <w:rFonts w:ascii="Times New Roman CYR" w:eastAsia="Times New Roman" w:hAnsi="Times New Roman CYR" w:cs="Times New Roman"/>
      <w:sz w:val="28"/>
      <w:szCs w:val="28"/>
      <w:lang w:val="uk-UA" w:eastAsia="ru-RU"/>
    </w:rPr>
  </w:style>
  <w:style w:type="character" w:customStyle="1" w:styleId="af0">
    <w:name w:val="стандарт Знак"/>
    <w:basedOn w:val="a0"/>
    <w:link w:val="af"/>
    <w:locked/>
    <w:rsid w:val="00D842E2"/>
    <w:rPr>
      <w:rFonts w:ascii="Times New Roman CYR" w:eastAsia="Times New Roman" w:hAnsi="Times New Roman CYR" w:cs="Times New Roman"/>
      <w:sz w:val="28"/>
      <w:szCs w:val="28"/>
      <w:lang w:eastAsia="ru-RU"/>
    </w:rPr>
  </w:style>
  <w:style w:type="character" w:customStyle="1" w:styleId="longtext">
    <w:name w:val="long_text"/>
    <w:basedOn w:val="a0"/>
    <w:rsid w:val="00D842E2"/>
    <w:rPr>
      <w:rFonts w:cs="Times New Roman"/>
    </w:rPr>
  </w:style>
  <w:style w:type="character" w:customStyle="1" w:styleId="s10">
    <w:name w:val="s10"/>
    <w:basedOn w:val="a0"/>
    <w:rsid w:val="00D842E2"/>
  </w:style>
  <w:style w:type="paragraph" w:styleId="af1">
    <w:name w:val="Body Text"/>
    <w:basedOn w:val="a"/>
    <w:link w:val="af2"/>
    <w:uiPriority w:val="1"/>
    <w:semiHidden/>
    <w:unhideWhenUsed/>
    <w:qFormat/>
    <w:rsid w:val="00986A26"/>
    <w:pPr>
      <w:widowControl w:val="0"/>
      <w:autoSpaceDE w:val="0"/>
      <w:autoSpaceDN w:val="0"/>
      <w:spacing w:after="0" w:line="240" w:lineRule="auto"/>
      <w:ind w:left="239"/>
    </w:pPr>
    <w:rPr>
      <w:rFonts w:ascii="Times New Roman" w:eastAsia="Times New Roman" w:hAnsi="Times New Roman" w:cs="Times New Roman"/>
      <w:sz w:val="28"/>
      <w:szCs w:val="28"/>
      <w:lang w:val="uk-UA"/>
    </w:rPr>
  </w:style>
  <w:style w:type="character" w:customStyle="1" w:styleId="af2">
    <w:name w:val="Основной текст Знак"/>
    <w:basedOn w:val="a0"/>
    <w:link w:val="af1"/>
    <w:uiPriority w:val="1"/>
    <w:semiHidden/>
    <w:rsid w:val="00986A26"/>
    <w:rPr>
      <w:rFonts w:ascii="Times New Roman" w:eastAsia="Times New Roman" w:hAnsi="Times New Roman" w:cs="Times New Roman"/>
      <w:sz w:val="28"/>
      <w:szCs w:val="28"/>
    </w:rPr>
  </w:style>
  <w:style w:type="paragraph" w:customStyle="1" w:styleId="TableParagraph">
    <w:name w:val="Table Paragraph"/>
    <w:basedOn w:val="a"/>
    <w:uiPriority w:val="1"/>
    <w:qFormat/>
    <w:rsid w:val="00986A26"/>
    <w:pPr>
      <w:widowControl w:val="0"/>
      <w:autoSpaceDE w:val="0"/>
      <w:autoSpaceDN w:val="0"/>
      <w:spacing w:after="0" w:line="240" w:lineRule="auto"/>
    </w:pPr>
    <w:rPr>
      <w:rFonts w:ascii="Times New Roman" w:eastAsia="Times New Roman" w:hAnsi="Times New Roman" w:cs="Times New Roman"/>
      <w:lang w:val="uk-UA"/>
    </w:rPr>
  </w:style>
  <w:style w:type="table" w:customStyle="1" w:styleId="TableNormal">
    <w:name w:val="Table Normal"/>
    <w:uiPriority w:val="2"/>
    <w:semiHidden/>
    <w:qFormat/>
    <w:rsid w:val="00986A26"/>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customStyle="1" w:styleId="10">
    <w:name w:val="Заголовок 1 Знак"/>
    <w:basedOn w:val="a0"/>
    <w:link w:val="1"/>
    <w:uiPriority w:val="9"/>
    <w:rsid w:val="00B86B0B"/>
    <w:rPr>
      <w:rFonts w:asciiTheme="majorHAnsi" w:eastAsiaTheme="majorEastAsia" w:hAnsiTheme="majorHAnsi" w:cstheme="majorBidi"/>
      <w:color w:val="2E74B5" w:themeColor="accent1" w:themeShade="BF"/>
      <w:sz w:val="32"/>
      <w:szCs w:val="32"/>
      <w:lang w:val="ru-RU"/>
    </w:rPr>
  </w:style>
  <w:style w:type="character" w:customStyle="1" w:styleId="a-size-extra-large">
    <w:name w:val="a-size-extra-large"/>
    <w:basedOn w:val="a0"/>
    <w:rsid w:val="00680EFE"/>
  </w:style>
  <w:style w:type="character" w:customStyle="1" w:styleId="ref-journal">
    <w:name w:val="ref-journal"/>
    <w:basedOn w:val="a0"/>
    <w:rsid w:val="00680EFE"/>
  </w:style>
  <w:style w:type="character" w:customStyle="1" w:styleId="ref-vol">
    <w:name w:val="ref-vol"/>
    <w:basedOn w:val="a0"/>
    <w:rsid w:val="00680EFE"/>
  </w:style>
  <w:style w:type="character" w:customStyle="1" w:styleId="element-citation">
    <w:name w:val="element-citation"/>
    <w:basedOn w:val="a0"/>
    <w:rsid w:val="00680EFE"/>
  </w:style>
  <w:style w:type="character" w:customStyle="1" w:styleId="af3">
    <w:name w:val="Чертежный Знак"/>
    <w:link w:val="af4"/>
    <w:locked/>
    <w:rsid w:val="00C02BD8"/>
    <w:rPr>
      <w:rFonts w:ascii="ISOCPEUR" w:eastAsia="Times New Roman" w:hAnsi="ISOCPEUR" w:cs="Times New Roman"/>
      <w:i/>
      <w:sz w:val="28"/>
      <w:szCs w:val="20"/>
      <w:lang w:eastAsia="ru-RU"/>
    </w:rPr>
  </w:style>
  <w:style w:type="paragraph" w:customStyle="1" w:styleId="af4">
    <w:name w:val="Чертежный"/>
    <w:link w:val="af3"/>
    <w:uiPriority w:val="99"/>
    <w:rsid w:val="00C02BD8"/>
    <w:pPr>
      <w:spacing w:after="0" w:line="240" w:lineRule="auto"/>
      <w:jc w:val="both"/>
    </w:pPr>
    <w:rPr>
      <w:rFonts w:ascii="ISOCPEUR" w:eastAsia="Times New Roman" w:hAnsi="ISOCPEUR" w:cs="Times New Roman"/>
      <w:i/>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884814">
      <w:bodyDiv w:val="1"/>
      <w:marLeft w:val="0"/>
      <w:marRight w:val="0"/>
      <w:marTop w:val="0"/>
      <w:marBottom w:val="0"/>
      <w:divBdr>
        <w:top w:val="none" w:sz="0" w:space="0" w:color="auto"/>
        <w:left w:val="none" w:sz="0" w:space="0" w:color="auto"/>
        <w:bottom w:val="none" w:sz="0" w:space="0" w:color="auto"/>
        <w:right w:val="none" w:sz="0" w:space="0" w:color="auto"/>
      </w:divBdr>
      <w:divsChild>
        <w:div w:id="1334450732">
          <w:marLeft w:val="0"/>
          <w:marRight w:val="0"/>
          <w:marTop w:val="240"/>
          <w:marBottom w:val="240"/>
          <w:divBdr>
            <w:top w:val="none" w:sz="0" w:space="0" w:color="auto"/>
            <w:left w:val="none" w:sz="0" w:space="0" w:color="auto"/>
            <w:bottom w:val="none" w:sz="0" w:space="0" w:color="auto"/>
            <w:right w:val="none" w:sz="0" w:space="0" w:color="auto"/>
          </w:divBdr>
        </w:div>
      </w:divsChild>
    </w:div>
    <w:div w:id="192233152">
      <w:bodyDiv w:val="1"/>
      <w:marLeft w:val="0"/>
      <w:marRight w:val="0"/>
      <w:marTop w:val="0"/>
      <w:marBottom w:val="0"/>
      <w:divBdr>
        <w:top w:val="none" w:sz="0" w:space="0" w:color="auto"/>
        <w:left w:val="none" w:sz="0" w:space="0" w:color="auto"/>
        <w:bottom w:val="none" w:sz="0" w:space="0" w:color="auto"/>
        <w:right w:val="none" w:sz="0" w:space="0" w:color="auto"/>
      </w:divBdr>
    </w:div>
    <w:div w:id="211232375">
      <w:bodyDiv w:val="1"/>
      <w:marLeft w:val="0"/>
      <w:marRight w:val="0"/>
      <w:marTop w:val="0"/>
      <w:marBottom w:val="0"/>
      <w:divBdr>
        <w:top w:val="none" w:sz="0" w:space="0" w:color="auto"/>
        <w:left w:val="none" w:sz="0" w:space="0" w:color="auto"/>
        <w:bottom w:val="none" w:sz="0" w:space="0" w:color="auto"/>
        <w:right w:val="none" w:sz="0" w:space="0" w:color="auto"/>
      </w:divBdr>
      <w:divsChild>
        <w:div w:id="78213388">
          <w:marLeft w:val="0"/>
          <w:marRight w:val="0"/>
          <w:marTop w:val="0"/>
          <w:marBottom w:val="0"/>
          <w:divBdr>
            <w:top w:val="none" w:sz="0" w:space="0" w:color="auto"/>
            <w:left w:val="none" w:sz="0" w:space="0" w:color="auto"/>
            <w:bottom w:val="none" w:sz="0" w:space="0" w:color="auto"/>
            <w:right w:val="none" w:sz="0" w:space="0" w:color="auto"/>
          </w:divBdr>
        </w:div>
      </w:divsChild>
    </w:div>
    <w:div w:id="228463269">
      <w:bodyDiv w:val="1"/>
      <w:marLeft w:val="0"/>
      <w:marRight w:val="0"/>
      <w:marTop w:val="0"/>
      <w:marBottom w:val="0"/>
      <w:divBdr>
        <w:top w:val="none" w:sz="0" w:space="0" w:color="auto"/>
        <w:left w:val="none" w:sz="0" w:space="0" w:color="auto"/>
        <w:bottom w:val="none" w:sz="0" w:space="0" w:color="auto"/>
        <w:right w:val="none" w:sz="0" w:space="0" w:color="auto"/>
      </w:divBdr>
    </w:div>
    <w:div w:id="239338208">
      <w:bodyDiv w:val="1"/>
      <w:marLeft w:val="0"/>
      <w:marRight w:val="0"/>
      <w:marTop w:val="0"/>
      <w:marBottom w:val="0"/>
      <w:divBdr>
        <w:top w:val="none" w:sz="0" w:space="0" w:color="auto"/>
        <w:left w:val="none" w:sz="0" w:space="0" w:color="auto"/>
        <w:bottom w:val="none" w:sz="0" w:space="0" w:color="auto"/>
        <w:right w:val="none" w:sz="0" w:space="0" w:color="auto"/>
      </w:divBdr>
    </w:div>
    <w:div w:id="296223948">
      <w:bodyDiv w:val="1"/>
      <w:marLeft w:val="0"/>
      <w:marRight w:val="0"/>
      <w:marTop w:val="0"/>
      <w:marBottom w:val="0"/>
      <w:divBdr>
        <w:top w:val="none" w:sz="0" w:space="0" w:color="auto"/>
        <w:left w:val="none" w:sz="0" w:space="0" w:color="auto"/>
        <w:bottom w:val="none" w:sz="0" w:space="0" w:color="auto"/>
        <w:right w:val="none" w:sz="0" w:space="0" w:color="auto"/>
      </w:divBdr>
    </w:div>
    <w:div w:id="355814353">
      <w:bodyDiv w:val="1"/>
      <w:marLeft w:val="0"/>
      <w:marRight w:val="0"/>
      <w:marTop w:val="0"/>
      <w:marBottom w:val="0"/>
      <w:divBdr>
        <w:top w:val="none" w:sz="0" w:space="0" w:color="auto"/>
        <w:left w:val="none" w:sz="0" w:space="0" w:color="auto"/>
        <w:bottom w:val="none" w:sz="0" w:space="0" w:color="auto"/>
        <w:right w:val="none" w:sz="0" w:space="0" w:color="auto"/>
      </w:divBdr>
    </w:div>
    <w:div w:id="424151358">
      <w:bodyDiv w:val="1"/>
      <w:marLeft w:val="0"/>
      <w:marRight w:val="0"/>
      <w:marTop w:val="0"/>
      <w:marBottom w:val="0"/>
      <w:divBdr>
        <w:top w:val="none" w:sz="0" w:space="0" w:color="auto"/>
        <w:left w:val="none" w:sz="0" w:space="0" w:color="auto"/>
        <w:bottom w:val="none" w:sz="0" w:space="0" w:color="auto"/>
        <w:right w:val="none" w:sz="0" w:space="0" w:color="auto"/>
      </w:divBdr>
      <w:divsChild>
        <w:div w:id="1036396227">
          <w:marLeft w:val="0"/>
          <w:marRight w:val="0"/>
          <w:marTop w:val="0"/>
          <w:marBottom w:val="0"/>
          <w:divBdr>
            <w:top w:val="none" w:sz="0" w:space="0" w:color="auto"/>
            <w:left w:val="none" w:sz="0" w:space="0" w:color="auto"/>
            <w:bottom w:val="none" w:sz="0" w:space="0" w:color="auto"/>
            <w:right w:val="none" w:sz="0" w:space="0" w:color="auto"/>
          </w:divBdr>
        </w:div>
      </w:divsChild>
    </w:div>
    <w:div w:id="613056030">
      <w:bodyDiv w:val="1"/>
      <w:marLeft w:val="0"/>
      <w:marRight w:val="0"/>
      <w:marTop w:val="0"/>
      <w:marBottom w:val="0"/>
      <w:divBdr>
        <w:top w:val="none" w:sz="0" w:space="0" w:color="auto"/>
        <w:left w:val="none" w:sz="0" w:space="0" w:color="auto"/>
        <w:bottom w:val="none" w:sz="0" w:space="0" w:color="auto"/>
        <w:right w:val="none" w:sz="0" w:space="0" w:color="auto"/>
      </w:divBdr>
    </w:div>
    <w:div w:id="649749710">
      <w:bodyDiv w:val="1"/>
      <w:marLeft w:val="0"/>
      <w:marRight w:val="0"/>
      <w:marTop w:val="0"/>
      <w:marBottom w:val="0"/>
      <w:divBdr>
        <w:top w:val="none" w:sz="0" w:space="0" w:color="auto"/>
        <w:left w:val="none" w:sz="0" w:space="0" w:color="auto"/>
        <w:bottom w:val="none" w:sz="0" w:space="0" w:color="auto"/>
        <w:right w:val="none" w:sz="0" w:space="0" w:color="auto"/>
      </w:divBdr>
    </w:div>
    <w:div w:id="654916900">
      <w:bodyDiv w:val="1"/>
      <w:marLeft w:val="0"/>
      <w:marRight w:val="0"/>
      <w:marTop w:val="0"/>
      <w:marBottom w:val="0"/>
      <w:divBdr>
        <w:top w:val="none" w:sz="0" w:space="0" w:color="auto"/>
        <w:left w:val="none" w:sz="0" w:space="0" w:color="auto"/>
        <w:bottom w:val="none" w:sz="0" w:space="0" w:color="auto"/>
        <w:right w:val="none" w:sz="0" w:space="0" w:color="auto"/>
      </w:divBdr>
    </w:div>
    <w:div w:id="665595235">
      <w:bodyDiv w:val="1"/>
      <w:marLeft w:val="0"/>
      <w:marRight w:val="0"/>
      <w:marTop w:val="0"/>
      <w:marBottom w:val="0"/>
      <w:divBdr>
        <w:top w:val="none" w:sz="0" w:space="0" w:color="auto"/>
        <w:left w:val="none" w:sz="0" w:space="0" w:color="auto"/>
        <w:bottom w:val="none" w:sz="0" w:space="0" w:color="auto"/>
        <w:right w:val="none" w:sz="0" w:space="0" w:color="auto"/>
      </w:divBdr>
    </w:div>
    <w:div w:id="774062932">
      <w:bodyDiv w:val="1"/>
      <w:marLeft w:val="0"/>
      <w:marRight w:val="0"/>
      <w:marTop w:val="0"/>
      <w:marBottom w:val="0"/>
      <w:divBdr>
        <w:top w:val="none" w:sz="0" w:space="0" w:color="auto"/>
        <w:left w:val="none" w:sz="0" w:space="0" w:color="auto"/>
        <w:bottom w:val="none" w:sz="0" w:space="0" w:color="auto"/>
        <w:right w:val="none" w:sz="0" w:space="0" w:color="auto"/>
      </w:divBdr>
    </w:div>
    <w:div w:id="783840610">
      <w:bodyDiv w:val="1"/>
      <w:marLeft w:val="0"/>
      <w:marRight w:val="0"/>
      <w:marTop w:val="0"/>
      <w:marBottom w:val="0"/>
      <w:divBdr>
        <w:top w:val="none" w:sz="0" w:space="0" w:color="auto"/>
        <w:left w:val="none" w:sz="0" w:space="0" w:color="auto"/>
        <w:bottom w:val="none" w:sz="0" w:space="0" w:color="auto"/>
        <w:right w:val="none" w:sz="0" w:space="0" w:color="auto"/>
      </w:divBdr>
    </w:div>
    <w:div w:id="789325927">
      <w:bodyDiv w:val="1"/>
      <w:marLeft w:val="0"/>
      <w:marRight w:val="0"/>
      <w:marTop w:val="0"/>
      <w:marBottom w:val="0"/>
      <w:divBdr>
        <w:top w:val="none" w:sz="0" w:space="0" w:color="auto"/>
        <w:left w:val="none" w:sz="0" w:space="0" w:color="auto"/>
        <w:bottom w:val="none" w:sz="0" w:space="0" w:color="auto"/>
        <w:right w:val="none" w:sz="0" w:space="0" w:color="auto"/>
      </w:divBdr>
    </w:div>
    <w:div w:id="975833884">
      <w:bodyDiv w:val="1"/>
      <w:marLeft w:val="0"/>
      <w:marRight w:val="0"/>
      <w:marTop w:val="0"/>
      <w:marBottom w:val="0"/>
      <w:divBdr>
        <w:top w:val="none" w:sz="0" w:space="0" w:color="auto"/>
        <w:left w:val="none" w:sz="0" w:space="0" w:color="auto"/>
        <w:bottom w:val="none" w:sz="0" w:space="0" w:color="auto"/>
        <w:right w:val="none" w:sz="0" w:space="0" w:color="auto"/>
      </w:divBdr>
    </w:div>
    <w:div w:id="1042904625">
      <w:bodyDiv w:val="1"/>
      <w:marLeft w:val="0"/>
      <w:marRight w:val="0"/>
      <w:marTop w:val="0"/>
      <w:marBottom w:val="0"/>
      <w:divBdr>
        <w:top w:val="none" w:sz="0" w:space="0" w:color="auto"/>
        <w:left w:val="none" w:sz="0" w:space="0" w:color="auto"/>
        <w:bottom w:val="none" w:sz="0" w:space="0" w:color="auto"/>
        <w:right w:val="none" w:sz="0" w:space="0" w:color="auto"/>
      </w:divBdr>
      <w:divsChild>
        <w:div w:id="1129906712">
          <w:marLeft w:val="274"/>
          <w:marRight w:val="0"/>
          <w:marTop w:val="240"/>
          <w:marBottom w:val="0"/>
          <w:divBdr>
            <w:top w:val="none" w:sz="0" w:space="0" w:color="auto"/>
            <w:left w:val="none" w:sz="0" w:space="0" w:color="auto"/>
            <w:bottom w:val="none" w:sz="0" w:space="0" w:color="auto"/>
            <w:right w:val="none" w:sz="0" w:space="0" w:color="auto"/>
          </w:divBdr>
        </w:div>
        <w:div w:id="1705251197">
          <w:marLeft w:val="274"/>
          <w:marRight w:val="0"/>
          <w:marTop w:val="240"/>
          <w:marBottom w:val="0"/>
          <w:divBdr>
            <w:top w:val="none" w:sz="0" w:space="0" w:color="auto"/>
            <w:left w:val="none" w:sz="0" w:space="0" w:color="auto"/>
            <w:bottom w:val="none" w:sz="0" w:space="0" w:color="auto"/>
            <w:right w:val="none" w:sz="0" w:space="0" w:color="auto"/>
          </w:divBdr>
        </w:div>
        <w:div w:id="197395871">
          <w:marLeft w:val="274"/>
          <w:marRight w:val="0"/>
          <w:marTop w:val="240"/>
          <w:marBottom w:val="0"/>
          <w:divBdr>
            <w:top w:val="none" w:sz="0" w:space="0" w:color="auto"/>
            <w:left w:val="none" w:sz="0" w:space="0" w:color="auto"/>
            <w:bottom w:val="none" w:sz="0" w:space="0" w:color="auto"/>
            <w:right w:val="none" w:sz="0" w:space="0" w:color="auto"/>
          </w:divBdr>
        </w:div>
        <w:div w:id="2008941354">
          <w:marLeft w:val="274"/>
          <w:marRight w:val="0"/>
          <w:marTop w:val="240"/>
          <w:marBottom w:val="0"/>
          <w:divBdr>
            <w:top w:val="none" w:sz="0" w:space="0" w:color="auto"/>
            <w:left w:val="none" w:sz="0" w:space="0" w:color="auto"/>
            <w:bottom w:val="none" w:sz="0" w:space="0" w:color="auto"/>
            <w:right w:val="none" w:sz="0" w:space="0" w:color="auto"/>
          </w:divBdr>
        </w:div>
        <w:div w:id="1666664880">
          <w:marLeft w:val="274"/>
          <w:marRight w:val="0"/>
          <w:marTop w:val="240"/>
          <w:marBottom w:val="0"/>
          <w:divBdr>
            <w:top w:val="none" w:sz="0" w:space="0" w:color="auto"/>
            <w:left w:val="none" w:sz="0" w:space="0" w:color="auto"/>
            <w:bottom w:val="none" w:sz="0" w:space="0" w:color="auto"/>
            <w:right w:val="none" w:sz="0" w:space="0" w:color="auto"/>
          </w:divBdr>
        </w:div>
        <w:div w:id="1979728510">
          <w:marLeft w:val="274"/>
          <w:marRight w:val="0"/>
          <w:marTop w:val="240"/>
          <w:marBottom w:val="0"/>
          <w:divBdr>
            <w:top w:val="none" w:sz="0" w:space="0" w:color="auto"/>
            <w:left w:val="none" w:sz="0" w:space="0" w:color="auto"/>
            <w:bottom w:val="none" w:sz="0" w:space="0" w:color="auto"/>
            <w:right w:val="none" w:sz="0" w:space="0" w:color="auto"/>
          </w:divBdr>
        </w:div>
        <w:div w:id="2028411416">
          <w:marLeft w:val="274"/>
          <w:marRight w:val="0"/>
          <w:marTop w:val="240"/>
          <w:marBottom w:val="0"/>
          <w:divBdr>
            <w:top w:val="none" w:sz="0" w:space="0" w:color="auto"/>
            <w:left w:val="none" w:sz="0" w:space="0" w:color="auto"/>
            <w:bottom w:val="none" w:sz="0" w:space="0" w:color="auto"/>
            <w:right w:val="none" w:sz="0" w:space="0" w:color="auto"/>
          </w:divBdr>
        </w:div>
        <w:div w:id="279653077">
          <w:marLeft w:val="274"/>
          <w:marRight w:val="0"/>
          <w:marTop w:val="240"/>
          <w:marBottom w:val="0"/>
          <w:divBdr>
            <w:top w:val="none" w:sz="0" w:space="0" w:color="auto"/>
            <w:left w:val="none" w:sz="0" w:space="0" w:color="auto"/>
            <w:bottom w:val="none" w:sz="0" w:space="0" w:color="auto"/>
            <w:right w:val="none" w:sz="0" w:space="0" w:color="auto"/>
          </w:divBdr>
        </w:div>
      </w:divsChild>
    </w:div>
    <w:div w:id="1078215250">
      <w:bodyDiv w:val="1"/>
      <w:marLeft w:val="0"/>
      <w:marRight w:val="0"/>
      <w:marTop w:val="0"/>
      <w:marBottom w:val="0"/>
      <w:divBdr>
        <w:top w:val="none" w:sz="0" w:space="0" w:color="auto"/>
        <w:left w:val="none" w:sz="0" w:space="0" w:color="auto"/>
        <w:bottom w:val="none" w:sz="0" w:space="0" w:color="auto"/>
        <w:right w:val="none" w:sz="0" w:space="0" w:color="auto"/>
      </w:divBdr>
    </w:div>
    <w:div w:id="1167402949">
      <w:bodyDiv w:val="1"/>
      <w:marLeft w:val="0"/>
      <w:marRight w:val="0"/>
      <w:marTop w:val="0"/>
      <w:marBottom w:val="0"/>
      <w:divBdr>
        <w:top w:val="none" w:sz="0" w:space="0" w:color="auto"/>
        <w:left w:val="none" w:sz="0" w:space="0" w:color="auto"/>
        <w:bottom w:val="none" w:sz="0" w:space="0" w:color="auto"/>
        <w:right w:val="none" w:sz="0" w:space="0" w:color="auto"/>
      </w:divBdr>
    </w:div>
    <w:div w:id="1231575968">
      <w:bodyDiv w:val="1"/>
      <w:marLeft w:val="0"/>
      <w:marRight w:val="0"/>
      <w:marTop w:val="0"/>
      <w:marBottom w:val="0"/>
      <w:divBdr>
        <w:top w:val="none" w:sz="0" w:space="0" w:color="auto"/>
        <w:left w:val="none" w:sz="0" w:space="0" w:color="auto"/>
        <w:bottom w:val="none" w:sz="0" w:space="0" w:color="auto"/>
        <w:right w:val="none" w:sz="0" w:space="0" w:color="auto"/>
      </w:divBdr>
      <w:divsChild>
        <w:div w:id="2030065552">
          <w:marLeft w:val="0"/>
          <w:marRight w:val="0"/>
          <w:marTop w:val="0"/>
          <w:marBottom w:val="0"/>
          <w:divBdr>
            <w:top w:val="none" w:sz="0" w:space="0" w:color="auto"/>
            <w:left w:val="none" w:sz="0" w:space="0" w:color="auto"/>
            <w:bottom w:val="none" w:sz="0" w:space="0" w:color="auto"/>
            <w:right w:val="none" w:sz="0" w:space="0" w:color="auto"/>
          </w:divBdr>
        </w:div>
      </w:divsChild>
    </w:div>
    <w:div w:id="1311523346">
      <w:bodyDiv w:val="1"/>
      <w:marLeft w:val="0"/>
      <w:marRight w:val="0"/>
      <w:marTop w:val="0"/>
      <w:marBottom w:val="0"/>
      <w:divBdr>
        <w:top w:val="none" w:sz="0" w:space="0" w:color="auto"/>
        <w:left w:val="none" w:sz="0" w:space="0" w:color="auto"/>
        <w:bottom w:val="none" w:sz="0" w:space="0" w:color="auto"/>
        <w:right w:val="none" w:sz="0" w:space="0" w:color="auto"/>
      </w:divBdr>
    </w:div>
    <w:div w:id="1341082646">
      <w:bodyDiv w:val="1"/>
      <w:marLeft w:val="0"/>
      <w:marRight w:val="0"/>
      <w:marTop w:val="0"/>
      <w:marBottom w:val="0"/>
      <w:divBdr>
        <w:top w:val="none" w:sz="0" w:space="0" w:color="auto"/>
        <w:left w:val="none" w:sz="0" w:space="0" w:color="auto"/>
        <w:bottom w:val="none" w:sz="0" w:space="0" w:color="auto"/>
        <w:right w:val="none" w:sz="0" w:space="0" w:color="auto"/>
      </w:divBdr>
    </w:div>
    <w:div w:id="1407147684">
      <w:bodyDiv w:val="1"/>
      <w:marLeft w:val="0"/>
      <w:marRight w:val="0"/>
      <w:marTop w:val="0"/>
      <w:marBottom w:val="0"/>
      <w:divBdr>
        <w:top w:val="none" w:sz="0" w:space="0" w:color="auto"/>
        <w:left w:val="none" w:sz="0" w:space="0" w:color="auto"/>
        <w:bottom w:val="none" w:sz="0" w:space="0" w:color="auto"/>
        <w:right w:val="none" w:sz="0" w:space="0" w:color="auto"/>
      </w:divBdr>
    </w:div>
    <w:div w:id="1480226527">
      <w:bodyDiv w:val="1"/>
      <w:marLeft w:val="0"/>
      <w:marRight w:val="0"/>
      <w:marTop w:val="0"/>
      <w:marBottom w:val="0"/>
      <w:divBdr>
        <w:top w:val="none" w:sz="0" w:space="0" w:color="auto"/>
        <w:left w:val="none" w:sz="0" w:space="0" w:color="auto"/>
        <w:bottom w:val="none" w:sz="0" w:space="0" w:color="auto"/>
        <w:right w:val="none" w:sz="0" w:space="0" w:color="auto"/>
      </w:divBdr>
    </w:div>
    <w:div w:id="1494640718">
      <w:bodyDiv w:val="1"/>
      <w:marLeft w:val="0"/>
      <w:marRight w:val="0"/>
      <w:marTop w:val="0"/>
      <w:marBottom w:val="0"/>
      <w:divBdr>
        <w:top w:val="none" w:sz="0" w:space="0" w:color="auto"/>
        <w:left w:val="none" w:sz="0" w:space="0" w:color="auto"/>
        <w:bottom w:val="none" w:sz="0" w:space="0" w:color="auto"/>
        <w:right w:val="none" w:sz="0" w:space="0" w:color="auto"/>
      </w:divBdr>
    </w:div>
    <w:div w:id="1665745764">
      <w:bodyDiv w:val="1"/>
      <w:marLeft w:val="0"/>
      <w:marRight w:val="0"/>
      <w:marTop w:val="0"/>
      <w:marBottom w:val="0"/>
      <w:divBdr>
        <w:top w:val="none" w:sz="0" w:space="0" w:color="auto"/>
        <w:left w:val="none" w:sz="0" w:space="0" w:color="auto"/>
        <w:bottom w:val="none" w:sz="0" w:space="0" w:color="auto"/>
        <w:right w:val="none" w:sz="0" w:space="0" w:color="auto"/>
      </w:divBdr>
    </w:div>
    <w:div w:id="1713454147">
      <w:bodyDiv w:val="1"/>
      <w:marLeft w:val="0"/>
      <w:marRight w:val="0"/>
      <w:marTop w:val="0"/>
      <w:marBottom w:val="0"/>
      <w:divBdr>
        <w:top w:val="none" w:sz="0" w:space="0" w:color="auto"/>
        <w:left w:val="none" w:sz="0" w:space="0" w:color="auto"/>
        <w:bottom w:val="none" w:sz="0" w:space="0" w:color="auto"/>
        <w:right w:val="none" w:sz="0" w:space="0" w:color="auto"/>
      </w:divBdr>
    </w:div>
    <w:div w:id="1968004146">
      <w:bodyDiv w:val="1"/>
      <w:marLeft w:val="0"/>
      <w:marRight w:val="0"/>
      <w:marTop w:val="0"/>
      <w:marBottom w:val="0"/>
      <w:divBdr>
        <w:top w:val="none" w:sz="0" w:space="0" w:color="auto"/>
        <w:left w:val="none" w:sz="0" w:space="0" w:color="auto"/>
        <w:bottom w:val="none" w:sz="0" w:space="0" w:color="auto"/>
        <w:right w:val="none" w:sz="0" w:space="0" w:color="auto"/>
      </w:divBdr>
      <w:divsChild>
        <w:div w:id="980381663">
          <w:marLeft w:val="0"/>
          <w:marRight w:val="0"/>
          <w:marTop w:val="0"/>
          <w:marBottom w:val="0"/>
          <w:divBdr>
            <w:top w:val="none" w:sz="0" w:space="0" w:color="auto"/>
            <w:left w:val="none" w:sz="0" w:space="0" w:color="auto"/>
            <w:bottom w:val="none" w:sz="0" w:space="0" w:color="auto"/>
            <w:right w:val="none" w:sz="0" w:space="0" w:color="auto"/>
          </w:divBdr>
        </w:div>
      </w:divsChild>
    </w:div>
    <w:div w:id="1972981521">
      <w:bodyDiv w:val="1"/>
      <w:marLeft w:val="0"/>
      <w:marRight w:val="0"/>
      <w:marTop w:val="0"/>
      <w:marBottom w:val="0"/>
      <w:divBdr>
        <w:top w:val="none" w:sz="0" w:space="0" w:color="auto"/>
        <w:left w:val="none" w:sz="0" w:space="0" w:color="auto"/>
        <w:bottom w:val="none" w:sz="0" w:space="0" w:color="auto"/>
        <w:right w:val="none" w:sz="0" w:space="0" w:color="auto"/>
      </w:divBdr>
    </w:div>
    <w:div w:id="2016612634">
      <w:bodyDiv w:val="1"/>
      <w:marLeft w:val="0"/>
      <w:marRight w:val="0"/>
      <w:marTop w:val="0"/>
      <w:marBottom w:val="0"/>
      <w:divBdr>
        <w:top w:val="none" w:sz="0" w:space="0" w:color="auto"/>
        <w:left w:val="none" w:sz="0" w:space="0" w:color="auto"/>
        <w:bottom w:val="none" w:sz="0" w:space="0" w:color="auto"/>
        <w:right w:val="none" w:sz="0" w:space="0" w:color="auto"/>
      </w:divBdr>
    </w:div>
    <w:div w:id="2034918096">
      <w:bodyDiv w:val="1"/>
      <w:marLeft w:val="0"/>
      <w:marRight w:val="0"/>
      <w:marTop w:val="0"/>
      <w:marBottom w:val="0"/>
      <w:divBdr>
        <w:top w:val="none" w:sz="0" w:space="0" w:color="auto"/>
        <w:left w:val="none" w:sz="0" w:space="0" w:color="auto"/>
        <w:bottom w:val="none" w:sz="0" w:space="0" w:color="auto"/>
        <w:right w:val="none" w:sz="0" w:space="0" w:color="auto"/>
      </w:divBdr>
      <w:divsChild>
        <w:div w:id="1401824955">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Hematopoietic_stem_cells" TargetMode="External"/><Relationship Id="rId18" Type="http://schemas.openxmlformats.org/officeDocument/2006/relationships/hyperlink" Target="https://en.wikipedia.org/wiki/Stem_cell" TargetMode="External"/><Relationship Id="rId26" Type="http://schemas.openxmlformats.org/officeDocument/2006/relationships/image" Target="media/image2.jpg"/><Relationship Id="rId39" Type="http://schemas.openxmlformats.org/officeDocument/2006/relationships/hyperlink" Target="https://www.sciencedirect.com/topics/medicine-and-dentistry/cell-surface-marker" TargetMode="External"/><Relationship Id="rId21" Type="http://schemas.openxmlformats.org/officeDocument/2006/relationships/hyperlink" Target="https://www.sciencedirect.com/topics/medicine-and-dentistry/hematopoietic-stem-cell-transplantation" TargetMode="External"/><Relationship Id="rId34" Type="http://schemas.openxmlformats.org/officeDocument/2006/relationships/image" Target="media/image6.png"/><Relationship Id="rId42" Type="http://schemas.openxmlformats.org/officeDocument/2006/relationships/image" Target="media/image8.emf"/><Relationship Id="rId47" Type="http://schemas.openxmlformats.org/officeDocument/2006/relationships/oleObject" Target="embeddings/oleObject2.bin"/><Relationship Id="rId50" Type="http://schemas.openxmlformats.org/officeDocument/2006/relationships/image" Target="media/image12.wmf"/><Relationship Id="rId55" Type="http://schemas.openxmlformats.org/officeDocument/2006/relationships/oleObject" Target="embeddings/oleObject6.bin"/><Relationship Id="rId63" Type="http://schemas.openxmlformats.org/officeDocument/2006/relationships/oleObject" Target="embeddings/oleObject10.bin"/><Relationship Id="rId68" Type="http://schemas.openxmlformats.org/officeDocument/2006/relationships/oleObject" Target="embeddings/oleObject13.bin"/><Relationship Id="rId76" Type="http://schemas.openxmlformats.org/officeDocument/2006/relationships/hyperlink" Target="https://zakon.rada.gov.ua/laws/show/z0959-15" TargetMode="External"/><Relationship Id="rId7" Type="http://schemas.openxmlformats.org/officeDocument/2006/relationships/image" Target="media/image10.emf"/><Relationship Id="rId71" Type="http://schemas.openxmlformats.org/officeDocument/2006/relationships/hyperlink" Target="https://www.britannica.com/science/stem-cell.%20Accessed%206%20November%202021" TargetMode="External"/><Relationship Id="rId2" Type="http://schemas.openxmlformats.org/officeDocument/2006/relationships/numbering" Target="numbering.xml"/><Relationship Id="rId16" Type="http://schemas.openxmlformats.org/officeDocument/2006/relationships/hyperlink" Target="https://en.wikipedia.org/wiki/Mesenchymal_stem_cells" TargetMode="External"/><Relationship Id="rId29" Type="http://schemas.openxmlformats.org/officeDocument/2006/relationships/hyperlink" Target="https://www.sciencedirect.com/topics/medicine-and-dentistry/lymphoid-cell" TargetMode="External"/><Relationship Id="rId11" Type="http://schemas.openxmlformats.org/officeDocument/2006/relationships/hyperlink" Target="https://en.wikipedia.org/wiki/Gonads" TargetMode="External"/><Relationship Id="rId24" Type="http://schemas.openxmlformats.org/officeDocument/2006/relationships/hyperlink" Target="https://www.sciencedirect.com/topics/medicine-and-dentistry/ganglioneuroblastoma" TargetMode="External"/><Relationship Id="rId32" Type="http://schemas.openxmlformats.org/officeDocument/2006/relationships/image" Target="media/image4.png"/><Relationship Id="rId37" Type="http://schemas.openxmlformats.org/officeDocument/2006/relationships/hyperlink" Target="https://www.sciencedirect.com/topics/medicine-and-dentistry/engraftment" TargetMode="External"/><Relationship Id="rId40" Type="http://schemas.openxmlformats.org/officeDocument/2006/relationships/hyperlink" Target="https://www.sciencedirect.com/topics/biochemistry-genetics-and-molecular-biology/cd34" TargetMode="External"/><Relationship Id="rId45" Type="http://schemas.openxmlformats.org/officeDocument/2006/relationships/oleObject" Target="embeddings/oleObject1.bin"/><Relationship Id="rId53" Type="http://schemas.openxmlformats.org/officeDocument/2006/relationships/oleObject" Target="embeddings/oleObject5.bin"/><Relationship Id="rId58" Type="http://schemas.openxmlformats.org/officeDocument/2006/relationships/image" Target="media/image16.wmf"/><Relationship Id="rId66" Type="http://schemas.openxmlformats.org/officeDocument/2006/relationships/image" Target="media/image20.wmf"/><Relationship Id="rId74" Type="http://schemas.openxmlformats.org/officeDocument/2006/relationships/hyperlink" Target="https://en.wikipedia.org/wiki/Special:BookSources/978-0-12-385943-3"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9.bin"/><Relationship Id="rId10" Type="http://schemas.openxmlformats.org/officeDocument/2006/relationships/hyperlink" Target="https://en.wikipedia.org/wiki/Bone_marrow" TargetMode="External"/><Relationship Id="rId19" Type="http://schemas.openxmlformats.org/officeDocument/2006/relationships/hyperlink" Target="https://www.sciencedirect.com/topics/engineering/hematopoietic-stem-cell" TargetMode="External"/><Relationship Id="rId31" Type="http://schemas.openxmlformats.org/officeDocument/2006/relationships/image" Target="media/image3.jpg"/><Relationship Id="rId44" Type="http://schemas.openxmlformats.org/officeDocument/2006/relationships/image" Target="media/image9.wmf"/><Relationship Id="rId52" Type="http://schemas.openxmlformats.org/officeDocument/2006/relationships/image" Target="media/image13.wmf"/><Relationship Id="rId60" Type="http://schemas.openxmlformats.org/officeDocument/2006/relationships/image" Target="media/image17.wmf"/><Relationship Id="rId65" Type="http://schemas.openxmlformats.org/officeDocument/2006/relationships/oleObject" Target="embeddings/oleObject11.bin"/><Relationship Id="rId73" Type="http://schemas.openxmlformats.org/officeDocument/2006/relationships/hyperlink" Target="https://en.wikipedia.org/wiki/ISBN_(identifier)"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ki/Stem-cell_niche" TargetMode="External"/><Relationship Id="rId14" Type="http://schemas.openxmlformats.org/officeDocument/2006/relationships/hyperlink" Target="https://en.wikipedia.org/wiki/Basal_cells" TargetMode="External"/><Relationship Id="rId22" Type="http://schemas.openxmlformats.org/officeDocument/2006/relationships/hyperlink" Target="https://www.sciencedirect.com/topics/medicine-and-dentistry/hematopoiesis" TargetMode="External"/><Relationship Id="rId27" Type="http://schemas.openxmlformats.org/officeDocument/2006/relationships/hyperlink" Target="https://www.sciencedirect.com/topics/medicine-and-dentistry/hematopoiesis" TargetMode="External"/><Relationship Id="rId30" Type="http://schemas.openxmlformats.org/officeDocument/2006/relationships/hyperlink" Target="https://www.sciencedirect.com/topics/medicine-and-dentistry/t-cell" TargetMode="External"/><Relationship Id="rId35" Type="http://schemas.openxmlformats.org/officeDocument/2006/relationships/image" Target="media/image7.png"/><Relationship Id="rId43" Type="http://schemas.openxmlformats.org/officeDocument/2006/relationships/image" Target="media/image80.emf"/><Relationship Id="rId48" Type="http://schemas.openxmlformats.org/officeDocument/2006/relationships/image" Target="media/image11.wmf"/><Relationship Id="rId56" Type="http://schemas.openxmlformats.org/officeDocument/2006/relationships/image" Target="media/image15.wmf"/><Relationship Id="rId64" Type="http://schemas.openxmlformats.org/officeDocument/2006/relationships/image" Target="media/image19.wmf"/><Relationship Id="rId69" Type="http://schemas.openxmlformats.org/officeDocument/2006/relationships/hyperlink" Target="https://kved.biz.ua/01.13_%D0%92%D0%B8%D1%80%D0%BE%D1%89%D1%83%D0%B2%D0%B0%D0%BD%D0%BD%D1%8F_%D0%BE%D0%B2%D0%BE%D1%87%D1%96%D0%B2_%D1%96_%D0%B1%D0%B0%D1%88%D1%82%D0%B0%D0%BD%D0%BD%D0%B8%D1%85_%D0%BA%D1%83%D0%BB%D1%8C%D1%82%D1%83%D1%80,_%D0%BA%D0%BE%D1%80%D0%B5%D0%BD%D0%B5%D0%BF%D0%BB%D0%BE%D0%B4%D1%96%D0%B2_%D1%96_%D0%B1%D1%83%D0%BB%D1%8C%D0%B1%D0%BE%D0%BF%D0%BB%D0%BE%D0%B4%D1%96%D0%B2" TargetMode="External"/><Relationship Id="rId77" Type="http://schemas.openxmlformats.org/officeDocument/2006/relationships/hyperlink" Target="https://zakon.rada.gov.ua/laws/show/z0959" TargetMode="External"/><Relationship Id="rId8" Type="http://schemas.openxmlformats.org/officeDocument/2006/relationships/hyperlink" Target="https://en.wikipedia.org/wiki/Adult_stem_cells" TargetMode="External"/><Relationship Id="rId51" Type="http://schemas.openxmlformats.org/officeDocument/2006/relationships/oleObject" Target="embeddings/oleObject4.bin"/><Relationship Id="rId72" Type="http://schemas.openxmlformats.org/officeDocument/2006/relationships/hyperlink" Target="https://books.google.com/books?id=wm-K_dKpjBAC&amp;pg=RA1-PA451" TargetMode="External"/><Relationship Id="rId3" Type="http://schemas.openxmlformats.org/officeDocument/2006/relationships/styles" Target="styles.xml"/><Relationship Id="rId12" Type="http://schemas.openxmlformats.org/officeDocument/2006/relationships/hyperlink" Target="https://en.wikipedia.org/wiki/Multipotent" TargetMode="External"/><Relationship Id="rId17" Type="http://schemas.openxmlformats.org/officeDocument/2006/relationships/hyperlink" Target="https://en.wikipedia.org/wiki/Cartilage" TargetMode="External"/><Relationship Id="rId25" Type="http://schemas.openxmlformats.org/officeDocument/2006/relationships/hyperlink" Target="https://www.sciencedirect.com/topics/medicine-and-dentistry/testis-cancer" TargetMode="External"/><Relationship Id="rId33" Type="http://schemas.openxmlformats.org/officeDocument/2006/relationships/image" Target="media/image5.png"/><Relationship Id="rId38" Type="http://schemas.openxmlformats.org/officeDocument/2006/relationships/hyperlink" Target="https://www.sciencedirect.com/topics/medicine-and-dentistry/fluorescence-activated-cell-sorting" TargetMode="External"/><Relationship Id="rId46" Type="http://schemas.openxmlformats.org/officeDocument/2006/relationships/image" Target="media/image10.wmf"/><Relationship Id="rId59" Type="http://schemas.openxmlformats.org/officeDocument/2006/relationships/oleObject" Target="embeddings/oleObject8.bin"/><Relationship Id="rId67" Type="http://schemas.openxmlformats.org/officeDocument/2006/relationships/oleObject" Target="embeddings/oleObject12.bin"/><Relationship Id="rId20" Type="http://schemas.openxmlformats.org/officeDocument/2006/relationships/hyperlink" Target="https://www.sciencedirect.com/topics/engineering/pluripotency" TargetMode="External"/><Relationship Id="rId41" Type="http://schemas.openxmlformats.org/officeDocument/2006/relationships/hyperlink" Target="https://www.sciencedirect.com/topics/biochemistry-genetics-and-molecular-biology/cd38" TargetMode="External"/><Relationship Id="rId54" Type="http://schemas.openxmlformats.org/officeDocument/2006/relationships/image" Target="media/image14.wmf"/><Relationship Id="rId62" Type="http://schemas.openxmlformats.org/officeDocument/2006/relationships/image" Target="media/image18.wmf"/><Relationship Id="rId70" Type="http://schemas.openxmlformats.org/officeDocument/2006/relationships/chart" Target="charts/chart1.xml"/><Relationship Id="rId75" Type="http://schemas.openxmlformats.org/officeDocument/2006/relationships/hyperlink" Target="https://www.ld.ru/cell-technologies/item-240114.html" TargetMode="External"/><Relationship Id="rId1" Type="http://schemas.openxmlformats.org/officeDocument/2006/relationships/customXml" Target="../customXml/item1.xml"/><Relationship Id="rId6" Type="http://schemas.openxmlformats.org/officeDocument/2006/relationships/image" Target="media/image1.emf"/><Relationship Id="rId15" Type="http://schemas.openxmlformats.org/officeDocument/2006/relationships/hyperlink" Target="https://en.wikipedia.org/wiki/Epithelium" TargetMode="External"/><Relationship Id="rId23" Type="http://schemas.openxmlformats.org/officeDocument/2006/relationships/hyperlink" Target="https://www.sciencedirect.com/topics/medicine-and-dentistry/severe-combined-immunodeficiency" TargetMode="External"/><Relationship Id="rId28" Type="http://schemas.openxmlformats.org/officeDocument/2006/relationships/hyperlink" Target="https://www.sciencedirect.com/topics/medicine-and-dentistry/myeloid-cell" TargetMode="External"/><Relationship Id="rId36" Type="http://schemas.openxmlformats.org/officeDocument/2006/relationships/hyperlink" Target="https://www.sciencedirect.com/topics/biochemistry-genetics-and-molecular-biology/copurification" TargetMode="External"/><Relationship Id="rId49" Type="http://schemas.openxmlformats.org/officeDocument/2006/relationships/oleObject" Target="embeddings/oleObject3.bin"/><Relationship Id="rId57" Type="http://schemas.openxmlformats.org/officeDocument/2006/relationships/oleObject" Target="embeddings/oleObject7.bin"/></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Аналіз ключових факторів успіху проекту за Шонфільдом</a:t>
            </a:r>
            <a:endParaRPr lang="ru-RU"/>
          </a:p>
        </c:rich>
      </c:tx>
      <c:overlay val="0"/>
      <c:spPr>
        <a:noFill/>
        <a:ln>
          <a:noFill/>
        </a:ln>
        <a:effectLst/>
      </c:spPr>
    </c:title>
    <c:autoTitleDeleted val="0"/>
    <c:plotArea>
      <c:layout>
        <c:manualLayout>
          <c:layoutTarget val="inner"/>
          <c:xMode val="edge"/>
          <c:yMode val="edge"/>
          <c:x val="7.0753503990138883E-2"/>
          <c:y val="0.22645768025078369"/>
          <c:w val="0.91035310869542119"/>
          <c:h val="0.61858563917754805"/>
        </c:manualLayout>
      </c:layout>
      <c:lineChart>
        <c:grouping val="standard"/>
        <c:varyColors val="0"/>
        <c:ser>
          <c:idx val="0"/>
          <c:order val="0"/>
          <c:tx>
            <c:strRef>
              <c:f>Лист1!$B$1</c:f>
              <c:strCache>
                <c:ptCount val="1"/>
                <c:pt idx="0">
                  <c:v>BioPro Stem Technology </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Працемісткість процесу</c:v>
                </c:pt>
                <c:pt idx="1">
                  <c:v>Пакування і маркування</c:v>
                </c:pt>
                <c:pt idx="2">
                  <c:v>Дотримання вимог НТД</c:v>
                </c:pt>
              </c:strCache>
            </c:strRef>
          </c:cat>
          <c:val>
            <c:numRef>
              <c:f>Лист1!$B$2:$B$4</c:f>
              <c:numCache>
                <c:formatCode>General</c:formatCode>
                <c:ptCount val="3"/>
                <c:pt idx="0">
                  <c:v>3</c:v>
                </c:pt>
                <c:pt idx="1">
                  <c:v>1.25</c:v>
                </c:pt>
                <c:pt idx="2">
                  <c:v>0.6</c:v>
                </c:pt>
              </c:numCache>
            </c:numRef>
          </c:val>
          <c:smooth val="0"/>
          <c:extLst xmlns:c16r2="http://schemas.microsoft.com/office/drawing/2015/06/chart">
            <c:ext xmlns:c16="http://schemas.microsoft.com/office/drawing/2014/chart" uri="{C3380CC4-5D6E-409C-BE32-E72D297353CC}">
              <c16:uniqueId val="{00000000-40CE-4515-93DE-32D5511A56B6}"/>
            </c:ext>
          </c:extLst>
        </c:ser>
        <c:ser>
          <c:idx val="1"/>
          <c:order val="1"/>
          <c:tx>
            <c:strRef>
              <c:f>Лист1!$C$1</c:f>
              <c:strCache>
                <c:ptCount val="1"/>
                <c:pt idx="0">
                  <c:v>Інститут клітинної терапії</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Працемісткість процесу</c:v>
                </c:pt>
                <c:pt idx="1">
                  <c:v>Пакування і маркування</c:v>
                </c:pt>
                <c:pt idx="2">
                  <c:v>Дотримання вимог НТД</c:v>
                </c:pt>
              </c:strCache>
            </c:strRef>
          </c:cat>
          <c:val>
            <c:numRef>
              <c:f>Лист1!$C$2:$C$4</c:f>
              <c:numCache>
                <c:formatCode>General</c:formatCode>
                <c:ptCount val="3"/>
                <c:pt idx="0">
                  <c:v>1.8</c:v>
                </c:pt>
                <c:pt idx="1">
                  <c:v>1.25</c:v>
                </c:pt>
                <c:pt idx="2">
                  <c:v>0.6</c:v>
                </c:pt>
              </c:numCache>
            </c:numRef>
          </c:val>
          <c:smooth val="0"/>
          <c:extLst xmlns:c16r2="http://schemas.microsoft.com/office/drawing/2015/06/chart">
            <c:ext xmlns:c16="http://schemas.microsoft.com/office/drawing/2014/chart" uri="{C3380CC4-5D6E-409C-BE32-E72D297353CC}">
              <c16:uniqueId val="{00000001-40CE-4515-93DE-32D5511A56B6}"/>
            </c:ext>
          </c:extLst>
        </c:ser>
        <c:ser>
          <c:idx val="2"/>
          <c:order val="2"/>
          <c:tx>
            <c:strRef>
              <c:f>Лист1!$D$1</c:f>
              <c:strCache>
                <c:ptCount val="1"/>
                <c:pt idx="0">
                  <c:v>Наша компанія</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Працемісткість процесу</c:v>
                </c:pt>
                <c:pt idx="1">
                  <c:v>Пакування і маркування</c:v>
                </c:pt>
                <c:pt idx="2">
                  <c:v>Дотримання вимог НТД</c:v>
                </c:pt>
              </c:strCache>
            </c:strRef>
          </c:cat>
          <c:val>
            <c:numRef>
              <c:f>Лист1!$D$2:$D$4</c:f>
              <c:numCache>
                <c:formatCode>General</c:formatCode>
                <c:ptCount val="3"/>
                <c:pt idx="0">
                  <c:v>3</c:v>
                </c:pt>
                <c:pt idx="1">
                  <c:v>1</c:v>
                </c:pt>
                <c:pt idx="2">
                  <c:v>0.75</c:v>
                </c:pt>
              </c:numCache>
            </c:numRef>
          </c:val>
          <c:smooth val="0"/>
          <c:extLst xmlns:c16r2="http://schemas.microsoft.com/office/drawing/2015/06/chart">
            <c:ext xmlns:c16="http://schemas.microsoft.com/office/drawing/2014/chart" uri="{C3380CC4-5D6E-409C-BE32-E72D297353CC}">
              <c16:uniqueId val="{00000002-40CE-4515-93DE-32D5511A56B6}"/>
            </c:ext>
          </c:extLst>
        </c:ser>
        <c:dLbls>
          <c:dLblPos val="ctr"/>
          <c:showLegendKey val="0"/>
          <c:showVal val="1"/>
          <c:showCatName val="0"/>
          <c:showSerName val="0"/>
          <c:showPercent val="0"/>
          <c:showBubbleSize val="0"/>
        </c:dLbls>
        <c:smooth val="0"/>
        <c:axId val="82057056"/>
        <c:axId val="82057840"/>
      </c:lineChart>
      <c:catAx>
        <c:axId val="82057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057840"/>
        <c:crosses val="autoZero"/>
        <c:auto val="1"/>
        <c:lblAlgn val="ctr"/>
        <c:lblOffset val="100"/>
        <c:noMultiLvlLbl val="0"/>
      </c:catAx>
      <c:valAx>
        <c:axId val="82057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057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234151-1C56-47B3-B494-73BABB65D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106</Pages>
  <Words>110491</Words>
  <Characters>62981</Characters>
  <Application>Microsoft Office Word</Application>
  <DocSecurity>0</DocSecurity>
  <Lines>524</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173126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Yuli4ka</dc:creator>
  <cp:keywords/>
  <dc:description/>
  <cp:lastModifiedBy>Yuli4ka</cp:lastModifiedBy>
  <cp:revision>23</cp:revision>
  <cp:lastPrinted>2021-12-08T20:03:00Z</cp:lastPrinted>
  <dcterms:created xsi:type="dcterms:W3CDTF">2021-12-06T08:55:00Z</dcterms:created>
  <dcterms:modified xsi:type="dcterms:W3CDTF">2021-12-15T12:03:00Z</dcterms:modified>
</cp:coreProperties>
</file>